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62" w:rsidRDefault="004A5A62" w:rsidP="004A5A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47DB8" w:rsidRPr="00047DB8" w:rsidRDefault="00047DB8" w:rsidP="00047DB8">
      <w:pPr>
        <w:spacing w:after="0" w:line="240" w:lineRule="auto"/>
        <w:ind w:firstLine="709"/>
        <w:rPr>
          <w:rFonts w:ascii="Times New Roman" w:hAnsi="Times New Roman" w:cs="Times New Roman"/>
          <w:sz w:val="28"/>
          <w:szCs w:val="28"/>
        </w:rPr>
      </w:pPr>
      <w:r w:rsidRPr="00047DB8">
        <w:rPr>
          <w:rFonts w:ascii="Times New Roman" w:hAnsi="Times New Roman" w:cs="Times New Roman"/>
          <w:sz w:val="28"/>
          <w:szCs w:val="28"/>
        </w:rPr>
        <w:t>На что обратить внимание при приобретении парфюмерной продукции?</w:t>
      </w:r>
    </w:p>
    <w:p w:rsidR="00047DB8" w:rsidRPr="00047DB8" w:rsidRDefault="00047DB8" w:rsidP="00047DB8">
      <w:pPr>
        <w:spacing w:after="0" w:line="240" w:lineRule="auto"/>
        <w:ind w:firstLine="709"/>
        <w:rPr>
          <w:rFonts w:ascii="Times New Roman" w:hAnsi="Times New Roman" w:cs="Times New Roman"/>
          <w:sz w:val="28"/>
          <w:szCs w:val="28"/>
        </w:rPr>
      </w:pP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xml:space="preserve">В преддверии праздников Управление </w:t>
      </w:r>
      <w:proofErr w:type="spellStart"/>
      <w:r w:rsidRPr="00B46D8D">
        <w:rPr>
          <w:rFonts w:ascii="Times New Roman" w:hAnsi="Times New Roman" w:cs="Times New Roman"/>
          <w:sz w:val="28"/>
          <w:szCs w:val="28"/>
        </w:rPr>
        <w:t>Роспотребнадзор</w:t>
      </w:r>
      <w:proofErr w:type="spellEnd"/>
      <w:r w:rsidRPr="00B46D8D">
        <w:rPr>
          <w:rFonts w:ascii="Times New Roman" w:hAnsi="Times New Roman" w:cs="Times New Roman"/>
          <w:sz w:val="28"/>
          <w:szCs w:val="28"/>
        </w:rPr>
        <w:t xml:space="preserve"> напоминает потребителям о правилах выбора парфюмерной продукции.</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Парфюмерные жидкости подразделяют на духи, парфюмерные, туалетные и душистые воды и одеколоны, которые отличаются значениями физико-химических показателей: суммой массовых долей душистых веществ, объемной долей этилового спирта, стойкостью запаха и прозрачностью жидкости.</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xml:space="preserve">Парфюмерная продукция должна соответствовать требованиям Технического регламента </w:t>
      </w:r>
      <w:proofErr w:type="gramStart"/>
      <w:r w:rsidRPr="00B46D8D">
        <w:rPr>
          <w:rFonts w:ascii="Times New Roman" w:hAnsi="Times New Roman" w:cs="Times New Roman"/>
          <w:sz w:val="28"/>
          <w:szCs w:val="28"/>
        </w:rPr>
        <w:t>ТР</w:t>
      </w:r>
      <w:proofErr w:type="gramEnd"/>
      <w:r w:rsidRPr="00B46D8D">
        <w:rPr>
          <w:rFonts w:ascii="Times New Roman" w:hAnsi="Times New Roman" w:cs="Times New Roman"/>
          <w:sz w:val="28"/>
          <w:szCs w:val="28"/>
        </w:rPr>
        <w:t xml:space="preserve"> ТС 009/2011 "О безопасности парфюмерно-косметической продукции", который распространяется на выпускаемую в обращение на территории государств - членов ТС парфюмерно-косметическую продукцию в потребительской таре.</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Помимо этого, парфюмерная продукция должна соответствовать требованиям ГОСТ 31678-2012 «Продукция парфюмерная жидкая. Общие технические условия» (стандарт распространяется на спиртосодержащую парфюмерную жидкую продукцию - духи, одеколоны, парфюмерные, туалетные и душистые воды) и ГОСТ 32853-2014 «Продукция парфюмерная твердая и сухая. Общие технические условия» (применяется с 01.01.2016).</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При продаже парфюмерной продукции продавец должен соблюдать требования Закона РФ от 07.02.1992 № 2300-1 «О защите прав потребителей» (далее – Закон о защите прав потребителей) и Правил продажи отдельных видов товаров, утвержденных постановлением Правительства РФ от 19.01.1998 № 55.</w:t>
      </w:r>
    </w:p>
    <w:p w:rsidR="00047DB8" w:rsidRPr="00B46D8D" w:rsidRDefault="00047DB8" w:rsidP="00B46D8D">
      <w:pPr>
        <w:autoSpaceDE w:val="0"/>
        <w:autoSpaceDN w:val="0"/>
        <w:adjustRightInd w:val="0"/>
        <w:spacing w:after="0" w:line="240" w:lineRule="auto"/>
        <w:jc w:val="both"/>
        <w:rPr>
          <w:rFonts w:ascii="Times New Roman" w:hAnsi="Times New Roman" w:cs="Times New Roman"/>
          <w:sz w:val="28"/>
          <w:szCs w:val="28"/>
        </w:rPr>
      </w:pPr>
      <w:r w:rsidRPr="00B46D8D">
        <w:rPr>
          <w:rFonts w:ascii="Times New Roman" w:hAnsi="Times New Roman" w:cs="Times New Roman"/>
          <w:sz w:val="28"/>
          <w:szCs w:val="28"/>
        </w:rPr>
        <w:t>Продавец парфюмерно-косметических изделий должен предоставить покупателю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Если товар находится в целлофановой упаковке или обернут фирменной лентой, то продавец должен предложить покупателю проверить содержимое упаковки, сняв при этом целлофан или фирменную ленту. При желании покупателя проверку работы аэрозольной упаковки осуществляет сам продавец в присутствии покупателя.</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xml:space="preserve">Парфюмерная продукция, соответствующая требованиям </w:t>
      </w:r>
      <w:proofErr w:type="gramStart"/>
      <w:r w:rsidRPr="00B46D8D">
        <w:rPr>
          <w:rFonts w:ascii="Times New Roman" w:hAnsi="Times New Roman" w:cs="Times New Roman"/>
          <w:sz w:val="28"/>
          <w:szCs w:val="28"/>
        </w:rPr>
        <w:t>ТР</w:t>
      </w:r>
      <w:proofErr w:type="gramEnd"/>
      <w:r w:rsidRPr="00B46D8D">
        <w:rPr>
          <w:rFonts w:ascii="Times New Roman" w:hAnsi="Times New Roman" w:cs="Times New Roman"/>
          <w:sz w:val="28"/>
          <w:szCs w:val="28"/>
        </w:rPr>
        <w:t xml:space="preserve"> ТС 009/2011, должна иметь маркировку единым знаком обращения продукции на рынке государств - членов ТС.</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Информация о товаре, размещенная на упаковке, этикетке изделия, открытке или листе-вкладыше, должна содержать следующие сведения о товаре:</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наименование, название (при наличии) парфюмерной продукц</w:t>
      </w:r>
      <w:proofErr w:type="gramStart"/>
      <w:r w:rsidRPr="00B46D8D">
        <w:rPr>
          <w:rFonts w:ascii="Times New Roman" w:hAnsi="Times New Roman" w:cs="Times New Roman"/>
          <w:sz w:val="28"/>
          <w:szCs w:val="28"/>
        </w:rPr>
        <w:t>ии и ее</w:t>
      </w:r>
      <w:proofErr w:type="gramEnd"/>
      <w:r w:rsidRPr="00B46D8D">
        <w:rPr>
          <w:rFonts w:ascii="Times New Roman" w:hAnsi="Times New Roman" w:cs="Times New Roman"/>
          <w:sz w:val="28"/>
          <w:szCs w:val="28"/>
        </w:rPr>
        <w:t xml:space="preserve"> назначение;</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наименование изготовителя и его местонахождение (юридический адрес, включая страну);</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lastRenderedPageBreak/>
        <w:t>· страна происхождения парфюмерной продукции (если страна, где расположено производство продукции, не совпадает с юридическим адресом изготовителя);</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наименование и местонахождение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номинальное количество (объем или масса) продукции в потребительской таре, за исключением парфюмерной продукции номинальным объемом менее 5 мл, или ее пробника;</w:t>
      </w:r>
    </w:p>
    <w:p w:rsidR="00047DB8" w:rsidRPr="00B46D8D" w:rsidRDefault="00047DB8" w:rsidP="00B46D8D">
      <w:pPr>
        <w:spacing w:after="0" w:line="240" w:lineRule="auto"/>
        <w:ind w:firstLine="709"/>
        <w:jc w:val="both"/>
        <w:rPr>
          <w:rFonts w:ascii="Times New Roman" w:hAnsi="Times New Roman" w:cs="Times New Roman"/>
          <w:sz w:val="28"/>
          <w:szCs w:val="28"/>
        </w:rPr>
      </w:pPr>
      <w:proofErr w:type="gramStart"/>
      <w:r w:rsidRPr="00B46D8D">
        <w:rPr>
          <w:rFonts w:ascii="Times New Roman" w:hAnsi="Times New Roman" w:cs="Times New Roman"/>
          <w:sz w:val="28"/>
          <w:szCs w:val="28"/>
        </w:rPr>
        <w:t>· срок годности (дата изготовления (месяц, год) и срок годности (месяцев, лет), или надпись "годен до" (месяц, год) или "использовать до" (месяц, год);</w:t>
      </w:r>
      <w:proofErr w:type="gramEnd"/>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xml:space="preserve">· описание условий хранения в случае, если эти условия отличаются </w:t>
      </w:r>
      <w:proofErr w:type="gramStart"/>
      <w:r w:rsidRPr="00B46D8D">
        <w:rPr>
          <w:rFonts w:ascii="Times New Roman" w:hAnsi="Times New Roman" w:cs="Times New Roman"/>
          <w:sz w:val="28"/>
          <w:szCs w:val="28"/>
        </w:rPr>
        <w:t>от</w:t>
      </w:r>
      <w:proofErr w:type="gramEnd"/>
      <w:r w:rsidRPr="00B46D8D">
        <w:rPr>
          <w:rFonts w:ascii="Times New Roman" w:hAnsi="Times New Roman" w:cs="Times New Roman"/>
          <w:sz w:val="28"/>
          <w:szCs w:val="28"/>
        </w:rPr>
        <w:t xml:space="preserve"> стандартных;</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особые меры предосторожности при применении продукции (при необходимости);</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номер партии или специальный код, позволяющие идентифицировать партию парфюмерной продукции;</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сведения о способах применения парфюмерной продукции, отсутствие которых может привести к неправильному использованию потребителем парфюмерной продукции;</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список ингредиентов/состав продукции (при этом, парфюмерную (ароматическую) композицию указывают как единый ингредиент без раскрытия ее состава).</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Список ингредиентов может быть представлен либо на государственном языке, либо в соответствии с международной номенклатурой косметических ингредиентов (INCI) с использованием букв латинского алфавита.</w:t>
      </w: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Наименование изготовителя, местонахождения изготовителя и название продукции могут быть написаны с использованием букв латинского алфавита.</w:t>
      </w:r>
    </w:p>
    <w:p w:rsidR="00B46D8D" w:rsidRPr="00B46D8D" w:rsidRDefault="00B46D8D" w:rsidP="00B46D8D">
      <w:pPr>
        <w:spacing w:after="0" w:line="240" w:lineRule="auto"/>
        <w:ind w:firstLine="709"/>
        <w:jc w:val="both"/>
        <w:rPr>
          <w:rFonts w:ascii="Times New Roman" w:hAnsi="Times New Roman" w:cs="Times New Roman"/>
          <w:sz w:val="28"/>
          <w:szCs w:val="28"/>
        </w:rPr>
      </w:pPr>
    </w:p>
    <w:p w:rsidR="00047DB8" w:rsidRPr="00B46D8D" w:rsidRDefault="00047DB8"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xml:space="preserve">ВАЖНО! Совершая выбор парфюмерии, необходимо проявлять осмотрительность в отношении потребительских свойств изделия, поскольку право на обмен товара надлежащего качества, предусмотренное ст. 25 Закона о защите прав потребителей, в соответствии с постановлением Правительства РФ от </w:t>
      </w:r>
      <w:r w:rsidR="00B46D8D" w:rsidRPr="00B46D8D">
        <w:rPr>
          <w:rFonts w:ascii="Times New Roman" w:hAnsi="Times New Roman" w:cs="Times New Roman"/>
          <w:sz w:val="28"/>
          <w:szCs w:val="28"/>
        </w:rPr>
        <w:t>31</w:t>
      </w:r>
      <w:r w:rsidRPr="00B46D8D">
        <w:rPr>
          <w:rFonts w:ascii="Times New Roman" w:hAnsi="Times New Roman" w:cs="Times New Roman"/>
          <w:sz w:val="28"/>
          <w:szCs w:val="28"/>
        </w:rPr>
        <w:t>.1</w:t>
      </w:r>
      <w:r w:rsidR="00B46D8D" w:rsidRPr="00B46D8D">
        <w:rPr>
          <w:rFonts w:ascii="Times New Roman" w:hAnsi="Times New Roman" w:cs="Times New Roman"/>
          <w:sz w:val="28"/>
          <w:szCs w:val="28"/>
        </w:rPr>
        <w:t>2</w:t>
      </w:r>
      <w:r w:rsidRPr="00B46D8D">
        <w:rPr>
          <w:rFonts w:ascii="Times New Roman" w:hAnsi="Times New Roman" w:cs="Times New Roman"/>
          <w:sz w:val="28"/>
          <w:szCs w:val="28"/>
        </w:rPr>
        <w:t xml:space="preserve">.1998 № </w:t>
      </w:r>
      <w:r w:rsidR="00B46D8D" w:rsidRPr="00B46D8D">
        <w:rPr>
          <w:rFonts w:ascii="Times New Roman" w:hAnsi="Times New Roman" w:cs="Times New Roman"/>
          <w:sz w:val="28"/>
          <w:szCs w:val="28"/>
        </w:rPr>
        <w:t>2463</w:t>
      </w:r>
      <w:r w:rsidRPr="00B46D8D">
        <w:rPr>
          <w:rFonts w:ascii="Times New Roman" w:hAnsi="Times New Roman" w:cs="Times New Roman"/>
          <w:sz w:val="28"/>
          <w:szCs w:val="28"/>
        </w:rPr>
        <w:t xml:space="preserve"> на парфюмерно-косметические изделия не распространяется.</w:t>
      </w:r>
    </w:p>
    <w:p w:rsidR="004A5A62" w:rsidRPr="00B46D8D" w:rsidRDefault="004A5A62" w:rsidP="00B46D8D">
      <w:pPr>
        <w:spacing w:after="0" w:line="240" w:lineRule="auto"/>
        <w:ind w:firstLine="709"/>
        <w:jc w:val="both"/>
        <w:rPr>
          <w:rFonts w:ascii="Times New Roman" w:hAnsi="Times New Roman" w:cs="Times New Roman"/>
          <w:sz w:val="28"/>
          <w:szCs w:val="28"/>
        </w:rPr>
      </w:pPr>
    </w:p>
    <w:p w:rsidR="004A5A62" w:rsidRPr="00B46D8D" w:rsidRDefault="004A5A62" w:rsidP="00B46D8D">
      <w:pPr>
        <w:spacing w:after="0" w:line="240" w:lineRule="auto"/>
        <w:ind w:firstLine="709"/>
        <w:jc w:val="both"/>
        <w:rPr>
          <w:rFonts w:ascii="Times New Roman" w:hAnsi="Times New Roman" w:cs="Times New Roman"/>
          <w:sz w:val="28"/>
          <w:szCs w:val="28"/>
        </w:rPr>
      </w:pPr>
      <w:r w:rsidRPr="00B46D8D">
        <w:rPr>
          <w:rFonts w:ascii="Times New Roman" w:hAnsi="Times New Roman" w:cs="Times New Roman"/>
          <w:sz w:val="28"/>
          <w:szCs w:val="28"/>
        </w:rPr>
        <w:t xml:space="preserve">При возникновении вопросов, связанных с нарушениями прав потребителей при продаже товаров, можно обращаться: </w:t>
      </w:r>
      <w:r w:rsidRPr="00B46D8D">
        <w:rPr>
          <w:rFonts w:ascii="Times New Roman" w:hAnsi="Times New Roman" w:cs="Times New Roman"/>
          <w:sz w:val="28"/>
          <w:szCs w:val="28"/>
        </w:rPr>
        <w:br/>
        <w:t xml:space="preserve">• в Общественную приемную Управления </w:t>
      </w:r>
      <w:proofErr w:type="spellStart"/>
      <w:r w:rsidRPr="00B46D8D">
        <w:rPr>
          <w:rFonts w:ascii="Times New Roman" w:hAnsi="Times New Roman" w:cs="Times New Roman"/>
          <w:sz w:val="28"/>
          <w:szCs w:val="28"/>
        </w:rPr>
        <w:t>Роспотребнадзора</w:t>
      </w:r>
      <w:proofErr w:type="spellEnd"/>
      <w:r w:rsidRPr="00B46D8D">
        <w:rPr>
          <w:rFonts w:ascii="Times New Roman" w:hAnsi="Times New Roman" w:cs="Times New Roman"/>
          <w:sz w:val="28"/>
          <w:szCs w:val="28"/>
        </w:rPr>
        <w:t xml:space="preserve"> по Новгородской области по адресу: В.Новгород, ул. Германа, д.14 </w:t>
      </w:r>
      <w:proofErr w:type="spellStart"/>
      <w:r w:rsidRPr="00B46D8D">
        <w:rPr>
          <w:rFonts w:ascii="Times New Roman" w:hAnsi="Times New Roman" w:cs="Times New Roman"/>
          <w:sz w:val="28"/>
          <w:szCs w:val="28"/>
        </w:rPr>
        <w:t>каб</w:t>
      </w:r>
      <w:proofErr w:type="spellEnd"/>
      <w:r w:rsidRPr="00B46D8D">
        <w:rPr>
          <w:rFonts w:ascii="Times New Roman" w:hAnsi="Times New Roman" w:cs="Times New Roman"/>
          <w:sz w:val="28"/>
          <w:szCs w:val="28"/>
        </w:rPr>
        <w:t>.  № 101 тел. 971-106, 971-117;</w:t>
      </w:r>
      <w:r w:rsidRPr="00B46D8D">
        <w:rPr>
          <w:rFonts w:ascii="Times New Roman" w:hAnsi="Times New Roman" w:cs="Times New Roman"/>
          <w:sz w:val="28"/>
          <w:szCs w:val="28"/>
        </w:rPr>
        <w:br/>
        <w:t xml:space="preserve">• в Центр  по информированию и консультированию потребителей по адресу: </w:t>
      </w:r>
      <w:proofErr w:type="gramStart"/>
      <w:r w:rsidRPr="00B46D8D">
        <w:rPr>
          <w:rFonts w:ascii="Times New Roman" w:hAnsi="Times New Roman" w:cs="Times New Roman"/>
          <w:sz w:val="28"/>
          <w:szCs w:val="28"/>
        </w:rPr>
        <w:t>г</w:t>
      </w:r>
      <w:proofErr w:type="gramEnd"/>
      <w:r w:rsidRPr="00B46D8D">
        <w:rPr>
          <w:rFonts w:ascii="Times New Roman" w:hAnsi="Times New Roman" w:cs="Times New Roman"/>
          <w:sz w:val="28"/>
          <w:szCs w:val="28"/>
        </w:rPr>
        <w:t>. Великий Новгород, ул. Германа 29а, каб.5, 10,12 тел. 77-20-38</w:t>
      </w:r>
    </w:p>
    <w:p w:rsidR="004A5A62" w:rsidRPr="00B46D8D" w:rsidRDefault="004A5A62" w:rsidP="00B46D8D">
      <w:pPr>
        <w:ind w:firstLine="709"/>
        <w:jc w:val="both"/>
        <w:rPr>
          <w:rFonts w:ascii="Times New Roman" w:hAnsi="Times New Roman" w:cs="Times New Roman"/>
          <w:sz w:val="28"/>
          <w:szCs w:val="28"/>
        </w:rPr>
      </w:pPr>
      <w:r w:rsidRPr="00B46D8D">
        <w:rPr>
          <w:rFonts w:ascii="Times New Roman" w:hAnsi="Times New Roman" w:cs="Times New Roman"/>
          <w:sz w:val="28"/>
          <w:szCs w:val="28"/>
        </w:rPr>
        <w:lastRenderedPageBreak/>
        <w:t>Работает Единый консультационный центр, который функционирует в круглосуточном режиме, по телефону 8 800 555 49 43 (звонок бесплатный), без выходных дней на русском и английском языках.</w:t>
      </w:r>
    </w:p>
    <w:p w:rsidR="004A5A62" w:rsidRPr="00B46D8D" w:rsidRDefault="004A5A62" w:rsidP="00B46D8D">
      <w:pPr>
        <w:ind w:firstLine="709"/>
        <w:jc w:val="both"/>
        <w:rPr>
          <w:rFonts w:ascii="Times New Roman" w:hAnsi="Times New Roman" w:cs="Times New Roman"/>
          <w:sz w:val="28"/>
          <w:szCs w:val="28"/>
        </w:rPr>
      </w:pPr>
      <w:r w:rsidRPr="00B46D8D">
        <w:rPr>
          <w:rFonts w:ascii="Times New Roman" w:hAnsi="Times New Roman" w:cs="Times New Roman"/>
          <w:sz w:val="28"/>
          <w:szCs w:val="28"/>
        </w:rPr>
        <w:t>Дополнительно информируем, что функционирует Государственный информационный ресурс для потребителей </w:t>
      </w:r>
      <w:hyperlink r:id="rId4" w:history="1">
        <w:r w:rsidRPr="00B46D8D">
          <w:rPr>
            <w:rStyle w:val="a4"/>
            <w:rFonts w:ascii="Times New Roman" w:hAnsi="Times New Roman" w:cs="Times New Roman"/>
            <w:sz w:val="28"/>
            <w:szCs w:val="28"/>
          </w:rPr>
          <w:t>https://zpp.rospotrebnadzor.ru</w:t>
        </w:r>
      </w:hyperlink>
      <w:r w:rsidRPr="00B46D8D">
        <w:rPr>
          <w:rFonts w:ascii="Times New Roman" w:hAnsi="Times New Roman" w:cs="Times New Roman"/>
          <w:sz w:val="28"/>
          <w:szCs w:val="28"/>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B46D8D">
        <w:rPr>
          <w:rFonts w:ascii="Times New Roman" w:hAnsi="Times New Roman" w:cs="Times New Roman"/>
          <w:sz w:val="28"/>
          <w:szCs w:val="28"/>
        </w:rPr>
        <w:t>Роспотребнадзора</w:t>
      </w:r>
      <w:proofErr w:type="spellEnd"/>
      <w:r w:rsidRPr="00B46D8D">
        <w:rPr>
          <w:rFonts w:ascii="Times New Roman" w:hAnsi="Times New Roman" w:cs="Times New Roman"/>
          <w:sz w:val="28"/>
          <w:szCs w:val="28"/>
        </w:rPr>
        <w:t xml:space="preserve"> в сфере защиты прав потребителей.</w:t>
      </w:r>
    </w:p>
    <w:p w:rsidR="009474C4" w:rsidRPr="004A5A62" w:rsidRDefault="004A5169" w:rsidP="004A5A62">
      <w:pPr>
        <w:spacing w:after="0" w:line="240" w:lineRule="auto"/>
        <w:jc w:val="both"/>
        <w:rPr>
          <w:rFonts w:ascii="Times New Roman" w:hAnsi="Times New Roman" w:cs="Times New Roman"/>
          <w:sz w:val="28"/>
          <w:szCs w:val="28"/>
        </w:rPr>
      </w:pPr>
      <w:r w:rsidRPr="004A5A62">
        <w:rPr>
          <w:rFonts w:ascii="Times New Roman" w:hAnsi="Times New Roman" w:cs="Times New Roman"/>
          <w:sz w:val="28"/>
          <w:szCs w:val="28"/>
        </w:rPr>
        <w:br/>
      </w:r>
    </w:p>
    <w:sectPr w:rsidR="009474C4" w:rsidRPr="004A5A62" w:rsidSect="004A5A62">
      <w:pgSz w:w="11906" w:h="16838"/>
      <w:pgMar w:top="1021" w:right="851"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169"/>
    <w:rsid w:val="00047DB8"/>
    <w:rsid w:val="004244C4"/>
    <w:rsid w:val="004A5169"/>
    <w:rsid w:val="004A5A62"/>
    <w:rsid w:val="009474C4"/>
    <w:rsid w:val="009543BC"/>
    <w:rsid w:val="00954C91"/>
    <w:rsid w:val="00A16E84"/>
    <w:rsid w:val="00B04766"/>
    <w:rsid w:val="00B222BA"/>
    <w:rsid w:val="00B46D8D"/>
    <w:rsid w:val="00C61AA4"/>
    <w:rsid w:val="00C95DE6"/>
    <w:rsid w:val="00D872AD"/>
    <w:rsid w:val="00E61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C4"/>
  </w:style>
  <w:style w:type="paragraph" w:styleId="1">
    <w:name w:val="heading 1"/>
    <w:basedOn w:val="a"/>
    <w:link w:val="10"/>
    <w:uiPriority w:val="9"/>
    <w:qFormat/>
    <w:rsid w:val="004A5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169"/>
    <w:rPr>
      <w:rFonts w:ascii="Times New Roman" w:eastAsia="Times New Roman" w:hAnsi="Times New Roman" w:cs="Times New Roman"/>
      <w:b/>
      <w:bCs/>
      <w:kern w:val="36"/>
      <w:sz w:val="48"/>
      <w:szCs w:val="48"/>
      <w:lang w:eastAsia="ru-RU"/>
    </w:rPr>
  </w:style>
  <w:style w:type="paragraph" w:customStyle="1" w:styleId="date">
    <w:name w:val="date"/>
    <w:basedOn w:val="a"/>
    <w:rsid w:val="004A5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A5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A5169"/>
    <w:rPr>
      <w:color w:val="0000FF"/>
      <w:u w:val="single"/>
    </w:rPr>
  </w:style>
</w:styles>
</file>

<file path=word/webSettings.xml><?xml version="1.0" encoding="utf-8"?>
<w:webSettings xmlns:r="http://schemas.openxmlformats.org/officeDocument/2006/relationships" xmlns:w="http://schemas.openxmlformats.org/wordprocessingml/2006/main">
  <w:divs>
    <w:div w:id="681929578">
      <w:bodyDiv w:val="1"/>
      <w:marLeft w:val="0"/>
      <w:marRight w:val="0"/>
      <w:marTop w:val="0"/>
      <w:marBottom w:val="0"/>
      <w:divBdr>
        <w:top w:val="none" w:sz="0" w:space="0" w:color="auto"/>
        <w:left w:val="none" w:sz="0" w:space="0" w:color="auto"/>
        <w:bottom w:val="none" w:sz="0" w:space="0" w:color="auto"/>
        <w:right w:val="none" w:sz="0" w:space="0" w:color="auto"/>
      </w:divBdr>
      <w:divsChild>
        <w:div w:id="1741979551">
          <w:marLeft w:val="0"/>
          <w:marRight w:val="0"/>
          <w:marTop w:val="0"/>
          <w:marBottom w:val="0"/>
          <w:divBdr>
            <w:top w:val="none" w:sz="0" w:space="0" w:color="auto"/>
            <w:left w:val="none" w:sz="0" w:space="0" w:color="auto"/>
            <w:bottom w:val="none" w:sz="0" w:space="0" w:color="auto"/>
            <w:right w:val="none" w:sz="0" w:space="0" w:color="auto"/>
          </w:divBdr>
        </w:div>
        <w:div w:id="310250805">
          <w:marLeft w:val="0"/>
          <w:marRight w:val="0"/>
          <w:marTop w:val="0"/>
          <w:marBottom w:val="0"/>
          <w:divBdr>
            <w:top w:val="none" w:sz="0" w:space="0" w:color="auto"/>
            <w:left w:val="none" w:sz="0" w:space="0" w:color="auto"/>
            <w:bottom w:val="none" w:sz="0" w:space="0" w:color="auto"/>
            <w:right w:val="none" w:sz="0" w:space="0" w:color="auto"/>
          </w:divBdr>
        </w:div>
      </w:divsChild>
    </w:div>
    <w:div w:id="1844315699">
      <w:bodyDiv w:val="1"/>
      <w:marLeft w:val="0"/>
      <w:marRight w:val="0"/>
      <w:marTop w:val="0"/>
      <w:marBottom w:val="0"/>
      <w:divBdr>
        <w:top w:val="none" w:sz="0" w:space="0" w:color="auto"/>
        <w:left w:val="none" w:sz="0" w:space="0" w:color="auto"/>
        <w:bottom w:val="none" w:sz="0" w:space="0" w:color="auto"/>
        <w:right w:val="none" w:sz="0" w:space="0" w:color="auto"/>
      </w:divBdr>
      <w:divsChild>
        <w:div w:id="964123035">
          <w:marLeft w:val="0"/>
          <w:marRight w:val="0"/>
          <w:marTop w:val="0"/>
          <w:marBottom w:val="0"/>
          <w:divBdr>
            <w:top w:val="none" w:sz="0" w:space="0" w:color="auto"/>
            <w:left w:val="none" w:sz="0" w:space="0" w:color="auto"/>
            <w:bottom w:val="none" w:sz="0" w:space="0" w:color="auto"/>
            <w:right w:val="none" w:sz="0" w:space="0" w:color="auto"/>
          </w:divBdr>
        </w:div>
        <w:div w:id="63471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Лаврова</cp:lastModifiedBy>
  <cp:revision>2</cp:revision>
  <cp:lastPrinted>2021-02-09T07:27:00Z</cp:lastPrinted>
  <dcterms:created xsi:type="dcterms:W3CDTF">2021-03-02T06:10:00Z</dcterms:created>
  <dcterms:modified xsi:type="dcterms:W3CDTF">2021-03-02T06:10:00Z</dcterms:modified>
</cp:coreProperties>
</file>