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C3" w:rsidRPr="00576BAC" w:rsidRDefault="009A23C3" w:rsidP="009A23C3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6BAC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контрольных мероприятий, </w:t>
      </w:r>
    </w:p>
    <w:p w:rsidR="009A23C3" w:rsidRPr="00576BAC" w:rsidRDefault="00D07AF7" w:rsidP="009A23C3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23C3" w:rsidRPr="00576BAC">
        <w:rPr>
          <w:rFonts w:ascii="Times New Roman" w:hAnsi="Times New Roman" w:cs="Times New Roman"/>
          <w:b/>
          <w:sz w:val="28"/>
          <w:szCs w:val="28"/>
        </w:rPr>
        <w:t>роведенных</w:t>
      </w:r>
      <w:proofErr w:type="gramEnd"/>
      <w:r w:rsidR="009A2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палатой Шимского муниципального района</w:t>
      </w:r>
      <w:r w:rsidR="000623AD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  <w:r w:rsidR="009A23C3" w:rsidRPr="00576BA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23C3" w:rsidRPr="00576BAC" w:rsidRDefault="009A23C3" w:rsidP="009A23C3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A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76BAC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576BAC">
        <w:rPr>
          <w:rFonts w:ascii="Times New Roman" w:hAnsi="Times New Roman" w:cs="Times New Roman"/>
          <w:b/>
          <w:sz w:val="28"/>
          <w:szCs w:val="28"/>
        </w:rPr>
        <w:t xml:space="preserve"> которых проводился аудит в сфере закупок</w:t>
      </w:r>
    </w:p>
    <w:p w:rsidR="000623AD" w:rsidRPr="000623AD" w:rsidRDefault="000623AD" w:rsidP="000623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23AD">
        <w:rPr>
          <w:rFonts w:ascii="Times New Roman" w:hAnsi="Times New Roman" w:cs="Times New Roman"/>
          <w:i/>
          <w:sz w:val="24"/>
          <w:szCs w:val="24"/>
        </w:rPr>
        <w:t>(в соответствии с Федеральным законом от 5 апреля 2013 г. № 44-ФЗ)</w:t>
      </w:r>
    </w:p>
    <w:p w:rsidR="009A23C3" w:rsidRPr="000623AD" w:rsidRDefault="009A23C3" w:rsidP="009A23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938"/>
        <w:gridCol w:w="7047"/>
      </w:tblGrid>
      <w:tr w:rsidR="009A23C3" w:rsidRPr="00137C23" w:rsidTr="006D782E">
        <w:trPr>
          <w:trHeight w:val="400"/>
          <w:tblHeader/>
        </w:trPr>
        <w:tc>
          <w:tcPr>
            <w:tcW w:w="0" w:type="auto"/>
            <w:shd w:val="clear" w:color="auto" w:fill="auto"/>
            <w:vAlign w:val="center"/>
          </w:tcPr>
          <w:p w:rsidR="009A23C3" w:rsidRPr="00137C23" w:rsidRDefault="009A23C3" w:rsidP="006D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C3" w:rsidRPr="00137C23" w:rsidRDefault="009A23C3" w:rsidP="006D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аудита в сфере закупок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3C3" w:rsidRPr="00137C23" w:rsidRDefault="009A23C3" w:rsidP="006D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9A23C3" w:rsidRPr="00137C23" w:rsidTr="006D782E">
        <w:trPr>
          <w:trHeight w:val="343"/>
        </w:trPr>
        <w:tc>
          <w:tcPr>
            <w:tcW w:w="0" w:type="auto"/>
            <w:gridSpan w:val="3"/>
            <w:shd w:val="clear" w:color="auto" w:fill="D9D9D9"/>
          </w:tcPr>
          <w:p w:rsidR="009A23C3" w:rsidRPr="00137C23" w:rsidRDefault="009A23C3" w:rsidP="006D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мероприятий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23C3" w:rsidRPr="002A1FDA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</w:t>
            </w:r>
            <w:r w:rsidRPr="002A1FDA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2A1FDA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которых в рамках контрольных мероприятий проводился аудит в сфере закупок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заказчиков субъектов РФ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3C3" w:rsidRPr="00137C23" w:rsidTr="006D782E">
        <w:trPr>
          <w:trHeight w:val="366"/>
        </w:trPr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муниципальных заказчиков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23C3" w:rsidRPr="005F4E66" w:rsidRDefault="009A23C3" w:rsidP="006D782E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 w:rsidRPr="005F4E66"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и сумма закупок, проверенных 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аудита в сфере закупок</w:t>
            </w:r>
          </w:p>
          <w:p w:rsidR="009A23C3" w:rsidRPr="005F4E66" w:rsidRDefault="009A23C3" w:rsidP="006D782E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</w:p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A">
              <w:rPr>
                <w:rFonts w:ascii="Times New Roman" w:hAnsi="Times New Roman" w:cs="Times New Roman"/>
                <w:sz w:val="24"/>
                <w:szCs w:val="24"/>
              </w:rPr>
              <w:t>69/3920,1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A23C3" w:rsidRPr="005F4E66" w:rsidRDefault="009A23C3" w:rsidP="006D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C3" w:rsidRPr="005F4E66" w:rsidRDefault="009A23C3" w:rsidP="006D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23C3" w:rsidRPr="00C8405A" w:rsidRDefault="009A23C3" w:rsidP="006D782E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 w:rsidRPr="00C8405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  <w:r w:rsidRPr="00C8405A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  <w:p w:rsidR="009A23C3" w:rsidRDefault="009A23C3" w:rsidP="006D782E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</w:p>
          <w:p w:rsidR="009A23C3" w:rsidRPr="00137C23" w:rsidRDefault="009A23C3" w:rsidP="006D782E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A23C3" w:rsidRPr="005F4E66" w:rsidRDefault="00092DE6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23C3" w:rsidRPr="002A1FDA">
              <w:rPr>
                <w:rFonts w:ascii="Times New Roman" w:hAnsi="Times New Roman" w:cs="Times New Roman"/>
                <w:sz w:val="24"/>
                <w:szCs w:val="24"/>
              </w:rPr>
              <w:t>/2985,2</w:t>
            </w:r>
            <w:r w:rsidR="009A23C3" w:rsidRPr="005F4E6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23C3" w:rsidRPr="00C8405A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5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 сумма закупок, по которым по результатам аудита в сфере закупок сделан вывод о нерезультативном расходовании бюджетных средств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9A23C3" w:rsidRPr="00137C23" w:rsidTr="006D782E">
        <w:tc>
          <w:tcPr>
            <w:tcW w:w="0" w:type="auto"/>
            <w:gridSpan w:val="3"/>
            <w:shd w:val="clear" w:color="auto" w:fill="D9D9D9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</w:tr>
      <w:tr w:rsidR="009A23C3" w:rsidRPr="00137C23" w:rsidTr="006D782E">
        <w:trPr>
          <w:trHeight w:val="273"/>
        </w:trPr>
        <w:tc>
          <w:tcPr>
            <w:tcW w:w="0" w:type="auto"/>
          </w:tcPr>
          <w:p w:rsidR="009A23C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23C3" w:rsidRPr="00C8405A" w:rsidRDefault="009A23C3" w:rsidP="006D7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и сумма нарушений законодательства о контрактной системе, выявленных при аудите в сфере закупок </w:t>
            </w:r>
          </w:p>
        </w:tc>
        <w:tc>
          <w:tcPr>
            <w:tcW w:w="0" w:type="auto"/>
            <w:vAlign w:val="center"/>
          </w:tcPr>
          <w:p w:rsidR="009A23C3" w:rsidRPr="005F4E66" w:rsidRDefault="002A1FDA" w:rsidP="0036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23C3" w:rsidRPr="005F4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5B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3C3" w:rsidRPr="005F4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2DE6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9A23C3" w:rsidRPr="00137C23" w:rsidTr="006D782E">
        <w:trPr>
          <w:trHeight w:val="273"/>
        </w:trPr>
        <w:tc>
          <w:tcPr>
            <w:tcW w:w="0" w:type="auto"/>
          </w:tcPr>
          <w:p w:rsidR="009A23C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23C3" w:rsidRPr="00C8405A" w:rsidRDefault="009A23C3" w:rsidP="006D78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40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в части проверки:</w:t>
            </w:r>
          </w:p>
        </w:tc>
        <w:tc>
          <w:tcPr>
            <w:tcW w:w="0" w:type="auto"/>
            <w:vAlign w:val="center"/>
          </w:tcPr>
          <w:p w:rsidR="009A23C3" w:rsidRPr="005F4E66" w:rsidRDefault="002A1FDA" w:rsidP="002A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23C3" w:rsidRPr="005F4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3C3" w:rsidRPr="005F4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2DE6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организации закупок</w:t>
            </w:r>
          </w:p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1/-/-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23C3" w:rsidRPr="005F4E66" w:rsidRDefault="009A23C3" w:rsidP="006D782E">
            <w:pPr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Контрактный управляющий не наделен полным перечнем полномочий, предусмотренных частью 4 статьи 38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C3" w:rsidRPr="00137C23" w:rsidTr="006D782E">
        <w:trPr>
          <w:trHeight w:val="558"/>
        </w:trPr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планирования закупок </w:t>
            </w:r>
          </w:p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 закупок, обоснование закупки и начальных (максимальных) цен контрактов)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6/6/</w:t>
            </w:r>
            <w:r w:rsidR="00092D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9A23C3" w:rsidRPr="005F4E66" w:rsidRDefault="009A23C3" w:rsidP="006D7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23C3" w:rsidRPr="005F4E66" w:rsidRDefault="009A23C3" w:rsidP="006D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плана </w:t>
            </w:r>
            <w:proofErr w:type="gramStart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рафика закупок на 2015 год не соответствует установленным требованиям(Приказа от 20.09.2013 № 544/18н;  Приказа от 31.03.2015 № 182/7н)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1. В перечень закупок плана-графика на 2015 год </w:t>
            </w:r>
            <w:r w:rsidRPr="005F4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включены закупки, которые осуществлялись в 2014 году 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(нарушение пункта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Приказа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от 20.09.2013 № 544/18н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>»);</w:t>
            </w:r>
          </w:p>
          <w:p w:rsidR="009A23C3" w:rsidRPr="005F4E66" w:rsidRDefault="009A23C3" w:rsidP="006D782E">
            <w:pPr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Н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арушение сроков своевременного опубликования на официальном сайте внесенных изменений в план-график (нарушение пункта 6 Приказа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от 20.09.2013 № 544/18н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план-график н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включена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итоговая информация о годовых объемах закупок.</w:t>
            </w:r>
          </w:p>
        </w:tc>
      </w:tr>
      <w:tr w:rsidR="009A23C3" w:rsidRPr="00137C23" w:rsidTr="006D782E">
        <w:trPr>
          <w:trHeight w:val="727"/>
        </w:trPr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документации (извещения) о закупках</w:t>
            </w:r>
          </w:p>
          <w:p w:rsidR="009A23C3" w:rsidRPr="005F4E66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заявок и установленные критерии, преимущества отдельным участникам закупок) 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1/1/-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размещено в единой информационной системе извещение об осуществлении закупки по пункту 1 части 1 статьи 93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№ 44-ФЗ.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9A23C3" w:rsidRPr="00F07A57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07A5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заключенных контрактов</w:t>
            </w:r>
          </w:p>
          <w:p w:rsidR="009A23C3" w:rsidRPr="00F07A57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3/2/98,5 тыс. рублей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23C3" w:rsidRPr="005F4E66" w:rsidRDefault="009A23C3" w:rsidP="006D782E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1. В нарушение частей 3 и 4 статьи 96 Федерального закона № 44-ФЗ</w:t>
            </w:r>
            <w:r w:rsidRPr="005F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исполнение по муниципальному контракту не было обеспечено денежными средствами, контракт заключен без предоставления участником закупки обеспечения исполнения контракта.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Цена договора на поставку тепловой энергии, размещенная на официальном сайте не является достоверной, не соответствует заключенному договору,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в случае изменения более чем на 10% стоимости </w:t>
            </w:r>
            <w:r w:rsidRPr="005F4E6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на поставку тепловой энергии</w:t>
            </w:r>
            <w:r w:rsidRPr="005F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не внесены изменения в план-график размещения заказа на 2014 год 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В нарушение части 4 статьи 30 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44-ФЗ </w:t>
            </w:r>
            <w:r w:rsidRPr="005F4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 об объеме закупок у субъектов малого предпринимательства, социально ориентированных некоммерческих организаций за 2015 год заказчиком не составлен и в ЕИС не размещен.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9A23C3" w:rsidRPr="00F07A57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57">
              <w:rPr>
                <w:rFonts w:ascii="Times New Roman" w:hAnsi="Times New Roman" w:cs="Times New Roman"/>
                <w:b/>
                <w:sz w:val="24"/>
                <w:szCs w:val="24"/>
              </w:rPr>
              <w:t>закупок у единственного поставщика, подрядчика, исполнителя</w:t>
            </w:r>
          </w:p>
          <w:p w:rsidR="009A23C3" w:rsidRPr="00F07A57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57">
              <w:rPr>
                <w:rFonts w:ascii="Times New Roman" w:hAnsi="Times New Roman" w:cs="Times New Roman"/>
                <w:sz w:val="24"/>
                <w:szCs w:val="24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3/3/</w:t>
            </w:r>
            <w:r w:rsidR="0009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3C3" w:rsidRPr="005F4E66" w:rsidRDefault="009A23C3" w:rsidP="006D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4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В Едином реестре контрактов на сайте (</w:t>
            </w:r>
            <w:hyperlink r:id="rId5" w:history="1"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) отсутствуют реестровые записи о заключенном контракте по пункту 1 части 1 статьи 93 Федерального закона № 44-ФЗ (поставка электроэнергии)  на 2014 год.</w:t>
            </w:r>
          </w:p>
          <w:p w:rsidR="009A23C3" w:rsidRPr="005F4E66" w:rsidRDefault="009A23C3" w:rsidP="006D782E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2. Нарушение условий оплаты договора не включенных в реестр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(нарушен пункт 8 статьи 103 Федерального закона № 44-ФЗ);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подпункта 1 пункта 15 Приложения № 2 к Приказу Минэкономразвития России N 761, Казначейства России N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заказчиком </w:t>
            </w:r>
            <w:r w:rsidRPr="005F4E66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изменения более чем на</w:t>
            </w:r>
            <w:proofErr w:type="gramEnd"/>
            <w:r w:rsidRPr="005F4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10% стоимости планируемых к приобретению товаров, работ, услуг в план-график за 2014 год не вносились.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заключенных договоров установлены случаи не включения в договора контрактных обязательств, предусмотренных законом о контрактной системе: договора не содержат информацию о цене или суммы договора </w:t>
            </w:r>
            <w:proofErr w:type="gramStart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п.2,3 </w:t>
            </w:r>
            <w:r w:rsidRPr="005F4E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ст. 34 Федерального закона №44</w:t>
            </w:r>
            <w:r w:rsidRPr="005F4E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noBreakHyphen/>
              <w:t>ФЗ)</w:t>
            </w:r>
            <w:r w:rsidRPr="005F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9A23C3" w:rsidRPr="00E27D7A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A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 закупок</w:t>
            </w:r>
          </w:p>
          <w:p w:rsidR="009A23C3" w:rsidRPr="00E27D7A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A">
              <w:rPr>
                <w:rFonts w:ascii="Times New Roman" w:hAnsi="Times New Roman" w:cs="Times New Roman"/>
                <w:sz w:val="24"/>
                <w:szCs w:val="24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1/-/-</w:t>
            </w:r>
          </w:p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Протокол на заключение контракта с участником аукциона, подавшим единственную заявку на участие в нем указывает на часть статьи 71 Федерального закона № 44-ФЗ), которая не соответствует условиям заключения контракта с единственным поставщиком.</w:t>
            </w:r>
            <w:proofErr w:type="gramEnd"/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9A23C3" w:rsidRPr="00E27D7A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контракта</w:t>
            </w:r>
          </w:p>
          <w:p w:rsidR="009A23C3" w:rsidRPr="00E27D7A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7A">
              <w:rPr>
                <w:rFonts w:ascii="Times New Roman" w:hAnsi="Times New Roman" w:cs="Times New Roman"/>
                <w:sz w:val="24"/>
                <w:szCs w:val="24"/>
              </w:rPr>
              <w:t xml:space="preserve"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</w:t>
            </w:r>
            <w:r w:rsidRPr="00E2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целевой характер использования результатов)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5/5/</w:t>
            </w:r>
            <w:r w:rsidR="00092D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9A23C3" w:rsidRPr="005F4E66" w:rsidRDefault="009A23C3" w:rsidP="006D78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9 статьи 94 Федерального закона № 44-ФЗ у заказчика отсутствуют отчеты, размещаемые в единой информационной системе в случаях, предусмотренных по пункту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части 1 статьи 93 Федерального закона № 44-ФЗ.</w:t>
            </w:r>
          </w:p>
          <w:p w:rsidR="009A23C3" w:rsidRPr="005F4E66" w:rsidRDefault="009A23C3" w:rsidP="006D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частей 1, 2 статьи 103 Федерального закона № 44-ФЗ в Едином реестре на официальном сайте </w:t>
            </w:r>
            <w:hyperlink r:id="rId6" w:history="1"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сведения о контракте, заключаемого заказчиком по пункту 1 части 1 статьи 93 Федерального закона № 44-ФЗ .</w:t>
            </w:r>
          </w:p>
          <w:p w:rsidR="009A23C3" w:rsidRPr="005F4E66" w:rsidRDefault="009A23C3" w:rsidP="006D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3. Заказчик не размещают в единой информационной системе информацию и документы, размещение которых предусмотрено законодательством о контрактной системе.</w:t>
            </w:r>
          </w:p>
          <w:p w:rsidR="009A23C3" w:rsidRPr="005F4E66" w:rsidRDefault="009A23C3" w:rsidP="006D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4. В нарушение части 3 статьи 103 при размещении информации на официальном сайте </w:t>
            </w:r>
            <w:hyperlink r:id="rId7" w:history="1"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E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не соблюдаются сроки размещения информации. 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0" w:type="auto"/>
          </w:tcPr>
          <w:p w:rsidR="009A23C3" w:rsidRPr="00E27D7A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7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1/1/9,8 тыс. рублей</w:t>
            </w:r>
          </w:p>
          <w:p w:rsidR="009A23C3" w:rsidRPr="005F4E66" w:rsidRDefault="009A23C3" w:rsidP="006D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В нарушение частей 3 и 4 статьи 96 Федерального закона муниципальный</w:t>
            </w:r>
            <w:r w:rsidRPr="005F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контракт заключен без предоставления участником закупки обеспечения исполнения контракта.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-/-/-</w:t>
            </w:r>
          </w:p>
        </w:tc>
      </w:tr>
      <w:tr w:rsidR="009A23C3" w:rsidRPr="00137C23" w:rsidTr="006D782E">
        <w:tc>
          <w:tcPr>
            <w:tcW w:w="0" w:type="auto"/>
            <w:gridSpan w:val="3"/>
            <w:shd w:val="clear" w:color="auto" w:fill="D9D9D9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23C3" w:rsidRPr="00137C23" w:rsidRDefault="009A23C3" w:rsidP="006D782E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137C23">
              <w:rPr>
                <w:rStyle w:val="85pt0pt"/>
                <w:sz w:val="24"/>
                <w:szCs w:val="24"/>
              </w:rPr>
              <w:t xml:space="preserve">Общее количество представлений (предписаний), направленных по результатам </w:t>
            </w:r>
            <w:r w:rsidRPr="00137C23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9A23C3" w:rsidRPr="00137C23" w:rsidTr="006D782E">
        <w:trPr>
          <w:trHeight w:val="754"/>
        </w:trPr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23C3" w:rsidRPr="00137C23" w:rsidRDefault="009A23C3" w:rsidP="006D782E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23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137C23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137C23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3C3" w:rsidRPr="00137C23" w:rsidTr="006D782E">
        <w:trPr>
          <w:trHeight w:val="754"/>
        </w:trPr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23C3" w:rsidRPr="00137C23" w:rsidRDefault="009A23C3" w:rsidP="006D782E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5F59B4">
              <w:rPr>
                <w:sz w:val="24"/>
                <w:szCs w:val="24"/>
              </w:rPr>
              <w:t xml:space="preserve">Общее количество обращений, направленных в контрольные органы </w:t>
            </w:r>
            <w:r>
              <w:rPr>
                <w:sz w:val="24"/>
                <w:szCs w:val="24"/>
              </w:rPr>
              <w:t xml:space="preserve">(ФАС России, региональный контрольный орган в сфере закупок) по </w:t>
            </w:r>
            <w:r w:rsidRPr="005F59B4">
              <w:rPr>
                <w:sz w:val="24"/>
                <w:szCs w:val="24"/>
              </w:rPr>
              <w:t>результатам контрольных мероприятий</w:t>
            </w:r>
            <w:r>
              <w:rPr>
                <w:sz w:val="24"/>
                <w:szCs w:val="24"/>
              </w:rPr>
              <w:t>,</w:t>
            </w:r>
            <w:r w:rsidRPr="005F59B4">
              <w:rPr>
                <w:sz w:val="24"/>
                <w:szCs w:val="24"/>
              </w:rPr>
              <w:t xml:space="preserve"> </w:t>
            </w:r>
            <w:r w:rsidRPr="00212B5F">
              <w:rPr>
                <w:sz w:val="24"/>
                <w:szCs w:val="24"/>
              </w:rPr>
              <w:t>в рамках которых проводился аудит в сфере закупок</w:t>
            </w:r>
          </w:p>
        </w:tc>
        <w:tc>
          <w:tcPr>
            <w:tcW w:w="0" w:type="auto"/>
            <w:vAlign w:val="center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A23C3" w:rsidRPr="00137C23" w:rsidTr="006D782E">
        <w:trPr>
          <w:trHeight w:val="327"/>
        </w:trPr>
        <w:tc>
          <w:tcPr>
            <w:tcW w:w="0" w:type="auto"/>
            <w:gridSpan w:val="3"/>
            <w:shd w:val="clear" w:color="auto" w:fill="D9D9D9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Установление п</w:t>
            </w: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t>ричин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23C3" w:rsidRPr="00137C23" w:rsidRDefault="009A23C3" w:rsidP="006D782E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7C23">
              <w:rPr>
                <w:sz w:val="24"/>
                <w:szCs w:val="24"/>
              </w:rPr>
              <w:t xml:space="preserve">Основные причины отклонений, нарушений и недостатков, выявленных  в ходе контрольных мероприятий в рамках аудита в </w:t>
            </w:r>
            <w:r w:rsidRPr="00137C23">
              <w:rPr>
                <w:sz w:val="24"/>
                <w:szCs w:val="24"/>
              </w:rPr>
              <w:lastRenderedPageBreak/>
              <w:t>сфере закупок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Недостатки в организации процесса закупок,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исполнительской дисциплины лиц, осуществляющих полномочия в сфере закупок.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ведомственного </w:t>
            </w:r>
            <w:proofErr w:type="gramStart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законодательства о контрактной системе в сфере закупок товаров, работ и услуг в отношении подведомственных заказчиков.</w:t>
            </w:r>
          </w:p>
          <w:p w:rsidR="009A23C3" w:rsidRPr="00137C23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23C3" w:rsidRPr="00137C23" w:rsidTr="006D782E">
        <w:tc>
          <w:tcPr>
            <w:tcW w:w="0" w:type="auto"/>
            <w:gridSpan w:val="3"/>
            <w:shd w:val="clear" w:color="auto" w:fill="D9D9D9"/>
            <w:vAlign w:val="center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</w:t>
            </w:r>
          </w:p>
        </w:tc>
      </w:tr>
      <w:tr w:rsidR="009A23C3" w:rsidRPr="00137C23" w:rsidTr="006D782E">
        <w:tc>
          <w:tcPr>
            <w:tcW w:w="0" w:type="auto"/>
          </w:tcPr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A23C3" w:rsidRPr="00137C23" w:rsidRDefault="009A23C3" w:rsidP="006D782E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137C23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0" w:type="auto"/>
            <w:vAlign w:val="center"/>
          </w:tcPr>
          <w:p w:rsidR="009A23C3" w:rsidRPr="005F4E66" w:rsidRDefault="009A23C3" w:rsidP="006D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1. При организации закупок строго руководствоваться положениями Федерального закона      № 44-ФЗ  и иными нормативными правовыми актами Российской Федерации в сфере закупок;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2. 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закупках;</w:t>
            </w:r>
          </w:p>
          <w:p w:rsidR="009A23C3" w:rsidRPr="005F4E66" w:rsidRDefault="009A23C3" w:rsidP="006D782E">
            <w:pPr>
              <w:pStyle w:val="a3"/>
              <w:tabs>
                <w:tab w:val="left" w:pos="709"/>
                <w:tab w:val="left" w:pos="993"/>
              </w:tabs>
              <w:ind w:left="0"/>
              <w:rPr>
                <w:rFonts w:eastAsiaTheme="minorHAnsi"/>
                <w:lang w:eastAsia="en-US"/>
              </w:rPr>
            </w:pPr>
            <w:r w:rsidRPr="005F4E66">
              <w:t xml:space="preserve">3. Наделить </w:t>
            </w:r>
            <w:r w:rsidRPr="005F4E66">
              <w:rPr>
                <w:rFonts w:eastAsia="Calibri"/>
                <w:lang w:eastAsia="en-US"/>
              </w:rPr>
              <w:t>контрактного управляющего полным перечнем полномочий, предусмотренных частью 4 статьи 38 Ф</w:t>
            </w:r>
            <w:r w:rsidRPr="005F4E66">
              <w:rPr>
                <w:rFonts w:eastAsiaTheme="minorHAnsi"/>
                <w:lang w:eastAsia="en-US"/>
              </w:rPr>
              <w:t>едерального закона N 44-ФЗ.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4.  Размещение планов-графиков закупок осуществлять в установленные нормативными документами сроки.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5. Не допускать заключение контрактов по результатам закупок, отсутствующих в плане-графике закупок.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6. Не допускать нарушений связанных с необоснованной классификацией закупок с единственным поставщиком. 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7. Не нарушать сроки внесения изменений в утверждённые планы-графики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закупок.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8. В контракты  (договора) включать обязательные условия, предусмотренные статьёй 34 Федерального закона № 44-ФЗ,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статьями 709, 779 Гражданского кодекса Российской Федерации.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9. Не допускать заключение контрактов с нарушением установленных сроков.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10.  Не допускать заключение муниципальных контрактов </w:t>
            </w:r>
            <w:r w:rsidRPr="005F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F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5F4E66">
              <w:rPr>
                <w:rFonts w:ascii="Times New Roman" w:hAnsi="Times New Roman" w:cs="Times New Roman"/>
                <w:bCs/>
                <w:sz w:val="24"/>
                <w:szCs w:val="24"/>
              </w:rPr>
              <w:t>если требование обеспечения исполнения контракта прописано в извещении об осуществлении закупки)</w:t>
            </w:r>
            <w:r w:rsidRPr="005F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без предоставления участниками закупок обеспечения исполнения контрактов при его обязательном наличии.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11. Не допускать нарушение сроков размещения на Портале закупок информации об исполнении муниципальных контрактов.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12. В целях повышения эффективности закупочной деятельности: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- проанализировать причины признания процедур несостоявшимися и принять меры по снижению количества таких случаев;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 xml:space="preserve">- по возможности, принять меры по снижению доли закупок у </w:t>
            </w:r>
            <w:proofErr w:type="gramStart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поставщика.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13. При определении начальной (максимальной) цены контракта руководствоваться принципом эффективности (экономности) использования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бюджетных средств.</w:t>
            </w:r>
          </w:p>
          <w:p w:rsidR="009A23C3" w:rsidRPr="005F4E66" w:rsidRDefault="009A23C3" w:rsidP="006D78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E66">
              <w:rPr>
                <w:rFonts w:ascii="Times New Roman" w:hAnsi="Times New Roman" w:cs="Times New Roman"/>
                <w:sz w:val="24"/>
                <w:szCs w:val="24"/>
              </w:rPr>
              <w:t>При обосновании и определении начальной (максимальной) цены контракта посредством применения метода сопоставимых рыночных цен (анализа рынка) использовать информацию о ценах товаров (работ, услуг), полученной как по запросу у поставщиков (подрядчиков, исполнителей), осуществляющих поставки идентичных товаров, работ, услуг, планируемых к закупкам, а также информацию, полученную в результате размещения запросов цен товаров, работ, услуг в единой информационной системе.</w:t>
            </w:r>
            <w:proofErr w:type="gramEnd"/>
          </w:p>
          <w:p w:rsidR="009A23C3" w:rsidRPr="00137C23" w:rsidRDefault="009A23C3" w:rsidP="006D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23C3" w:rsidRPr="00137C23" w:rsidRDefault="009A23C3" w:rsidP="009A23C3">
      <w:pPr>
        <w:pStyle w:val="a3"/>
        <w:ind w:left="0"/>
        <w:contextualSpacing w:val="0"/>
      </w:pPr>
    </w:p>
    <w:p w:rsidR="009A23C3" w:rsidRPr="00137C23" w:rsidRDefault="009A23C3" w:rsidP="009A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C3" w:rsidRPr="005F4E66" w:rsidRDefault="009A23C3" w:rsidP="009A23C3">
      <w:pPr>
        <w:ind w:firstLine="708"/>
        <w:jc w:val="both"/>
      </w:pPr>
      <w:r w:rsidRPr="00137C23">
        <w:rPr>
          <w:rStyle w:val="85pt0pt"/>
          <w:rFonts w:eastAsia="Calibri"/>
          <w:b/>
          <w:sz w:val="24"/>
          <w:szCs w:val="24"/>
        </w:rPr>
        <w:t>Примечание.</w:t>
      </w:r>
      <w:r w:rsidRPr="00137C23">
        <w:rPr>
          <w:rStyle w:val="85pt0pt"/>
          <w:rFonts w:eastAsia="Calibri"/>
          <w:sz w:val="24"/>
          <w:szCs w:val="24"/>
        </w:rPr>
        <w:t xml:space="preserve"> </w:t>
      </w:r>
      <w:r w:rsidRPr="005F4E66">
        <w:rPr>
          <w:rFonts w:ascii="Times New Roman" w:hAnsi="Times New Roman" w:cs="Times New Roman"/>
          <w:sz w:val="24"/>
          <w:szCs w:val="24"/>
        </w:rPr>
        <w:t>По результатам конкурентных способов размещения закупок учреждением не достигнута экономическая результативность, которая определяется путем сравнения запланированных и осуществленных закупок. Результаты а</w:t>
      </w:r>
      <w:r w:rsidRPr="005F4E66">
        <w:rPr>
          <w:rFonts w:ascii="Times New Roman" w:hAnsi="Times New Roman" w:cs="Times New Roman"/>
          <w:bCs/>
          <w:sz w:val="24"/>
          <w:szCs w:val="24"/>
        </w:rPr>
        <w:t xml:space="preserve">нализа и оценке эффективности и своевременности расходов на закупки </w:t>
      </w:r>
      <w:r w:rsidRPr="005F4E66">
        <w:rPr>
          <w:rFonts w:ascii="Times New Roman" w:hAnsi="Times New Roman" w:cs="Times New Roman"/>
          <w:bCs/>
          <w:iCs/>
          <w:sz w:val="24"/>
          <w:szCs w:val="24"/>
        </w:rPr>
        <w:t>показали, что заказчиком недостаточно соблюдён принцип обеспечения конкуренции, непосредственно влияющий на эффективность осуществления закупок.</w:t>
      </w:r>
      <w:r w:rsidRPr="005F4E66">
        <w:rPr>
          <w:bCs/>
          <w:iCs/>
          <w:sz w:val="28"/>
          <w:szCs w:val="28"/>
        </w:rPr>
        <w:t xml:space="preserve"> </w:t>
      </w:r>
      <w:r w:rsidRPr="005F4E66">
        <w:rPr>
          <w:rFonts w:ascii="Times New Roman" w:hAnsi="Times New Roman" w:cs="Times New Roman"/>
          <w:sz w:val="24"/>
          <w:szCs w:val="24"/>
        </w:rPr>
        <w:t>В целом, запланированные и закупленные учреждением товары, работы, услуги использованы по назначению.</w:t>
      </w:r>
    </w:p>
    <w:p w:rsidR="009A23C3" w:rsidRPr="005F4E66" w:rsidRDefault="009A23C3" w:rsidP="009A23C3">
      <w:pPr>
        <w:spacing w:after="0" w:line="240" w:lineRule="auto"/>
        <w:jc w:val="both"/>
        <w:rPr>
          <w:rStyle w:val="85pt0pt"/>
          <w:rFonts w:eastAsia="Calibri"/>
          <w:sz w:val="24"/>
          <w:szCs w:val="24"/>
        </w:rPr>
      </w:pPr>
    </w:p>
    <w:p w:rsidR="009A23C3" w:rsidRDefault="009A23C3" w:rsidP="009A23C3">
      <w:pPr>
        <w:spacing w:after="0" w:line="240" w:lineRule="auto"/>
        <w:jc w:val="both"/>
        <w:rPr>
          <w:rStyle w:val="85pt0pt"/>
          <w:rFonts w:eastAsia="Calibri"/>
          <w:sz w:val="24"/>
          <w:szCs w:val="24"/>
        </w:rPr>
      </w:pPr>
    </w:p>
    <w:p w:rsidR="009A23C3" w:rsidRDefault="009A23C3" w:rsidP="009A23C3">
      <w:pPr>
        <w:spacing w:after="0" w:line="240" w:lineRule="auto"/>
        <w:jc w:val="both"/>
        <w:rPr>
          <w:rStyle w:val="85pt0pt"/>
          <w:rFonts w:eastAsia="Calibri"/>
          <w:sz w:val="24"/>
          <w:szCs w:val="24"/>
        </w:rPr>
      </w:pPr>
    </w:p>
    <w:p w:rsidR="009A23C3" w:rsidRDefault="009A23C3" w:rsidP="009A23C3">
      <w:pPr>
        <w:spacing w:after="0" w:line="240" w:lineRule="auto"/>
        <w:jc w:val="both"/>
        <w:rPr>
          <w:rStyle w:val="85pt0pt"/>
          <w:rFonts w:eastAsia="Calibri"/>
          <w:sz w:val="24"/>
          <w:szCs w:val="24"/>
        </w:rPr>
      </w:pPr>
    </w:p>
    <w:p w:rsidR="009A23C3" w:rsidRDefault="009A23C3" w:rsidP="009A23C3">
      <w:pPr>
        <w:spacing w:after="0" w:line="240" w:lineRule="auto"/>
        <w:jc w:val="both"/>
        <w:rPr>
          <w:rStyle w:val="85pt0pt"/>
          <w:rFonts w:eastAsia="Calibri"/>
          <w:sz w:val="24"/>
          <w:szCs w:val="24"/>
        </w:rPr>
      </w:pPr>
    </w:p>
    <w:p w:rsidR="009A23C3" w:rsidRDefault="009A23C3" w:rsidP="009A23C3">
      <w:pPr>
        <w:spacing w:after="0" w:line="240" w:lineRule="auto"/>
        <w:jc w:val="both"/>
        <w:rPr>
          <w:rStyle w:val="85pt0pt"/>
          <w:rFonts w:eastAsia="Calibri"/>
          <w:sz w:val="24"/>
          <w:szCs w:val="24"/>
        </w:rPr>
      </w:pPr>
    </w:p>
    <w:p w:rsidR="00F91E73" w:rsidRDefault="00F91E73"/>
    <w:sectPr w:rsidR="00F91E73" w:rsidSect="00601F8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3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23AD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2DE6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B08"/>
    <w:rsid w:val="00294DAD"/>
    <w:rsid w:val="002A0941"/>
    <w:rsid w:val="002A1FDA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5B06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3ED7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451"/>
    <w:rsid w:val="00811E67"/>
    <w:rsid w:val="008130A9"/>
    <w:rsid w:val="008158F8"/>
    <w:rsid w:val="00816846"/>
    <w:rsid w:val="0081730B"/>
    <w:rsid w:val="00817E59"/>
    <w:rsid w:val="0082125F"/>
    <w:rsid w:val="00823CBB"/>
    <w:rsid w:val="008314B2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D4F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23C3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2A9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07AF7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3CC4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1D02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rsid w:val="009A2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9A23C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5">
    <w:name w:val="Стиль_текст Знак"/>
    <w:link w:val="a4"/>
    <w:rsid w:val="009A23C3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A23C3"/>
    <w:rPr>
      <w:color w:val="0000FF"/>
      <w:u w:val="single"/>
    </w:rPr>
  </w:style>
  <w:style w:type="character" w:styleId="a7">
    <w:name w:val="Strong"/>
    <w:basedOn w:val="a0"/>
    <w:uiPriority w:val="22"/>
    <w:qFormat/>
    <w:rsid w:val="009A2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rsid w:val="009A2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9A23C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5">
    <w:name w:val="Стиль_текст Знак"/>
    <w:link w:val="a4"/>
    <w:rsid w:val="009A23C3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A23C3"/>
    <w:rPr>
      <w:color w:val="0000FF"/>
      <w:u w:val="single"/>
    </w:rPr>
  </w:style>
  <w:style w:type="character" w:styleId="a7">
    <w:name w:val="Strong"/>
    <w:basedOn w:val="a0"/>
    <w:uiPriority w:val="22"/>
    <w:qFormat/>
    <w:rsid w:val="009A2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2017-01-09T14:04:00Z</cp:lastPrinted>
  <dcterms:created xsi:type="dcterms:W3CDTF">2017-01-10T09:12:00Z</dcterms:created>
  <dcterms:modified xsi:type="dcterms:W3CDTF">2017-01-10T09:12:00Z</dcterms:modified>
</cp:coreProperties>
</file>