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E1" w:rsidRDefault="00D16EE1" w:rsidP="00D16E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муниципальной программы </w:t>
      </w:r>
    </w:p>
    <w:p w:rsidR="00D16EE1" w:rsidRDefault="00D16EE1" w:rsidP="00D16E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«Доступная среда»</w:t>
      </w:r>
    </w:p>
    <w:p w:rsidR="00D16EE1" w:rsidRDefault="00D16EE1" w:rsidP="00D16E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D16EE1" w:rsidRDefault="00D16EE1" w:rsidP="00D16EE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за 2018 год</w:t>
      </w:r>
    </w:p>
    <w:p w:rsidR="00D16EE1" w:rsidRDefault="00D16EE1" w:rsidP="00D16E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</w:rPr>
        <w:t>(отчетный период)</w:t>
      </w:r>
    </w:p>
    <w:p w:rsidR="00D16EE1" w:rsidRDefault="00D16EE1" w:rsidP="00D16EE1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D16EE1" w:rsidRDefault="00D16EE1" w:rsidP="00D16EE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851"/>
        <w:gridCol w:w="992"/>
        <w:gridCol w:w="1276"/>
        <w:gridCol w:w="1134"/>
        <w:gridCol w:w="1275"/>
        <w:gridCol w:w="1560"/>
        <w:gridCol w:w="1559"/>
        <w:gridCol w:w="1417"/>
        <w:gridCol w:w="1418"/>
      </w:tblGrid>
      <w:tr w:rsidR="00D16EE1" w:rsidTr="00D16EE1">
        <w:trPr>
          <w:trHeight w:val="5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областного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бюджета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D16EE1" w:rsidTr="00D16EE1">
        <w:trPr>
          <w:trHeight w:val="5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1" w:rsidRDefault="00D16EE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профинансировано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профинансировано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профинансировано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профинансировано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освоено</w:t>
            </w:r>
          </w:p>
        </w:tc>
      </w:tr>
      <w:tr w:rsidR="00D16EE1" w:rsidTr="00D16EE1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16EE1" w:rsidTr="00D16EE1">
        <w:trPr>
          <w:trHeight w:val="10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муниципальной программе, в том числе: &lt;**&gt;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6EE1" w:rsidTr="00D16EE1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1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6EE1" w:rsidTr="00D16EE1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2 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6EE1" w:rsidTr="00D16EE1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6EE1" w:rsidRDefault="00D16EE1" w:rsidP="00D16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6EE1" w:rsidRDefault="00D16EE1" w:rsidP="00D16EE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407"/>
      <w:bookmarkEnd w:id="1"/>
      <w:r>
        <w:rPr>
          <w:rFonts w:ascii="Times New Roman" w:hAnsi="Times New Roman" w:cs="Times New Roman"/>
          <w:sz w:val="28"/>
          <w:szCs w:val="28"/>
        </w:rPr>
        <w:t>Таблица 2 - Сведения о выполнении мероприятий муниципальной программы</w:t>
      </w:r>
    </w:p>
    <w:p w:rsidR="00D16EE1" w:rsidRDefault="00D16EE1" w:rsidP="00D16EE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«Доступная среда»</w:t>
      </w:r>
    </w:p>
    <w:p w:rsidR="00D16EE1" w:rsidRDefault="00D16EE1" w:rsidP="00D16EE1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(наименование муниципальной программы)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4"/>
        <w:gridCol w:w="4816"/>
        <w:gridCol w:w="1418"/>
        <w:gridCol w:w="283"/>
        <w:gridCol w:w="4536"/>
        <w:gridCol w:w="2552"/>
      </w:tblGrid>
      <w:tr w:rsidR="00D16EE1" w:rsidTr="00D16EE1">
        <w:trPr>
          <w:trHeight w:val="36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Проблемы, возникшие в ходе реализации мероприятия</w:t>
            </w:r>
          </w:p>
        </w:tc>
      </w:tr>
      <w:tr w:rsidR="00D16EE1" w:rsidTr="00D16EE1">
        <w:trPr>
          <w:trHeight w:val="25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16EE1" w:rsidTr="00D16EE1">
        <w:trPr>
          <w:trHeight w:val="25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16EE1" w:rsidTr="00D16EE1">
        <w:trPr>
          <w:trHeight w:val="414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Оборудование прилегающей территории, входа в здание, путей передвижения в здании, зон обслуживания  муниципальных учреждений  приспособлениями, обеспечивающими беспрепятственный доступ к услугам и перемещение внутри помещений (пандусные съезды, перила, поручни, кнопки вызова сотрудника учреждения для помощи гражданам с ограниченными возможностями,  визуальные, акустические, тактильные средства, дорожные знаки и нанесение </w:t>
            </w:r>
            <w:proofErr w:type="gramStart"/>
            <w:r>
              <w:rPr>
                <w:sz w:val="20"/>
                <w:lang w:eastAsia="en-US"/>
              </w:rPr>
              <w:t>разметки</w:t>
            </w:r>
            <w:proofErr w:type="gramEnd"/>
            <w:r>
              <w:rPr>
                <w:sz w:val="20"/>
                <w:lang w:eastAsia="en-US"/>
              </w:rPr>
              <w:t xml:space="preserve"> и прочие технические средства реабилитации) для инвалидов и маломобильных групп населения:</w:t>
            </w:r>
          </w:p>
          <w:p w:rsidR="00D16EE1" w:rsidRDefault="00D16EE1">
            <w:pPr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здания Подгощского СДК и Шимского РДК.</w:t>
            </w:r>
          </w:p>
          <w:p w:rsidR="00D16EE1" w:rsidRDefault="00D16EE1">
            <w:pPr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</w:p>
          <w:p w:rsidR="00D16EE1" w:rsidRDefault="00D16EE1">
            <w:pPr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</w:p>
          <w:p w:rsidR="00D16EE1" w:rsidRDefault="00D16EE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здании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 МАОУ «СОШ» жд. ст. Уторгош.</w:t>
            </w:r>
          </w:p>
          <w:p w:rsidR="00D16EE1" w:rsidRDefault="00D16EE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здании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 МАОУ «СОШ» с.Медведь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Мероприятие реализовано.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световой маяк в комплекте, тактильная самоклеящаяся лента (28 м), светящаяся табличка.</w:t>
            </w: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реализовано. Приобретена кнопка вызова.</w:t>
            </w:r>
          </w:p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реализовано. Изготовлен и установлен пандус.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6EE1" w:rsidTr="00D16EE1">
        <w:trPr>
          <w:trHeight w:val="98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Литературная программа «Под алым парусом фортуны» в ОАУСО «Новгородский психоневрологический интернат»  (отделение п.Шимск)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Февраль 2018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Мероприятие проведено в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ОАУСО «Новгородский психоневрологический интернат»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Специалисты библиотеки задействовали 50 человек.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6EE1" w:rsidTr="00D16EE1">
        <w:trPr>
          <w:trHeight w:val="2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Пушкинские чтения «В гостях у сказки» в Шимской центральной районной библиотеке и ОБУСО  «Детский дом-интернат </w:t>
            </w:r>
            <w:proofErr w:type="spellStart"/>
            <w:r>
              <w:rPr>
                <w:sz w:val="20"/>
                <w:lang w:eastAsia="en-US"/>
              </w:rPr>
              <w:t>им</w:t>
            </w:r>
            <w:proofErr w:type="gramStart"/>
            <w:r>
              <w:rPr>
                <w:sz w:val="20"/>
                <w:lang w:eastAsia="en-US"/>
              </w:rPr>
              <w:t>.У</w:t>
            </w:r>
            <w:proofErr w:type="gramEnd"/>
            <w:r>
              <w:rPr>
                <w:sz w:val="20"/>
                <w:lang w:eastAsia="en-US"/>
              </w:rPr>
              <w:t>шинского</w:t>
            </w:r>
            <w:proofErr w:type="spellEnd"/>
            <w:r>
              <w:rPr>
                <w:sz w:val="20"/>
                <w:lang w:eastAsia="en-US"/>
              </w:rPr>
              <w:t>»</w:t>
            </w:r>
          </w:p>
          <w:p w:rsidR="00D16EE1" w:rsidRDefault="00D16EE1">
            <w:pPr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Май 2018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проведено в Шимской центральной районной библиотеке и ОБУСО «Детский дом-интернат для умственно отсталых детей имени Ушинского» с участием детей-инвалидов и учащихся Шимской школы. Участвовало 40 человек, из них 20 инвалидов.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6EE1" w:rsidTr="00D16EE1">
        <w:trPr>
          <w:trHeight w:val="1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Арт-студия «Краски лета»» в ОАУСО «Новгородский психоневрологический интернат»  (отделение п.Шимск)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Август 2018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Мероприятие проведено в ОБУСО «Детский дом-интернат для умственно отсталых детей имени Ушинского» специалистами районной библиотеки. Приняло участие 35 человек.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6EE1" w:rsidTr="00D16EE1">
        <w:trPr>
          <w:trHeight w:val="1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Культурно-досуговая программа «С теплом и лаской к человеку» в ОАУСО «Новгородский </w:t>
            </w:r>
            <w:r>
              <w:rPr>
                <w:sz w:val="20"/>
                <w:lang w:eastAsia="en-US"/>
              </w:rPr>
              <w:lastRenderedPageBreak/>
              <w:t>психоневрологический интернат»  (отделение п.Шимск)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Октябрь 2018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проведено в ОБУСО «Детский дом-интернат для умственно отсталых детей имени </w:t>
            </w:r>
            <w:r>
              <w:rPr>
                <w:sz w:val="20"/>
                <w:lang w:eastAsia="en-US"/>
              </w:rPr>
              <w:lastRenderedPageBreak/>
              <w:t>Ушинского» работниками библиотеки. Приняли участие 20  человек.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6EE1" w:rsidTr="00D16EE1">
        <w:trPr>
          <w:trHeight w:val="1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спортивного мероприятия для детей с ограниченными возможностями «Вместе весело шагать, плавать, бегать и  скакать!»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Декабрь 2018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проведено в МАУДО «ЦДОД» с участием воспитанников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ОБУСО «Детский дом-интернат для умственно отсталых детей имени Ушинского»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Участвовало  35 человек.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6EE1" w:rsidRDefault="00D16EE1" w:rsidP="00D16E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6EE1" w:rsidRDefault="00D16EE1" w:rsidP="00D16E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3 - Сведения о достижении значений целевых показателей  муниципальной программы </w:t>
      </w:r>
    </w:p>
    <w:p w:rsidR="00D16EE1" w:rsidRDefault="00D16EE1" w:rsidP="00D16EE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«Доступная среда»</w:t>
      </w:r>
    </w:p>
    <w:p w:rsidR="00D16EE1" w:rsidRDefault="00D16EE1" w:rsidP="00D16E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9214"/>
        <w:gridCol w:w="992"/>
        <w:gridCol w:w="992"/>
        <w:gridCol w:w="1134"/>
        <w:gridCol w:w="1418"/>
      </w:tblGrid>
      <w:tr w:rsidR="00D16EE1" w:rsidTr="00D16EE1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показателя, 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D16EE1" w:rsidTr="00D16EE1">
        <w:trPr>
          <w:trHeight w:val="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1" w:rsidRDefault="00D16EE1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1" w:rsidRDefault="00D16EE1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отчетному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на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отчетный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E1" w:rsidRDefault="00D16EE1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</w:tr>
      <w:tr w:rsidR="00D16EE1" w:rsidTr="00D16EE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16EE1" w:rsidTr="00D16EE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ind w:firstLine="396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Доля зданий, в которых расположены объекты социальной инфраструктуры, оборудованных (дооборудованных) приспособлениями, обеспечивающими доступность в них инвалидов (пандусные съезды, перила, поручни) от общего числа зданий, в которых расположены объекты социальной инфраструктуры, включенные в Перечень объектов социальной инфраструктуры </w:t>
            </w:r>
            <w:r>
              <w:rPr>
                <w:rFonts w:eastAsia="Calibri"/>
                <w:bCs/>
                <w:sz w:val="20"/>
                <w:lang w:eastAsia="en-US"/>
              </w:rPr>
              <w:t>в приоритетных сферах жизнедеятельности инвалидов и других маломобильных групп населения, утвержденный Межведомственной комиссией по координации деятельности по проведению паспортизации и занесению информации на карту</w:t>
            </w:r>
            <w:proofErr w:type="gramEnd"/>
            <w:r>
              <w:rPr>
                <w:rFonts w:eastAsia="Calibri"/>
                <w:bCs/>
                <w:sz w:val="20"/>
                <w:lang w:eastAsia="en-US"/>
              </w:rPr>
              <w:t xml:space="preserve"> Новгородской области Доступная среда</w:t>
            </w:r>
            <w:proofErr w:type="gramStart"/>
            <w:r>
              <w:rPr>
                <w:sz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6EE1" w:rsidTr="00D16EE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ind w:firstLine="396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Удельный вес объектов в сфере образования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от общего количества объектов в сфере образования, на которых предоставляются услуги инвалидам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spacing w:line="276" w:lineRule="auto"/>
              <w:rPr>
                <w:lang w:eastAsia="en-US"/>
              </w:rPr>
            </w:pPr>
          </w:p>
        </w:tc>
      </w:tr>
      <w:tr w:rsidR="00D16EE1" w:rsidTr="00D16EE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ind w:firstLine="396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Удельный вес объектов в сфере культуры, у которых имеются выделенные стоянки автотранспортных сре</w:t>
            </w:r>
            <w:proofErr w:type="gramStart"/>
            <w:r>
              <w:rPr>
                <w:sz w:val="20"/>
                <w:lang w:eastAsia="en-US"/>
              </w:rPr>
              <w:t>дств дл</w:t>
            </w:r>
            <w:proofErr w:type="gramEnd"/>
            <w:r>
              <w:rPr>
                <w:sz w:val="20"/>
                <w:lang w:eastAsia="en-US"/>
              </w:rPr>
              <w:t xml:space="preserve">я инвалидов, от общей численности объектов в сфере культуры, на которых </w:t>
            </w:r>
            <w:r>
              <w:rPr>
                <w:sz w:val="20"/>
                <w:lang w:eastAsia="en-US"/>
              </w:rPr>
              <w:lastRenderedPageBreak/>
              <w:t>инвалидам предоставляются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spacing w:line="276" w:lineRule="auto"/>
              <w:rPr>
                <w:lang w:eastAsia="en-US"/>
              </w:rPr>
            </w:pPr>
          </w:p>
        </w:tc>
      </w:tr>
      <w:tr w:rsidR="00D16EE1" w:rsidTr="00D16EE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1.2.1.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инвалидов,      вовлеченных в культурно-массовые мероприятия,    от общего числа   инвалидов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6EE1" w:rsidTr="00D16EE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инвалидов,      вовлеченных  в спортивные         мероприятия,  от общего числа      инвалидов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1" w:rsidRDefault="00D16E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1" w:rsidRDefault="00D16E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D6820" w:rsidRDefault="005338CE"/>
    <w:sectPr w:rsidR="008D6820" w:rsidSect="00D16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39"/>
    <w:rsid w:val="001B6C6F"/>
    <w:rsid w:val="005338CE"/>
    <w:rsid w:val="00714FAA"/>
    <w:rsid w:val="00916839"/>
    <w:rsid w:val="00D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EE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D1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D16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EE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D1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D16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dcterms:created xsi:type="dcterms:W3CDTF">2019-03-26T07:18:00Z</dcterms:created>
  <dcterms:modified xsi:type="dcterms:W3CDTF">2019-03-26T07:18:00Z</dcterms:modified>
</cp:coreProperties>
</file>