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 w:rsidP="00692C64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(в ред. Указа Президента РФ от 19.09.2017 N 431)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(указывается наименование кадрового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(место работы (службы), занимаемая (замещаемая) должность; в случае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замещение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зарегистрированный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(нужное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или свидетельства о рождении (для </w:t>
      </w:r>
      <w:proofErr w:type="gramStart"/>
      <w:r w:rsidRPr="004A66FE">
        <w:rPr>
          <w:color w:val="000000" w:themeColor="text1"/>
        </w:rPr>
        <w:t>несовершеннолетнего  ребенка</w:t>
      </w:r>
      <w:proofErr w:type="gramEnd"/>
      <w:r w:rsidRPr="004A66FE">
        <w:rPr>
          <w:color w:val="000000" w:themeColor="text1"/>
        </w:rPr>
        <w:t>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не имеющего паспорта), дата выдачи и орган, выдавший документ)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(адрес места регистрации, основное место работы (службы), занимаемая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</w:t>
      </w:r>
      <w:proofErr w:type="gramStart"/>
      <w:r w:rsidRPr="004A66FE">
        <w:rPr>
          <w:color w:val="000000" w:themeColor="text1"/>
        </w:rPr>
        <w:t xml:space="preserve">собственности,   </w:t>
      </w:r>
      <w:proofErr w:type="gramEnd"/>
      <w:r w:rsidRPr="004A66FE">
        <w:rPr>
          <w:color w:val="000000" w:themeColor="text1"/>
        </w:rPr>
        <w:t>о   вкладах  в  банках,  ценных  бумагах,  об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обязательствах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&lt;1&gt;     Заполняется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  по</w:t>
      </w:r>
      <w:proofErr w:type="gramEnd"/>
      <w:r w:rsidRPr="004A66FE">
        <w:rPr>
          <w:color w:val="000000" w:themeColor="text1"/>
        </w:rPr>
        <w:t xml:space="preserve">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Доход</w:t>
      </w:r>
      <w:proofErr w:type="gramEnd"/>
      <w:r w:rsidRPr="004A66FE">
        <w:rPr>
          <w:color w:val="000000" w:themeColor="text1"/>
        </w:rPr>
        <w:t>,  полученный  в  иностранной валюте,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иных  лиц  их доходам". Если правовые основания для представления указанных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&lt;2&gt;   Указываются   </w:t>
      </w:r>
      <w:proofErr w:type="gramStart"/>
      <w:r w:rsidRPr="004A66FE">
        <w:rPr>
          <w:color w:val="000000" w:themeColor="text1"/>
        </w:rPr>
        <w:t>наименование  и</w:t>
      </w:r>
      <w:proofErr w:type="gramEnd"/>
      <w:r w:rsidRPr="004A66FE">
        <w:rPr>
          <w:color w:val="000000" w:themeColor="text1"/>
        </w:rPr>
        <w:t xml:space="preserve">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&lt;1&gt; Указывается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собственности   </w:t>
      </w:r>
      <w:proofErr w:type="gramStart"/>
      <w:r w:rsidRPr="004A66FE">
        <w:rPr>
          <w:color w:val="000000" w:themeColor="text1"/>
        </w:rPr>
        <w:t>которых  находится</w:t>
      </w:r>
      <w:proofErr w:type="gramEnd"/>
      <w:r w:rsidRPr="004A66FE">
        <w:rPr>
          <w:color w:val="000000" w:themeColor="text1"/>
        </w:rPr>
        <w:t xml:space="preserve">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&lt;2&gt; Указываются   наименование   и   </w:t>
      </w:r>
      <w:proofErr w:type="gramStart"/>
      <w:r w:rsidRPr="004A66FE">
        <w:rPr>
          <w:color w:val="000000" w:themeColor="text1"/>
        </w:rPr>
        <w:t>реквизиты  документа</w:t>
      </w:r>
      <w:proofErr w:type="gramEnd"/>
      <w:r w:rsidRPr="004A66FE">
        <w:rPr>
          <w:color w:val="000000" w:themeColor="text1"/>
        </w:rPr>
        <w:t>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</w:t>
      </w:r>
      <w:proofErr w:type="gramStart"/>
      <w:r w:rsidRPr="004A66FE">
        <w:rPr>
          <w:color w:val="000000" w:themeColor="text1"/>
        </w:rPr>
        <w:t>основанием  для</w:t>
      </w:r>
      <w:proofErr w:type="gramEnd"/>
      <w:r w:rsidRPr="004A66FE">
        <w:rPr>
          <w:color w:val="000000" w:themeColor="text1"/>
        </w:rPr>
        <w:t xml:space="preserve">  возникновения  права  собственности,  а  также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случаях, предусмотренных частью 1 статьи 4 </w:t>
      </w:r>
      <w:proofErr w:type="gramStart"/>
      <w:r w:rsidRPr="004A66FE">
        <w:rPr>
          <w:color w:val="000000" w:themeColor="text1"/>
        </w:rPr>
        <w:t>Федерального  закона</w:t>
      </w:r>
      <w:proofErr w:type="gramEnd"/>
      <w:r w:rsidRPr="004A66FE">
        <w:rPr>
          <w:color w:val="000000" w:themeColor="text1"/>
        </w:rPr>
        <w:t xml:space="preserve">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счета (вклады), хранить наличные денежные средства и ценности в иностранных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банках,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&lt;1&gt;   Указывается   вид   </w:t>
      </w:r>
      <w:proofErr w:type="gramStart"/>
      <w:r w:rsidRPr="004A66FE">
        <w:rPr>
          <w:color w:val="000000" w:themeColor="text1"/>
        </w:rPr>
        <w:t>собственности  (</w:t>
      </w:r>
      <w:proofErr w:type="gramEnd"/>
      <w:r w:rsidRPr="004A66FE">
        <w:rPr>
          <w:color w:val="000000" w:themeColor="text1"/>
        </w:rPr>
        <w:t>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собственности   </w:t>
      </w:r>
      <w:proofErr w:type="gramStart"/>
      <w:r w:rsidRPr="004A66FE">
        <w:rPr>
          <w:color w:val="000000" w:themeColor="text1"/>
        </w:rPr>
        <w:t>которых  находится</w:t>
      </w:r>
      <w:proofErr w:type="gramEnd"/>
      <w:r w:rsidRPr="004A66FE">
        <w:rPr>
          <w:color w:val="000000" w:themeColor="text1"/>
        </w:rPr>
        <w:t xml:space="preserve">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случае к справке прилагается выписка о движении денежных средств по данному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&lt;1&gt;   </w:t>
      </w:r>
      <w:proofErr w:type="gramStart"/>
      <w:r w:rsidRPr="004A66FE">
        <w:rPr>
          <w:color w:val="000000" w:themeColor="text1"/>
        </w:rPr>
        <w:t>Указываются  полное</w:t>
      </w:r>
      <w:proofErr w:type="gramEnd"/>
      <w:r w:rsidRPr="004A66FE">
        <w:rPr>
          <w:color w:val="000000" w:themeColor="text1"/>
        </w:rPr>
        <w:t xml:space="preserve">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</w:t>
      </w:r>
      <w:proofErr w:type="gramEnd"/>
      <w:r w:rsidRPr="004A66FE">
        <w:rPr>
          <w:color w:val="000000" w:themeColor="text1"/>
        </w:rPr>
        <w:t xml:space="preserve">  ее  организационно-правовая  форма  (акционерное  общество,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общество  с</w:t>
      </w:r>
      <w:proofErr w:type="gramEnd"/>
      <w:r w:rsidRPr="004A66FE">
        <w:rPr>
          <w:color w:val="000000" w:themeColor="text1"/>
        </w:rPr>
        <w:t xml:space="preserve">  ограниченной  ответственностью, товарищество, производственный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</w:t>
      </w:r>
      <w:proofErr w:type="gramEnd"/>
      <w:r w:rsidRPr="004A66FE">
        <w:rPr>
          <w:color w:val="000000" w:themeColor="text1"/>
        </w:rPr>
        <w:t xml:space="preserve">  иностранной валюте, уставный капитал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</w:t>
      </w:r>
      <w:proofErr w:type="gramStart"/>
      <w:r w:rsidRPr="004A66FE">
        <w:rPr>
          <w:color w:val="000000" w:themeColor="text1"/>
        </w:rPr>
        <w:t>"  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декларированная стоимость ценных бумаг, включая доли участия в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организациях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&lt;1&gt; Указываются </w:t>
      </w:r>
      <w:proofErr w:type="gramStart"/>
      <w:r w:rsidRPr="004A66FE">
        <w:rPr>
          <w:color w:val="000000" w:themeColor="text1"/>
        </w:rPr>
        <w:t>все  ценные</w:t>
      </w:r>
      <w:proofErr w:type="gramEnd"/>
      <w:r w:rsidRPr="004A66FE">
        <w:rPr>
          <w:color w:val="000000" w:themeColor="text1"/>
        </w:rPr>
        <w:t xml:space="preserve">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</w:t>
      </w:r>
      <w:proofErr w:type="gramEnd"/>
      <w:r w:rsidRPr="004A66FE">
        <w:rPr>
          <w:color w:val="000000" w:themeColor="text1"/>
        </w:rPr>
        <w:t xml:space="preserve">  приобретения (если ее нельзя определить - исходя из рыночной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</w:t>
      </w:r>
      <w:proofErr w:type="gramStart"/>
      <w:r w:rsidRPr="004A66FE">
        <w:rPr>
          <w:color w:val="000000" w:themeColor="text1"/>
        </w:rPr>
        <w:t>Для  обязательств</w:t>
      </w:r>
      <w:proofErr w:type="gramEnd"/>
      <w:r w:rsidRPr="004A66FE">
        <w:rPr>
          <w:color w:val="000000" w:themeColor="text1"/>
        </w:rPr>
        <w:t>,  выраженных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иностранной валюте, стоимость указывается в рублях по курсу Банка России на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&lt;1&gt; Указываются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&lt;4&gt;    Указываются   основание    пользования</w:t>
      </w:r>
      <w:proofErr w:type="gramStart"/>
      <w:r w:rsidRPr="004A66FE">
        <w:rPr>
          <w:color w:val="000000" w:themeColor="text1"/>
        </w:rPr>
        <w:t xml:space="preserve">   (</w:t>
      </w:r>
      <w:proofErr w:type="gramEnd"/>
      <w:r w:rsidRPr="004A66FE">
        <w:rPr>
          <w:color w:val="000000" w:themeColor="text1"/>
        </w:rPr>
        <w:t>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предоставление  и</w:t>
      </w:r>
      <w:proofErr w:type="gramEnd"/>
      <w:r w:rsidRPr="004A66FE">
        <w:rPr>
          <w:color w:val="000000" w:themeColor="text1"/>
        </w:rPr>
        <w:t xml:space="preserve"> другие), а также реквизиты (дата, номер) соответствующего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должником   по   которым   </w:t>
      </w:r>
      <w:proofErr w:type="gramStart"/>
      <w:r w:rsidRPr="004A66FE">
        <w:rPr>
          <w:color w:val="000000" w:themeColor="text1"/>
        </w:rPr>
        <w:t>является  лицо</w:t>
      </w:r>
      <w:proofErr w:type="gramEnd"/>
      <w:r w:rsidRPr="004A66FE">
        <w:rPr>
          <w:color w:val="000000" w:themeColor="text1"/>
        </w:rPr>
        <w:t>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обязательствах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&lt;2&gt; Указывается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Указывается</w:t>
      </w:r>
      <w:proofErr w:type="gramEnd"/>
      <w:r w:rsidRPr="004A66FE">
        <w:rPr>
          <w:color w:val="000000" w:themeColor="text1"/>
        </w:rPr>
        <w:t xml:space="preserve">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&lt;4&gt;   Указываются   основание   </w:t>
      </w:r>
      <w:proofErr w:type="gramStart"/>
      <w:r w:rsidRPr="004A66FE">
        <w:rPr>
          <w:color w:val="000000" w:themeColor="text1"/>
        </w:rPr>
        <w:t>возникновения  обязательства</w:t>
      </w:r>
      <w:proofErr w:type="gramEnd"/>
      <w:r w:rsidRPr="004A66FE">
        <w:rPr>
          <w:color w:val="000000" w:themeColor="text1"/>
        </w:rPr>
        <w:t>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</w:t>
      </w:r>
      <w:proofErr w:type="gramEnd"/>
      <w:r w:rsidRPr="004A66FE">
        <w:rPr>
          <w:color w:val="000000" w:themeColor="text1"/>
        </w:rPr>
        <w:t xml:space="preserve"> иностранной валюте, сумма указывается в рублях по курсу Банка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Указываются</w:t>
      </w:r>
      <w:proofErr w:type="gramEnd"/>
      <w:r w:rsidRPr="004A66FE">
        <w:rPr>
          <w:color w:val="000000" w:themeColor="text1"/>
        </w:rPr>
        <w:t xml:space="preserve">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4B3FBD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D"/>
    <w:rsid w:val="000339F8"/>
    <w:rsid w:val="000A616D"/>
    <w:rsid w:val="00135668"/>
    <w:rsid w:val="003D1939"/>
    <w:rsid w:val="00426CBD"/>
    <w:rsid w:val="004A66FE"/>
    <w:rsid w:val="004B3FBD"/>
    <w:rsid w:val="00620AB1"/>
    <w:rsid w:val="00692C64"/>
    <w:rsid w:val="00825BA0"/>
    <w:rsid w:val="00993FBA"/>
    <w:rsid w:val="00B11A7E"/>
    <w:rsid w:val="00BF273C"/>
    <w:rsid w:val="00C1084F"/>
    <w:rsid w:val="00C7285D"/>
    <w:rsid w:val="00CA27FE"/>
    <w:rsid w:val="00C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55A8-BFE0-4B97-985C-FE1DB5D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Маматов</cp:lastModifiedBy>
  <cp:revision>2</cp:revision>
  <cp:lastPrinted>2017-09-26T09:40:00Z</cp:lastPrinted>
  <dcterms:created xsi:type="dcterms:W3CDTF">2017-10-17T13:43:00Z</dcterms:created>
  <dcterms:modified xsi:type="dcterms:W3CDTF">2017-10-17T13:43:00Z</dcterms:modified>
</cp:coreProperties>
</file>