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8C" w:rsidRDefault="0046188C" w:rsidP="0046188C">
      <w:bookmarkStart w:id="0" w:name="_GoBack"/>
      <w:bookmarkEnd w:id="0"/>
      <w:r>
        <w:t xml:space="preserve">                                                         </w:t>
      </w:r>
    </w:p>
    <w:p w:rsidR="0046188C" w:rsidRPr="0046188C" w:rsidRDefault="0046188C" w:rsidP="006202BA">
      <w:pPr>
        <w:spacing w:line="360" w:lineRule="exact"/>
        <w:jc w:val="center"/>
        <w:rPr>
          <w:b/>
          <w:sz w:val="28"/>
          <w:szCs w:val="28"/>
        </w:rPr>
      </w:pPr>
      <w:r w:rsidRPr="0046188C">
        <w:rPr>
          <w:b/>
          <w:sz w:val="28"/>
          <w:szCs w:val="28"/>
        </w:rPr>
        <w:t>ФОРМА</w:t>
      </w:r>
    </w:p>
    <w:p w:rsidR="0046188C" w:rsidRDefault="0046188C" w:rsidP="006202BA">
      <w:pPr>
        <w:tabs>
          <w:tab w:val="left" w:pos="2790"/>
          <w:tab w:val="center" w:pos="4678"/>
        </w:tabs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b/>
          <w:sz w:val="28"/>
          <w:szCs w:val="28"/>
        </w:rPr>
      </w:pPr>
      <w:r w:rsidRPr="0046188C">
        <w:rPr>
          <w:b/>
          <w:sz w:val="28"/>
          <w:szCs w:val="28"/>
        </w:rPr>
        <w:t>сводного отчета</w:t>
      </w:r>
    </w:p>
    <w:p w:rsidR="0046188C" w:rsidRDefault="0046188C" w:rsidP="006202BA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b/>
          <w:sz w:val="28"/>
          <w:szCs w:val="28"/>
        </w:rPr>
      </w:pPr>
      <w:r w:rsidRPr="0046188C">
        <w:rPr>
          <w:b/>
          <w:sz w:val="28"/>
          <w:szCs w:val="28"/>
        </w:rPr>
        <w:t>о проведении оценки регулирующего воздействия</w:t>
      </w:r>
      <w:r>
        <w:rPr>
          <w:b/>
          <w:sz w:val="28"/>
          <w:szCs w:val="28"/>
        </w:rPr>
        <w:t xml:space="preserve"> проекта акта</w:t>
      </w:r>
    </w:p>
    <w:p w:rsidR="0046188C" w:rsidRPr="0046188C" w:rsidRDefault="0046188C" w:rsidP="006202BA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 высокой степенью регулирующего воздействия</w:t>
      </w:r>
    </w:p>
    <w:p w:rsidR="0046188C" w:rsidRPr="0046188C" w:rsidRDefault="0046188C" w:rsidP="006202BA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outlineLvl w:val="0"/>
        <w:rPr>
          <w:rFonts w:ascii="Calibri" w:hAnsi="Calibri" w:cs="Calibri"/>
          <w:b/>
          <w:sz w:val="28"/>
          <w:szCs w:val="28"/>
        </w:rPr>
      </w:pPr>
    </w:p>
    <w:p w:rsidR="0046188C" w:rsidRPr="0046188C" w:rsidRDefault="0046188C" w:rsidP="002623FB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outlineLvl w:val="0"/>
        <w:rPr>
          <w:sz w:val="28"/>
          <w:szCs w:val="28"/>
        </w:rPr>
      </w:pPr>
      <w:r w:rsidRPr="0046188C">
        <w:rPr>
          <w:sz w:val="28"/>
          <w:szCs w:val="28"/>
        </w:rPr>
        <w:t>Срок проведения публичного обсуждения проекта акта:</w:t>
      </w:r>
    </w:p>
    <w:p w:rsidR="0046188C" w:rsidRPr="00E419EB" w:rsidRDefault="0046188C" w:rsidP="002623FB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outlineLvl w:val="0"/>
        <w:rPr>
          <w:b/>
          <w:sz w:val="28"/>
          <w:szCs w:val="28"/>
        </w:rPr>
      </w:pPr>
      <w:r w:rsidRPr="00E419EB">
        <w:rPr>
          <w:b/>
          <w:sz w:val="28"/>
          <w:szCs w:val="28"/>
        </w:rPr>
        <w:t xml:space="preserve">с </w:t>
      </w:r>
      <w:r w:rsidR="00E419EB" w:rsidRPr="00E419EB">
        <w:rPr>
          <w:b/>
          <w:sz w:val="28"/>
          <w:szCs w:val="28"/>
        </w:rPr>
        <w:t>30.01.2017</w:t>
      </w:r>
      <w:r w:rsidRPr="00E419EB">
        <w:rPr>
          <w:b/>
          <w:sz w:val="28"/>
          <w:szCs w:val="28"/>
        </w:rPr>
        <w:t xml:space="preserve">г. по </w:t>
      </w:r>
      <w:r w:rsidR="00E419EB" w:rsidRPr="00E419EB">
        <w:rPr>
          <w:b/>
          <w:sz w:val="28"/>
          <w:szCs w:val="28"/>
        </w:rPr>
        <w:t>28.02.2017г</w:t>
      </w:r>
      <w:r w:rsidRPr="00E419EB">
        <w:rPr>
          <w:b/>
          <w:sz w:val="28"/>
          <w:szCs w:val="28"/>
        </w:rPr>
        <w:t>.</w:t>
      </w:r>
    </w:p>
    <w:p w:rsidR="0046188C" w:rsidRPr="0046188C" w:rsidRDefault="0046188C" w:rsidP="002623FB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outlineLvl w:val="0"/>
        <w:rPr>
          <w:rFonts w:ascii="Calibri" w:hAnsi="Calibri" w:cs="Calibri"/>
          <w:sz w:val="28"/>
          <w:szCs w:val="28"/>
        </w:rPr>
      </w:pPr>
    </w:p>
    <w:p w:rsidR="0046188C" w:rsidRPr="0046188C" w:rsidRDefault="0046188C" w:rsidP="002623FB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outlineLvl w:val="0"/>
        <w:rPr>
          <w:rFonts w:ascii="Calibri" w:hAnsi="Calibri" w:cs="Calibri"/>
          <w:sz w:val="28"/>
          <w:szCs w:val="28"/>
        </w:rPr>
      </w:pPr>
    </w:p>
    <w:p w:rsidR="0046188C" w:rsidRPr="0046188C" w:rsidRDefault="0046188C" w:rsidP="002623FB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b/>
          <w:sz w:val="28"/>
          <w:szCs w:val="28"/>
        </w:rPr>
      </w:pPr>
      <w:r w:rsidRPr="0046188C"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46188C">
        <w:rPr>
          <w:b/>
          <w:sz w:val="28"/>
          <w:szCs w:val="28"/>
        </w:rPr>
        <w:t>1. Общая информация</w:t>
      </w:r>
    </w:p>
    <w:p w:rsidR="0046188C" w:rsidRPr="0046188C" w:rsidRDefault="0046188C" w:rsidP="002623FB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sz w:val="28"/>
          <w:szCs w:val="28"/>
        </w:rPr>
      </w:pPr>
    </w:p>
    <w:p w:rsidR="0046188C" w:rsidRPr="00591345" w:rsidRDefault="0046188C" w:rsidP="002623FB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sz w:val="28"/>
          <w:szCs w:val="28"/>
        </w:rPr>
      </w:pPr>
      <w:r w:rsidRPr="00591345">
        <w:rPr>
          <w:b/>
          <w:sz w:val="28"/>
          <w:szCs w:val="28"/>
        </w:rPr>
        <w:t>1.1. Разработчик</w:t>
      </w:r>
      <w:r w:rsidRPr="0046188C">
        <w:rPr>
          <w:sz w:val="28"/>
          <w:szCs w:val="28"/>
        </w:rPr>
        <w:t xml:space="preserve">: </w:t>
      </w:r>
      <w:r w:rsidR="000D6058" w:rsidRPr="00591345">
        <w:rPr>
          <w:color w:val="000000"/>
          <w:sz w:val="28"/>
          <w:szCs w:val="28"/>
        </w:rPr>
        <w:t>комитет по управлению муниципальным имуществом и экономике Администрации Шимского муниципального района</w:t>
      </w:r>
      <w:r w:rsidR="00E436A2" w:rsidRPr="00591345">
        <w:rPr>
          <w:color w:val="000000"/>
          <w:sz w:val="28"/>
          <w:szCs w:val="28"/>
        </w:rPr>
        <w:t>;</w:t>
      </w:r>
    </w:p>
    <w:p w:rsidR="0046188C" w:rsidRPr="00591345" w:rsidRDefault="0046188C" w:rsidP="002623FB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sz w:val="28"/>
          <w:szCs w:val="28"/>
        </w:rPr>
      </w:pPr>
      <w:r w:rsidRPr="00591345">
        <w:rPr>
          <w:b/>
          <w:sz w:val="28"/>
          <w:szCs w:val="28"/>
        </w:rPr>
        <w:t>1.2. Вид и наименование проекта акта</w:t>
      </w:r>
      <w:r w:rsidRPr="0046188C">
        <w:rPr>
          <w:sz w:val="28"/>
          <w:szCs w:val="28"/>
        </w:rPr>
        <w:t xml:space="preserve"> </w:t>
      </w:r>
      <w:r w:rsidR="00E436A2" w:rsidRPr="00E436A2">
        <w:rPr>
          <w:b/>
          <w:sz w:val="28"/>
          <w:szCs w:val="28"/>
        </w:rPr>
        <w:t xml:space="preserve">- </w:t>
      </w:r>
      <w:r w:rsidR="00E436A2" w:rsidRPr="00591345">
        <w:rPr>
          <w:sz w:val="28"/>
          <w:szCs w:val="28"/>
        </w:rPr>
        <w:t>постановление Администрации муниципального района «Об утверждении Правил заключения специального инвестиционного контракта»;</w:t>
      </w:r>
    </w:p>
    <w:p w:rsidR="001D2419" w:rsidRPr="0046188C" w:rsidRDefault="0046188C" w:rsidP="002623FB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sz w:val="28"/>
          <w:szCs w:val="28"/>
        </w:rPr>
      </w:pPr>
      <w:r w:rsidRPr="00D45D31">
        <w:rPr>
          <w:b/>
          <w:sz w:val="28"/>
          <w:szCs w:val="28"/>
        </w:rPr>
        <w:t xml:space="preserve">1.3. Краткое   описание   проблемы,   на   решение   которой  направлен предлагаемый способ регулирования: </w:t>
      </w:r>
    </w:p>
    <w:p w:rsidR="00585111" w:rsidRDefault="00A76C81" w:rsidP="002623FB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07E4E">
        <w:rPr>
          <w:sz w:val="28"/>
          <w:szCs w:val="28"/>
        </w:rPr>
        <w:t>с</w:t>
      </w:r>
      <w:r w:rsidR="00385DB0">
        <w:rPr>
          <w:sz w:val="28"/>
          <w:szCs w:val="28"/>
        </w:rPr>
        <w:t xml:space="preserve"> принятием Федерального закона от 31 декабря</w:t>
      </w:r>
      <w:r w:rsidR="00591345">
        <w:rPr>
          <w:sz w:val="28"/>
          <w:szCs w:val="28"/>
        </w:rPr>
        <w:t xml:space="preserve"> </w:t>
      </w:r>
      <w:r w:rsidR="00385DB0">
        <w:rPr>
          <w:sz w:val="28"/>
          <w:szCs w:val="28"/>
        </w:rPr>
        <w:t>2014 года № 488-ФЗ «О промышленной политике в Российской Федерации» введены меры стимулирования промышленной деятельности.</w:t>
      </w:r>
      <w:r w:rsidR="00591345">
        <w:rPr>
          <w:sz w:val="28"/>
          <w:szCs w:val="28"/>
        </w:rPr>
        <w:t xml:space="preserve"> Одним из таких мер являются специальные инвестиционные контракты (далее - СПИК), утверждение порядка заключения которых осуществляется нормативными правовыми актами</w:t>
      </w:r>
      <w:r w:rsidR="00D74100">
        <w:rPr>
          <w:sz w:val="28"/>
          <w:szCs w:val="28"/>
        </w:rPr>
        <w:t>, отсутствие нормативного правового акта является причиной отсутствия реализуемых проектов в указанной сфере;</w:t>
      </w:r>
    </w:p>
    <w:p w:rsidR="00585111" w:rsidRDefault="00585111" w:rsidP="002623FB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6C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отсутствие Правил заключения</w:t>
      </w:r>
      <w:r w:rsidR="00386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86C9F">
        <w:rPr>
          <w:sz w:val="28"/>
          <w:szCs w:val="28"/>
        </w:rPr>
        <w:t>специальных инвестиционных контрактов</w:t>
      </w:r>
      <w:r>
        <w:rPr>
          <w:sz w:val="28"/>
          <w:szCs w:val="28"/>
        </w:rPr>
        <w:t xml:space="preserve"> не позволит реализовать</w:t>
      </w:r>
      <w:r w:rsidR="00386C9F">
        <w:rPr>
          <w:sz w:val="28"/>
          <w:szCs w:val="28"/>
        </w:rPr>
        <w:t xml:space="preserve"> на территории Шимского района стимулирование создания (модернизации) производства промышленной продукции;</w:t>
      </w:r>
    </w:p>
    <w:p w:rsidR="0046188C" w:rsidRDefault="00386C9F" w:rsidP="002623FB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6C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726F4" w:rsidRPr="002E1A5C">
        <w:rPr>
          <w:sz w:val="28"/>
          <w:szCs w:val="28"/>
        </w:rPr>
        <w:t>отсутствие реализуемых проектов</w:t>
      </w:r>
      <w:r w:rsidR="00595672" w:rsidRPr="002E1A5C">
        <w:rPr>
          <w:sz w:val="28"/>
          <w:szCs w:val="28"/>
        </w:rPr>
        <w:t xml:space="preserve"> </w:t>
      </w:r>
      <w:r w:rsidR="004726F4" w:rsidRPr="002E1A5C">
        <w:rPr>
          <w:sz w:val="28"/>
          <w:szCs w:val="28"/>
        </w:rPr>
        <w:t>посредством заключения специальных инвестиционных контрактов на территории Шимского района</w:t>
      </w:r>
      <w:r w:rsidR="00CB41A6">
        <w:rPr>
          <w:sz w:val="28"/>
          <w:szCs w:val="28"/>
        </w:rPr>
        <w:t>;</w:t>
      </w:r>
    </w:p>
    <w:p w:rsidR="0046188C" w:rsidRPr="0046188C" w:rsidRDefault="00CB41A6" w:rsidP="002623FB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188C" w:rsidRPr="00391772">
        <w:rPr>
          <w:b/>
          <w:sz w:val="28"/>
          <w:szCs w:val="28"/>
        </w:rPr>
        <w:t>1.4. Краткое описание целей предлагаемого регулирования</w:t>
      </w:r>
      <w:r w:rsidR="0046188C" w:rsidRPr="0046188C">
        <w:rPr>
          <w:sz w:val="28"/>
          <w:szCs w:val="28"/>
        </w:rPr>
        <w:t>:</w:t>
      </w:r>
      <w:r w:rsidR="00203813">
        <w:rPr>
          <w:sz w:val="28"/>
          <w:szCs w:val="28"/>
        </w:rPr>
        <w:t xml:space="preserve"> целью проекта постановления Администрации Шимского муниципального района является </w:t>
      </w:r>
      <w:r w:rsidR="00203813" w:rsidRPr="00E96B4A">
        <w:rPr>
          <w:b/>
          <w:sz w:val="28"/>
          <w:szCs w:val="28"/>
        </w:rPr>
        <w:t>стимулирование инвесторов к реализации инвестиционных проектов в промышленной деятельности на территории Шимского района посредством специального инвестиционного контракта</w:t>
      </w:r>
      <w:r w:rsidR="00203813">
        <w:rPr>
          <w:sz w:val="28"/>
          <w:szCs w:val="28"/>
        </w:rPr>
        <w:t xml:space="preserve">. Реализация положений проекта постановления позволит обеспечить </w:t>
      </w:r>
      <w:r w:rsidR="00203813">
        <w:rPr>
          <w:sz w:val="28"/>
          <w:szCs w:val="28"/>
        </w:rPr>
        <w:lastRenderedPageBreak/>
        <w:t>благоприятные условия для ведения предпринимательской деятельности и улучшит инвестиционный климат на территории Шимского района.</w:t>
      </w:r>
      <w:r w:rsidR="0046188C" w:rsidRPr="0046188C">
        <w:rPr>
          <w:sz w:val="28"/>
          <w:szCs w:val="28"/>
        </w:rPr>
        <w:t xml:space="preserve">               </w:t>
      </w:r>
    </w:p>
    <w:p w:rsidR="00536B89" w:rsidRDefault="0046188C" w:rsidP="002623FB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sz w:val="28"/>
          <w:szCs w:val="28"/>
        </w:rPr>
      </w:pPr>
      <w:r w:rsidRPr="007255FF">
        <w:rPr>
          <w:b/>
          <w:sz w:val="28"/>
          <w:szCs w:val="28"/>
        </w:rPr>
        <w:t>1.5. Краткое описание предлагаемого способа регулирования</w:t>
      </w:r>
      <w:r w:rsidRPr="0046188C">
        <w:rPr>
          <w:sz w:val="28"/>
          <w:szCs w:val="28"/>
        </w:rPr>
        <w:t>:</w:t>
      </w:r>
      <w:r w:rsidR="0043352F">
        <w:rPr>
          <w:sz w:val="28"/>
          <w:szCs w:val="28"/>
        </w:rPr>
        <w:t xml:space="preserve"> </w:t>
      </w:r>
      <w:r w:rsidR="00293B52">
        <w:rPr>
          <w:sz w:val="28"/>
          <w:szCs w:val="28"/>
        </w:rPr>
        <w:t xml:space="preserve">      </w:t>
      </w:r>
      <w:r w:rsidR="00F70B79">
        <w:rPr>
          <w:sz w:val="28"/>
          <w:szCs w:val="28"/>
        </w:rPr>
        <w:t xml:space="preserve">  </w:t>
      </w:r>
      <w:r w:rsidR="0043352F" w:rsidRPr="00293B52">
        <w:rPr>
          <w:b/>
          <w:sz w:val="28"/>
          <w:szCs w:val="28"/>
        </w:rPr>
        <w:t>утверждение Правил заключения специальных инвестиционных контрактов</w:t>
      </w:r>
      <w:r w:rsidR="0043352F">
        <w:rPr>
          <w:sz w:val="28"/>
          <w:szCs w:val="28"/>
        </w:rPr>
        <w:t>.</w:t>
      </w:r>
    </w:p>
    <w:p w:rsidR="0046188C" w:rsidRPr="00536B89" w:rsidRDefault="00DC79CA" w:rsidP="002623FB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6188C" w:rsidRPr="0046188C" w:rsidRDefault="0046188C" w:rsidP="00EC333F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sz w:val="28"/>
          <w:szCs w:val="28"/>
        </w:rPr>
      </w:pPr>
      <w:r w:rsidRPr="0064318A">
        <w:rPr>
          <w:b/>
          <w:sz w:val="28"/>
          <w:szCs w:val="28"/>
        </w:rPr>
        <w:t>1.6. Контактная информация исполнителя разработчика</w:t>
      </w:r>
      <w:r w:rsidRPr="0046188C">
        <w:rPr>
          <w:sz w:val="28"/>
          <w:szCs w:val="28"/>
        </w:rPr>
        <w:t xml:space="preserve">:                                                    </w:t>
      </w:r>
    </w:p>
    <w:p w:rsidR="0046188C" w:rsidRPr="0046188C" w:rsidRDefault="0046188C" w:rsidP="00EC333F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sz w:val="28"/>
          <w:szCs w:val="28"/>
        </w:rPr>
      </w:pPr>
      <w:r w:rsidRPr="0046188C">
        <w:rPr>
          <w:sz w:val="28"/>
          <w:szCs w:val="28"/>
        </w:rPr>
        <w:t xml:space="preserve">          Ф.И.О.: </w:t>
      </w:r>
      <w:r w:rsidR="00D64F19">
        <w:rPr>
          <w:sz w:val="28"/>
          <w:szCs w:val="28"/>
        </w:rPr>
        <w:t xml:space="preserve">Светлана Петровна </w:t>
      </w:r>
      <w:proofErr w:type="spellStart"/>
      <w:r w:rsidR="00D64F19">
        <w:rPr>
          <w:sz w:val="28"/>
          <w:szCs w:val="28"/>
        </w:rPr>
        <w:t>Здравомыслова</w:t>
      </w:r>
      <w:proofErr w:type="spellEnd"/>
      <w:r w:rsidRPr="0046188C">
        <w:rPr>
          <w:sz w:val="28"/>
          <w:szCs w:val="28"/>
        </w:rPr>
        <w:t xml:space="preserve">                                                              </w:t>
      </w:r>
    </w:p>
    <w:p w:rsidR="0046188C" w:rsidRPr="0046188C" w:rsidRDefault="0046188C" w:rsidP="00EC333F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sz w:val="28"/>
          <w:szCs w:val="28"/>
        </w:rPr>
      </w:pPr>
      <w:r w:rsidRPr="0046188C">
        <w:rPr>
          <w:sz w:val="28"/>
          <w:szCs w:val="28"/>
        </w:rPr>
        <w:t xml:space="preserve">          Должность:</w:t>
      </w:r>
      <w:r w:rsidR="00142F74">
        <w:rPr>
          <w:sz w:val="28"/>
          <w:szCs w:val="28"/>
        </w:rPr>
        <w:t xml:space="preserve"> ведущий специалист комитета по управлению муниципальным имуществом и экономике Администрации Шимского муниципального района</w:t>
      </w:r>
      <w:r w:rsidRPr="0046188C">
        <w:rPr>
          <w:sz w:val="28"/>
          <w:szCs w:val="28"/>
        </w:rPr>
        <w:t xml:space="preserve">                                                                                         </w:t>
      </w:r>
    </w:p>
    <w:p w:rsidR="0046188C" w:rsidRPr="0046188C" w:rsidRDefault="0046188C" w:rsidP="00EC333F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sz w:val="28"/>
          <w:szCs w:val="28"/>
        </w:rPr>
      </w:pPr>
      <w:r w:rsidRPr="0046188C">
        <w:rPr>
          <w:sz w:val="28"/>
          <w:szCs w:val="28"/>
        </w:rPr>
        <w:t xml:space="preserve">          Тел.: </w:t>
      </w:r>
      <w:r w:rsidR="00142F74">
        <w:rPr>
          <w:sz w:val="28"/>
          <w:szCs w:val="28"/>
        </w:rPr>
        <w:t>881656-54-094</w:t>
      </w:r>
      <w:r w:rsidRPr="0046188C">
        <w:rPr>
          <w:sz w:val="28"/>
          <w:szCs w:val="28"/>
        </w:rPr>
        <w:t xml:space="preserve">                                                                                          </w:t>
      </w:r>
    </w:p>
    <w:p w:rsidR="0046188C" w:rsidRPr="0046188C" w:rsidRDefault="0046188C" w:rsidP="00EC333F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sz w:val="28"/>
          <w:szCs w:val="28"/>
        </w:rPr>
      </w:pPr>
      <w:r w:rsidRPr="0046188C">
        <w:rPr>
          <w:sz w:val="28"/>
          <w:szCs w:val="28"/>
        </w:rPr>
        <w:t xml:space="preserve">          Адрес электронной почты</w:t>
      </w:r>
      <w:r w:rsidRPr="00BA6DAA">
        <w:rPr>
          <w:sz w:val="28"/>
          <w:szCs w:val="28"/>
        </w:rPr>
        <w:t xml:space="preserve">: </w:t>
      </w:r>
      <w:r w:rsidR="00BA6DAA" w:rsidRPr="00BA6DAA">
        <w:rPr>
          <w:color w:val="333333"/>
          <w:sz w:val="28"/>
          <w:szCs w:val="28"/>
          <w:shd w:val="clear" w:color="auto" w:fill="FFFFFF"/>
        </w:rPr>
        <w:t>ekonomika.shimsk@mail.ru</w:t>
      </w:r>
      <w:r w:rsidRPr="0046188C">
        <w:rPr>
          <w:sz w:val="28"/>
          <w:szCs w:val="28"/>
        </w:rPr>
        <w:t xml:space="preserve">               </w:t>
      </w:r>
    </w:p>
    <w:p w:rsidR="0046188C" w:rsidRPr="0046188C" w:rsidRDefault="0046188C" w:rsidP="00EC333F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sz w:val="28"/>
          <w:szCs w:val="28"/>
        </w:rPr>
      </w:pPr>
      <w:r w:rsidRPr="0046188C">
        <w:rPr>
          <w:sz w:val="28"/>
          <w:szCs w:val="28"/>
        </w:rPr>
        <w:t xml:space="preserve">                                      </w:t>
      </w:r>
    </w:p>
    <w:p w:rsidR="0046188C" w:rsidRPr="0046188C" w:rsidRDefault="0046188C" w:rsidP="00EC333F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sz w:val="28"/>
          <w:szCs w:val="28"/>
        </w:rPr>
      </w:pPr>
      <w:r w:rsidRPr="0046188C">
        <w:rPr>
          <w:b/>
          <w:sz w:val="28"/>
          <w:szCs w:val="28"/>
        </w:rPr>
        <w:t>2. Степень регулирующего воздействия проекта акта</w:t>
      </w:r>
    </w:p>
    <w:p w:rsidR="0046188C" w:rsidRPr="0046188C" w:rsidRDefault="0046188C" w:rsidP="00EC333F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sz w:val="28"/>
          <w:szCs w:val="28"/>
        </w:rPr>
      </w:pPr>
    </w:p>
    <w:p w:rsidR="0046188C" w:rsidRPr="0046188C" w:rsidRDefault="0046188C" w:rsidP="00EC333F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sz w:val="28"/>
          <w:szCs w:val="28"/>
        </w:rPr>
      </w:pPr>
      <w:r w:rsidRPr="008005DD">
        <w:rPr>
          <w:b/>
          <w:sz w:val="28"/>
          <w:szCs w:val="28"/>
        </w:rPr>
        <w:t>2.1. Степень регулирующего воздействия проекта акта</w:t>
      </w:r>
      <w:r w:rsidRPr="0046188C">
        <w:rPr>
          <w:sz w:val="28"/>
          <w:szCs w:val="28"/>
        </w:rPr>
        <w:t>:</w:t>
      </w:r>
      <w:r w:rsidR="00240A68">
        <w:rPr>
          <w:sz w:val="28"/>
          <w:szCs w:val="28"/>
        </w:rPr>
        <w:t xml:space="preserve"> высокая</w:t>
      </w:r>
    </w:p>
    <w:p w:rsidR="0046188C" w:rsidRPr="0046188C" w:rsidRDefault="0046188C" w:rsidP="00EC333F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</w:pPr>
      <w:r w:rsidRPr="0046188C">
        <w:t xml:space="preserve">                                                                                                            высокая/средняя/низкая</w:t>
      </w:r>
    </w:p>
    <w:p w:rsidR="0046188C" w:rsidRPr="0046188C" w:rsidRDefault="0046188C" w:rsidP="00EC333F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sz w:val="28"/>
          <w:szCs w:val="28"/>
        </w:rPr>
      </w:pPr>
      <w:r w:rsidRPr="00134008">
        <w:rPr>
          <w:b/>
          <w:sz w:val="28"/>
          <w:szCs w:val="28"/>
        </w:rPr>
        <w:t>2.2. Обоснование отнесения проекта акта к определенной степени регулирующего воздействия:</w:t>
      </w:r>
      <w:r w:rsidRPr="0046188C">
        <w:rPr>
          <w:sz w:val="28"/>
          <w:szCs w:val="28"/>
        </w:rPr>
        <w:t xml:space="preserve"> </w:t>
      </w:r>
      <w:r w:rsidR="008005DD">
        <w:rPr>
          <w:sz w:val="28"/>
          <w:szCs w:val="28"/>
        </w:rPr>
        <w:t>проект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46188C" w:rsidRPr="0046188C" w:rsidRDefault="0046188C" w:rsidP="00EC333F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sz w:val="28"/>
          <w:szCs w:val="28"/>
        </w:rPr>
      </w:pPr>
    </w:p>
    <w:p w:rsidR="0046188C" w:rsidRPr="0046188C" w:rsidRDefault="0046188C" w:rsidP="00EC333F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b/>
          <w:sz w:val="28"/>
          <w:szCs w:val="28"/>
        </w:rPr>
      </w:pPr>
      <w:r w:rsidRPr="0046188C">
        <w:rPr>
          <w:b/>
          <w:sz w:val="28"/>
          <w:szCs w:val="28"/>
        </w:rPr>
        <w:t xml:space="preserve">3. Описание проблемы, на решение которой </w:t>
      </w:r>
      <w:proofErr w:type="gramStart"/>
      <w:r w:rsidRPr="0046188C">
        <w:rPr>
          <w:b/>
          <w:sz w:val="28"/>
          <w:szCs w:val="28"/>
        </w:rPr>
        <w:t>направлен</w:t>
      </w:r>
      <w:proofErr w:type="gramEnd"/>
    </w:p>
    <w:p w:rsidR="0046188C" w:rsidRPr="0046188C" w:rsidRDefault="0046188C" w:rsidP="00EC333F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b/>
          <w:sz w:val="28"/>
          <w:szCs w:val="28"/>
        </w:rPr>
      </w:pPr>
      <w:r w:rsidRPr="0046188C">
        <w:rPr>
          <w:b/>
          <w:sz w:val="28"/>
          <w:szCs w:val="28"/>
        </w:rPr>
        <w:t>предлагаемый способ регулирования, оценка негативных эффектов,</w:t>
      </w:r>
    </w:p>
    <w:p w:rsidR="0046188C" w:rsidRPr="0046188C" w:rsidRDefault="0046188C" w:rsidP="00EC333F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b/>
          <w:sz w:val="28"/>
          <w:szCs w:val="28"/>
        </w:rPr>
      </w:pPr>
      <w:proofErr w:type="gramStart"/>
      <w:r w:rsidRPr="0046188C">
        <w:rPr>
          <w:b/>
          <w:sz w:val="28"/>
          <w:szCs w:val="28"/>
        </w:rPr>
        <w:t>возникающих</w:t>
      </w:r>
      <w:proofErr w:type="gramEnd"/>
      <w:r w:rsidRPr="0046188C">
        <w:rPr>
          <w:b/>
          <w:sz w:val="28"/>
          <w:szCs w:val="28"/>
        </w:rPr>
        <w:t xml:space="preserve"> в связи с наличием рассматриваемой проблемы</w:t>
      </w:r>
    </w:p>
    <w:p w:rsidR="0046188C" w:rsidRPr="0046188C" w:rsidRDefault="0046188C" w:rsidP="00EC333F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sz w:val="28"/>
          <w:szCs w:val="28"/>
        </w:rPr>
      </w:pPr>
    </w:p>
    <w:p w:rsidR="00A9556F" w:rsidRDefault="0046188C" w:rsidP="00EC333F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sz w:val="28"/>
          <w:szCs w:val="28"/>
        </w:rPr>
      </w:pPr>
      <w:r w:rsidRPr="00380069">
        <w:rPr>
          <w:b/>
          <w:sz w:val="28"/>
          <w:szCs w:val="28"/>
        </w:rPr>
        <w:t>3.1. Описание проблемы, на решение которой  направлен  предлагаемый</w:t>
      </w:r>
      <w:r w:rsidRPr="00380069">
        <w:rPr>
          <w:rFonts w:ascii="Calibri" w:hAnsi="Calibri" w:cs="Calibri"/>
          <w:b/>
          <w:sz w:val="28"/>
          <w:szCs w:val="28"/>
        </w:rPr>
        <w:t xml:space="preserve"> </w:t>
      </w:r>
      <w:r w:rsidRPr="00380069">
        <w:rPr>
          <w:b/>
          <w:sz w:val="28"/>
          <w:szCs w:val="28"/>
        </w:rPr>
        <w:t>способ регулирования, условий и факторов ее существования</w:t>
      </w:r>
      <w:r w:rsidRPr="0046188C">
        <w:rPr>
          <w:sz w:val="28"/>
          <w:szCs w:val="28"/>
        </w:rPr>
        <w:t>:</w:t>
      </w:r>
      <w:r w:rsidR="00264482">
        <w:rPr>
          <w:sz w:val="28"/>
          <w:szCs w:val="28"/>
        </w:rPr>
        <w:t xml:space="preserve"> с</w:t>
      </w:r>
      <w:r w:rsidR="00A9556F">
        <w:rPr>
          <w:sz w:val="28"/>
          <w:szCs w:val="28"/>
        </w:rPr>
        <w:t xml:space="preserve"> принятием Федерального закона от 31 декабря 2014 года № 488-ФЗ «О промышленной политике в Российской Федерации» введены меры стимулирования промышленной деятельности. Одним из таких мер являются специальные инвестиционные контракты (далее - СПИК), утверждение порядка заключения которых осуществляется нормативными правовыми актами, отсутствие нормативного правового акта является причиной отсутствия реализуемых проектов в указанной сфере;</w:t>
      </w:r>
    </w:p>
    <w:p w:rsidR="00A9556F" w:rsidRDefault="00A9556F" w:rsidP="00EC333F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462465">
        <w:rPr>
          <w:sz w:val="28"/>
          <w:szCs w:val="28"/>
        </w:rPr>
        <w:t>отсутствие</w:t>
      </w:r>
      <w:r w:rsidR="00264482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заключения  специальных инвестиционных контрактов не позволит реализовать на территории Шимского района стимулирование создания (модернизации) производства промышленной продукции;</w:t>
      </w:r>
    </w:p>
    <w:p w:rsidR="00A9556F" w:rsidRDefault="00A9556F" w:rsidP="00EC333F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E1A5C">
        <w:rPr>
          <w:sz w:val="28"/>
          <w:szCs w:val="28"/>
        </w:rPr>
        <w:t>отсутствие реализуемых проектов посредством заключения специальных инвестиционных контрактов на территории Шимского района</w:t>
      </w:r>
      <w:r>
        <w:rPr>
          <w:sz w:val="28"/>
          <w:szCs w:val="28"/>
        </w:rPr>
        <w:t>;</w:t>
      </w:r>
    </w:p>
    <w:p w:rsidR="00A9556F" w:rsidRPr="002E1A5C" w:rsidRDefault="00A9556F" w:rsidP="00EC333F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отсутствие проектов влияет на инвестиционную привлекательность, что влечет меньший приток капитала в Шимский район, так как </w:t>
      </w:r>
      <w:proofErr w:type="gramStart"/>
      <w:r>
        <w:rPr>
          <w:sz w:val="28"/>
          <w:szCs w:val="28"/>
        </w:rPr>
        <w:t xml:space="preserve">доходы инвесторов, полученные в ходе реализации проекта в рамках заключенного </w:t>
      </w:r>
      <w:proofErr w:type="spellStart"/>
      <w:r>
        <w:rPr>
          <w:sz w:val="28"/>
          <w:szCs w:val="28"/>
        </w:rPr>
        <w:t>СПИКа</w:t>
      </w:r>
      <w:proofErr w:type="spellEnd"/>
      <w:r>
        <w:rPr>
          <w:sz w:val="28"/>
          <w:szCs w:val="28"/>
        </w:rPr>
        <w:t xml:space="preserve"> подлежат</w:t>
      </w:r>
      <w:proofErr w:type="gramEnd"/>
      <w:r>
        <w:rPr>
          <w:sz w:val="28"/>
          <w:szCs w:val="28"/>
        </w:rPr>
        <w:t xml:space="preserve"> налогообложению.  </w:t>
      </w:r>
    </w:p>
    <w:p w:rsidR="00AD5B42" w:rsidRDefault="0046188C" w:rsidP="00EC333F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sz w:val="28"/>
          <w:szCs w:val="28"/>
        </w:rPr>
      </w:pPr>
      <w:r w:rsidRPr="00891AAB">
        <w:rPr>
          <w:b/>
          <w:sz w:val="28"/>
          <w:szCs w:val="28"/>
        </w:rPr>
        <w:t>3.2. Негативные эффекты, возникающие в связи с наличием проблемы</w:t>
      </w:r>
      <w:r w:rsidRPr="0046188C">
        <w:rPr>
          <w:sz w:val="28"/>
          <w:szCs w:val="28"/>
        </w:rPr>
        <w:t>:</w:t>
      </w:r>
      <w:r w:rsidR="00AD5B42">
        <w:rPr>
          <w:sz w:val="28"/>
          <w:szCs w:val="28"/>
        </w:rPr>
        <w:t xml:space="preserve"> </w:t>
      </w:r>
      <w:r w:rsidR="005F0961">
        <w:rPr>
          <w:sz w:val="28"/>
          <w:szCs w:val="28"/>
        </w:rPr>
        <w:t xml:space="preserve">          </w:t>
      </w:r>
      <w:r w:rsidR="00AD5B42">
        <w:rPr>
          <w:sz w:val="28"/>
          <w:szCs w:val="28"/>
        </w:rPr>
        <w:t>непринятие Правил  заключения  специальных инвестиционных контрактов не позволит реализовать на территории Шимского района стимулирование создания (модернизации) производства промышленной продукции</w:t>
      </w:r>
      <w:r w:rsidR="00DE46FC">
        <w:rPr>
          <w:sz w:val="28"/>
          <w:szCs w:val="28"/>
        </w:rPr>
        <w:t>;</w:t>
      </w:r>
    </w:p>
    <w:p w:rsidR="00DE46FC" w:rsidRDefault="005F0961" w:rsidP="00E55F6F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46FC">
        <w:rPr>
          <w:sz w:val="28"/>
          <w:szCs w:val="28"/>
        </w:rPr>
        <w:t xml:space="preserve">отсутствие </w:t>
      </w:r>
      <w:proofErr w:type="gramStart"/>
      <w:r w:rsidR="00876610">
        <w:rPr>
          <w:sz w:val="28"/>
          <w:szCs w:val="28"/>
        </w:rPr>
        <w:t>правового акта, регулирующего порядок  заключения  специального инвестиционного контракта повлечет</w:t>
      </w:r>
      <w:proofErr w:type="gramEnd"/>
      <w:r w:rsidR="00876610">
        <w:rPr>
          <w:sz w:val="28"/>
          <w:szCs w:val="28"/>
        </w:rPr>
        <w:t xml:space="preserve"> отсутствие правового регулирования отношений в данной сфере, включая определение полномочий органов </w:t>
      </w:r>
      <w:r w:rsidR="00AD4DD4">
        <w:rPr>
          <w:sz w:val="28"/>
          <w:szCs w:val="28"/>
        </w:rPr>
        <w:t xml:space="preserve">исполнительной </w:t>
      </w:r>
      <w:r w:rsidR="00876610">
        <w:rPr>
          <w:sz w:val="28"/>
          <w:szCs w:val="28"/>
        </w:rPr>
        <w:t>власти по их заключению, процедуры, сроков, перечня документации и сведений, необходимых для принятия решения о заключении специального инвестиционного контракта</w:t>
      </w:r>
      <w:r>
        <w:rPr>
          <w:sz w:val="28"/>
          <w:szCs w:val="28"/>
        </w:rPr>
        <w:t>;</w:t>
      </w:r>
    </w:p>
    <w:p w:rsidR="005F0961" w:rsidRDefault="005F0961" w:rsidP="00E55F6F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доходы инвесторов, полученные в ходе реализации проекта в рамках заключенного </w:t>
      </w:r>
      <w:proofErr w:type="spellStart"/>
      <w:r>
        <w:rPr>
          <w:sz w:val="28"/>
          <w:szCs w:val="28"/>
        </w:rPr>
        <w:t>СПИКа</w:t>
      </w:r>
      <w:proofErr w:type="spellEnd"/>
      <w:r>
        <w:rPr>
          <w:sz w:val="28"/>
          <w:szCs w:val="28"/>
        </w:rPr>
        <w:t xml:space="preserve"> назначения, подлежат налогообложению. Отсутствие числа таких проектов влияет на инвестиционную привлекательность, что влечет меньший приток капитала в Шимский район.  </w:t>
      </w:r>
    </w:p>
    <w:p w:rsidR="002D3E9D" w:rsidRDefault="0046188C" w:rsidP="00E55F6F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b/>
          <w:sz w:val="28"/>
          <w:szCs w:val="28"/>
        </w:rPr>
      </w:pPr>
      <w:r w:rsidRPr="00C315DB">
        <w:rPr>
          <w:b/>
          <w:sz w:val="28"/>
          <w:szCs w:val="28"/>
        </w:rPr>
        <w:t xml:space="preserve"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</w:r>
    </w:p>
    <w:p w:rsidR="002D3E9D" w:rsidRDefault="00B30A39" w:rsidP="00E55F6F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sz w:val="28"/>
          <w:szCs w:val="28"/>
        </w:rPr>
      </w:pPr>
      <w:r w:rsidRPr="00B30A39">
        <w:rPr>
          <w:sz w:val="28"/>
          <w:szCs w:val="28"/>
        </w:rPr>
        <w:t>реализация положений</w:t>
      </w:r>
      <w:r w:rsidR="00405991">
        <w:rPr>
          <w:sz w:val="28"/>
          <w:szCs w:val="28"/>
        </w:rPr>
        <w:t xml:space="preserve"> Федерального закона от 31 декабря 2014 года № 488-ФЗ «О промышленной политике в Российской Федерации» невозможна без Правил заключения специального инвестиционного контракта, которые утверждаются нормативными правовыми актами</w:t>
      </w:r>
      <w:r w:rsidR="002D3E9D">
        <w:rPr>
          <w:sz w:val="28"/>
          <w:szCs w:val="28"/>
        </w:rPr>
        <w:t xml:space="preserve">. </w:t>
      </w:r>
    </w:p>
    <w:p w:rsidR="007B2CEF" w:rsidRPr="007B2CEF" w:rsidRDefault="002D3E9D" w:rsidP="00E55F6F">
      <w:pPr>
        <w:spacing w:after="12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этим подготовлен проект постановления </w:t>
      </w:r>
      <w:r w:rsidR="00405991">
        <w:rPr>
          <w:sz w:val="28"/>
          <w:szCs w:val="28"/>
        </w:rPr>
        <w:t>Администрации Шимского муниципального района</w:t>
      </w:r>
      <w:r>
        <w:rPr>
          <w:sz w:val="28"/>
          <w:szCs w:val="28"/>
        </w:rPr>
        <w:t xml:space="preserve"> </w:t>
      </w:r>
      <w:r w:rsidRPr="00591345">
        <w:rPr>
          <w:sz w:val="28"/>
          <w:szCs w:val="28"/>
        </w:rPr>
        <w:t>«Об утверждении Правил заключения специального инвестиционного контракта»</w:t>
      </w:r>
      <w:r>
        <w:rPr>
          <w:sz w:val="28"/>
          <w:szCs w:val="28"/>
        </w:rPr>
        <w:t>.</w:t>
      </w:r>
      <w:r w:rsidR="00D055D9">
        <w:rPr>
          <w:sz w:val="28"/>
          <w:szCs w:val="28"/>
        </w:rPr>
        <w:t xml:space="preserve"> </w:t>
      </w:r>
      <w:r w:rsidR="007B2CEF" w:rsidRPr="007B2CEF">
        <w:rPr>
          <w:sz w:val="28"/>
          <w:szCs w:val="28"/>
        </w:rPr>
        <w:t>Уведомление опубликовано на сайте Администрации муниципального района (</w:t>
      </w:r>
      <w:proofErr w:type="spellStart"/>
      <w:r w:rsidR="007B2CEF" w:rsidRPr="007B2CEF">
        <w:rPr>
          <w:sz w:val="28"/>
          <w:szCs w:val="28"/>
        </w:rPr>
        <w:t>шимский</w:t>
      </w:r>
      <w:proofErr w:type="gramStart"/>
      <w:r w:rsidR="007B2CEF" w:rsidRPr="007B2CEF">
        <w:rPr>
          <w:sz w:val="28"/>
          <w:szCs w:val="28"/>
        </w:rPr>
        <w:t>.р</w:t>
      </w:r>
      <w:proofErr w:type="gramEnd"/>
      <w:r w:rsidR="007B2CEF" w:rsidRPr="007B2CEF">
        <w:rPr>
          <w:sz w:val="28"/>
          <w:szCs w:val="28"/>
        </w:rPr>
        <w:t>ф</w:t>
      </w:r>
      <w:proofErr w:type="spellEnd"/>
      <w:r w:rsidR="007B2CEF" w:rsidRPr="007B2CEF">
        <w:rPr>
          <w:sz w:val="28"/>
          <w:szCs w:val="28"/>
        </w:rPr>
        <w:t xml:space="preserve">).                                                                                                       По </w:t>
      </w:r>
      <w:r w:rsidR="007B2CEF" w:rsidRPr="007B2CEF">
        <w:rPr>
          <w:sz w:val="28"/>
          <w:szCs w:val="28"/>
          <w:lang w:eastAsia="ar-SA"/>
        </w:rPr>
        <w:t xml:space="preserve">результатам </w:t>
      </w:r>
      <w:proofErr w:type="gramStart"/>
      <w:r w:rsidR="007B2CEF" w:rsidRPr="007B2CEF">
        <w:rPr>
          <w:sz w:val="28"/>
          <w:szCs w:val="28"/>
          <w:lang w:eastAsia="ar-SA"/>
        </w:rPr>
        <w:t xml:space="preserve">проведения публичного обсуждения </w:t>
      </w:r>
      <w:r w:rsidR="007B2CEF" w:rsidRPr="007B2CEF">
        <w:rPr>
          <w:sz w:val="28"/>
          <w:szCs w:val="28"/>
        </w:rPr>
        <w:t>проекта постановления Администрации муниципального</w:t>
      </w:r>
      <w:proofErr w:type="gramEnd"/>
      <w:r w:rsidR="007B2CEF" w:rsidRPr="007B2CEF">
        <w:rPr>
          <w:sz w:val="28"/>
          <w:szCs w:val="28"/>
        </w:rPr>
        <w:t xml:space="preserve"> района «Об утверждении Правил </w:t>
      </w:r>
      <w:r w:rsidR="007B2CEF" w:rsidRPr="007B2CEF">
        <w:rPr>
          <w:bCs/>
          <w:sz w:val="28"/>
          <w:szCs w:val="28"/>
        </w:rPr>
        <w:t>заключения специального инвестиционного контракта</w:t>
      </w:r>
      <w:r w:rsidR="007B2CEF" w:rsidRPr="007B2CEF">
        <w:rPr>
          <w:sz w:val="28"/>
          <w:szCs w:val="28"/>
        </w:rPr>
        <w:t xml:space="preserve">» </w:t>
      </w:r>
      <w:r w:rsidR="007B2CEF" w:rsidRPr="007B2CEF">
        <w:rPr>
          <w:sz w:val="28"/>
          <w:szCs w:val="28"/>
          <w:lang w:eastAsia="ar-SA"/>
        </w:rPr>
        <w:t>в адрес</w:t>
      </w:r>
      <w:r w:rsidR="007B2CEF" w:rsidRPr="007B2CEF">
        <w:rPr>
          <w:sz w:val="28"/>
          <w:szCs w:val="28"/>
        </w:rPr>
        <w:t xml:space="preserve"> комитета по управлению муниципальным имуществом и экономике  Администрации муниципального района</w:t>
      </w:r>
      <w:r w:rsidR="007B2CEF" w:rsidRPr="007B2CEF">
        <w:rPr>
          <w:sz w:val="28"/>
          <w:szCs w:val="28"/>
          <w:lang w:eastAsia="ar-SA"/>
        </w:rPr>
        <w:t xml:space="preserve"> предложений и замечаний не поступило.</w:t>
      </w:r>
    </w:p>
    <w:p w:rsidR="0046188C" w:rsidRPr="00BF31C2" w:rsidRDefault="0046188C" w:rsidP="00E55F6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486">
        <w:rPr>
          <w:b/>
          <w:sz w:val="28"/>
          <w:szCs w:val="28"/>
        </w:rPr>
        <w:lastRenderedPageBreak/>
        <w:t xml:space="preserve">3.4. </w:t>
      </w:r>
      <w:proofErr w:type="gramStart"/>
      <w:r w:rsidRPr="00087486">
        <w:rPr>
          <w:b/>
          <w:sz w:val="28"/>
          <w:szCs w:val="28"/>
        </w:rPr>
        <w:t>Описание условий, при которых проблема может быть решена в целом без вмешательства со стороны государства:</w:t>
      </w:r>
      <w:r w:rsidRPr="0046188C">
        <w:rPr>
          <w:sz w:val="28"/>
          <w:szCs w:val="28"/>
        </w:rPr>
        <w:t xml:space="preserve"> </w:t>
      </w:r>
      <w:r w:rsidR="00BF31C2">
        <w:rPr>
          <w:sz w:val="28"/>
          <w:szCs w:val="28"/>
        </w:rPr>
        <w:t>н</w:t>
      </w:r>
      <w:r w:rsidR="00B95225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>астоящие Правила устанавливают порядок заключения специальн</w:t>
      </w:r>
      <w:r w:rsidR="00B9522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B95225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инвестиционн</w:t>
      </w:r>
      <w:r w:rsidR="00B9522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B95225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</w:t>
      </w:r>
      <w:r w:rsidR="00B9522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95225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522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Шимского муниципального района</w:t>
      </w:r>
      <w:r w:rsidR="009E2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(муниципальным образованием Шимское городское поселение)</w:t>
      </w:r>
      <w:r w:rsidR="00B95225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P3"/>
      <w:bookmarkEnd w:id="1"/>
      <w:r w:rsidR="00B95225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>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</w:t>
      </w:r>
      <w:proofErr w:type="gramEnd"/>
      <w:r w:rsidR="00B95225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освоить производство промышленной продукции на территории </w:t>
      </w:r>
      <w:r w:rsidR="00B95225">
        <w:rPr>
          <w:rFonts w:ascii="Times New Roman" w:hAnsi="Times New Roman" w:cs="Times New Roman"/>
          <w:color w:val="000000" w:themeColor="text1"/>
          <w:sz w:val="28"/>
          <w:szCs w:val="28"/>
        </w:rPr>
        <w:t>Шимского муниципального района</w:t>
      </w:r>
      <w:r w:rsidR="00BC4D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188C" w:rsidRPr="0046188C" w:rsidRDefault="0046188C" w:rsidP="00E55F6F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sz w:val="28"/>
          <w:szCs w:val="28"/>
        </w:rPr>
      </w:pPr>
      <w:r w:rsidRPr="00F02D28">
        <w:rPr>
          <w:b/>
          <w:sz w:val="28"/>
          <w:szCs w:val="28"/>
        </w:rPr>
        <w:t>3.5. Источники данных</w:t>
      </w:r>
      <w:r w:rsidRPr="0046188C">
        <w:rPr>
          <w:sz w:val="28"/>
          <w:szCs w:val="28"/>
        </w:rPr>
        <w:t xml:space="preserve">: </w:t>
      </w:r>
      <w:r w:rsidR="00C32030">
        <w:rPr>
          <w:sz w:val="28"/>
          <w:szCs w:val="28"/>
        </w:rPr>
        <w:t xml:space="preserve">мониторинг законодательства, средств массовой информации </w:t>
      </w:r>
    </w:p>
    <w:p w:rsidR="0046188C" w:rsidRPr="0046188C" w:rsidRDefault="0046188C" w:rsidP="0046188C">
      <w:pPr>
        <w:overflowPunct w:val="0"/>
        <w:autoSpaceDE w:val="0"/>
        <w:autoSpaceDN w:val="0"/>
        <w:adjustRightInd w:val="0"/>
        <w:spacing w:line="320" w:lineRule="atLeast"/>
        <w:textAlignment w:val="baseline"/>
        <w:rPr>
          <w:sz w:val="28"/>
          <w:szCs w:val="28"/>
        </w:rPr>
      </w:pPr>
      <w:r w:rsidRPr="009C581A">
        <w:rPr>
          <w:b/>
          <w:sz w:val="28"/>
          <w:szCs w:val="28"/>
        </w:rPr>
        <w:t>3.6. Иная информация о проблеме</w:t>
      </w:r>
      <w:r w:rsidRPr="0046188C">
        <w:rPr>
          <w:sz w:val="28"/>
          <w:szCs w:val="28"/>
        </w:rPr>
        <w:t>:</w:t>
      </w:r>
      <w:r w:rsidR="00C80848">
        <w:rPr>
          <w:sz w:val="28"/>
          <w:szCs w:val="28"/>
        </w:rPr>
        <w:t xml:space="preserve"> отсутствует.</w:t>
      </w:r>
      <w:r w:rsidR="000324E4">
        <w:rPr>
          <w:sz w:val="28"/>
          <w:szCs w:val="28"/>
        </w:rPr>
        <w:t xml:space="preserve"> </w:t>
      </w:r>
      <w:r w:rsidRPr="0046188C">
        <w:rPr>
          <w:sz w:val="28"/>
          <w:szCs w:val="28"/>
        </w:rPr>
        <w:t xml:space="preserve">   </w:t>
      </w:r>
    </w:p>
    <w:p w:rsidR="0046188C" w:rsidRPr="0046188C" w:rsidRDefault="0046188C" w:rsidP="0046188C">
      <w:pPr>
        <w:overflowPunct w:val="0"/>
        <w:autoSpaceDE w:val="0"/>
        <w:autoSpaceDN w:val="0"/>
        <w:adjustRightInd w:val="0"/>
        <w:spacing w:line="320" w:lineRule="atLeast"/>
        <w:textAlignment w:val="baseline"/>
        <w:rPr>
          <w:sz w:val="28"/>
          <w:szCs w:val="28"/>
        </w:rPr>
      </w:pPr>
      <w:r w:rsidRPr="0046188C">
        <w:rPr>
          <w:sz w:val="28"/>
          <w:szCs w:val="28"/>
        </w:rPr>
        <w:t xml:space="preserve">                                                                            </w:t>
      </w:r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46188C">
        <w:rPr>
          <w:b/>
          <w:sz w:val="28"/>
          <w:szCs w:val="28"/>
        </w:rPr>
        <w:t xml:space="preserve">4. Анализ опыта иных муниципальных образований, а также субъектов Российской Федерации в соответствующих сферах деятельности </w:t>
      </w:r>
    </w:p>
    <w:p w:rsidR="00AB68C1" w:rsidRDefault="00AB68C1" w:rsidP="0046188C">
      <w:pPr>
        <w:overflowPunct w:val="0"/>
        <w:autoSpaceDE w:val="0"/>
        <w:autoSpaceDN w:val="0"/>
        <w:adjustRightInd w:val="0"/>
        <w:spacing w:line="320" w:lineRule="atLeast"/>
        <w:jc w:val="both"/>
        <w:textAlignment w:val="baseline"/>
        <w:rPr>
          <w:b/>
          <w:sz w:val="28"/>
          <w:szCs w:val="28"/>
        </w:rPr>
      </w:pPr>
    </w:p>
    <w:p w:rsidR="0046188C" w:rsidRPr="0046188C" w:rsidRDefault="0046188C" w:rsidP="0046188C">
      <w:pPr>
        <w:overflowPunct w:val="0"/>
        <w:autoSpaceDE w:val="0"/>
        <w:autoSpaceDN w:val="0"/>
        <w:adjustRightInd w:val="0"/>
        <w:spacing w:line="320" w:lineRule="atLeast"/>
        <w:jc w:val="both"/>
        <w:textAlignment w:val="baseline"/>
        <w:rPr>
          <w:sz w:val="28"/>
          <w:szCs w:val="28"/>
        </w:rPr>
      </w:pPr>
      <w:r w:rsidRPr="000324E4">
        <w:rPr>
          <w:b/>
          <w:sz w:val="28"/>
          <w:szCs w:val="28"/>
        </w:rPr>
        <w:t>4.1. Анализ опыта иных муниципальных образований, а также субъектов Российской Федерации в соответствующих сферах деятельности</w:t>
      </w:r>
      <w:r w:rsidRPr="0046188C">
        <w:rPr>
          <w:sz w:val="28"/>
          <w:szCs w:val="28"/>
        </w:rPr>
        <w:t xml:space="preserve">: </w:t>
      </w:r>
      <w:r w:rsidR="000324E4">
        <w:rPr>
          <w:sz w:val="28"/>
          <w:szCs w:val="28"/>
        </w:rPr>
        <w:t xml:space="preserve">в ряде субъектов РФ, муниципальных образованиях уже разработаны и приняты соответствующие нормативные правовые акты, </w:t>
      </w:r>
      <w:r w:rsidR="000324E4" w:rsidRPr="000324E4">
        <w:rPr>
          <w:b/>
          <w:sz w:val="28"/>
          <w:szCs w:val="28"/>
        </w:rPr>
        <w:t>анализ не осуществлялся</w:t>
      </w:r>
      <w:r w:rsidR="007161CB">
        <w:rPr>
          <w:b/>
          <w:sz w:val="28"/>
          <w:szCs w:val="28"/>
        </w:rPr>
        <w:t>.</w:t>
      </w:r>
    </w:p>
    <w:p w:rsidR="0046188C" w:rsidRPr="0046188C" w:rsidRDefault="0046188C" w:rsidP="0046188C">
      <w:pPr>
        <w:overflowPunct w:val="0"/>
        <w:autoSpaceDE w:val="0"/>
        <w:autoSpaceDN w:val="0"/>
        <w:adjustRightInd w:val="0"/>
        <w:spacing w:line="320" w:lineRule="atLeast"/>
        <w:jc w:val="both"/>
        <w:textAlignment w:val="baseline"/>
        <w:rPr>
          <w:sz w:val="28"/>
          <w:szCs w:val="28"/>
        </w:rPr>
      </w:pPr>
      <w:r w:rsidRPr="00AB68C1">
        <w:rPr>
          <w:b/>
          <w:sz w:val="28"/>
          <w:szCs w:val="28"/>
        </w:rPr>
        <w:t>4.2. Источники данных:</w:t>
      </w:r>
      <w:r w:rsidR="007161CB">
        <w:rPr>
          <w:sz w:val="28"/>
          <w:szCs w:val="28"/>
        </w:rPr>
        <w:t xml:space="preserve"> мониторинг законодательства, в качестве положительного примера можно отметить  Ульяновскую, </w:t>
      </w:r>
      <w:r w:rsidR="0031263B">
        <w:rPr>
          <w:sz w:val="28"/>
          <w:szCs w:val="28"/>
        </w:rPr>
        <w:t>Костромскую, Ростовскую области, Пермский край.</w:t>
      </w:r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46188C">
        <w:rPr>
          <w:b/>
          <w:sz w:val="28"/>
          <w:szCs w:val="28"/>
        </w:rPr>
        <w:t>5. Цели предлагаемого регулирования и их соответствие</w:t>
      </w:r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46188C">
        <w:rPr>
          <w:b/>
          <w:sz w:val="28"/>
          <w:szCs w:val="28"/>
        </w:rPr>
        <w:t>принципам правового регулирования</w:t>
      </w:r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46188C" w:rsidRPr="007A2B42" w:rsidRDefault="0046188C" w:rsidP="0046188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7A2B42">
        <w:rPr>
          <w:b/>
          <w:sz w:val="28"/>
          <w:szCs w:val="28"/>
        </w:rPr>
        <w:t>5.1. Основание для разработки проекта нормативного правового акта:</w:t>
      </w:r>
    </w:p>
    <w:p w:rsidR="0046188C" w:rsidRPr="0046188C" w:rsidRDefault="00A33C10" w:rsidP="0046188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Федерального закона от 31 декабря 2014 года № 488-ФЗ «О промышленной политике в Российской Федерации»</w:t>
      </w:r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6188C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6188C" w:rsidRPr="0046188C" w:rsidTr="00874E4B">
        <w:tc>
          <w:tcPr>
            <w:tcW w:w="4785" w:type="dxa"/>
            <w:shd w:val="clear" w:color="auto" w:fill="auto"/>
          </w:tcPr>
          <w:p w:rsidR="0046188C" w:rsidRPr="00D04A35" w:rsidRDefault="0046188C" w:rsidP="004618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00D04A35">
              <w:rPr>
                <w:rFonts w:eastAsia="Calibri"/>
                <w:b/>
                <w:sz w:val="28"/>
                <w:szCs w:val="28"/>
              </w:rPr>
              <w:t>5.2. Описание целей предлагаемого регулирования, их соотношение с проблемой</w:t>
            </w:r>
          </w:p>
          <w:p w:rsidR="0046188C" w:rsidRPr="0046188C" w:rsidRDefault="0046188C" w:rsidP="004618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46188C" w:rsidRPr="00D04A35" w:rsidRDefault="0046188C" w:rsidP="004618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00D04A35">
              <w:rPr>
                <w:rFonts w:eastAsia="Calibri"/>
                <w:b/>
                <w:sz w:val="28"/>
                <w:szCs w:val="28"/>
              </w:rPr>
              <w:t>5.3. Установленные сроки достижения целей предлагаемого регулирования</w:t>
            </w:r>
          </w:p>
          <w:p w:rsidR="0046188C" w:rsidRPr="0046188C" w:rsidRDefault="0046188C" w:rsidP="004618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</w:tr>
      <w:tr w:rsidR="0046188C" w:rsidRPr="0046188C" w:rsidTr="00874E4B">
        <w:tc>
          <w:tcPr>
            <w:tcW w:w="4785" w:type="dxa"/>
            <w:shd w:val="clear" w:color="auto" w:fill="auto"/>
          </w:tcPr>
          <w:p w:rsidR="0046188C" w:rsidRPr="0046188C" w:rsidRDefault="00AD45EF" w:rsidP="00AD45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1) Обеспечение предусмотренной </w:t>
            </w:r>
            <w:r>
              <w:rPr>
                <w:sz w:val="28"/>
                <w:szCs w:val="28"/>
              </w:rPr>
              <w:t xml:space="preserve">Федеральным законом от 31 декабря 2014 года № 488-ФЗ «О промышленной политике в Российской Федерации» </w:t>
            </w:r>
            <w:r>
              <w:rPr>
                <w:sz w:val="28"/>
                <w:szCs w:val="28"/>
              </w:rPr>
              <w:lastRenderedPageBreak/>
              <w:t>возможности заключать специальный инвестиционный контракт</w:t>
            </w:r>
          </w:p>
        </w:tc>
        <w:tc>
          <w:tcPr>
            <w:tcW w:w="4785" w:type="dxa"/>
            <w:shd w:val="clear" w:color="auto" w:fill="auto"/>
          </w:tcPr>
          <w:p w:rsidR="00AD45EF" w:rsidRDefault="0040270A" w:rsidP="004618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Принятие нормативного правового акта в 2017 году</w:t>
            </w:r>
          </w:p>
          <w:p w:rsidR="0046188C" w:rsidRPr="00AD45EF" w:rsidRDefault="0046188C" w:rsidP="00AD45E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6188C" w:rsidRPr="0046188C" w:rsidTr="00874E4B">
        <w:tc>
          <w:tcPr>
            <w:tcW w:w="4785" w:type="dxa"/>
            <w:shd w:val="clear" w:color="auto" w:fill="auto"/>
          </w:tcPr>
          <w:p w:rsidR="0046188C" w:rsidRPr="0046188C" w:rsidRDefault="00AD45EF" w:rsidP="004618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2) Целью проекта постановления </w:t>
            </w:r>
            <w:r w:rsidRPr="00591345">
              <w:rPr>
                <w:sz w:val="28"/>
                <w:szCs w:val="28"/>
              </w:rPr>
              <w:t>Администрации муниципального района «Об утверждении Правил заключения специального инвестиционного контракта»</w:t>
            </w:r>
            <w:r>
              <w:rPr>
                <w:sz w:val="28"/>
                <w:szCs w:val="28"/>
              </w:rPr>
              <w:t xml:space="preserve"> является стимулирование инвесторов к реализации инвестиционных проектов в промышленной деятельности на территории Шимского района посредством специального инвестиционного контракта</w:t>
            </w:r>
          </w:p>
        </w:tc>
        <w:tc>
          <w:tcPr>
            <w:tcW w:w="4785" w:type="dxa"/>
            <w:shd w:val="clear" w:color="auto" w:fill="auto"/>
          </w:tcPr>
          <w:p w:rsidR="00AD45EF" w:rsidRDefault="00AD45EF" w:rsidP="004618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  <w:p w:rsidR="0046188C" w:rsidRPr="00AD45EF" w:rsidRDefault="00AD45EF" w:rsidP="00AD45EF">
            <w:pPr>
              <w:tabs>
                <w:tab w:val="left" w:pos="141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ab/>
              <w:t>бессрочно</w:t>
            </w:r>
          </w:p>
        </w:tc>
      </w:tr>
    </w:tbl>
    <w:p w:rsidR="0046188C" w:rsidRPr="0046188C" w:rsidRDefault="0046188C" w:rsidP="0046188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46188C">
        <w:rPr>
          <w:b/>
          <w:sz w:val="28"/>
          <w:szCs w:val="28"/>
        </w:rPr>
        <w:t>6. Описание предлагаемого регулирования и иных</w:t>
      </w:r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46188C">
        <w:rPr>
          <w:b/>
          <w:sz w:val="28"/>
          <w:szCs w:val="28"/>
        </w:rPr>
        <w:t>возможных способов решения проблемы</w:t>
      </w:r>
    </w:p>
    <w:p w:rsidR="0031263B" w:rsidRDefault="0031263B" w:rsidP="0046188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46188C" w:rsidRPr="0046188C" w:rsidRDefault="0046188C" w:rsidP="00102F20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sz w:val="28"/>
          <w:szCs w:val="28"/>
        </w:rPr>
      </w:pPr>
      <w:r w:rsidRPr="0095404E">
        <w:rPr>
          <w:b/>
          <w:sz w:val="28"/>
          <w:szCs w:val="28"/>
        </w:rPr>
        <w:t xml:space="preserve">6.1. Описание предлагаемого способа решения проблемы и </w:t>
      </w:r>
      <w:proofErr w:type="spellStart"/>
      <w:r w:rsidRPr="0095404E">
        <w:rPr>
          <w:b/>
          <w:sz w:val="28"/>
          <w:szCs w:val="28"/>
        </w:rPr>
        <w:t>пр</w:t>
      </w:r>
      <w:r w:rsidR="00EE2606">
        <w:rPr>
          <w:b/>
          <w:sz w:val="28"/>
          <w:szCs w:val="28"/>
        </w:rPr>
        <w:t>и</w:t>
      </w:r>
      <w:r w:rsidRPr="0095404E">
        <w:rPr>
          <w:b/>
          <w:sz w:val="28"/>
          <w:szCs w:val="28"/>
        </w:rPr>
        <w:t>одоления</w:t>
      </w:r>
      <w:proofErr w:type="spellEnd"/>
      <w:r w:rsidRPr="0095404E">
        <w:rPr>
          <w:b/>
          <w:sz w:val="28"/>
          <w:szCs w:val="28"/>
        </w:rPr>
        <w:t xml:space="preserve"> связанных с ней негативных эффектов</w:t>
      </w:r>
      <w:r w:rsidRPr="0046188C">
        <w:rPr>
          <w:sz w:val="28"/>
          <w:szCs w:val="28"/>
        </w:rPr>
        <w:t>:</w:t>
      </w:r>
      <w:r w:rsidR="00593C90">
        <w:rPr>
          <w:sz w:val="28"/>
          <w:szCs w:val="28"/>
        </w:rPr>
        <w:t xml:space="preserve"> утверждение постановления </w:t>
      </w:r>
      <w:r w:rsidR="00593C90" w:rsidRPr="00591345">
        <w:rPr>
          <w:sz w:val="28"/>
          <w:szCs w:val="28"/>
        </w:rPr>
        <w:t xml:space="preserve">Администрации </w:t>
      </w:r>
      <w:r w:rsidR="00593C90">
        <w:rPr>
          <w:sz w:val="28"/>
          <w:szCs w:val="28"/>
        </w:rPr>
        <w:t xml:space="preserve">Шимского </w:t>
      </w:r>
      <w:r w:rsidR="00593C90" w:rsidRPr="00591345">
        <w:rPr>
          <w:sz w:val="28"/>
          <w:szCs w:val="28"/>
        </w:rPr>
        <w:t>муниципального района «Об утверждении Правил заключения специального инвестиционного контракта»</w:t>
      </w:r>
      <w:r w:rsidR="00593C90">
        <w:rPr>
          <w:sz w:val="28"/>
          <w:szCs w:val="28"/>
        </w:rPr>
        <w:t xml:space="preserve">.  </w:t>
      </w:r>
    </w:p>
    <w:p w:rsidR="009D6D82" w:rsidRDefault="009D6D82" w:rsidP="00102F20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b/>
          <w:sz w:val="28"/>
          <w:szCs w:val="28"/>
        </w:rPr>
      </w:pPr>
    </w:p>
    <w:p w:rsidR="0046188C" w:rsidRPr="00CC02F4" w:rsidRDefault="0046188C" w:rsidP="00102F20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b/>
          <w:sz w:val="28"/>
          <w:szCs w:val="28"/>
        </w:rPr>
      </w:pPr>
      <w:r w:rsidRPr="00593C90">
        <w:rPr>
          <w:b/>
          <w:sz w:val="28"/>
          <w:szCs w:val="28"/>
        </w:rPr>
        <w:t>6.2. Описание  иных способов решения проблемы (с указанием того, каким</w:t>
      </w:r>
      <w:r w:rsidR="00CC02F4">
        <w:rPr>
          <w:b/>
          <w:sz w:val="28"/>
          <w:szCs w:val="28"/>
        </w:rPr>
        <w:t xml:space="preserve"> </w:t>
      </w:r>
      <w:r w:rsidRPr="00593C90">
        <w:rPr>
          <w:b/>
          <w:sz w:val="28"/>
          <w:szCs w:val="28"/>
        </w:rPr>
        <w:t>образом каждым из способов могла бы быть решена проблема):</w:t>
      </w:r>
      <w:r w:rsidRPr="0046188C">
        <w:rPr>
          <w:sz w:val="28"/>
          <w:szCs w:val="28"/>
        </w:rPr>
        <w:t xml:space="preserve"> </w:t>
      </w:r>
      <w:r w:rsidR="00593C90">
        <w:rPr>
          <w:sz w:val="28"/>
          <w:szCs w:val="28"/>
        </w:rPr>
        <w:t>отсутствует</w:t>
      </w:r>
      <w:r w:rsidR="00DC0B0D">
        <w:rPr>
          <w:sz w:val="28"/>
          <w:szCs w:val="28"/>
        </w:rPr>
        <w:t>.</w:t>
      </w:r>
    </w:p>
    <w:p w:rsidR="009D6D82" w:rsidRDefault="009D6D82" w:rsidP="00102F20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b/>
          <w:sz w:val="28"/>
          <w:szCs w:val="28"/>
        </w:rPr>
      </w:pPr>
    </w:p>
    <w:p w:rsidR="00211D63" w:rsidRDefault="0046188C" w:rsidP="00102F20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sz w:val="28"/>
          <w:szCs w:val="28"/>
        </w:rPr>
      </w:pPr>
      <w:r w:rsidRPr="00DC0B0D">
        <w:rPr>
          <w:b/>
          <w:sz w:val="28"/>
          <w:szCs w:val="28"/>
        </w:rPr>
        <w:t>6.3. Обоснование выбора предлагаемого способа решения проблемы</w:t>
      </w:r>
      <w:r w:rsidRPr="0046188C">
        <w:rPr>
          <w:sz w:val="28"/>
          <w:szCs w:val="28"/>
        </w:rPr>
        <w:t>:</w:t>
      </w:r>
      <w:r w:rsidR="00B83E96">
        <w:rPr>
          <w:sz w:val="28"/>
          <w:szCs w:val="28"/>
        </w:rPr>
        <w:t xml:space="preserve"> утверждение постановления </w:t>
      </w:r>
      <w:r w:rsidR="00B83E96" w:rsidRPr="00591345">
        <w:rPr>
          <w:sz w:val="28"/>
          <w:szCs w:val="28"/>
        </w:rPr>
        <w:t>Администрации муниципального района «Об утверждении Правил заключения специального инвестиционного контракта»</w:t>
      </w:r>
      <w:r w:rsidR="00D56644">
        <w:rPr>
          <w:sz w:val="28"/>
          <w:szCs w:val="28"/>
        </w:rPr>
        <w:t xml:space="preserve"> сводится к установлению Правил </w:t>
      </w:r>
      <w:r w:rsidR="00D56644" w:rsidRPr="00591345">
        <w:rPr>
          <w:sz w:val="28"/>
          <w:szCs w:val="28"/>
        </w:rPr>
        <w:t>заключения специальн</w:t>
      </w:r>
      <w:r w:rsidR="00D56644">
        <w:rPr>
          <w:sz w:val="28"/>
          <w:szCs w:val="28"/>
        </w:rPr>
        <w:t>ых</w:t>
      </w:r>
      <w:r w:rsidR="00D56644" w:rsidRPr="00591345">
        <w:rPr>
          <w:sz w:val="28"/>
          <w:szCs w:val="28"/>
        </w:rPr>
        <w:t xml:space="preserve"> инвестиционн</w:t>
      </w:r>
      <w:r w:rsidR="00D56644">
        <w:rPr>
          <w:sz w:val="28"/>
          <w:szCs w:val="28"/>
        </w:rPr>
        <w:t>ых</w:t>
      </w:r>
      <w:r w:rsidR="00D56644" w:rsidRPr="00591345">
        <w:rPr>
          <w:sz w:val="28"/>
          <w:szCs w:val="28"/>
        </w:rPr>
        <w:t xml:space="preserve"> контракт</w:t>
      </w:r>
      <w:r w:rsidR="00D56644">
        <w:rPr>
          <w:sz w:val="28"/>
          <w:szCs w:val="28"/>
        </w:rPr>
        <w:t>ов в целях создания либо модернизации и (или) освоения производства промышленной продукции на территории Шим</w:t>
      </w:r>
      <w:r w:rsidR="00244CA8">
        <w:rPr>
          <w:sz w:val="28"/>
          <w:szCs w:val="28"/>
        </w:rPr>
        <w:t>ского района</w:t>
      </w:r>
      <w:r w:rsidR="00211D63">
        <w:rPr>
          <w:sz w:val="28"/>
          <w:szCs w:val="28"/>
        </w:rPr>
        <w:t>.</w:t>
      </w:r>
      <w:r w:rsidR="00244CA8">
        <w:rPr>
          <w:sz w:val="28"/>
          <w:szCs w:val="28"/>
        </w:rPr>
        <w:t xml:space="preserve"> </w:t>
      </w:r>
    </w:p>
    <w:p w:rsidR="0046188C" w:rsidRPr="0046188C" w:rsidRDefault="00244CA8" w:rsidP="00102F20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СПИК - одна из форм стимулирования инвестиционной деятельности в сфере промышленности.</w:t>
      </w:r>
      <w:r w:rsidR="00D56644">
        <w:rPr>
          <w:sz w:val="28"/>
          <w:szCs w:val="28"/>
        </w:rPr>
        <w:t xml:space="preserve">  </w:t>
      </w:r>
    </w:p>
    <w:p w:rsidR="0082544B" w:rsidRDefault="0046188C" w:rsidP="00102F20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sz w:val="28"/>
          <w:szCs w:val="28"/>
        </w:rPr>
      </w:pPr>
      <w:r w:rsidRPr="0082544B">
        <w:rPr>
          <w:b/>
          <w:sz w:val="28"/>
          <w:szCs w:val="28"/>
        </w:rPr>
        <w:t>6.4. Иная информация о предлагаемом способе решения проблемы:</w:t>
      </w:r>
      <w:r w:rsidRPr="0046188C">
        <w:rPr>
          <w:sz w:val="28"/>
          <w:szCs w:val="28"/>
        </w:rPr>
        <w:t xml:space="preserve"> </w:t>
      </w:r>
    </w:p>
    <w:p w:rsidR="0046188C" w:rsidRPr="0046188C" w:rsidRDefault="0082544B" w:rsidP="00102F20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 требуется.</w:t>
      </w:r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46188C">
        <w:rPr>
          <w:b/>
          <w:sz w:val="28"/>
          <w:szCs w:val="28"/>
        </w:rPr>
        <w:t xml:space="preserve">7. </w:t>
      </w:r>
      <w:proofErr w:type="gramStart"/>
      <w:r w:rsidRPr="0046188C">
        <w:rPr>
          <w:b/>
          <w:sz w:val="28"/>
          <w:szCs w:val="28"/>
        </w:rPr>
        <w:t>Основные группы субъектов предпринимательской</w:t>
      </w:r>
      <w:proofErr w:type="gramEnd"/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46188C">
        <w:rPr>
          <w:b/>
          <w:sz w:val="28"/>
          <w:szCs w:val="28"/>
        </w:rPr>
        <w:t>и иной экономической деятельности, иные заинтересованные лица,</w:t>
      </w:r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46188C">
        <w:rPr>
          <w:b/>
          <w:sz w:val="28"/>
          <w:szCs w:val="28"/>
        </w:rPr>
        <w:lastRenderedPageBreak/>
        <w:t>включая органы государственной власти и органы местного самоуправления, интересы которых будут</w:t>
      </w:r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proofErr w:type="gramStart"/>
      <w:r w:rsidRPr="0046188C">
        <w:rPr>
          <w:b/>
          <w:sz w:val="28"/>
          <w:szCs w:val="28"/>
        </w:rPr>
        <w:t>затронуты</w:t>
      </w:r>
      <w:proofErr w:type="gramEnd"/>
      <w:r w:rsidRPr="0046188C">
        <w:rPr>
          <w:b/>
          <w:sz w:val="28"/>
          <w:szCs w:val="28"/>
        </w:rPr>
        <w:t xml:space="preserve"> предлагаемым правовым регулированием,</w:t>
      </w:r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46188C">
        <w:rPr>
          <w:b/>
          <w:sz w:val="28"/>
          <w:szCs w:val="28"/>
        </w:rPr>
        <w:t>оценка количества таких субъектов</w:t>
      </w:r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2099"/>
        <w:gridCol w:w="2118"/>
      </w:tblGrid>
      <w:tr w:rsidR="0046188C" w:rsidRPr="0046188C" w:rsidTr="007552AF">
        <w:tc>
          <w:tcPr>
            <w:tcW w:w="5353" w:type="dxa"/>
            <w:shd w:val="clear" w:color="auto" w:fill="auto"/>
          </w:tcPr>
          <w:p w:rsidR="0046188C" w:rsidRPr="00AA3D67" w:rsidRDefault="0046188C" w:rsidP="004618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00AA3D67">
              <w:rPr>
                <w:rFonts w:eastAsia="Calibri"/>
                <w:b/>
                <w:bCs/>
                <w:sz w:val="28"/>
                <w:szCs w:val="28"/>
              </w:rPr>
              <w:t>7.1. Группа участников отношений</w:t>
            </w:r>
          </w:p>
        </w:tc>
        <w:tc>
          <w:tcPr>
            <w:tcW w:w="2099" w:type="dxa"/>
            <w:shd w:val="clear" w:color="auto" w:fill="auto"/>
          </w:tcPr>
          <w:p w:rsidR="0046188C" w:rsidRPr="00AA3D67" w:rsidRDefault="0046188C" w:rsidP="004618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00AA3D67">
              <w:rPr>
                <w:rFonts w:eastAsia="Calibri"/>
                <w:b/>
                <w:bCs/>
                <w:sz w:val="28"/>
                <w:szCs w:val="28"/>
              </w:rPr>
              <w:t>7.2. Количество участников</w:t>
            </w:r>
          </w:p>
        </w:tc>
        <w:tc>
          <w:tcPr>
            <w:tcW w:w="2118" w:type="dxa"/>
            <w:shd w:val="clear" w:color="auto" w:fill="auto"/>
          </w:tcPr>
          <w:p w:rsidR="0046188C" w:rsidRPr="00AA3D67" w:rsidRDefault="0046188C" w:rsidP="004618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00AA3D67">
              <w:rPr>
                <w:rFonts w:eastAsia="Calibri"/>
                <w:b/>
                <w:bCs/>
                <w:sz w:val="28"/>
                <w:szCs w:val="28"/>
              </w:rPr>
              <w:t>7.3. Прогноз изменения количества в среднесрочном периоде</w:t>
            </w:r>
          </w:p>
        </w:tc>
      </w:tr>
      <w:tr w:rsidR="0046188C" w:rsidRPr="0046188C" w:rsidTr="007552AF">
        <w:tc>
          <w:tcPr>
            <w:tcW w:w="5353" w:type="dxa"/>
            <w:shd w:val="clear" w:color="auto" w:fill="auto"/>
          </w:tcPr>
          <w:p w:rsidR="0046188C" w:rsidRPr="0046188C" w:rsidRDefault="00DD1664" w:rsidP="00957A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="00EB1EBA">
              <w:rPr>
                <w:rFonts w:eastAsia="Calibri"/>
                <w:sz w:val="28"/>
                <w:szCs w:val="28"/>
              </w:rPr>
              <w:t>сновные группы субъектов предпр</w:t>
            </w:r>
            <w:r w:rsidR="008B6821">
              <w:rPr>
                <w:rFonts w:eastAsia="Calibri"/>
                <w:sz w:val="28"/>
                <w:szCs w:val="28"/>
              </w:rPr>
              <w:t>и</w:t>
            </w:r>
            <w:r w:rsidR="00EB1EBA">
              <w:rPr>
                <w:rFonts w:eastAsia="Calibri"/>
                <w:sz w:val="28"/>
                <w:szCs w:val="28"/>
              </w:rPr>
              <w:t xml:space="preserve">нимательской (инвестиционной) деятельности, затрагиваемых предлагаемым регулированием: </w:t>
            </w:r>
            <w:r w:rsidR="00FF32B0" w:rsidRPr="00404887">
              <w:rPr>
                <w:color w:val="000000" w:themeColor="text1"/>
                <w:sz w:val="28"/>
                <w:szCs w:val="28"/>
              </w:rPr>
              <w:t>юридически</w:t>
            </w:r>
            <w:r w:rsidR="00FF32B0">
              <w:rPr>
                <w:color w:val="000000" w:themeColor="text1"/>
                <w:sz w:val="28"/>
                <w:szCs w:val="28"/>
              </w:rPr>
              <w:t>е</w:t>
            </w:r>
            <w:r w:rsidR="00FF32B0" w:rsidRPr="00404887">
              <w:rPr>
                <w:color w:val="000000" w:themeColor="text1"/>
                <w:sz w:val="28"/>
                <w:szCs w:val="28"/>
              </w:rPr>
              <w:t xml:space="preserve"> лиц</w:t>
            </w:r>
            <w:r w:rsidR="00FF32B0">
              <w:rPr>
                <w:color w:val="000000" w:themeColor="text1"/>
                <w:sz w:val="28"/>
                <w:szCs w:val="28"/>
              </w:rPr>
              <w:t>а</w:t>
            </w:r>
            <w:r w:rsidR="00FF32B0" w:rsidRPr="00404887">
              <w:rPr>
                <w:color w:val="000000" w:themeColor="text1"/>
                <w:sz w:val="28"/>
                <w:szCs w:val="28"/>
              </w:rPr>
              <w:t xml:space="preserve"> или индивидуальны</w:t>
            </w:r>
            <w:r w:rsidR="00FF32B0">
              <w:rPr>
                <w:color w:val="000000" w:themeColor="text1"/>
                <w:sz w:val="28"/>
                <w:szCs w:val="28"/>
              </w:rPr>
              <w:t>е</w:t>
            </w:r>
            <w:r w:rsidR="00FF32B0" w:rsidRPr="00404887">
              <w:rPr>
                <w:color w:val="000000" w:themeColor="text1"/>
                <w:sz w:val="28"/>
                <w:szCs w:val="28"/>
              </w:rPr>
              <w:t xml:space="preserve"> предпринимател</w:t>
            </w:r>
            <w:r w:rsidR="00FF32B0">
              <w:rPr>
                <w:color w:val="000000" w:themeColor="text1"/>
                <w:sz w:val="28"/>
                <w:szCs w:val="28"/>
              </w:rPr>
              <w:t>и</w:t>
            </w:r>
            <w:r w:rsidR="00FF32B0" w:rsidRPr="00404887">
              <w:rPr>
                <w:color w:val="000000" w:themeColor="text1"/>
                <w:sz w:val="28"/>
                <w:szCs w:val="28"/>
              </w:rPr>
              <w:t>, принимающи</w:t>
            </w:r>
            <w:r w:rsidR="00FF32B0">
              <w:rPr>
                <w:color w:val="000000" w:themeColor="text1"/>
                <w:sz w:val="28"/>
                <w:szCs w:val="28"/>
              </w:rPr>
              <w:t>е</w:t>
            </w:r>
            <w:r w:rsidR="00FF32B0" w:rsidRPr="00404887">
              <w:rPr>
                <w:color w:val="000000" w:themeColor="text1"/>
                <w:sz w:val="28"/>
                <w:szCs w:val="28"/>
              </w:rPr>
              <w:t xml:space="preserve">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</w:t>
            </w:r>
            <w:r w:rsidR="00957A95">
              <w:rPr>
                <w:color w:val="000000" w:themeColor="text1"/>
                <w:sz w:val="28"/>
                <w:szCs w:val="28"/>
              </w:rPr>
              <w:t xml:space="preserve"> </w:t>
            </w:r>
            <w:r w:rsidR="00FF32B0">
              <w:rPr>
                <w:color w:val="000000" w:themeColor="text1"/>
                <w:sz w:val="28"/>
                <w:szCs w:val="28"/>
              </w:rPr>
              <w:t>Шимского муниципального района</w:t>
            </w:r>
          </w:p>
        </w:tc>
        <w:tc>
          <w:tcPr>
            <w:tcW w:w="2099" w:type="dxa"/>
            <w:shd w:val="clear" w:color="auto" w:fill="auto"/>
          </w:tcPr>
          <w:p w:rsidR="00E03650" w:rsidRPr="00AA3D67" w:rsidRDefault="00953F35" w:rsidP="004618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2118" w:type="dxa"/>
            <w:shd w:val="clear" w:color="auto" w:fill="auto"/>
          </w:tcPr>
          <w:p w:rsidR="00E03650" w:rsidRPr="00AA3D67" w:rsidRDefault="00311415" w:rsidP="00E036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</w:t>
            </w:r>
          </w:p>
        </w:tc>
      </w:tr>
    </w:tbl>
    <w:p w:rsidR="0046188C" w:rsidRPr="0046188C" w:rsidRDefault="0046188C" w:rsidP="0046188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B3498E" w:rsidRDefault="0046188C" w:rsidP="0046188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F13AB">
        <w:rPr>
          <w:b/>
          <w:sz w:val="28"/>
          <w:szCs w:val="28"/>
        </w:rPr>
        <w:t>7.1. Источники данных</w:t>
      </w:r>
      <w:r w:rsidRPr="0046188C">
        <w:rPr>
          <w:sz w:val="28"/>
          <w:szCs w:val="28"/>
        </w:rPr>
        <w:t>:</w:t>
      </w:r>
      <w:r w:rsidR="004C77D6">
        <w:rPr>
          <w:sz w:val="28"/>
          <w:szCs w:val="28"/>
        </w:rPr>
        <w:t xml:space="preserve"> </w:t>
      </w:r>
      <w:r w:rsidR="00B3498E">
        <w:rPr>
          <w:sz w:val="28"/>
          <w:szCs w:val="28"/>
        </w:rPr>
        <w:t>основные показатели деятельности экономики Шимского муниципального района по данным Территориального органа Федеральной службы государственной статистики по Новгородской области;</w:t>
      </w:r>
    </w:p>
    <w:p w:rsidR="0046188C" w:rsidRPr="0046188C" w:rsidRDefault="00B3498E" w:rsidP="0046188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Прогноз социально-экономического развития Шимского муниципального района на период до 2019 года. </w:t>
      </w:r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46188C">
        <w:rPr>
          <w:b/>
          <w:sz w:val="28"/>
          <w:szCs w:val="28"/>
        </w:rPr>
        <w:t>8. Новые функции, полномочия, обязанности и права</w:t>
      </w:r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46188C">
        <w:rPr>
          <w:b/>
          <w:sz w:val="28"/>
          <w:szCs w:val="28"/>
        </w:rPr>
        <w:t>органов местного самоуправления или сведения</w:t>
      </w:r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46188C">
        <w:rPr>
          <w:b/>
          <w:sz w:val="28"/>
          <w:szCs w:val="28"/>
        </w:rPr>
        <w:t>об их изменении, а также порядок их реализации</w:t>
      </w:r>
      <w:r w:rsidRPr="0046188C">
        <w:rPr>
          <w:sz w:val="20"/>
          <w:szCs w:val="20"/>
        </w:rPr>
        <w:t xml:space="preserve"> </w:t>
      </w:r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0"/>
          <w:szCs w:val="20"/>
        </w:rPr>
      </w:pP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41"/>
        <w:gridCol w:w="993"/>
        <w:gridCol w:w="2268"/>
        <w:gridCol w:w="1842"/>
        <w:gridCol w:w="2169"/>
      </w:tblGrid>
      <w:tr w:rsidR="0046188C" w:rsidRPr="0046188C" w:rsidTr="000814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E8" w:rsidRDefault="0046188C" w:rsidP="0046188C">
            <w:pPr>
              <w:overflowPunct w:val="0"/>
              <w:autoSpaceDE w:val="0"/>
              <w:autoSpaceDN w:val="0"/>
              <w:adjustRightInd w:val="0"/>
              <w:ind w:left="-62" w:right="-122"/>
              <w:jc w:val="center"/>
              <w:textAlignment w:val="baseline"/>
              <w:rPr>
                <w:sz w:val="28"/>
                <w:szCs w:val="28"/>
              </w:rPr>
            </w:pPr>
            <w:r w:rsidRPr="0046188C">
              <w:rPr>
                <w:sz w:val="28"/>
                <w:szCs w:val="28"/>
              </w:rPr>
              <w:t xml:space="preserve">8.1. </w:t>
            </w:r>
            <w:proofErr w:type="spellStart"/>
            <w:r w:rsidRPr="0046188C">
              <w:rPr>
                <w:sz w:val="28"/>
                <w:szCs w:val="28"/>
              </w:rPr>
              <w:t>Наименова</w:t>
            </w:r>
            <w:proofErr w:type="spellEnd"/>
            <w:r w:rsidR="003E63E8">
              <w:rPr>
                <w:sz w:val="28"/>
                <w:szCs w:val="28"/>
              </w:rPr>
              <w:t>-</w:t>
            </w:r>
          </w:p>
          <w:p w:rsidR="0046188C" w:rsidRPr="0046188C" w:rsidRDefault="0046188C" w:rsidP="0046188C">
            <w:pPr>
              <w:overflowPunct w:val="0"/>
              <w:autoSpaceDE w:val="0"/>
              <w:autoSpaceDN w:val="0"/>
              <w:adjustRightInd w:val="0"/>
              <w:ind w:left="-62" w:right="-122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46188C">
              <w:rPr>
                <w:sz w:val="28"/>
                <w:szCs w:val="28"/>
              </w:rPr>
              <w:t>ние</w:t>
            </w:r>
            <w:proofErr w:type="spellEnd"/>
            <w:r w:rsidRPr="0046188C">
              <w:rPr>
                <w:sz w:val="28"/>
                <w:szCs w:val="28"/>
              </w:rPr>
              <w:t xml:space="preserve"> функции, полномочия, обязанности или права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C" w:rsidRPr="0046188C" w:rsidRDefault="0046188C" w:rsidP="000067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6188C">
              <w:rPr>
                <w:sz w:val="28"/>
                <w:szCs w:val="28"/>
              </w:rPr>
              <w:t xml:space="preserve">8.2. </w:t>
            </w:r>
            <w:proofErr w:type="spellStart"/>
            <w:proofErr w:type="gramStart"/>
            <w:r w:rsidRPr="0046188C">
              <w:rPr>
                <w:sz w:val="28"/>
                <w:szCs w:val="28"/>
              </w:rPr>
              <w:t>Харак</w:t>
            </w:r>
            <w:proofErr w:type="spellEnd"/>
            <w:r w:rsidR="00A2468A">
              <w:rPr>
                <w:sz w:val="28"/>
                <w:szCs w:val="28"/>
              </w:rPr>
              <w:t>-</w:t>
            </w:r>
            <w:r w:rsidRPr="0046188C">
              <w:rPr>
                <w:sz w:val="28"/>
                <w:szCs w:val="28"/>
              </w:rPr>
              <w:t>тер</w:t>
            </w:r>
            <w:proofErr w:type="gramEnd"/>
            <w:r w:rsidRPr="0046188C">
              <w:rPr>
                <w:sz w:val="28"/>
                <w:szCs w:val="28"/>
              </w:rPr>
              <w:t xml:space="preserve"> </w:t>
            </w:r>
            <w:proofErr w:type="spellStart"/>
            <w:r w:rsidRPr="0046188C">
              <w:rPr>
                <w:sz w:val="28"/>
                <w:szCs w:val="28"/>
              </w:rPr>
              <w:t>изме</w:t>
            </w:r>
            <w:proofErr w:type="spellEnd"/>
            <w:r w:rsidR="00A2468A">
              <w:rPr>
                <w:sz w:val="28"/>
                <w:szCs w:val="28"/>
              </w:rPr>
              <w:t>-</w:t>
            </w:r>
            <w:r w:rsidRPr="0046188C">
              <w:rPr>
                <w:sz w:val="28"/>
                <w:szCs w:val="28"/>
              </w:rPr>
              <w:t>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46188C" w:rsidP="004618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6188C">
              <w:rPr>
                <w:sz w:val="28"/>
                <w:szCs w:val="28"/>
              </w:rPr>
              <w:t xml:space="preserve">8.3. </w:t>
            </w:r>
          </w:p>
          <w:p w:rsidR="0046188C" w:rsidRPr="0046188C" w:rsidRDefault="0046188C" w:rsidP="000651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6188C">
              <w:rPr>
                <w:sz w:val="28"/>
                <w:szCs w:val="28"/>
              </w:rPr>
              <w:t>Предлагаемый порядок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46188C" w:rsidP="004618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6188C">
              <w:rPr>
                <w:sz w:val="28"/>
                <w:szCs w:val="28"/>
              </w:rPr>
              <w:t xml:space="preserve">8.4. </w:t>
            </w:r>
          </w:p>
          <w:p w:rsidR="000067C4" w:rsidRDefault="0046188C" w:rsidP="004618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6188C">
              <w:rPr>
                <w:sz w:val="28"/>
                <w:szCs w:val="28"/>
              </w:rPr>
              <w:t>Оценка изменения трудозатрат по функции</w:t>
            </w:r>
          </w:p>
          <w:p w:rsidR="003E63E8" w:rsidRDefault="0046188C" w:rsidP="004618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6188C">
              <w:rPr>
                <w:sz w:val="28"/>
                <w:szCs w:val="28"/>
              </w:rPr>
              <w:t xml:space="preserve"> (чел./час в год), изменения </w:t>
            </w:r>
            <w:r w:rsidRPr="0046188C">
              <w:rPr>
                <w:sz w:val="28"/>
                <w:szCs w:val="28"/>
              </w:rPr>
              <w:lastRenderedPageBreak/>
              <w:t>численности сотрудников</w:t>
            </w:r>
          </w:p>
          <w:p w:rsidR="0046188C" w:rsidRPr="0046188C" w:rsidRDefault="0046188C" w:rsidP="004618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6188C">
              <w:rPr>
                <w:sz w:val="28"/>
                <w:szCs w:val="28"/>
              </w:rPr>
              <w:t xml:space="preserve"> (чел.)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46188C" w:rsidP="004618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6188C">
              <w:rPr>
                <w:sz w:val="28"/>
                <w:szCs w:val="28"/>
              </w:rPr>
              <w:lastRenderedPageBreak/>
              <w:t>8.5.</w:t>
            </w:r>
          </w:p>
          <w:p w:rsidR="000067C4" w:rsidRDefault="0046188C" w:rsidP="004618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6188C">
              <w:rPr>
                <w:sz w:val="28"/>
                <w:szCs w:val="28"/>
              </w:rPr>
              <w:t xml:space="preserve"> Оценка изменения потребностей в иных ресурсах</w:t>
            </w:r>
          </w:p>
          <w:p w:rsidR="0046188C" w:rsidRPr="0046188C" w:rsidRDefault="0046188C" w:rsidP="004618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6188C">
              <w:rPr>
                <w:sz w:val="28"/>
                <w:szCs w:val="28"/>
              </w:rPr>
              <w:t xml:space="preserve"> для реализации функции</w:t>
            </w:r>
          </w:p>
        </w:tc>
      </w:tr>
      <w:tr w:rsidR="0046188C" w:rsidRPr="0046188C" w:rsidTr="000067C4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C" w:rsidRPr="0046188C" w:rsidRDefault="0046188C" w:rsidP="008B3E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6188C">
              <w:rPr>
                <w:sz w:val="28"/>
                <w:szCs w:val="28"/>
              </w:rPr>
              <w:lastRenderedPageBreak/>
              <w:t xml:space="preserve">Наименование органа: </w:t>
            </w:r>
            <w:r w:rsidR="008B3E4B" w:rsidRPr="008B3E4B">
              <w:rPr>
                <w:b/>
                <w:sz w:val="28"/>
                <w:szCs w:val="28"/>
              </w:rPr>
              <w:t>Администрация Шимского муниципального района</w:t>
            </w:r>
            <w:r w:rsidR="008B4DF1">
              <w:rPr>
                <w:b/>
                <w:sz w:val="28"/>
                <w:szCs w:val="28"/>
              </w:rPr>
              <w:t>, муниципальное образование Шимское городское поселение</w:t>
            </w:r>
          </w:p>
        </w:tc>
      </w:tr>
      <w:tr w:rsidR="0046188C" w:rsidRPr="0046188C" w:rsidTr="00081479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C" w:rsidRPr="00F369B3" w:rsidRDefault="00864375" w:rsidP="004618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369B3" w:rsidRPr="00F369B3">
              <w:rPr>
                <w:sz w:val="28"/>
                <w:szCs w:val="28"/>
              </w:rPr>
              <w:t>одготовка уполномоченным органом заключения о возможности (невозможности)</w:t>
            </w:r>
            <w:r w:rsidR="00E03650">
              <w:rPr>
                <w:sz w:val="28"/>
                <w:szCs w:val="28"/>
              </w:rPr>
              <w:t xml:space="preserve"> заключения СПИК</w:t>
            </w:r>
            <w:r w:rsidR="00F369B3" w:rsidRPr="00F369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C" w:rsidRPr="00EA6BDA" w:rsidRDefault="00EA6BDA" w:rsidP="004618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C" w:rsidRPr="00065169" w:rsidRDefault="00065169" w:rsidP="007A4B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EA6BDA" w:rsidRPr="00EA6BDA">
              <w:rPr>
                <w:sz w:val="28"/>
                <w:szCs w:val="28"/>
              </w:rPr>
              <w:t>соответствии</w:t>
            </w:r>
            <w:r>
              <w:rPr>
                <w:sz w:val="28"/>
                <w:szCs w:val="28"/>
              </w:rPr>
              <w:t xml:space="preserve"> с правилами </w:t>
            </w:r>
            <w:r w:rsidR="00EA6BDA" w:rsidRPr="00EA6BDA">
              <w:rPr>
                <w:sz w:val="28"/>
                <w:szCs w:val="28"/>
              </w:rPr>
              <w:t>заключения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A6BDA" w:rsidRPr="00EA6BDA">
              <w:rPr>
                <w:sz w:val="28"/>
                <w:szCs w:val="28"/>
              </w:rPr>
              <w:t>СПИК</w:t>
            </w:r>
            <w:r w:rsidR="007A4BAF">
              <w:rPr>
                <w:sz w:val="28"/>
                <w:szCs w:val="28"/>
              </w:rPr>
              <w:t xml:space="preserve"> п.5, п.7, п.10, п.16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C" w:rsidRDefault="00864375" w:rsidP="004618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961955" w:rsidRPr="00961955">
              <w:rPr>
                <w:sz w:val="28"/>
                <w:szCs w:val="28"/>
              </w:rPr>
              <w:t>рудовые затраты существенно не возрастут</w:t>
            </w:r>
          </w:p>
          <w:p w:rsidR="00864375" w:rsidRDefault="00864375" w:rsidP="004618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864375" w:rsidRPr="00961955" w:rsidRDefault="00864375" w:rsidP="004618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в численности сотрудников не требуется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C" w:rsidRPr="00B23C15" w:rsidRDefault="00B23C15" w:rsidP="004618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23C15">
              <w:rPr>
                <w:sz w:val="28"/>
                <w:szCs w:val="28"/>
              </w:rPr>
              <w:t>е требуется</w:t>
            </w:r>
          </w:p>
        </w:tc>
      </w:tr>
      <w:tr w:rsidR="00A55D14" w:rsidRPr="0046188C" w:rsidTr="00081479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4" w:rsidRDefault="00A55D14" w:rsidP="004618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СПИК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4" w:rsidRDefault="006C4859" w:rsidP="004618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4" w:rsidRDefault="00A55D14" w:rsidP="007A4B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подписание СПИК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4" w:rsidRDefault="006D7549" w:rsidP="004618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4" w:rsidRDefault="0012079A" w:rsidP="004618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</w:tr>
    </w:tbl>
    <w:p w:rsidR="0046188C" w:rsidRPr="0046188C" w:rsidRDefault="0046188C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46188C">
        <w:rPr>
          <w:b/>
          <w:sz w:val="28"/>
          <w:szCs w:val="28"/>
        </w:rPr>
        <w:t xml:space="preserve">              9. Оценка соответствующих расходов и доходов бюджета</w:t>
      </w:r>
    </w:p>
    <w:p w:rsidR="0046188C" w:rsidRPr="0046188C" w:rsidRDefault="000C21BE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Шимского </w:t>
      </w:r>
      <w:r w:rsidR="0046188C" w:rsidRPr="0046188C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района</w:t>
      </w:r>
      <w:r w:rsidR="0046188C" w:rsidRPr="0046188C">
        <w:rPr>
          <w:b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4560"/>
        <w:gridCol w:w="2640"/>
      </w:tblGrid>
      <w:tr w:rsidR="0046188C" w:rsidRPr="0046188C" w:rsidTr="00874E4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C" w:rsidRPr="0046188C" w:rsidRDefault="0046188C" w:rsidP="004618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6188C">
              <w:rPr>
                <w:sz w:val="28"/>
                <w:szCs w:val="28"/>
              </w:rPr>
              <w:t>9.1. Наименование новой, изменяемой или отменяемой функции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C" w:rsidRPr="0046188C" w:rsidRDefault="0046188C" w:rsidP="004618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6188C">
              <w:rPr>
                <w:sz w:val="28"/>
                <w:szCs w:val="28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C" w:rsidRPr="0046188C" w:rsidRDefault="0046188C" w:rsidP="004618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6188C">
              <w:rPr>
                <w:sz w:val="28"/>
                <w:szCs w:val="28"/>
              </w:rPr>
              <w:t>9.3. Количественная оценка расходов и возможных поступлений, тыс. рублей</w:t>
            </w:r>
          </w:p>
        </w:tc>
      </w:tr>
      <w:tr w:rsidR="0046188C" w:rsidRPr="0046188C" w:rsidTr="00874E4B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C" w:rsidRPr="0046188C" w:rsidRDefault="0046188C" w:rsidP="00786D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6188C">
              <w:rPr>
                <w:sz w:val="28"/>
                <w:szCs w:val="28"/>
              </w:rPr>
              <w:t xml:space="preserve">Наименование органа: </w:t>
            </w:r>
            <w:r w:rsidR="00786DF7" w:rsidRPr="008B3E4B">
              <w:rPr>
                <w:b/>
                <w:sz w:val="28"/>
                <w:szCs w:val="28"/>
              </w:rPr>
              <w:t>Администрация Шимского муниципального района</w:t>
            </w:r>
            <w:r w:rsidR="00282588">
              <w:rPr>
                <w:b/>
                <w:sz w:val="28"/>
                <w:szCs w:val="28"/>
              </w:rPr>
              <w:t xml:space="preserve"> муниципальное образование Шимское городское поселение</w:t>
            </w:r>
          </w:p>
        </w:tc>
      </w:tr>
      <w:tr w:rsidR="0046188C" w:rsidRPr="0046188C" w:rsidTr="00874E4B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C" w:rsidRPr="0046188C" w:rsidRDefault="004D7437" w:rsidP="004618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305D">
              <w:rPr>
                <w:b/>
                <w:sz w:val="28"/>
                <w:szCs w:val="28"/>
              </w:rPr>
              <w:t>отсутствует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C" w:rsidRPr="0046188C" w:rsidRDefault="0046188C" w:rsidP="00A90F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6188C">
              <w:rPr>
                <w:sz w:val="28"/>
                <w:szCs w:val="28"/>
              </w:rPr>
              <w:t>Единовременные расходы в (указать год возникновения):</w:t>
            </w:r>
            <w:r w:rsidR="004D7437" w:rsidRPr="00E4305D">
              <w:rPr>
                <w:b/>
                <w:sz w:val="28"/>
                <w:szCs w:val="28"/>
              </w:rPr>
              <w:t xml:space="preserve"> отсутству</w:t>
            </w:r>
            <w:r w:rsidR="00A90FEF">
              <w:rPr>
                <w:b/>
                <w:sz w:val="28"/>
                <w:szCs w:val="28"/>
              </w:rPr>
              <w:t>ю</w:t>
            </w:r>
            <w:r w:rsidR="004D7437" w:rsidRPr="00E4305D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C" w:rsidRPr="0046188C" w:rsidRDefault="00A90FEF" w:rsidP="00A90FEF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4D7437" w:rsidRPr="00E4305D">
              <w:rPr>
                <w:b/>
                <w:sz w:val="28"/>
                <w:szCs w:val="28"/>
              </w:rPr>
              <w:t>тсутству</w:t>
            </w:r>
            <w:r>
              <w:rPr>
                <w:b/>
                <w:sz w:val="28"/>
                <w:szCs w:val="28"/>
              </w:rPr>
              <w:t>ю</w:t>
            </w:r>
            <w:r w:rsidR="004D7437" w:rsidRPr="00E4305D">
              <w:rPr>
                <w:b/>
                <w:sz w:val="28"/>
                <w:szCs w:val="28"/>
              </w:rPr>
              <w:t>т</w:t>
            </w:r>
          </w:p>
        </w:tc>
      </w:tr>
      <w:tr w:rsidR="0046188C" w:rsidRPr="0046188C" w:rsidTr="00874E4B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C" w:rsidRPr="0046188C" w:rsidRDefault="0046188C" w:rsidP="0046188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C" w:rsidRPr="0046188C" w:rsidRDefault="0046188C" w:rsidP="00A90F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6188C">
              <w:rPr>
                <w:sz w:val="28"/>
                <w:szCs w:val="28"/>
              </w:rPr>
              <w:t>Периодические расходы за период ___ годов:</w:t>
            </w:r>
            <w:r w:rsidR="00AE064E" w:rsidRPr="00E4305D">
              <w:rPr>
                <w:b/>
                <w:sz w:val="28"/>
                <w:szCs w:val="28"/>
              </w:rPr>
              <w:t xml:space="preserve"> отсутству</w:t>
            </w:r>
            <w:r w:rsidR="00A90FEF">
              <w:rPr>
                <w:b/>
                <w:sz w:val="28"/>
                <w:szCs w:val="28"/>
              </w:rPr>
              <w:t>ю</w:t>
            </w:r>
            <w:r w:rsidR="00AE064E" w:rsidRPr="00E4305D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C" w:rsidRPr="0046188C" w:rsidRDefault="00AE064E" w:rsidP="00A90F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305D">
              <w:rPr>
                <w:b/>
                <w:sz w:val="28"/>
                <w:szCs w:val="28"/>
              </w:rPr>
              <w:t>отсутству</w:t>
            </w:r>
            <w:r w:rsidR="00A90FEF">
              <w:rPr>
                <w:b/>
                <w:sz w:val="28"/>
                <w:szCs w:val="28"/>
              </w:rPr>
              <w:t>ю</w:t>
            </w:r>
            <w:r w:rsidRPr="00E4305D">
              <w:rPr>
                <w:b/>
                <w:sz w:val="28"/>
                <w:szCs w:val="28"/>
              </w:rPr>
              <w:t>т</w:t>
            </w:r>
          </w:p>
        </w:tc>
      </w:tr>
      <w:tr w:rsidR="0046188C" w:rsidRPr="0046188C" w:rsidTr="00874E4B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C" w:rsidRPr="0046188C" w:rsidRDefault="0046188C" w:rsidP="0046188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C" w:rsidRPr="0046188C" w:rsidRDefault="0046188C" w:rsidP="004618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6188C">
              <w:rPr>
                <w:sz w:val="28"/>
                <w:szCs w:val="28"/>
              </w:rPr>
              <w:t>Возможные доходы за период _______ годов:</w:t>
            </w:r>
            <w:r w:rsidR="00576743" w:rsidRPr="00E4305D">
              <w:rPr>
                <w:b/>
                <w:sz w:val="28"/>
                <w:szCs w:val="28"/>
              </w:rPr>
              <w:t xml:space="preserve"> отсутствует</w:t>
            </w:r>
          </w:p>
          <w:p w:rsidR="0046188C" w:rsidRPr="0046188C" w:rsidRDefault="0046188C" w:rsidP="004618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C" w:rsidRPr="0046188C" w:rsidRDefault="00576743" w:rsidP="00A90F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305D">
              <w:rPr>
                <w:b/>
                <w:sz w:val="28"/>
                <w:szCs w:val="28"/>
              </w:rPr>
              <w:t>отсутству</w:t>
            </w:r>
            <w:r w:rsidR="00A90FEF">
              <w:rPr>
                <w:b/>
                <w:sz w:val="28"/>
                <w:szCs w:val="28"/>
              </w:rPr>
              <w:t>ю</w:t>
            </w:r>
            <w:r w:rsidRPr="00E4305D">
              <w:rPr>
                <w:b/>
                <w:sz w:val="28"/>
                <w:szCs w:val="28"/>
              </w:rPr>
              <w:t>т</w:t>
            </w:r>
          </w:p>
        </w:tc>
      </w:tr>
      <w:tr w:rsidR="0046188C" w:rsidRPr="0046188C" w:rsidTr="00874E4B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C" w:rsidRPr="0046188C" w:rsidRDefault="0046188C" w:rsidP="004618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6188C">
              <w:rPr>
                <w:sz w:val="28"/>
                <w:szCs w:val="28"/>
              </w:rPr>
              <w:t>Итого единовременные расходы по (Органу местного самоуправления) по ______ годам: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C" w:rsidRPr="0046188C" w:rsidRDefault="00C95BBB" w:rsidP="00A90F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305D">
              <w:rPr>
                <w:b/>
                <w:sz w:val="28"/>
                <w:szCs w:val="28"/>
              </w:rPr>
              <w:t>отсутству</w:t>
            </w:r>
            <w:r w:rsidR="00A90FEF">
              <w:rPr>
                <w:b/>
                <w:sz w:val="28"/>
                <w:szCs w:val="28"/>
              </w:rPr>
              <w:t>ю</w:t>
            </w:r>
            <w:r w:rsidRPr="00E4305D">
              <w:rPr>
                <w:b/>
                <w:sz w:val="28"/>
                <w:szCs w:val="28"/>
              </w:rPr>
              <w:t>т</w:t>
            </w:r>
          </w:p>
        </w:tc>
      </w:tr>
      <w:tr w:rsidR="0046188C" w:rsidRPr="0046188C" w:rsidTr="00874E4B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C" w:rsidRPr="0046188C" w:rsidRDefault="0046188C" w:rsidP="004618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6188C">
              <w:rPr>
                <w:sz w:val="28"/>
                <w:szCs w:val="28"/>
              </w:rPr>
              <w:lastRenderedPageBreak/>
              <w:t>Итого периодические расходы по (Органу местного самоуправления) за (указанный период):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C" w:rsidRPr="0046188C" w:rsidRDefault="00C95BBB" w:rsidP="00A90F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305D">
              <w:rPr>
                <w:b/>
                <w:sz w:val="28"/>
                <w:szCs w:val="28"/>
              </w:rPr>
              <w:t>отсутству</w:t>
            </w:r>
            <w:r w:rsidR="00A90FEF">
              <w:rPr>
                <w:b/>
                <w:sz w:val="28"/>
                <w:szCs w:val="28"/>
              </w:rPr>
              <w:t>ю</w:t>
            </w:r>
            <w:r w:rsidRPr="00E4305D">
              <w:rPr>
                <w:b/>
                <w:sz w:val="28"/>
                <w:szCs w:val="28"/>
              </w:rPr>
              <w:t>т</w:t>
            </w:r>
          </w:p>
        </w:tc>
      </w:tr>
      <w:tr w:rsidR="0046188C" w:rsidRPr="0046188C" w:rsidTr="00874E4B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C" w:rsidRPr="0046188C" w:rsidRDefault="0046188C" w:rsidP="004618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6188C">
              <w:rPr>
                <w:sz w:val="28"/>
                <w:szCs w:val="28"/>
              </w:rPr>
              <w:t>Итого возможные доходы по (Органу местного самоуправления) за (указанный период):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C" w:rsidRPr="0046188C" w:rsidRDefault="00C95BBB" w:rsidP="00A90F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305D">
              <w:rPr>
                <w:b/>
                <w:sz w:val="28"/>
                <w:szCs w:val="28"/>
              </w:rPr>
              <w:t>отсутству</w:t>
            </w:r>
            <w:r w:rsidR="00A90FEF">
              <w:rPr>
                <w:b/>
                <w:sz w:val="28"/>
                <w:szCs w:val="28"/>
              </w:rPr>
              <w:t>ю</w:t>
            </w:r>
            <w:r w:rsidRPr="00E4305D">
              <w:rPr>
                <w:b/>
                <w:sz w:val="28"/>
                <w:szCs w:val="28"/>
              </w:rPr>
              <w:t>т</w:t>
            </w:r>
          </w:p>
        </w:tc>
      </w:tr>
      <w:tr w:rsidR="0046188C" w:rsidRPr="0046188C" w:rsidTr="00874E4B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C" w:rsidRPr="0046188C" w:rsidRDefault="0046188C" w:rsidP="004618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6188C">
              <w:rPr>
                <w:sz w:val="28"/>
                <w:szCs w:val="28"/>
              </w:rPr>
              <w:t xml:space="preserve">9.4. Итого единовременные расходы бюджета муниципального образования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C" w:rsidRPr="0046188C" w:rsidRDefault="00C95BBB" w:rsidP="00A90F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305D">
              <w:rPr>
                <w:b/>
                <w:sz w:val="28"/>
                <w:szCs w:val="28"/>
              </w:rPr>
              <w:t>отсутству</w:t>
            </w:r>
            <w:r w:rsidR="00A90FEF">
              <w:rPr>
                <w:b/>
                <w:sz w:val="28"/>
                <w:szCs w:val="28"/>
              </w:rPr>
              <w:t>ю</w:t>
            </w:r>
            <w:r w:rsidRPr="00E4305D">
              <w:rPr>
                <w:b/>
                <w:sz w:val="28"/>
                <w:szCs w:val="28"/>
              </w:rPr>
              <w:t>т</w:t>
            </w:r>
          </w:p>
        </w:tc>
      </w:tr>
      <w:tr w:rsidR="0046188C" w:rsidRPr="0046188C" w:rsidTr="00874E4B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C" w:rsidRPr="0046188C" w:rsidRDefault="0046188C" w:rsidP="004618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6188C">
              <w:rPr>
                <w:sz w:val="28"/>
                <w:szCs w:val="28"/>
              </w:rPr>
              <w:t xml:space="preserve">9.5. Итого периодические расходы бюджета муниципального образования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C" w:rsidRPr="0046188C" w:rsidRDefault="00C95BBB" w:rsidP="00A90F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305D">
              <w:rPr>
                <w:b/>
                <w:sz w:val="28"/>
                <w:szCs w:val="28"/>
              </w:rPr>
              <w:t>отсутству</w:t>
            </w:r>
            <w:r w:rsidR="00A90FEF">
              <w:rPr>
                <w:b/>
                <w:sz w:val="28"/>
                <w:szCs w:val="28"/>
              </w:rPr>
              <w:t>ю</w:t>
            </w:r>
            <w:r w:rsidRPr="00E4305D">
              <w:rPr>
                <w:b/>
                <w:sz w:val="28"/>
                <w:szCs w:val="28"/>
              </w:rPr>
              <w:t>т</w:t>
            </w:r>
          </w:p>
        </w:tc>
      </w:tr>
      <w:tr w:rsidR="0046188C" w:rsidRPr="0046188C" w:rsidTr="00874E4B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C" w:rsidRPr="0046188C" w:rsidRDefault="0046188C" w:rsidP="004618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6188C">
              <w:rPr>
                <w:sz w:val="28"/>
                <w:szCs w:val="28"/>
              </w:rPr>
              <w:t xml:space="preserve">9.6. Итого возможные доходы бюджета муниципального образования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C" w:rsidRPr="0046188C" w:rsidRDefault="00C95BBB" w:rsidP="00A90F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305D">
              <w:rPr>
                <w:b/>
                <w:sz w:val="28"/>
                <w:szCs w:val="28"/>
              </w:rPr>
              <w:t>отсутству</w:t>
            </w:r>
            <w:r w:rsidR="00A90FEF">
              <w:rPr>
                <w:b/>
                <w:sz w:val="28"/>
                <w:szCs w:val="28"/>
              </w:rPr>
              <w:t>ю</w:t>
            </w:r>
            <w:r w:rsidRPr="00E4305D">
              <w:rPr>
                <w:b/>
                <w:sz w:val="28"/>
                <w:szCs w:val="28"/>
              </w:rPr>
              <w:t>т</w:t>
            </w:r>
          </w:p>
        </w:tc>
      </w:tr>
    </w:tbl>
    <w:p w:rsidR="0046188C" w:rsidRPr="0046188C" w:rsidRDefault="0046188C" w:rsidP="0046188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6188C" w:rsidRPr="0019656E" w:rsidRDefault="0046188C" w:rsidP="0046188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9656E">
        <w:rPr>
          <w:b/>
          <w:sz w:val="28"/>
          <w:szCs w:val="28"/>
        </w:rPr>
        <w:t>9.7. Иные сведения о расходах и возможных доходах бюджета</w:t>
      </w:r>
      <w:r w:rsidR="008B0A1D" w:rsidRPr="0019656E">
        <w:rPr>
          <w:b/>
          <w:sz w:val="28"/>
          <w:szCs w:val="28"/>
        </w:rPr>
        <w:t xml:space="preserve"> Шимского </w:t>
      </w:r>
      <w:r w:rsidRPr="0019656E">
        <w:rPr>
          <w:b/>
          <w:sz w:val="28"/>
          <w:szCs w:val="28"/>
        </w:rPr>
        <w:t>муниципального</w:t>
      </w:r>
      <w:r w:rsidR="008B0A1D" w:rsidRPr="0019656E">
        <w:rPr>
          <w:b/>
          <w:sz w:val="28"/>
          <w:szCs w:val="28"/>
        </w:rPr>
        <w:t xml:space="preserve"> района</w:t>
      </w:r>
      <w:r w:rsidRPr="0019656E">
        <w:rPr>
          <w:b/>
          <w:sz w:val="28"/>
          <w:szCs w:val="28"/>
        </w:rPr>
        <w:t>:</w:t>
      </w:r>
      <w:r w:rsidR="008B0A1D" w:rsidRPr="0019656E">
        <w:rPr>
          <w:b/>
          <w:sz w:val="28"/>
          <w:szCs w:val="28"/>
        </w:rPr>
        <w:t xml:space="preserve"> </w:t>
      </w:r>
      <w:r w:rsidR="008B0A1D" w:rsidRPr="0019656E">
        <w:rPr>
          <w:sz w:val="28"/>
          <w:szCs w:val="28"/>
        </w:rPr>
        <w:t>отсутствуют</w:t>
      </w:r>
    </w:p>
    <w:p w:rsidR="0046188C" w:rsidRPr="0019656E" w:rsidRDefault="0046188C" w:rsidP="0046188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9656E">
        <w:rPr>
          <w:b/>
          <w:sz w:val="28"/>
          <w:szCs w:val="28"/>
        </w:rPr>
        <w:t>9.8. Источники данных:</w:t>
      </w:r>
      <w:r w:rsidR="00A90FEF" w:rsidRPr="0019656E">
        <w:rPr>
          <w:b/>
          <w:sz w:val="28"/>
          <w:szCs w:val="28"/>
        </w:rPr>
        <w:t xml:space="preserve"> </w:t>
      </w:r>
      <w:r w:rsidR="00A90FEF" w:rsidRPr="0019656E">
        <w:rPr>
          <w:sz w:val="28"/>
          <w:szCs w:val="28"/>
        </w:rPr>
        <w:t>отсутствуют</w:t>
      </w:r>
    </w:p>
    <w:p w:rsidR="0046188C" w:rsidRPr="0019656E" w:rsidRDefault="0046188C" w:rsidP="0046188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9656E">
        <w:rPr>
          <w:sz w:val="28"/>
          <w:szCs w:val="28"/>
        </w:rPr>
        <w:t xml:space="preserve">                       </w:t>
      </w:r>
    </w:p>
    <w:p w:rsidR="00081479" w:rsidRDefault="00081479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46188C">
        <w:rPr>
          <w:b/>
          <w:sz w:val="28"/>
          <w:szCs w:val="28"/>
        </w:rPr>
        <w:t>10. 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</w:t>
      </w:r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67AE1" w:rsidRDefault="0046188C" w:rsidP="0046188C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B47FBC">
        <w:rPr>
          <w:b/>
          <w:sz w:val="28"/>
          <w:szCs w:val="28"/>
        </w:rPr>
        <w:t>10.1. 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</w:t>
      </w:r>
      <w:r w:rsidR="00FF7DAE">
        <w:rPr>
          <w:b/>
          <w:sz w:val="28"/>
          <w:szCs w:val="28"/>
        </w:rPr>
        <w:t xml:space="preserve">: </w:t>
      </w:r>
      <w:r w:rsidR="00FF7DAE" w:rsidRPr="00B121D7">
        <w:rPr>
          <w:sz w:val="28"/>
          <w:szCs w:val="28"/>
        </w:rPr>
        <w:t>обязательства инвестора в предусмотренный специальным инвестиционным контрактом срок</w:t>
      </w:r>
      <w:r w:rsidR="00DB4D15">
        <w:rPr>
          <w:sz w:val="28"/>
          <w:szCs w:val="28"/>
        </w:rPr>
        <w:t xml:space="preserve"> </w:t>
      </w:r>
      <w:r w:rsidR="00874E4B" w:rsidRPr="00404887">
        <w:rPr>
          <w:color w:val="000000" w:themeColor="text1"/>
          <w:sz w:val="28"/>
          <w:szCs w:val="28"/>
        </w:rPr>
        <w:t xml:space="preserve">своими силами или с привлечением иных лиц создать либо модернизировать и (или) освоить производство промышленной продукции на территории </w:t>
      </w:r>
      <w:r w:rsidR="00874E4B">
        <w:rPr>
          <w:color w:val="000000" w:themeColor="text1"/>
          <w:sz w:val="28"/>
          <w:szCs w:val="28"/>
        </w:rPr>
        <w:t>Шимского муниципального района.</w:t>
      </w:r>
      <w:r w:rsidR="00716F43">
        <w:rPr>
          <w:color w:val="000000" w:themeColor="text1"/>
          <w:sz w:val="28"/>
          <w:szCs w:val="28"/>
        </w:rPr>
        <w:t xml:space="preserve"> </w:t>
      </w:r>
      <w:r w:rsidR="00FF7DAE">
        <w:rPr>
          <w:color w:val="000000" w:themeColor="text1"/>
          <w:sz w:val="28"/>
          <w:szCs w:val="28"/>
        </w:rPr>
        <w:t xml:space="preserve">Использование </w:t>
      </w:r>
      <w:r w:rsidR="00874E4B">
        <w:rPr>
          <w:color w:val="000000" w:themeColor="text1"/>
          <w:sz w:val="28"/>
          <w:szCs w:val="28"/>
        </w:rPr>
        <w:t>мер</w:t>
      </w:r>
      <w:r w:rsidR="00FF7DAE">
        <w:rPr>
          <w:color w:val="000000" w:themeColor="text1"/>
          <w:sz w:val="28"/>
          <w:szCs w:val="28"/>
        </w:rPr>
        <w:t xml:space="preserve"> </w:t>
      </w:r>
      <w:r w:rsidR="00874E4B">
        <w:rPr>
          <w:color w:val="000000" w:themeColor="text1"/>
          <w:sz w:val="28"/>
          <w:szCs w:val="28"/>
        </w:rPr>
        <w:t>стимулирования, предусматриваемые нормативными правовыми актами Администрации Шимского муниципального района связанны</w:t>
      </w:r>
      <w:r w:rsidR="005B0F5D">
        <w:rPr>
          <w:color w:val="000000" w:themeColor="text1"/>
          <w:sz w:val="28"/>
          <w:szCs w:val="28"/>
        </w:rPr>
        <w:t>е</w:t>
      </w:r>
      <w:r w:rsidR="00874E4B">
        <w:rPr>
          <w:color w:val="000000" w:themeColor="text1"/>
          <w:sz w:val="28"/>
          <w:szCs w:val="28"/>
        </w:rPr>
        <w:t xml:space="preserve"> с введением предлагаемого правового регулирования</w:t>
      </w:r>
      <w:r w:rsidR="00967AE1">
        <w:rPr>
          <w:color w:val="000000" w:themeColor="text1"/>
          <w:sz w:val="28"/>
          <w:szCs w:val="28"/>
        </w:rPr>
        <w:t>.</w:t>
      </w:r>
      <w:r w:rsidR="00D07415">
        <w:rPr>
          <w:color w:val="000000" w:themeColor="text1"/>
          <w:sz w:val="28"/>
          <w:szCs w:val="28"/>
        </w:rPr>
        <w:t xml:space="preserve"> </w:t>
      </w:r>
    </w:p>
    <w:p w:rsidR="00E822DD" w:rsidRDefault="00E822DD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857A0A" w:rsidRDefault="00857A0A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46188C">
        <w:rPr>
          <w:b/>
          <w:sz w:val="28"/>
          <w:szCs w:val="28"/>
        </w:rPr>
        <w:t xml:space="preserve">11. Оценка расходов и доходов субъектов </w:t>
      </w:r>
      <w:proofErr w:type="gramStart"/>
      <w:r w:rsidRPr="0046188C">
        <w:rPr>
          <w:b/>
          <w:sz w:val="28"/>
          <w:szCs w:val="28"/>
        </w:rPr>
        <w:t>предпр</w:t>
      </w:r>
      <w:r w:rsidR="008B6821">
        <w:rPr>
          <w:b/>
          <w:sz w:val="28"/>
          <w:szCs w:val="28"/>
        </w:rPr>
        <w:t>и</w:t>
      </w:r>
      <w:r w:rsidRPr="0046188C">
        <w:rPr>
          <w:b/>
          <w:sz w:val="28"/>
          <w:szCs w:val="28"/>
        </w:rPr>
        <w:t>нимательской</w:t>
      </w:r>
      <w:proofErr w:type="gramEnd"/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46188C">
        <w:rPr>
          <w:b/>
          <w:sz w:val="28"/>
          <w:szCs w:val="28"/>
        </w:rPr>
        <w:t>и инвестиционной деятельности, связанных с необходимостью соблюдения установленных обязанностей либо изменением содержания таких обязанностей, ‎а также связанные с введением или изменением ответственности</w:t>
      </w:r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1"/>
        <w:gridCol w:w="3394"/>
        <w:gridCol w:w="4487"/>
      </w:tblGrid>
      <w:tr w:rsidR="0046188C" w:rsidRPr="0046188C" w:rsidTr="00B6728C">
        <w:tc>
          <w:tcPr>
            <w:tcW w:w="1668" w:type="dxa"/>
            <w:shd w:val="clear" w:color="auto" w:fill="auto"/>
          </w:tcPr>
          <w:p w:rsidR="00B6728C" w:rsidRPr="00E25CD3" w:rsidRDefault="0046188C" w:rsidP="004618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00E25CD3">
              <w:rPr>
                <w:rFonts w:eastAsia="Calibri"/>
                <w:b/>
                <w:sz w:val="28"/>
                <w:szCs w:val="28"/>
              </w:rPr>
              <w:lastRenderedPageBreak/>
              <w:t>11.1.</w:t>
            </w:r>
          </w:p>
          <w:p w:rsidR="0046188C" w:rsidRPr="0046188C" w:rsidRDefault="0046188C" w:rsidP="00817E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E25CD3">
              <w:rPr>
                <w:rFonts w:eastAsia="Calibri"/>
                <w:b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3402" w:type="dxa"/>
            <w:shd w:val="clear" w:color="auto" w:fill="auto"/>
          </w:tcPr>
          <w:p w:rsidR="00B6728C" w:rsidRPr="00E25CD3" w:rsidRDefault="0046188C" w:rsidP="004618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00E25CD3">
              <w:rPr>
                <w:rFonts w:eastAsia="Calibri"/>
                <w:b/>
                <w:sz w:val="28"/>
                <w:szCs w:val="28"/>
              </w:rPr>
              <w:t>11.2.</w:t>
            </w:r>
          </w:p>
          <w:p w:rsidR="0046188C" w:rsidRPr="0046188C" w:rsidRDefault="0046188C" w:rsidP="00817E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E25CD3">
              <w:rPr>
                <w:rFonts w:eastAsia="Calibri"/>
                <w:b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4500" w:type="dxa"/>
            <w:shd w:val="clear" w:color="auto" w:fill="auto"/>
          </w:tcPr>
          <w:p w:rsidR="00443656" w:rsidRPr="00E25CD3" w:rsidRDefault="0046188C" w:rsidP="004618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00E25CD3">
              <w:rPr>
                <w:rFonts w:eastAsia="Calibri"/>
                <w:b/>
                <w:sz w:val="28"/>
                <w:szCs w:val="28"/>
              </w:rPr>
              <w:t>11.3.</w:t>
            </w:r>
          </w:p>
          <w:p w:rsidR="007B60B8" w:rsidRPr="00E25CD3" w:rsidRDefault="00E25CD3" w:rsidP="00E25CD3">
            <w:pPr>
              <w:tabs>
                <w:tab w:val="left" w:pos="285"/>
                <w:tab w:val="left" w:pos="585"/>
                <w:tab w:val="center" w:pos="21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00E25CD3">
              <w:rPr>
                <w:rFonts w:eastAsia="Calibri"/>
                <w:b/>
                <w:sz w:val="28"/>
                <w:szCs w:val="28"/>
              </w:rPr>
              <w:tab/>
            </w:r>
            <w:r w:rsidR="0046188C" w:rsidRPr="00E25CD3">
              <w:rPr>
                <w:rFonts w:eastAsia="Calibri"/>
                <w:b/>
                <w:sz w:val="28"/>
                <w:szCs w:val="28"/>
              </w:rPr>
              <w:t xml:space="preserve">Описание и оценка </w:t>
            </w:r>
          </w:p>
          <w:p w:rsidR="0046188C" w:rsidRPr="0046188C" w:rsidRDefault="00E25CD3" w:rsidP="00E25CD3">
            <w:pPr>
              <w:tabs>
                <w:tab w:val="left" w:pos="615"/>
                <w:tab w:val="center" w:pos="21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</w:rPr>
            </w:pPr>
            <w:r w:rsidRPr="00E25CD3">
              <w:rPr>
                <w:rFonts w:eastAsia="Calibri"/>
                <w:b/>
                <w:sz w:val="28"/>
                <w:szCs w:val="28"/>
              </w:rPr>
              <w:t xml:space="preserve">    </w:t>
            </w:r>
            <w:r w:rsidR="0046188C" w:rsidRPr="00E25CD3">
              <w:rPr>
                <w:rFonts w:eastAsia="Calibri"/>
                <w:b/>
                <w:sz w:val="28"/>
                <w:szCs w:val="28"/>
              </w:rPr>
              <w:t>видов и расходов</w:t>
            </w:r>
          </w:p>
        </w:tc>
      </w:tr>
      <w:tr w:rsidR="0046188C" w:rsidRPr="0046188C" w:rsidTr="00B6728C">
        <w:trPr>
          <w:trHeight w:val="326"/>
        </w:trPr>
        <w:tc>
          <w:tcPr>
            <w:tcW w:w="1668" w:type="dxa"/>
            <w:vMerge w:val="restart"/>
            <w:shd w:val="clear" w:color="auto" w:fill="auto"/>
          </w:tcPr>
          <w:p w:rsidR="0046188C" w:rsidRPr="0046188C" w:rsidRDefault="00B00D74" w:rsidP="004618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п.7.1</w:t>
            </w:r>
          </w:p>
        </w:tc>
        <w:tc>
          <w:tcPr>
            <w:tcW w:w="3402" w:type="dxa"/>
            <w:shd w:val="clear" w:color="auto" w:fill="auto"/>
          </w:tcPr>
          <w:p w:rsidR="0046188C" w:rsidRPr="0046188C" w:rsidRDefault="00A07E6B" w:rsidP="007102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предоставление документов</w:t>
            </w:r>
            <w:r w:rsidR="00BF2A68">
              <w:rPr>
                <w:color w:val="000000" w:themeColor="text1"/>
                <w:sz w:val="28"/>
                <w:szCs w:val="28"/>
              </w:rPr>
              <w:t xml:space="preserve"> о </w:t>
            </w:r>
            <w:r>
              <w:rPr>
                <w:color w:val="000000" w:themeColor="text1"/>
                <w:sz w:val="28"/>
                <w:szCs w:val="28"/>
              </w:rPr>
              <w:t>возможности заключения СПИК, подписа</w:t>
            </w:r>
            <w:r w:rsidR="00BF2A68">
              <w:rPr>
                <w:color w:val="000000" w:themeColor="text1"/>
                <w:sz w:val="28"/>
                <w:szCs w:val="28"/>
              </w:rPr>
              <w:t>ние</w:t>
            </w:r>
            <w:r>
              <w:rPr>
                <w:color w:val="000000" w:themeColor="text1"/>
                <w:sz w:val="28"/>
                <w:szCs w:val="28"/>
              </w:rPr>
              <w:t xml:space="preserve"> СПИК</w:t>
            </w:r>
          </w:p>
        </w:tc>
        <w:tc>
          <w:tcPr>
            <w:tcW w:w="4500" w:type="dxa"/>
            <w:shd w:val="clear" w:color="auto" w:fill="auto"/>
          </w:tcPr>
          <w:p w:rsidR="0046188C" w:rsidRPr="007102AE" w:rsidRDefault="00A27E51" w:rsidP="007102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затраты на </w:t>
            </w:r>
            <w:r w:rsidR="007102AE">
              <w:rPr>
                <w:color w:val="000000" w:themeColor="text1"/>
                <w:sz w:val="28"/>
                <w:szCs w:val="28"/>
              </w:rPr>
              <w:t xml:space="preserve">разработку проектной документации, </w:t>
            </w:r>
            <w:r>
              <w:rPr>
                <w:color w:val="000000" w:themeColor="text1"/>
                <w:sz w:val="28"/>
                <w:szCs w:val="28"/>
              </w:rPr>
              <w:t>подготовку обоснований и расчетов,</w:t>
            </w:r>
            <w:r w:rsidR="007102AE">
              <w:rPr>
                <w:color w:val="000000" w:themeColor="text1"/>
                <w:sz w:val="28"/>
                <w:szCs w:val="28"/>
              </w:rPr>
              <w:t xml:space="preserve"> на приобретение или долгосрочную аренду земельных участков,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7102AE">
              <w:rPr>
                <w:color w:val="000000" w:themeColor="text1"/>
                <w:sz w:val="28"/>
                <w:szCs w:val="28"/>
              </w:rPr>
              <w:t xml:space="preserve">на приобретение, сооружение, изготовление, доставку, </w:t>
            </w:r>
            <w:proofErr w:type="spellStart"/>
            <w:r w:rsidR="007102AE">
              <w:rPr>
                <w:color w:val="000000" w:themeColor="text1"/>
                <w:sz w:val="28"/>
                <w:szCs w:val="28"/>
              </w:rPr>
              <w:t>расконсервацию</w:t>
            </w:r>
            <w:proofErr w:type="spellEnd"/>
            <w:r w:rsidR="007102AE">
              <w:rPr>
                <w:color w:val="000000" w:themeColor="text1"/>
                <w:sz w:val="28"/>
                <w:szCs w:val="28"/>
              </w:rPr>
              <w:t xml:space="preserve"> и модернизацию основных средств, в т.</w:t>
            </w:r>
            <w:r w:rsidR="002F1622">
              <w:rPr>
                <w:color w:val="000000" w:themeColor="text1"/>
                <w:sz w:val="28"/>
                <w:szCs w:val="28"/>
              </w:rPr>
              <w:t xml:space="preserve"> </w:t>
            </w:r>
            <w:r w:rsidR="007102AE">
              <w:rPr>
                <w:color w:val="000000" w:themeColor="text1"/>
                <w:sz w:val="28"/>
                <w:szCs w:val="28"/>
              </w:rPr>
              <w:t>ч. на таможенные пошлины и таможенные сборы,</w:t>
            </w:r>
            <w:r>
              <w:rPr>
                <w:color w:val="000000" w:themeColor="text1"/>
                <w:sz w:val="28"/>
                <w:szCs w:val="28"/>
              </w:rPr>
              <w:t xml:space="preserve"> формирование заявки и доставку её уполномоченному органу</w:t>
            </w:r>
          </w:p>
        </w:tc>
      </w:tr>
      <w:tr w:rsidR="0046188C" w:rsidRPr="0046188C" w:rsidTr="00B6728C">
        <w:trPr>
          <w:trHeight w:val="313"/>
        </w:trPr>
        <w:tc>
          <w:tcPr>
            <w:tcW w:w="1668" w:type="dxa"/>
            <w:vMerge/>
            <w:shd w:val="clear" w:color="auto" w:fill="auto"/>
          </w:tcPr>
          <w:p w:rsidR="0046188C" w:rsidRPr="0046188C" w:rsidRDefault="0046188C" w:rsidP="004618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6188C" w:rsidRPr="0046188C" w:rsidRDefault="0046188C" w:rsidP="004618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46188C" w:rsidRPr="0046188C" w:rsidRDefault="0046188C" w:rsidP="004618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</w:tr>
      <w:tr w:rsidR="0046188C" w:rsidRPr="0046188C" w:rsidTr="00874E4B">
        <w:tc>
          <w:tcPr>
            <w:tcW w:w="95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188C" w:rsidRPr="0046188C" w:rsidRDefault="0046188C" w:rsidP="004618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F05E2F">
              <w:rPr>
                <w:rFonts w:eastAsia="Calibri"/>
                <w:b/>
                <w:sz w:val="28"/>
                <w:szCs w:val="28"/>
              </w:rPr>
              <w:t>11.4. Источник данных</w:t>
            </w:r>
            <w:r w:rsidRPr="0046188C">
              <w:rPr>
                <w:rFonts w:eastAsia="Calibri"/>
                <w:sz w:val="28"/>
                <w:szCs w:val="28"/>
              </w:rPr>
              <w:t>:</w:t>
            </w:r>
            <w:r w:rsidR="00A27E51">
              <w:rPr>
                <w:rFonts w:eastAsia="Calibri"/>
                <w:sz w:val="28"/>
                <w:szCs w:val="28"/>
              </w:rPr>
              <w:t xml:space="preserve"> </w:t>
            </w:r>
            <w:r w:rsidR="00F05E2F">
              <w:rPr>
                <w:rFonts w:eastAsia="Calibri"/>
                <w:sz w:val="28"/>
                <w:szCs w:val="28"/>
              </w:rPr>
              <w:t>отсутствует</w:t>
            </w:r>
          </w:p>
        </w:tc>
      </w:tr>
    </w:tbl>
    <w:p w:rsidR="0046188C" w:rsidRPr="0046188C" w:rsidRDefault="0046188C" w:rsidP="0046188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46188C">
        <w:rPr>
          <w:b/>
          <w:sz w:val="28"/>
          <w:szCs w:val="28"/>
        </w:rPr>
        <w:t xml:space="preserve">12. Риски решения проблемы предложенным способом регулирования </w:t>
      </w:r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46188C">
        <w:rPr>
          <w:rFonts w:hint="cs"/>
          <w:b/>
          <w:sz w:val="28"/>
          <w:szCs w:val="28"/>
        </w:rPr>
        <w:t>‎</w:t>
      </w:r>
      <w:r w:rsidRPr="0046188C">
        <w:rPr>
          <w:rFonts w:hint="eastAsia"/>
          <w:b/>
          <w:sz w:val="28"/>
          <w:szCs w:val="28"/>
        </w:rPr>
        <w:t>и</w:t>
      </w:r>
      <w:r w:rsidR="00A9367C">
        <w:rPr>
          <w:b/>
          <w:sz w:val="28"/>
          <w:szCs w:val="28"/>
        </w:rPr>
        <w:t xml:space="preserve"> </w:t>
      </w:r>
      <w:r w:rsidR="00C32CC5">
        <w:rPr>
          <w:b/>
          <w:sz w:val="28"/>
          <w:szCs w:val="28"/>
        </w:rPr>
        <w:t xml:space="preserve"> </w:t>
      </w:r>
      <w:r w:rsidR="00790D11">
        <w:rPr>
          <w:b/>
          <w:sz w:val="28"/>
          <w:szCs w:val="28"/>
        </w:rPr>
        <w:t xml:space="preserve"> </w:t>
      </w:r>
      <w:r w:rsidRPr="0046188C">
        <w:rPr>
          <w:b/>
          <w:sz w:val="28"/>
          <w:szCs w:val="28"/>
        </w:rPr>
        <w:t>риски негативных последствий</w:t>
      </w:r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4"/>
        <w:gridCol w:w="2363"/>
        <w:gridCol w:w="2382"/>
        <w:gridCol w:w="2353"/>
      </w:tblGrid>
      <w:tr w:rsidR="0046188C" w:rsidRPr="0046188C" w:rsidTr="00874E4B">
        <w:tc>
          <w:tcPr>
            <w:tcW w:w="2392" w:type="dxa"/>
            <w:shd w:val="clear" w:color="auto" w:fill="auto"/>
          </w:tcPr>
          <w:p w:rsidR="0046188C" w:rsidRPr="00DD0877" w:rsidRDefault="0046188C" w:rsidP="004618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eastAsia="Calibri"/>
                <w:b/>
                <w:sz w:val="28"/>
                <w:szCs w:val="28"/>
              </w:rPr>
            </w:pPr>
            <w:r w:rsidRPr="00DD0877">
              <w:rPr>
                <w:rFonts w:eastAsia="Calibri"/>
                <w:b/>
                <w:sz w:val="28"/>
                <w:szCs w:val="28"/>
              </w:rPr>
              <w:t>12.1. Риски решения проблемы предложенным способом и риски негативных последствий</w:t>
            </w:r>
          </w:p>
        </w:tc>
        <w:tc>
          <w:tcPr>
            <w:tcW w:w="2392" w:type="dxa"/>
            <w:shd w:val="clear" w:color="auto" w:fill="auto"/>
          </w:tcPr>
          <w:p w:rsidR="0046188C" w:rsidRPr="00DD0877" w:rsidRDefault="0046188C" w:rsidP="004618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eastAsia="Calibri"/>
                <w:b/>
                <w:sz w:val="28"/>
                <w:szCs w:val="28"/>
              </w:rPr>
            </w:pPr>
            <w:r w:rsidRPr="00DD0877">
              <w:rPr>
                <w:rFonts w:eastAsia="Calibri"/>
                <w:b/>
                <w:sz w:val="28"/>
                <w:szCs w:val="28"/>
              </w:rPr>
              <w:t>12.2.Оценка вероятности наступления рисков</w:t>
            </w:r>
          </w:p>
        </w:tc>
        <w:tc>
          <w:tcPr>
            <w:tcW w:w="2393" w:type="dxa"/>
            <w:shd w:val="clear" w:color="auto" w:fill="auto"/>
          </w:tcPr>
          <w:p w:rsidR="0046188C" w:rsidRPr="00DD0877" w:rsidRDefault="0046188C" w:rsidP="004618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eastAsia="Calibri"/>
                <w:b/>
                <w:sz w:val="28"/>
                <w:szCs w:val="28"/>
              </w:rPr>
            </w:pPr>
            <w:r w:rsidRPr="00DD0877">
              <w:rPr>
                <w:rFonts w:eastAsia="Calibri"/>
                <w:b/>
                <w:sz w:val="28"/>
                <w:szCs w:val="28"/>
              </w:rPr>
              <w:t xml:space="preserve">12.3. Методы </w:t>
            </w:r>
            <w:proofErr w:type="gramStart"/>
            <w:r w:rsidRPr="00DD0877">
              <w:rPr>
                <w:rFonts w:eastAsia="Calibri"/>
                <w:b/>
                <w:sz w:val="28"/>
                <w:szCs w:val="28"/>
              </w:rPr>
              <w:t>контроля эффективности избранного способа достижения цели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46188C" w:rsidRPr="00DD0877" w:rsidRDefault="0046188C" w:rsidP="004618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eastAsia="Calibri"/>
                <w:b/>
                <w:sz w:val="28"/>
                <w:szCs w:val="28"/>
              </w:rPr>
            </w:pPr>
            <w:r w:rsidRPr="00DD0877">
              <w:rPr>
                <w:rFonts w:eastAsia="Calibri"/>
                <w:b/>
                <w:sz w:val="28"/>
                <w:szCs w:val="28"/>
              </w:rPr>
              <w:t>Степень контроля рисков</w:t>
            </w:r>
          </w:p>
        </w:tc>
      </w:tr>
      <w:tr w:rsidR="0046188C" w:rsidRPr="0046188C" w:rsidTr="00874E4B">
        <w:tc>
          <w:tcPr>
            <w:tcW w:w="2392" w:type="dxa"/>
            <w:shd w:val="clear" w:color="auto" w:fill="auto"/>
          </w:tcPr>
          <w:p w:rsidR="0046188C" w:rsidRPr="0046188C" w:rsidRDefault="008E54AB" w:rsidP="004618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Риск снижения активности со стороны юридических лиц и индивидуальных предпринимателей</w:t>
            </w:r>
          </w:p>
        </w:tc>
        <w:tc>
          <w:tcPr>
            <w:tcW w:w="2392" w:type="dxa"/>
            <w:shd w:val="clear" w:color="auto" w:fill="auto"/>
          </w:tcPr>
          <w:p w:rsidR="0046188C" w:rsidRPr="0046188C" w:rsidRDefault="00D14499" w:rsidP="004618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отсутствует</w:t>
            </w:r>
          </w:p>
        </w:tc>
        <w:tc>
          <w:tcPr>
            <w:tcW w:w="2393" w:type="dxa"/>
            <w:shd w:val="clear" w:color="auto" w:fill="auto"/>
          </w:tcPr>
          <w:p w:rsidR="0046188C" w:rsidRPr="0046188C" w:rsidRDefault="00D14499" w:rsidP="004618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отсутствует</w:t>
            </w:r>
          </w:p>
        </w:tc>
        <w:tc>
          <w:tcPr>
            <w:tcW w:w="2393" w:type="dxa"/>
            <w:shd w:val="clear" w:color="auto" w:fill="auto"/>
          </w:tcPr>
          <w:p w:rsidR="0046188C" w:rsidRPr="0046188C" w:rsidRDefault="00D14499" w:rsidP="004618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отсутствует</w:t>
            </w:r>
          </w:p>
        </w:tc>
      </w:tr>
      <w:tr w:rsidR="0046188C" w:rsidRPr="0046188C" w:rsidTr="00874E4B">
        <w:tc>
          <w:tcPr>
            <w:tcW w:w="2392" w:type="dxa"/>
            <w:shd w:val="clear" w:color="auto" w:fill="auto"/>
          </w:tcPr>
          <w:p w:rsidR="0046188C" w:rsidRPr="0046188C" w:rsidRDefault="0046188C" w:rsidP="004618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46188C" w:rsidRPr="0046188C" w:rsidRDefault="0046188C" w:rsidP="004618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46188C" w:rsidRPr="0046188C" w:rsidRDefault="0046188C" w:rsidP="004618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46188C" w:rsidRPr="0046188C" w:rsidRDefault="0046188C" w:rsidP="004618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46188C" w:rsidRPr="0046188C" w:rsidTr="00874E4B">
        <w:tc>
          <w:tcPr>
            <w:tcW w:w="9570" w:type="dxa"/>
            <w:gridSpan w:val="4"/>
            <w:shd w:val="clear" w:color="auto" w:fill="auto"/>
          </w:tcPr>
          <w:p w:rsidR="0046188C" w:rsidRPr="0046188C" w:rsidRDefault="0046188C" w:rsidP="004618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eastAsia="Calibri"/>
                <w:sz w:val="28"/>
                <w:szCs w:val="28"/>
              </w:rPr>
            </w:pPr>
            <w:r w:rsidRPr="0046188C">
              <w:rPr>
                <w:rFonts w:eastAsia="Calibri"/>
                <w:sz w:val="28"/>
                <w:szCs w:val="28"/>
              </w:rPr>
              <w:t xml:space="preserve">12.5. Источники данных: </w:t>
            </w:r>
            <w:r w:rsidR="008E54AB">
              <w:rPr>
                <w:rFonts w:eastAsia="Calibri"/>
                <w:sz w:val="28"/>
                <w:szCs w:val="28"/>
              </w:rPr>
              <w:t>мониторинг законодательства РФ</w:t>
            </w:r>
          </w:p>
          <w:p w:rsidR="0046188C" w:rsidRPr="0046188C" w:rsidRDefault="0046188C" w:rsidP="004618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46188C" w:rsidRPr="0046188C" w:rsidRDefault="0046188C" w:rsidP="0046188C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46188C">
        <w:rPr>
          <w:b/>
          <w:sz w:val="28"/>
          <w:szCs w:val="28"/>
        </w:rPr>
        <w:t>13. Описание методов контроля эффективности избранного</w:t>
      </w:r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46188C">
        <w:rPr>
          <w:b/>
          <w:sz w:val="28"/>
          <w:szCs w:val="28"/>
        </w:rPr>
        <w:t>способа достижения целей регулирования</w:t>
      </w:r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1134"/>
        <w:gridCol w:w="1701"/>
        <w:gridCol w:w="1722"/>
      </w:tblGrid>
      <w:tr w:rsidR="0046188C" w:rsidRPr="00A717F9" w:rsidTr="00F468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C" w:rsidRPr="00971EAB" w:rsidRDefault="0046188C" w:rsidP="004618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971EAB">
              <w:rPr>
                <w:b/>
                <w:bCs/>
                <w:sz w:val="28"/>
                <w:szCs w:val="28"/>
              </w:rPr>
              <w:t>13.1. Наименование целей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8C" w:rsidRPr="00A717F9" w:rsidRDefault="0046188C" w:rsidP="004618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A717F9">
              <w:rPr>
                <w:b/>
                <w:bCs/>
                <w:sz w:val="28"/>
                <w:szCs w:val="28"/>
              </w:rPr>
              <w:t xml:space="preserve">13.2. Показатели достижения целей </w:t>
            </w:r>
            <w:proofErr w:type="spellStart"/>
            <w:r w:rsidRPr="00A717F9">
              <w:rPr>
                <w:b/>
                <w:bCs/>
                <w:sz w:val="28"/>
                <w:szCs w:val="28"/>
              </w:rPr>
              <w:t>регулирова</w:t>
            </w:r>
            <w:proofErr w:type="spellEnd"/>
          </w:p>
          <w:p w:rsidR="0046188C" w:rsidRPr="0046188C" w:rsidRDefault="0046188C" w:rsidP="004618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proofErr w:type="spellStart"/>
            <w:r w:rsidRPr="00A717F9">
              <w:rPr>
                <w:b/>
                <w:bCs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C" w:rsidRPr="00A717F9" w:rsidRDefault="0046188C" w:rsidP="00F468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A717F9">
              <w:rPr>
                <w:b/>
                <w:bCs/>
                <w:sz w:val="28"/>
                <w:szCs w:val="28"/>
              </w:rPr>
              <w:t xml:space="preserve">13.3. Ед. </w:t>
            </w:r>
            <w:proofErr w:type="spellStart"/>
            <w:proofErr w:type="gramStart"/>
            <w:r w:rsidRPr="00A717F9">
              <w:rPr>
                <w:b/>
                <w:bCs/>
                <w:sz w:val="28"/>
                <w:szCs w:val="28"/>
              </w:rPr>
              <w:t>измере</w:t>
            </w:r>
            <w:r w:rsidR="00F46879" w:rsidRPr="00A717F9">
              <w:rPr>
                <w:b/>
                <w:bCs/>
                <w:sz w:val="28"/>
                <w:szCs w:val="28"/>
              </w:rPr>
              <w:t>-</w:t>
            </w:r>
            <w:r w:rsidRPr="00A717F9">
              <w:rPr>
                <w:b/>
                <w:bCs/>
                <w:sz w:val="28"/>
                <w:szCs w:val="28"/>
              </w:rPr>
              <w:t>ния</w:t>
            </w:r>
            <w:proofErr w:type="spellEnd"/>
            <w:proofErr w:type="gramEnd"/>
            <w:r w:rsidRPr="00A717F9">
              <w:rPr>
                <w:b/>
                <w:bCs/>
                <w:sz w:val="28"/>
                <w:szCs w:val="28"/>
              </w:rPr>
              <w:t xml:space="preserve"> показа</w:t>
            </w:r>
            <w:r w:rsidR="00F46879" w:rsidRPr="00A717F9">
              <w:rPr>
                <w:b/>
                <w:bCs/>
                <w:sz w:val="28"/>
                <w:szCs w:val="28"/>
              </w:rPr>
              <w:t>-</w:t>
            </w:r>
            <w:r w:rsidRPr="00A717F9">
              <w:rPr>
                <w:b/>
                <w:bCs/>
                <w:sz w:val="28"/>
                <w:szCs w:val="28"/>
              </w:rPr>
              <w:t xml:space="preserve">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C" w:rsidRPr="00A717F9" w:rsidRDefault="0046188C" w:rsidP="004618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A717F9">
              <w:rPr>
                <w:b/>
                <w:bCs/>
                <w:sz w:val="28"/>
                <w:szCs w:val="28"/>
              </w:rPr>
              <w:t xml:space="preserve">13.4. Способ расчета показателя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C" w:rsidRPr="00A717F9" w:rsidRDefault="0046188C" w:rsidP="004618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A717F9">
              <w:rPr>
                <w:b/>
                <w:bCs/>
                <w:sz w:val="28"/>
                <w:szCs w:val="28"/>
              </w:rPr>
              <w:t>13.5. Источники информации для расчета</w:t>
            </w:r>
          </w:p>
        </w:tc>
      </w:tr>
      <w:tr w:rsidR="0046188C" w:rsidRPr="0046188C" w:rsidTr="00F468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C" w:rsidRPr="0046188C" w:rsidRDefault="00E620D9" w:rsidP="008C7E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620D9">
              <w:rPr>
                <w:b/>
                <w:sz w:val="28"/>
                <w:szCs w:val="28"/>
              </w:rPr>
              <w:t>возможности заключать специальный инвестиционный контракт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0" w:rsidRDefault="003E2C31" w:rsidP="00E620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35122E">
              <w:rPr>
                <w:bCs/>
                <w:sz w:val="28"/>
                <w:szCs w:val="28"/>
              </w:rPr>
              <w:t xml:space="preserve">оличество </w:t>
            </w:r>
            <w:proofErr w:type="gramStart"/>
            <w:r w:rsidR="0035122E">
              <w:rPr>
                <w:bCs/>
                <w:sz w:val="28"/>
                <w:szCs w:val="28"/>
              </w:rPr>
              <w:t>заключен</w:t>
            </w:r>
            <w:proofErr w:type="gramEnd"/>
            <w:r w:rsidR="00705F87">
              <w:rPr>
                <w:bCs/>
                <w:sz w:val="28"/>
                <w:szCs w:val="28"/>
              </w:rPr>
              <w:t>-</w:t>
            </w:r>
          </w:p>
          <w:p w:rsidR="0046188C" w:rsidRDefault="0035122E" w:rsidP="00E620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ных</w:t>
            </w:r>
            <w:proofErr w:type="spellEnd"/>
            <w:r>
              <w:rPr>
                <w:bCs/>
                <w:sz w:val="28"/>
                <w:szCs w:val="28"/>
              </w:rPr>
              <w:t xml:space="preserve"> специальных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инвестицион</w:t>
            </w:r>
            <w:r w:rsidR="00705F87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контрактов</w:t>
            </w:r>
            <w:r w:rsidR="00B807A0">
              <w:rPr>
                <w:bCs/>
                <w:sz w:val="28"/>
                <w:szCs w:val="28"/>
              </w:rPr>
              <w:t>,</w:t>
            </w:r>
          </w:p>
          <w:p w:rsidR="00B807A0" w:rsidRDefault="00B807A0" w:rsidP="00E620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B807A0" w:rsidRPr="0046188C" w:rsidRDefault="00B807A0" w:rsidP="00E620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создание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E" w:rsidRDefault="0035122E" w:rsidP="004618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B807A0" w:rsidRDefault="00B807A0" w:rsidP="0035122E">
            <w:pPr>
              <w:ind w:firstLine="708"/>
              <w:rPr>
                <w:sz w:val="28"/>
                <w:szCs w:val="28"/>
              </w:rPr>
            </w:pPr>
          </w:p>
          <w:p w:rsidR="000F2DD9" w:rsidRDefault="00333B25" w:rsidP="00B80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5122E">
              <w:rPr>
                <w:sz w:val="28"/>
                <w:szCs w:val="28"/>
              </w:rPr>
              <w:t>Ед.</w:t>
            </w:r>
          </w:p>
          <w:p w:rsidR="000F2DD9" w:rsidRPr="000F2DD9" w:rsidRDefault="000F2DD9" w:rsidP="000F2DD9">
            <w:pPr>
              <w:rPr>
                <w:sz w:val="28"/>
                <w:szCs w:val="28"/>
              </w:rPr>
            </w:pPr>
          </w:p>
          <w:p w:rsidR="000F2DD9" w:rsidRPr="000F2DD9" w:rsidRDefault="000F2DD9" w:rsidP="000F2DD9">
            <w:pPr>
              <w:rPr>
                <w:sz w:val="28"/>
                <w:szCs w:val="28"/>
              </w:rPr>
            </w:pPr>
          </w:p>
          <w:p w:rsidR="000F2DD9" w:rsidRPr="000F2DD9" w:rsidRDefault="000F2DD9" w:rsidP="000F2DD9">
            <w:pPr>
              <w:rPr>
                <w:sz w:val="28"/>
                <w:szCs w:val="28"/>
              </w:rPr>
            </w:pPr>
          </w:p>
          <w:p w:rsidR="000F2DD9" w:rsidRPr="000F2DD9" w:rsidRDefault="000F2DD9" w:rsidP="000F2DD9">
            <w:pPr>
              <w:rPr>
                <w:sz w:val="28"/>
                <w:szCs w:val="28"/>
              </w:rPr>
            </w:pPr>
          </w:p>
          <w:p w:rsidR="000F2DD9" w:rsidRPr="000F2DD9" w:rsidRDefault="000F2DD9" w:rsidP="000F2DD9">
            <w:pPr>
              <w:rPr>
                <w:sz w:val="28"/>
                <w:szCs w:val="28"/>
              </w:rPr>
            </w:pPr>
          </w:p>
          <w:p w:rsidR="000F2DD9" w:rsidRDefault="000F2DD9" w:rsidP="000F2DD9">
            <w:pPr>
              <w:rPr>
                <w:sz w:val="28"/>
                <w:szCs w:val="28"/>
              </w:rPr>
            </w:pPr>
          </w:p>
          <w:p w:rsidR="0046188C" w:rsidRPr="000F2DD9" w:rsidRDefault="000F2DD9" w:rsidP="000F2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EA" w:rsidRDefault="00181B64" w:rsidP="004618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7F776D">
              <w:rPr>
                <w:bCs/>
                <w:sz w:val="28"/>
                <w:szCs w:val="28"/>
              </w:rPr>
              <w:t>тсутствует</w:t>
            </w:r>
          </w:p>
          <w:p w:rsidR="00181B64" w:rsidRPr="00EF74FB" w:rsidRDefault="00181B64" w:rsidP="004618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C" w:rsidRPr="007F776D" w:rsidRDefault="007F776D" w:rsidP="00C505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7F776D">
              <w:rPr>
                <w:bCs/>
                <w:sz w:val="28"/>
                <w:szCs w:val="28"/>
              </w:rPr>
              <w:t>отсутствует</w:t>
            </w:r>
          </w:p>
        </w:tc>
      </w:tr>
      <w:tr w:rsidR="0046188C" w:rsidRPr="0046188C" w:rsidTr="00F468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C" w:rsidRPr="00C50032" w:rsidRDefault="00872830" w:rsidP="008C7E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C50032">
              <w:rPr>
                <w:b/>
                <w:sz w:val="28"/>
                <w:szCs w:val="28"/>
              </w:rPr>
              <w:t>стимулирование инвесторов к реализации инвестиционных проектов в промышленной деятельности на территории Шимского района посредством специального инвестиционного контракта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D9" w:rsidRDefault="00144686" w:rsidP="001446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3E2C31">
              <w:rPr>
                <w:bCs/>
                <w:sz w:val="28"/>
                <w:szCs w:val="28"/>
              </w:rPr>
              <w:t xml:space="preserve">свобождение инвесторов на 50% от </w:t>
            </w:r>
            <w:proofErr w:type="gramStart"/>
            <w:r w:rsidR="003E2C31">
              <w:rPr>
                <w:bCs/>
                <w:sz w:val="28"/>
                <w:szCs w:val="28"/>
              </w:rPr>
              <w:t>установлен-ной</w:t>
            </w:r>
            <w:proofErr w:type="gramEnd"/>
            <w:r w:rsidR="003E2C31">
              <w:rPr>
                <w:bCs/>
                <w:sz w:val="28"/>
                <w:szCs w:val="28"/>
              </w:rPr>
              <w:t xml:space="preserve"> арендной платы за пользование земельным участком под строящимися объектами на период их строительства (кроме ИЖС)</w:t>
            </w:r>
            <w:r w:rsidR="000F2DD9">
              <w:rPr>
                <w:bCs/>
                <w:sz w:val="28"/>
                <w:szCs w:val="28"/>
              </w:rPr>
              <w:t>;</w:t>
            </w:r>
            <w:r w:rsidR="003E2C31">
              <w:rPr>
                <w:bCs/>
                <w:sz w:val="28"/>
                <w:szCs w:val="28"/>
              </w:rPr>
              <w:t xml:space="preserve"> </w:t>
            </w:r>
          </w:p>
          <w:p w:rsidR="000F2DD9" w:rsidRDefault="000F2DD9" w:rsidP="001446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144686" w:rsidRDefault="003E2C31" w:rsidP="001446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предоставле</w:t>
            </w:r>
            <w:r w:rsidR="000F2DD9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свободных </w:t>
            </w:r>
            <w:proofErr w:type="spellStart"/>
            <w:r>
              <w:rPr>
                <w:bCs/>
                <w:sz w:val="28"/>
                <w:szCs w:val="28"/>
              </w:rPr>
              <w:t>инвестицион</w:t>
            </w:r>
            <w:r w:rsidR="000F2DD9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ных</w:t>
            </w:r>
            <w:proofErr w:type="spellEnd"/>
            <w:r>
              <w:rPr>
                <w:bCs/>
                <w:sz w:val="28"/>
                <w:szCs w:val="28"/>
              </w:rPr>
              <w:t xml:space="preserve"> площадок </w:t>
            </w:r>
            <w:r>
              <w:rPr>
                <w:bCs/>
                <w:sz w:val="28"/>
                <w:szCs w:val="28"/>
              </w:rPr>
              <w:lastRenderedPageBreak/>
              <w:t>для</w:t>
            </w:r>
            <w:r w:rsidR="00144686">
              <w:rPr>
                <w:bCs/>
                <w:sz w:val="28"/>
                <w:szCs w:val="28"/>
              </w:rPr>
              <w:t xml:space="preserve"> реализации 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инвестицион</w:t>
            </w:r>
            <w:r w:rsidR="000F2DD9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ных</w:t>
            </w:r>
            <w:proofErr w:type="spellEnd"/>
            <w:r>
              <w:rPr>
                <w:bCs/>
                <w:sz w:val="28"/>
                <w:szCs w:val="28"/>
              </w:rPr>
              <w:t xml:space="preserve"> проектов</w:t>
            </w:r>
            <w:r w:rsidR="000F2DD9">
              <w:rPr>
                <w:bCs/>
                <w:sz w:val="28"/>
                <w:szCs w:val="28"/>
              </w:rPr>
              <w:t>;</w:t>
            </w:r>
          </w:p>
          <w:p w:rsidR="000F2DD9" w:rsidRDefault="000F2DD9" w:rsidP="001446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46188C" w:rsidRPr="0046188C" w:rsidRDefault="00144686" w:rsidP="001446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предоставле</w:t>
            </w:r>
            <w:r w:rsidR="000F2DD9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объектов из залогового фонда Шимского муниципального района</w:t>
            </w:r>
            <w:r w:rsidR="003E2C3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4" w:rsidRDefault="006B43C4" w:rsidP="004618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6B43C4" w:rsidRDefault="006B43C4" w:rsidP="006B43C4">
            <w:pPr>
              <w:rPr>
                <w:sz w:val="28"/>
                <w:szCs w:val="28"/>
              </w:rPr>
            </w:pPr>
          </w:p>
          <w:p w:rsidR="000C633A" w:rsidRDefault="000C633A" w:rsidP="006B43C4">
            <w:pPr>
              <w:rPr>
                <w:sz w:val="28"/>
                <w:szCs w:val="28"/>
              </w:rPr>
            </w:pPr>
          </w:p>
          <w:p w:rsidR="000C633A" w:rsidRDefault="006776EF" w:rsidP="006B4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  <w:p w:rsidR="000C633A" w:rsidRDefault="000C633A" w:rsidP="006B43C4">
            <w:pPr>
              <w:rPr>
                <w:sz w:val="28"/>
                <w:szCs w:val="28"/>
              </w:rPr>
            </w:pPr>
          </w:p>
          <w:p w:rsidR="000C633A" w:rsidRDefault="000C633A" w:rsidP="006B43C4">
            <w:pPr>
              <w:rPr>
                <w:sz w:val="28"/>
                <w:szCs w:val="28"/>
              </w:rPr>
            </w:pPr>
          </w:p>
          <w:p w:rsidR="000C633A" w:rsidRDefault="000C633A" w:rsidP="006B43C4">
            <w:pPr>
              <w:rPr>
                <w:sz w:val="28"/>
                <w:szCs w:val="28"/>
              </w:rPr>
            </w:pPr>
          </w:p>
          <w:p w:rsidR="000C633A" w:rsidRDefault="000C633A" w:rsidP="006B43C4">
            <w:pPr>
              <w:rPr>
                <w:sz w:val="28"/>
                <w:szCs w:val="28"/>
              </w:rPr>
            </w:pPr>
          </w:p>
          <w:p w:rsidR="000C633A" w:rsidRDefault="000C633A" w:rsidP="006B43C4">
            <w:pPr>
              <w:rPr>
                <w:sz w:val="28"/>
                <w:szCs w:val="28"/>
              </w:rPr>
            </w:pPr>
          </w:p>
          <w:p w:rsidR="000C633A" w:rsidRDefault="000C633A" w:rsidP="006B43C4">
            <w:pPr>
              <w:rPr>
                <w:sz w:val="28"/>
                <w:szCs w:val="28"/>
              </w:rPr>
            </w:pPr>
          </w:p>
          <w:p w:rsidR="000C633A" w:rsidRDefault="000C633A" w:rsidP="006B43C4">
            <w:pPr>
              <w:rPr>
                <w:sz w:val="28"/>
                <w:szCs w:val="28"/>
              </w:rPr>
            </w:pPr>
          </w:p>
          <w:p w:rsidR="000C633A" w:rsidRDefault="000C633A" w:rsidP="006B43C4">
            <w:pPr>
              <w:rPr>
                <w:sz w:val="28"/>
                <w:szCs w:val="28"/>
              </w:rPr>
            </w:pPr>
          </w:p>
          <w:p w:rsidR="000C633A" w:rsidRDefault="000C633A" w:rsidP="006B43C4">
            <w:pPr>
              <w:rPr>
                <w:sz w:val="28"/>
                <w:szCs w:val="28"/>
              </w:rPr>
            </w:pPr>
          </w:p>
          <w:p w:rsidR="000C633A" w:rsidRDefault="000C633A" w:rsidP="006B43C4">
            <w:pPr>
              <w:rPr>
                <w:sz w:val="28"/>
                <w:szCs w:val="28"/>
              </w:rPr>
            </w:pPr>
          </w:p>
          <w:p w:rsidR="000C633A" w:rsidRDefault="000C633A" w:rsidP="006B43C4">
            <w:pPr>
              <w:rPr>
                <w:sz w:val="28"/>
                <w:szCs w:val="28"/>
              </w:rPr>
            </w:pPr>
          </w:p>
          <w:p w:rsidR="000F2DD9" w:rsidRDefault="000F2DD9" w:rsidP="006B43C4">
            <w:pPr>
              <w:rPr>
                <w:sz w:val="28"/>
                <w:szCs w:val="28"/>
              </w:rPr>
            </w:pPr>
          </w:p>
          <w:p w:rsidR="0046188C" w:rsidRDefault="006B43C4" w:rsidP="006B4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0C633A" w:rsidRDefault="000C633A" w:rsidP="006B43C4">
            <w:pPr>
              <w:rPr>
                <w:sz w:val="28"/>
                <w:szCs w:val="28"/>
              </w:rPr>
            </w:pPr>
          </w:p>
          <w:p w:rsidR="000C633A" w:rsidRDefault="000C633A" w:rsidP="006B43C4">
            <w:pPr>
              <w:rPr>
                <w:sz w:val="28"/>
                <w:szCs w:val="28"/>
              </w:rPr>
            </w:pPr>
          </w:p>
          <w:p w:rsidR="000C633A" w:rsidRDefault="000C633A" w:rsidP="006B43C4">
            <w:pPr>
              <w:rPr>
                <w:sz w:val="28"/>
                <w:szCs w:val="28"/>
              </w:rPr>
            </w:pPr>
          </w:p>
          <w:p w:rsidR="000F2DD9" w:rsidRDefault="000F2DD9" w:rsidP="006B43C4">
            <w:pPr>
              <w:rPr>
                <w:sz w:val="28"/>
                <w:szCs w:val="28"/>
              </w:rPr>
            </w:pPr>
          </w:p>
          <w:p w:rsidR="000F2DD9" w:rsidRDefault="000F2DD9" w:rsidP="006B43C4">
            <w:pPr>
              <w:rPr>
                <w:sz w:val="28"/>
                <w:szCs w:val="28"/>
              </w:rPr>
            </w:pPr>
          </w:p>
          <w:p w:rsidR="000F2DD9" w:rsidRDefault="000F2DD9" w:rsidP="006B43C4">
            <w:pPr>
              <w:rPr>
                <w:sz w:val="28"/>
                <w:szCs w:val="28"/>
              </w:rPr>
            </w:pPr>
          </w:p>
          <w:p w:rsidR="000F2DD9" w:rsidRDefault="000F2DD9" w:rsidP="006B43C4">
            <w:pPr>
              <w:rPr>
                <w:sz w:val="28"/>
                <w:szCs w:val="28"/>
              </w:rPr>
            </w:pPr>
          </w:p>
          <w:p w:rsidR="000C633A" w:rsidRPr="006B43C4" w:rsidRDefault="000C633A" w:rsidP="006B4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C" w:rsidRPr="0046188C" w:rsidRDefault="0046188C" w:rsidP="004618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C" w:rsidRPr="0046188C" w:rsidRDefault="0046188C" w:rsidP="004618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</w:tr>
    </w:tbl>
    <w:p w:rsidR="0046188C" w:rsidRPr="0046188C" w:rsidRDefault="0046188C" w:rsidP="0046188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</w:p>
    <w:p w:rsidR="0046188C" w:rsidRPr="00B61B5F" w:rsidRDefault="0046188C" w:rsidP="0046188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5122E">
        <w:rPr>
          <w:b/>
          <w:sz w:val="28"/>
          <w:szCs w:val="28"/>
        </w:rPr>
        <w:t>13.6. Оценка общих затрат на ведение мониторинга (в среднем в год):</w:t>
      </w:r>
      <w:r w:rsidR="005E7491">
        <w:rPr>
          <w:b/>
          <w:sz w:val="28"/>
          <w:szCs w:val="28"/>
        </w:rPr>
        <w:t xml:space="preserve"> </w:t>
      </w:r>
      <w:r w:rsidR="005E7491" w:rsidRPr="00B61B5F">
        <w:rPr>
          <w:sz w:val="28"/>
          <w:szCs w:val="28"/>
        </w:rPr>
        <w:t>затраты на проведение мониторинга целей правового регулирования не предусмотрены</w:t>
      </w:r>
    </w:p>
    <w:p w:rsidR="0046188C" w:rsidRPr="00B61B5F" w:rsidRDefault="0035122E" w:rsidP="0046188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61B5F">
        <w:rPr>
          <w:sz w:val="28"/>
          <w:szCs w:val="28"/>
        </w:rPr>
        <w:t xml:space="preserve"> </w:t>
      </w:r>
    </w:p>
    <w:p w:rsidR="0046188C" w:rsidRDefault="0046188C" w:rsidP="0046188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50C64">
        <w:rPr>
          <w:b/>
          <w:sz w:val="28"/>
          <w:szCs w:val="28"/>
        </w:rPr>
        <w:t xml:space="preserve">13.7. Описание </w:t>
      </w:r>
      <w:proofErr w:type="gramStart"/>
      <w:r w:rsidRPr="00550C64">
        <w:rPr>
          <w:b/>
          <w:sz w:val="28"/>
          <w:szCs w:val="28"/>
        </w:rPr>
        <w:t>методов контроля эффективности избранного способа достижения целей</w:t>
      </w:r>
      <w:proofErr w:type="gramEnd"/>
      <w:r w:rsidRPr="00550C64">
        <w:rPr>
          <w:b/>
          <w:sz w:val="28"/>
          <w:szCs w:val="28"/>
        </w:rPr>
        <w:t xml:space="preserve"> регулирования, программы мониторинга и иных способов (методов) оценки достижения заявленных целей регулирования</w:t>
      </w:r>
      <w:r w:rsidRPr="0046188C">
        <w:rPr>
          <w:sz w:val="28"/>
          <w:szCs w:val="28"/>
        </w:rPr>
        <w:t xml:space="preserve">: </w:t>
      </w:r>
      <w:r w:rsidR="0035122E">
        <w:rPr>
          <w:sz w:val="28"/>
          <w:szCs w:val="28"/>
        </w:rPr>
        <w:t>обязанность инвестора представлять ежегодно отчетность о реализации инвестиционного проекта и достижении результатов, предусмотренных специальным инвестиционным контрактом.</w:t>
      </w:r>
      <w:r w:rsidR="00333B25">
        <w:rPr>
          <w:sz w:val="28"/>
          <w:szCs w:val="28"/>
        </w:rPr>
        <w:t xml:space="preserve"> Осуществление Администрацией Шимского муниципального </w:t>
      </w:r>
      <w:proofErr w:type="gramStart"/>
      <w:r w:rsidR="00333B25">
        <w:rPr>
          <w:sz w:val="28"/>
          <w:szCs w:val="28"/>
        </w:rPr>
        <w:t>контроля за</w:t>
      </w:r>
      <w:proofErr w:type="gramEnd"/>
      <w:r w:rsidR="00333B25">
        <w:rPr>
          <w:sz w:val="28"/>
          <w:szCs w:val="28"/>
        </w:rPr>
        <w:t xml:space="preserve"> исполнением инвестором обязательств, принятых в рамках СПИК.</w:t>
      </w:r>
    </w:p>
    <w:p w:rsidR="0035122E" w:rsidRDefault="0035122E" w:rsidP="0046188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6188C" w:rsidRPr="0046188C" w:rsidRDefault="0046188C" w:rsidP="004B52F6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46188C">
        <w:rPr>
          <w:b/>
          <w:sz w:val="28"/>
          <w:szCs w:val="28"/>
        </w:rPr>
        <w:t>14.</w:t>
      </w:r>
      <w:r w:rsidRPr="0046188C">
        <w:rPr>
          <w:rFonts w:ascii="Courier New" w:hAnsi="Courier New" w:cs="Courier New"/>
          <w:sz w:val="20"/>
          <w:szCs w:val="20"/>
        </w:rPr>
        <w:t xml:space="preserve"> </w:t>
      </w:r>
      <w:r w:rsidRPr="0046188C">
        <w:rPr>
          <w:b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670"/>
        <w:gridCol w:w="1951"/>
        <w:gridCol w:w="2211"/>
        <w:gridCol w:w="1965"/>
      </w:tblGrid>
      <w:tr w:rsidR="0046188C" w:rsidRPr="0046188C" w:rsidTr="00874E4B">
        <w:tc>
          <w:tcPr>
            <w:tcW w:w="1843" w:type="dxa"/>
            <w:shd w:val="clear" w:color="auto" w:fill="auto"/>
          </w:tcPr>
          <w:p w:rsidR="0046188C" w:rsidRPr="00A0600D" w:rsidRDefault="0046188C" w:rsidP="004618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00A0600D">
              <w:rPr>
                <w:rFonts w:eastAsia="Calibri"/>
                <w:b/>
                <w:sz w:val="28"/>
                <w:szCs w:val="28"/>
              </w:rPr>
              <w:t>14.1.</w:t>
            </w:r>
            <w:proofErr w:type="gramStart"/>
            <w:r w:rsidRPr="00A0600D">
              <w:rPr>
                <w:rFonts w:eastAsia="Calibri"/>
                <w:b/>
                <w:sz w:val="28"/>
                <w:szCs w:val="28"/>
              </w:rPr>
              <w:t>Меро</w:t>
            </w:r>
            <w:r w:rsidR="00215A6F">
              <w:rPr>
                <w:rFonts w:eastAsia="Calibri"/>
                <w:b/>
                <w:sz w:val="28"/>
                <w:szCs w:val="28"/>
              </w:rPr>
              <w:t>-</w:t>
            </w:r>
            <w:r w:rsidRPr="00A0600D">
              <w:rPr>
                <w:rFonts w:eastAsia="Calibri"/>
                <w:b/>
                <w:sz w:val="28"/>
                <w:szCs w:val="28"/>
              </w:rPr>
              <w:t>приятия</w:t>
            </w:r>
            <w:proofErr w:type="gramEnd"/>
            <w:r w:rsidRPr="00A0600D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A0600D">
              <w:rPr>
                <w:rFonts w:eastAsia="Calibri"/>
                <w:b/>
                <w:sz w:val="28"/>
                <w:szCs w:val="28"/>
              </w:rPr>
              <w:t>необходи</w:t>
            </w:r>
            <w:r w:rsidR="00215A6F">
              <w:rPr>
                <w:rFonts w:eastAsia="Calibri"/>
                <w:b/>
                <w:sz w:val="28"/>
                <w:szCs w:val="28"/>
              </w:rPr>
              <w:t>-</w:t>
            </w:r>
            <w:r w:rsidRPr="00A0600D">
              <w:rPr>
                <w:rFonts w:eastAsia="Calibri"/>
                <w:b/>
                <w:sz w:val="28"/>
                <w:szCs w:val="28"/>
              </w:rPr>
              <w:t>мые</w:t>
            </w:r>
            <w:proofErr w:type="spellEnd"/>
            <w:r w:rsidRPr="00A0600D">
              <w:rPr>
                <w:rFonts w:eastAsia="Calibri"/>
                <w:b/>
                <w:sz w:val="28"/>
                <w:szCs w:val="28"/>
              </w:rPr>
              <w:t xml:space="preserve"> для достижения целей регулирования</w:t>
            </w:r>
          </w:p>
        </w:tc>
        <w:tc>
          <w:tcPr>
            <w:tcW w:w="1670" w:type="dxa"/>
            <w:shd w:val="clear" w:color="auto" w:fill="auto"/>
          </w:tcPr>
          <w:p w:rsidR="0046188C" w:rsidRPr="00A0600D" w:rsidRDefault="0046188C" w:rsidP="004618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00A0600D">
              <w:rPr>
                <w:rFonts w:eastAsia="Calibri"/>
                <w:b/>
                <w:sz w:val="28"/>
                <w:szCs w:val="28"/>
              </w:rPr>
              <w:t xml:space="preserve">14.2. Сроки </w:t>
            </w:r>
            <w:proofErr w:type="spellStart"/>
            <w:proofErr w:type="gramStart"/>
            <w:r w:rsidRPr="00A0600D">
              <w:rPr>
                <w:rFonts w:eastAsia="Calibri"/>
                <w:b/>
                <w:sz w:val="28"/>
                <w:szCs w:val="28"/>
              </w:rPr>
              <w:t>мероприя</w:t>
            </w:r>
            <w:r w:rsidR="00215A6F">
              <w:rPr>
                <w:rFonts w:eastAsia="Calibri"/>
                <w:b/>
                <w:sz w:val="28"/>
                <w:szCs w:val="28"/>
              </w:rPr>
              <w:t>-</w:t>
            </w:r>
            <w:r w:rsidRPr="00A0600D">
              <w:rPr>
                <w:rFonts w:eastAsia="Calibri"/>
                <w:b/>
                <w:sz w:val="28"/>
                <w:szCs w:val="28"/>
              </w:rPr>
              <w:t>тий</w:t>
            </w:r>
            <w:proofErr w:type="spellEnd"/>
            <w:proofErr w:type="gramEnd"/>
          </w:p>
        </w:tc>
        <w:tc>
          <w:tcPr>
            <w:tcW w:w="1951" w:type="dxa"/>
            <w:shd w:val="clear" w:color="auto" w:fill="auto"/>
          </w:tcPr>
          <w:p w:rsidR="0046188C" w:rsidRPr="00A0600D" w:rsidRDefault="0046188C" w:rsidP="004618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00A0600D">
              <w:rPr>
                <w:rFonts w:eastAsia="Calibri"/>
                <w:b/>
                <w:sz w:val="28"/>
                <w:szCs w:val="28"/>
              </w:rPr>
              <w:t>14.3.</w:t>
            </w:r>
            <w:proofErr w:type="gramStart"/>
            <w:r w:rsidRPr="00A0600D">
              <w:rPr>
                <w:rFonts w:eastAsia="Calibri"/>
                <w:b/>
                <w:sz w:val="28"/>
                <w:szCs w:val="28"/>
              </w:rPr>
              <w:t>Описа</w:t>
            </w:r>
            <w:r w:rsidR="00215A6F">
              <w:rPr>
                <w:rFonts w:eastAsia="Calibri"/>
                <w:b/>
                <w:sz w:val="28"/>
                <w:szCs w:val="28"/>
              </w:rPr>
              <w:t>-</w:t>
            </w:r>
            <w:r w:rsidRPr="00A0600D">
              <w:rPr>
                <w:rFonts w:eastAsia="Calibri"/>
                <w:b/>
                <w:sz w:val="28"/>
                <w:szCs w:val="28"/>
              </w:rPr>
              <w:t>ние</w:t>
            </w:r>
            <w:proofErr w:type="gramEnd"/>
            <w:r w:rsidRPr="00A0600D">
              <w:rPr>
                <w:rFonts w:eastAsia="Calibri"/>
                <w:b/>
                <w:sz w:val="28"/>
                <w:szCs w:val="28"/>
              </w:rPr>
              <w:t xml:space="preserve"> ожидаемого результата</w:t>
            </w:r>
          </w:p>
        </w:tc>
        <w:tc>
          <w:tcPr>
            <w:tcW w:w="2211" w:type="dxa"/>
            <w:shd w:val="clear" w:color="auto" w:fill="auto"/>
          </w:tcPr>
          <w:p w:rsidR="0046188C" w:rsidRPr="00A0600D" w:rsidRDefault="0046188C" w:rsidP="004618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00A0600D">
              <w:rPr>
                <w:rFonts w:eastAsia="Calibri"/>
                <w:b/>
                <w:sz w:val="28"/>
                <w:szCs w:val="28"/>
              </w:rPr>
              <w:t xml:space="preserve">14.4.Объем </w:t>
            </w:r>
            <w:proofErr w:type="spellStart"/>
            <w:proofErr w:type="gramStart"/>
            <w:r w:rsidRPr="00A0600D">
              <w:rPr>
                <w:rFonts w:eastAsia="Calibri"/>
                <w:b/>
                <w:sz w:val="28"/>
                <w:szCs w:val="28"/>
              </w:rPr>
              <w:t>финансирова</w:t>
            </w:r>
            <w:r w:rsidR="00215A6F">
              <w:rPr>
                <w:rFonts w:eastAsia="Calibri"/>
                <w:b/>
                <w:sz w:val="28"/>
                <w:szCs w:val="28"/>
              </w:rPr>
              <w:t>-</w:t>
            </w:r>
            <w:r w:rsidRPr="00A0600D">
              <w:rPr>
                <w:rFonts w:eastAsia="Calibri"/>
                <w:b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965" w:type="dxa"/>
            <w:shd w:val="clear" w:color="auto" w:fill="auto"/>
          </w:tcPr>
          <w:p w:rsidR="0046188C" w:rsidRPr="00A0600D" w:rsidRDefault="0046188C" w:rsidP="004618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00A0600D">
              <w:rPr>
                <w:rFonts w:eastAsia="Calibri"/>
                <w:b/>
                <w:sz w:val="28"/>
                <w:szCs w:val="28"/>
              </w:rPr>
              <w:t>14.5.</w:t>
            </w:r>
            <w:proofErr w:type="gramStart"/>
            <w:r w:rsidRPr="00A0600D">
              <w:rPr>
                <w:rFonts w:eastAsia="Calibri"/>
                <w:b/>
                <w:sz w:val="28"/>
                <w:szCs w:val="28"/>
              </w:rPr>
              <w:t>Источ</w:t>
            </w:r>
            <w:r w:rsidR="00215A6F">
              <w:rPr>
                <w:rFonts w:eastAsia="Calibri"/>
                <w:b/>
                <w:sz w:val="28"/>
                <w:szCs w:val="28"/>
              </w:rPr>
              <w:t>-</w:t>
            </w:r>
            <w:r w:rsidRPr="00A0600D">
              <w:rPr>
                <w:rFonts w:eastAsia="Calibri"/>
                <w:b/>
                <w:sz w:val="28"/>
                <w:szCs w:val="28"/>
              </w:rPr>
              <w:t>ник</w:t>
            </w:r>
            <w:proofErr w:type="gramEnd"/>
            <w:r w:rsidRPr="00A0600D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A0600D">
              <w:rPr>
                <w:rFonts w:eastAsia="Calibri"/>
                <w:b/>
                <w:sz w:val="28"/>
                <w:szCs w:val="28"/>
              </w:rPr>
              <w:t>финансиро</w:t>
            </w:r>
            <w:r w:rsidR="00215A6F">
              <w:rPr>
                <w:rFonts w:eastAsia="Calibri"/>
                <w:b/>
                <w:sz w:val="28"/>
                <w:szCs w:val="28"/>
              </w:rPr>
              <w:t>-</w:t>
            </w:r>
            <w:r w:rsidRPr="00A0600D">
              <w:rPr>
                <w:rFonts w:eastAsia="Calibri"/>
                <w:b/>
                <w:sz w:val="28"/>
                <w:szCs w:val="28"/>
              </w:rPr>
              <w:t>вания</w:t>
            </w:r>
            <w:proofErr w:type="spellEnd"/>
          </w:p>
        </w:tc>
      </w:tr>
      <w:tr w:rsidR="0046188C" w:rsidRPr="0046188C" w:rsidTr="00874E4B">
        <w:tc>
          <w:tcPr>
            <w:tcW w:w="1843" w:type="dxa"/>
            <w:shd w:val="clear" w:color="auto" w:fill="auto"/>
          </w:tcPr>
          <w:p w:rsidR="0046188C" w:rsidRPr="0046188C" w:rsidRDefault="00201E67" w:rsidP="004618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размещение информации на официальном сайте Администра</w:t>
            </w:r>
            <w:r>
              <w:rPr>
                <w:rFonts w:eastAsia="Calibri"/>
                <w:sz w:val="28"/>
                <w:szCs w:val="28"/>
              </w:rPr>
              <w:lastRenderedPageBreak/>
              <w:t>ции муниципального района</w:t>
            </w:r>
          </w:p>
        </w:tc>
        <w:tc>
          <w:tcPr>
            <w:tcW w:w="1670" w:type="dxa"/>
            <w:shd w:val="clear" w:color="auto" w:fill="auto"/>
          </w:tcPr>
          <w:p w:rsidR="0046188C" w:rsidRPr="0046188C" w:rsidRDefault="00201E67" w:rsidP="004618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по необходимости</w:t>
            </w:r>
          </w:p>
        </w:tc>
        <w:tc>
          <w:tcPr>
            <w:tcW w:w="1951" w:type="dxa"/>
            <w:shd w:val="clear" w:color="auto" w:fill="auto"/>
          </w:tcPr>
          <w:p w:rsidR="0046188C" w:rsidRPr="0046188C" w:rsidRDefault="00157E82" w:rsidP="004618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заключение СПИК</w:t>
            </w:r>
          </w:p>
        </w:tc>
        <w:tc>
          <w:tcPr>
            <w:tcW w:w="2211" w:type="dxa"/>
            <w:shd w:val="clear" w:color="auto" w:fill="auto"/>
          </w:tcPr>
          <w:p w:rsidR="0046188C" w:rsidRPr="0046188C" w:rsidRDefault="00201E67" w:rsidP="004618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отсутствует</w:t>
            </w:r>
          </w:p>
        </w:tc>
        <w:tc>
          <w:tcPr>
            <w:tcW w:w="1965" w:type="dxa"/>
            <w:shd w:val="clear" w:color="auto" w:fill="auto"/>
          </w:tcPr>
          <w:p w:rsidR="0046188C" w:rsidRPr="0046188C" w:rsidRDefault="00201E67" w:rsidP="004618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отсутствует</w:t>
            </w:r>
          </w:p>
        </w:tc>
      </w:tr>
      <w:tr w:rsidR="0046188C" w:rsidRPr="0046188C" w:rsidTr="00874E4B">
        <w:tc>
          <w:tcPr>
            <w:tcW w:w="9640" w:type="dxa"/>
            <w:gridSpan w:val="5"/>
            <w:shd w:val="clear" w:color="auto" w:fill="auto"/>
          </w:tcPr>
          <w:p w:rsidR="0046188C" w:rsidRPr="00F5315E" w:rsidRDefault="0046188C" w:rsidP="004618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00F5315E">
              <w:rPr>
                <w:rFonts w:eastAsia="Calibri"/>
                <w:b/>
                <w:sz w:val="28"/>
                <w:szCs w:val="28"/>
              </w:rPr>
              <w:lastRenderedPageBreak/>
              <w:t xml:space="preserve">14.6.Общий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      </w:r>
            <w:r w:rsidR="005177DB" w:rsidRPr="005177DB">
              <w:rPr>
                <w:rFonts w:eastAsia="Calibri"/>
                <w:sz w:val="28"/>
                <w:szCs w:val="28"/>
              </w:rPr>
              <w:t>отсутствует</w:t>
            </w:r>
            <w:r w:rsidRPr="005177DB">
              <w:rPr>
                <w:rFonts w:eastAsia="Calibri"/>
                <w:sz w:val="28"/>
                <w:szCs w:val="28"/>
              </w:rPr>
              <w:t xml:space="preserve"> </w:t>
            </w:r>
          </w:p>
          <w:p w:rsidR="0046188C" w:rsidRPr="0046188C" w:rsidRDefault="0046188C" w:rsidP="004618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</w:tr>
    </w:tbl>
    <w:p w:rsidR="0046188C" w:rsidRPr="0046188C" w:rsidRDefault="0046188C" w:rsidP="0046188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3D2C81" w:rsidRDefault="003D2C81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3D2C81" w:rsidRDefault="003D2C81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46188C" w:rsidRPr="0046188C" w:rsidRDefault="00B03CAB" w:rsidP="00B03CAB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46188C" w:rsidRPr="0046188C">
        <w:rPr>
          <w:b/>
          <w:sz w:val="28"/>
          <w:szCs w:val="28"/>
        </w:rPr>
        <w:t>15. Индикативные показатели, программы мониторинга</w:t>
      </w:r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46188C">
        <w:rPr>
          <w:b/>
          <w:sz w:val="28"/>
          <w:szCs w:val="28"/>
        </w:rPr>
        <w:t xml:space="preserve">и иные способы (методы) оценки достижения </w:t>
      </w:r>
      <w:proofErr w:type="gramStart"/>
      <w:r w:rsidRPr="0046188C">
        <w:rPr>
          <w:b/>
          <w:sz w:val="28"/>
          <w:szCs w:val="28"/>
        </w:rPr>
        <w:t>заявленных</w:t>
      </w:r>
      <w:proofErr w:type="gramEnd"/>
    </w:p>
    <w:p w:rsidR="0046188C" w:rsidRPr="0046188C" w:rsidRDefault="0046188C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46188C">
        <w:rPr>
          <w:b/>
          <w:sz w:val="28"/>
          <w:szCs w:val="28"/>
        </w:rPr>
        <w:t>целей регулирования</w:t>
      </w:r>
    </w:p>
    <w:p w:rsidR="00625B44" w:rsidRDefault="00625B44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46188C" w:rsidRDefault="005D696D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15.1. Индикативные показатели, программы мониторинга и иные способы (методы) оценки достижения заявленных целей регулирования: </w:t>
      </w:r>
    </w:p>
    <w:p w:rsidR="007360C8" w:rsidRPr="007360C8" w:rsidRDefault="007360C8" w:rsidP="007360C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7360C8">
        <w:rPr>
          <w:sz w:val="28"/>
          <w:szCs w:val="28"/>
        </w:rPr>
        <w:t>отсутствуют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46188C" w:rsidRPr="0046188C" w:rsidTr="00874E4B">
        <w:tc>
          <w:tcPr>
            <w:tcW w:w="9570" w:type="dxa"/>
            <w:shd w:val="clear" w:color="auto" w:fill="auto"/>
          </w:tcPr>
          <w:p w:rsidR="0046188C" w:rsidRPr="0046188C" w:rsidRDefault="0046188C" w:rsidP="00F666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4D5CDA">
              <w:rPr>
                <w:rFonts w:eastAsia="Calibri"/>
                <w:b/>
                <w:sz w:val="28"/>
                <w:szCs w:val="28"/>
              </w:rPr>
              <w:t>15.</w:t>
            </w:r>
            <w:r w:rsidR="00F6661D">
              <w:rPr>
                <w:rFonts w:eastAsia="Calibri"/>
                <w:b/>
                <w:sz w:val="28"/>
                <w:szCs w:val="28"/>
              </w:rPr>
              <w:t>2</w:t>
            </w:r>
            <w:r w:rsidRPr="004D5CDA">
              <w:rPr>
                <w:rFonts w:eastAsia="Calibri"/>
                <w:b/>
                <w:sz w:val="28"/>
                <w:szCs w:val="28"/>
              </w:rPr>
              <w:t xml:space="preserve">. Информация о программах мониторинга и иных способах  (методах) оценки достижения заявленных целей регулирования: </w:t>
            </w:r>
            <w:r w:rsidRPr="0046188C">
              <w:rPr>
                <w:rFonts w:eastAsia="Calibri"/>
                <w:sz w:val="28"/>
                <w:szCs w:val="28"/>
              </w:rPr>
              <w:t xml:space="preserve">  </w:t>
            </w:r>
            <w:r w:rsidR="00927D5D">
              <w:rPr>
                <w:rFonts w:eastAsia="Calibri"/>
                <w:sz w:val="28"/>
                <w:szCs w:val="28"/>
              </w:rPr>
              <w:t>отсутствует</w:t>
            </w:r>
            <w:r w:rsidRPr="0046188C">
              <w:rPr>
                <w:rFonts w:eastAsia="Calibri"/>
                <w:sz w:val="28"/>
                <w:szCs w:val="28"/>
              </w:rPr>
              <w:t xml:space="preserve">             </w:t>
            </w:r>
          </w:p>
        </w:tc>
      </w:tr>
      <w:tr w:rsidR="0046188C" w:rsidRPr="0046188C" w:rsidTr="00874E4B">
        <w:tc>
          <w:tcPr>
            <w:tcW w:w="9570" w:type="dxa"/>
            <w:shd w:val="clear" w:color="auto" w:fill="auto"/>
          </w:tcPr>
          <w:p w:rsidR="0046188C" w:rsidRPr="00BB569B" w:rsidRDefault="0046188C" w:rsidP="004618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00BB569B">
              <w:rPr>
                <w:rFonts w:eastAsia="Calibri"/>
                <w:b/>
                <w:sz w:val="28"/>
                <w:szCs w:val="28"/>
              </w:rPr>
              <w:t>15.</w:t>
            </w:r>
            <w:r w:rsidR="00F6661D">
              <w:rPr>
                <w:rFonts w:eastAsia="Calibri"/>
                <w:b/>
                <w:sz w:val="28"/>
                <w:szCs w:val="28"/>
              </w:rPr>
              <w:t>3</w:t>
            </w:r>
            <w:r w:rsidRPr="00BB569B">
              <w:rPr>
                <w:rFonts w:eastAsia="Calibri"/>
                <w:b/>
                <w:sz w:val="28"/>
                <w:szCs w:val="28"/>
              </w:rPr>
              <w:t xml:space="preserve">. Оценка затрат на осуществление мониторинга (в среднем в год): </w:t>
            </w:r>
          </w:p>
          <w:p w:rsidR="0046188C" w:rsidRPr="0046188C" w:rsidRDefault="00927D5D" w:rsidP="004618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отсутствует</w:t>
            </w:r>
          </w:p>
        </w:tc>
      </w:tr>
      <w:tr w:rsidR="0046188C" w:rsidRPr="0046188C" w:rsidTr="00874E4B">
        <w:tc>
          <w:tcPr>
            <w:tcW w:w="9570" w:type="dxa"/>
            <w:shd w:val="clear" w:color="auto" w:fill="auto"/>
          </w:tcPr>
          <w:p w:rsidR="0046188C" w:rsidRPr="0046188C" w:rsidRDefault="0046188C" w:rsidP="00F666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7C021A">
              <w:rPr>
                <w:rFonts w:eastAsia="Calibri"/>
                <w:b/>
                <w:sz w:val="28"/>
                <w:szCs w:val="28"/>
              </w:rPr>
              <w:t>15.</w:t>
            </w:r>
            <w:r w:rsidR="00F6661D">
              <w:rPr>
                <w:rFonts w:eastAsia="Calibri"/>
                <w:b/>
                <w:sz w:val="28"/>
                <w:szCs w:val="28"/>
              </w:rPr>
              <w:t>4</w:t>
            </w:r>
            <w:r w:rsidRPr="007C021A">
              <w:rPr>
                <w:rFonts w:eastAsia="Calibri"/>
                <w:b/>
                <w:sz w:val="28"/>
                <w:szCs w:val="28"/>
              </w:rPr>
              <w:t>. Описание источников информации для расчета показателей (индикаторов):</w:t>
            </w:r>
            <w:r w:rsidRPr="0046188C">
              <w:rPr>
                <w:rFonts w:eastAsia="Calibri"/>
                <w:sz w:val="28"/>
                <w:szCs w:val="28"/>
              </w:rPr>
              <w:t xml:space="preserve">  </w:t>
            </w:r>
            <w:r w:rsidR="00927D5D">
              <w:rPr>
                <w:rFonts w:eastAsia="Calibri"/>
                <w:sz w:val="28"/>
                <w:szCs w:val="28"/>
              </w:rPr>
              <w:t>отсутствует</w:t>
            </w:r>
            <w:r w:rsidRPr="0046188C">
              <w:rPr>
                <w:rFonts w:eastAsia="Calibri"/>
                <w:sz w:val="28"/>
                <w:szCs w:val="28"/>
              </w:rPr>
              <w:t xml:space="preserve">                                                 </w:t>
            </w:r>
          </w:p>
        </w:tc>
      </w:tr>
    </w:tbl>
    <w:p w:rsidR="0046188C" w:rsidRPr="0046188C" w:rsidRDefault="0046188C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690072" w:rsidRDefault="00690072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690072" w:rsidRDefault="00690072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690072" w:rsidRDefault="00690072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690072" w:rsidRDefault="00690072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690072" w:rsidRDefault="00690072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690072" w:rsidRDefault="00690072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690072" w:rsidRDefault="00690072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690072" w:rsidRDefault="00690072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690072" w:rsidRDefault="00690072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690072" w:rsidRDefault="00690072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690072" w:rsidRDefault="00690072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690072" w:rsidRDefault="00690072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690072" w:rsidRDefault="00690072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690072" w:rsidRDefault="00690072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690072" w:rsidRDefault="00690072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690072" w:rsidRDefault="00690072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690072" w:rsidRDefault="00690072" w:rsidP="004618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840BAC" w:rsidRDefault="00840BAC" w:rsidP="004C5334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b/>
          <w:sz w:val="28"/>
          <w:szCs w:val="28"/>
        </w:rPr>
      </w:pPr>
    </w:p>
    <w:p w:rsidR="0046188C" w:rsidRPr="0046188C" w:rsidRDefault="00840BAC" w:rsidP="004C5334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="0046188C" w:rsidRPr="0046188C">
        <w:rPr>
          <w:b/>
          <w:sz w:val="28"/>
          <w:szCs w:val="28"/>
        </w:rPr>
        <w:t>16. Предполагаемая дата вступления в силу проекта акта,</w:t>
      </w:r>
    </w:p>
    <w:p w:rsidR="0046188C" w:rsidRPr="0046188C" w:rsidRDefault="0046188C" w:rsidP="004C5334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b/>
          <w:sz w:val="28"/>
          <w:szCs w:val="28"/>
        </w:rPr>
      </w:pPr>
      <w:proofErr w:type="gramStart"/>
      <w:r w:rsidRPr="0046188C">
        <w:rPr>
          <w:b/>
          <w:sz w:val="28"/>
          <w:szCs w:val="28"/>
        </w:rPr>
        <w:t>необходимость установления переходных положений (переходного</w:t>
      </w:r>
      <w:proofErr w:type="gramEnd"/>
    </w:p>
    <w:p w:rsidR="0046188C" w:rsidRPr="0046188C" w:rsidRDefault="0046188C" w:rsidP="004C5334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b/>
          <w:sz w:val="28"/>
          <w:szCs w:val="28"/>
        </w:rPr>
      </w:pPr>
      <w:r w:rsidRPr="0046188C">
        <w:rPr>
          <w:b/>
          <w:sz w:val="28"/>
          <w:szCs w:val="28"/>
        </w:rPr>
        <w:t>периода), а также эксперимента</w:t>
      </w:r>
    </w:p>
    <w:p w:rsidR="0046188C" w:rsidRPr="0046188C" w:rsidRDefault="0046188C" w:rsidP="004C5334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b/>
          <w:sz w:val="28"/>
          <w:szCs w:val="28"/>
        </w:rPr>
      </w:pPr>
    </w:p>
    <w:p w:rsidR="0046188C" w:rsidRPr="0046188C" w:rsidRDefault="0046188C" w:rsidP="004C5334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sz w:val="28"/>
          <w:szCs w:val="28"/>
        </w:rPr>
      </w:pPr>
      <w:r w:rsidRPr="008B337E">
        <w:rPr>
          <w:b/>
          <w:sz w:val="28"/>
          <w:szCs w:val="28"/>
        </w:rPr>
        <w:t>16.1. Предполагаемая дата вступления в силу проекта акта</w:t>
      </w:r>
      <w:r w:rsidRPr="0046188C">
        <w:rPr>
          <w:sz w:val="28"/>
          <w:szCs w:val="28"/>
        </w:rPr>
        <w:t xml:space="preserve">: </w:t>
      </w:r>
      <w:r w:rsidR="008B337E">
        <w:rPr>
          <w:sz w:val="28"/>
          <w:szCs w:val="28"/>
        </w:rPr>
        <w:t xml:space="preserve"> </w:t>
      </w:r>
      <w:r w:rsidRPr="0046188C">
        <w:rPr>
          <w:sz w:val="28"/>
          <w:szCs w:val="28"/>
        </w:rPr>
        <w:t>20</w:t>
      </w:r>
      <w:r w:rsidR="008B337E">
        <w:rPr>
          <w:sz w:val="28"/>
          <w:szCs w:val="28"/>
        </w:rPr>
        <w:t>17</w:t>
      </w:r>
      <w:r w:rsidRPr="0046188C">
        <w:rPr>
          <w:sz w:val="28"/>
          <w:szCs w:val="28"/>
        </w:rPr>
        <w:t xml:space="preserve"> г.                                                          </w:t>
      </w:r>
    </w:p>
    <w:p w:rsidR="0046188C" w:rsidRPr="0046188C" w:rsidRDefault="0046188C" w:rsidP="004C5334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sz w:val="28"/>
          <w:szCs w:val="28"/>
        </w:rPr>
      </w:pPr>
      <w:r w:rsidRPr="001642FF">
        <w:rPr>
          <w:b/>
          <w:sz w:val="28"/>
          <w:szCs w:val="28"/>
        </w:rPr>
        <w:t>16.2. Необходимость установления переходных положений</w:t>
      </w:r>
      <w:r w:rsidRPr="0046188C">
        <w:rPr>
          <w:sz w:val="28"/>
          <w:szCs w:val="28"/>
        </w:rPr>
        <w:t xml:space="preserve">: </w:t>
      </w:r>
      <w:r w:rsidR="00350B9C">
        <w:rPr>
          <w:sz w:val="28"/>
          <w:szCs w:val="28"/>
        </w:rPr>
        <w:t>не требуется</w:t>
      </w:r>
    </w:p>
    <w:p w:rsidR="0046188C" w:rsidRPr="0046188C" w:rsidRDefault="0046188C" w:rsidP="004C5334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sz w:val="28"/>
          <w:szCs w:val="28"/>
        </w:rPr>
      </w:pPr>
      <w:r w:rsidRPr="00FA35A8">
        <w:rPr>
          <w:b/>
          <w:sz w:val="28"/>
          <w:szCs w:val="28"/>
        </w:rPr>
        <w:t>16.3.Необходимость установления эксперимента</w:t>
      </w:r>
      <w:r w:rsidRPr="0046188C">
        <w:rPr>
          <w:sz w:val="28"/>
          <w:szCs w:val="28"/>
        </w:rPr>
        <w:t xml:space="preserve">: </w:t>
      </w:r>
      <w:r w:rsidR="00181965">
        <w:rPr>
          <w:sz w:val="28"/>
          <w:szCs w:val="28"/>
        </w:rPr>
        <w:t>не требуется</w:t>
      </w:r>
    </w:p>
    <w:p w:rsidR="0046188C" w:rsidRPr="0046188C" w:rsidRDefault="0046188C" w:rsidP="004C5334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sz w:val="28"/>
          <w:szCs w:val="28"/>
        </w:rPr>
      </w:pPr>
    </w:p>
    <w:p w:rsidR="0046188C" w:rsidRPr="0046188C" w:rsidRDefault="00126832" w:rsidP="004C5334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!!!! Пункт 17 заполняется по итогам проведения публичных обсуждений по проекту нормативного правового акта и сводного отчета</w:t>
      </w:r>
    </w:p>
    <w:p w:rsidR="00126832" w:rsidRDefault="00126832" w:rsidP="004C5334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b/>
          <w:sz w:val="28"/>
          <w:szCs w:val="28"/>
        </w:rPr>
      </w:pPr>
    </w:p>
    <w:p w:rsidR="0046188C" w:rsidRPr="0046188C" w:rsidRDefault="008B6C00" w:rsidP="004C5334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6188C" w:rsidRPr="0046188C">
        <w:rPr>
          <w:b/>
          <w:sz w:val="28"/>
          <w:szCs w:val="28"/>
        </w:rPr>
        <w:t>17. Сведения о размещении уведомления, сроках</w:t>
      </w:r>
    </w:p>
    <w:p w:rsidR="0046188C" w:rsidRPr="0046188C" w:rsidRDefault="0046188C" w:rsidP="004C5334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b/>
          <w:sz w:val="28"/>
          <w:szCs w:val="28"/>
        </w:rPr>
      </w:pPr>
      <w:r w:rsidRPr="0046188C">
        <w:rPr>
          <w:b/>
          <w:sz w:val="28"/>
          <w:szCs w:val="28"/>
        </w:rPr>
        <w:t>предоставления предложений в связи с таким размещением, лицах,</w:t>
      </w:r>
    </w:p>
    <w:p w:rsidR="0046188C" w:rsidRPr="0046188C" w:rsidRDefault="0046188C" w:rsidP="004C5334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b/>
          <w:sz w:val="28"/>
          <w:szCs w:val="28"/>
        </w:rPr>
      </w:pPr>
      <w:r w:rsidRPr="0046188C">
        <w:rPr>
          <w:b/>
          <w:sz w:val="28"/>
          <w:szCs w:val="28"/>
        </w:rPr>
        <w:t>предоставивших предложения, и рассмотревших их структурных</w:t>
      </w:r>
    </w:p>
    <w:p w:rsidR="0046188C" w:rsidRPr="0046188C" w:rsidRDefault="0046188C" w:rsidP="004C5334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b/>
          <w:sz w:val="28"/>
          <w:szCs w:val="28"/>
        </w:rPr>
      </w:pPr>
      <w:proofErr w:type="gramStart"/>
      <w:r w:rsidRPr="0046188C">
        <w:rPr>
          <w:b/>
          <w:sz w:val="28"/>
          <w:szCs w:val="28"/>
        </w:rPr>
        <w:t>подразделениях</w:t>
      </w:r>
      <w:proofErr w:type="gramEnd"/>
      <w:r w:rsidRPr="0046188C">
        <w:rPr>
          <w:b/>
          <w:sz w:val="28"/>
          <w:szCs w:val="28"/>
        </w:rPr>
        <w:t xml:space="preserve"> разработчика</w:t>
      </w:r>
    </w:p>
    <w:p w:rsidR="0046188C" w:rsidRPr="0046188C" w:rsidRDefault="0046188C" w:rsidP="004C5334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b/>
          <w:sz w:val="28"/>
          <w:szCs w:val="28"/>
        </w:rPr>
      </w:pPr>
    </w:p>
    <w:p w:rsidR="0046188C" w:rsidRPr="0046188C" w:rsidRDefault="0046188C" w:rsidP="004C5334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sz w:val="28"/>
          <w:szCs w:val="28"/>
        </w:rPr>
      </w:pPr>
      <w:r w:rsidRPr="00CD5BDA">
        <w:rPr>
          <w:b/>
          <w:bCs/>
          <w:sz w:val="28"/>
          <w:szCs w:val="28"/>
        </w:rPr>
        <w:t xml:space="preserve">17.1. </w:t>
      </w:r>
      <w:r w:rsidRPr="00CD5BDA">
        <w:rPr>
          <w:b/>
          <w:sz w:val="28"/>
          <w:szCs w:val="28"/>
        </w:rPr>
        <w:t>Полный электронный адрес размещения уведомления в информационно телекоммуникационной сети "Интернет":</w:t>
      </w:r>
      <w:r w:rsidRPr="0046188C">
        <w:rPr>
          <w:sz w:val="28"/>
          <w:szCs w:val="28"/>
        </w:rPr>
        <w:t xml:space="preserve">  </w:t>
      </w:r>
      <w:r w:rsidR="009B7ECF">
        <w:rPr>
          <w:color w:val="000000"/>
          <w:sz w:val="28"/>
          <w:szCs w:val="28"/>
        </w:rPr>
        <w:t xml:space="preserve">официальный сайт Администрации Шимского муниципального района: </w:t>
      </w:r>
      <w:proofErr w:type="spellStart"/>
      <w:r w:rsidR="009B7ECF">
        <w:rPr>
          <w:color w:val="000000"/>
          <w:sz w:val="28"/>
          <w:szCs w:val="28"/>
        </w:rPr>
        <w:t>шимский</w:t>
      </w:r>
      <w:proofErr w:type="spellEnd"/>
      <w:proofErr w:type="gramStart"/>
      <w:r w:rsidR="009B7ECF">
        <w:rPr>
          <w:color w:val="000000"/>
          <w:sz w:val="28"/>
          <w:szCs w:val="28"/>
        </w:rPr>
        <w:t xml:space="preserve"> .</w:t>
      </w:r>
      <w:proofErr w:type="spellStart"/>
      <w:proofErr w:type="gramEnd"/>
      <w:r w:rsidR="009B7ECF">
        <w:rPr>
          <w:color w:val="000000"/>
          <w:sz w:val="28"/>
          <w:szCs w:val="28"/>
        </w:rPr>
        <w:t>рф</w:t>
      </w:r>
      <w:proofErr w:type="spellEnd"/>
      <w:r w:rsidR="009B7ECF">
        <w:rPr>
          <w:color w:val="000000"/>
          <w:sz w:val="28"/>
          <w:szCs w:val="28"/>
        </w:rPr>
        <w:t>, закладка «Информация о нормотворческой деятельности», «Оценка регулирующего воздействия», «Оценка регулирующего воздействия проектов НПА», «Уведомление о подготовке проектов муниципальных нормативных правовых актов»</w:t>
      </w:r>
      <w:r w:rsidRPr="0046188C">
        <w:rPr>
          <w:sz w:val="28"/>
          <w:szCs w:val="28"/>
        </w:rPr>
        <w:t xml:space="preserve"> </w:t>
      </w:r>
    </w:p>
    <w:p w:rsidR="0046188C" w:rsidRPr="0046188C" w:rsidRDefault="0046188C" w:rsidP="004C5334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sz w:val="28"/>
          <w:szCs w:val="28"/>
        </w:rPr>
      </w:pPr>
      <w:r w:rsidRPr="002D015B">
        <w:rPr>
          <w:b/>
          <w:sz w:val="28"/>
          <w:szCs w:val="28"/>
        </w:rPr>
        <w:t>17.2. Срок, в течение которого  разработчиком принимались предложения</w:t>
      </w:r>
      <w:r w:rsidR="00E93C95">
        <w:rPr>
          <w:b/>
          <w:sz w:val="28"/>
          <w:szCs w:val="28"/>
        </w:rPr>
        <w:t xml:space="preserve"> </w:t>
      </w:r>
      <w:r w:rsidRPr="002D015B">
        <w:rPr>
          <w:b/>
          <w:sz w:val="28"/>
          <w:szCs w:val="28"/>
        </w:rPr>
        <w:t>в связи с размещением уведомления о подготовке проекта акта:</w:t>
      </w:r>
      <w:r w:rsidRPr="0046188C">
        <w:rPr>
          <w:sz w:val="28"/>
          <w:szCs w:val="28"/>
        </w:rPr>
        <w:t xml:space="preserve"> начало: "</w:t>
      </w:r>
      <w:r w:rsidR="00101C73">
        <w:rPr>
          <w:sz w:val="28"/>
          <w:szCs w:val="28"/>
        </w:rPr>
        <w:t xml:space="preserve"> 30 </w:t>
      </w:r>
      <w:r w:rsidRPr="0046188C">
        <w:rPr>
          <w:sz w:val="28"/>
          <w:szCs w:val="28"/>
        </w:rPr>
        <w:t xml:space="preserve">" </w:t>
      </w:r>
      <w:r w:rsidR="00101C73">
        <w:rPr>
          <w:sz w:val="28"/>
          <w:szCs w:val="28"/>
        </w:rPr>
        <w:t>января</w:t>
      </w:r>
      <w:r w:rsidRPr="0046188C">
        <w:rPr>
          <w:sz w:val="28"/>
          <w:szCs w:val="28"/>
        </w:rPr>
        <w:t xml:space="preserve"> 20</w:t>
      </w:r>
      <w:r w:rsidR="00101C73">
        <w:rPr>
          <w:sz w:val="28"/>
          <w:szCs w:val="28"/>
        </w:rPr>
        <w:t>17</w:t>
      </w:r>
      <w:r w:rsidRPr="0046188C">
        <w:rPr>
          <w:sz w:val="28"/>
          <w:szCs w:val="28"/>
        </w:rPr>
        <w:t xml:space="preserve"> г.; окончание: "</w:t>
      </w:r>
      <w:r w:rsidR="00101C73">
        <w:rPr>
          <w:sz w:val="28"/>
          <w:szCs w:val="28"/>
        </w:rPr>
        <w:t xml:space="preserve"> 28 </w:t>
      </w:r>
      <w:r w:rsidRPr="0046188C">
        <w:rPr>
          <w:sz w:val="28"/>
          <w:szCs w:val="28"/>
        </w:rPr>
        <w:t xml:space="preserve">" </w:t>
      </w:r>
      <w:r w:rsidR="00101C73">
        <w:rPr>
          <w:sz w:val="28"/>
          <w:szCs w:val="28"/>
        </w:rPr>
        <w:t>февраля</w:t>
      </w:r>
      <w:r w:rsidRPr="0046188C">
        <w:rPr>
          <w:sz w:val="28"/>
          <w:szCs w:val="28"/>
        </w:rPr>
        <w:t xml:space="preserve"> 20</w:t>
      </w:r>
      <w:r w:rsidR="00101C73">
        <w:rPr>
          <w:sz w:val="28"/>
          <w:szCs w:val="28"/>
        </w:rPr>
        <w:t>17</w:t>
      </w:r>
      <w:r w:rsidRPr="0046188C">
        <w:rPr>
          <w:sz w:val="28"/>
          <w:szCs w:val="28"/>
        </w:rPr>
        <w:t xml:space="preserve"> г.   </w:t>
      </w:r>
    </w:p>
    <w:p w:rsidR="0046188C" w:rsidRPr="0046188C" w:rsidRDefault="0046188C" w:rsidP="004C5334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sz w:val="28"/>
          <w:szCs w:val="28"/>
        </w:rPr>
      </w:pPr>
      <w:r w:rsidRPr="00902F71">
        <w:rPr>
          <w:b/>
          <w:sz w:val="28"/>
          <w:szCs w:val="28"/>
        </w:rPr>
        <w:t>17.3. Сведения о лицах, предоставивших предложения</w:t>
      </w:r>
      <w:r w:rsidRPr="0046188C">
        <w:rPr>
          <w:sz w:val="28"/>
          <w:szCs w:val="28"/>
        </w:rPr>
        <w:t xml:space="preserve">: </w:t>
      </w:r>
      <w:r w:rsidR="000A5BE7">
        <w:rPr>
          <w:sz w:val="28"/>
          <w:szCs w:val="28"/>
        </w:rPr>
        <w:t>отсутствуют</w:t>
      </w:r>
      <w:r w:rsidRPr="0046188C">
        <w:rPr>
          <w:sz w:val="28"/>
          <w:szCs w:val="28"/>
        </w:rPr>
        <w:t xml:space="preserve">  </w:t>
      </w:r>
    </w:p>
    <w:p w:rsidR="0046188C" w:rsidRPr="00C270CA" w:rsidRDefault="0046188C" w:rsidP="004C5334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b/>
          <w:sz w:val="28"/>
          <w:szCs w:val="28"/>
        </w:rPr>
      </w:pPr>
      <w:r w:rsidRPr="003361F7">
        <w:rPr>
          <w:b/>
          <w:sz w:val="28"/>
          <w:szCs w:val="28"/>
        </w:rPr>
        <w:t>17.4 Сведения о структурных подразделениях разработчика, рассмотревших</w:t>
      </w:r>
      <w:r w:rsidR="00C270CA">
        <w:rPr>
          <w:b/>
          <w:sz w:val="28"/>
          <w:szCs w:val="28"/>
        </w:rPr>
        <w:t xml:space="preserve"> </w:t>
      </w:r>
      <w:r w:rsidRPr="003361F7">
        <w:rPr>
          <w:b/>
          <w:sz w:val="28"/>
          <w:szCs w:val="28"/>
        </w:rPr>
        <w:t>предоставленные предложения:</w:t>
      </w:r>
      <w:r w:rsidRPr="0046188C">
        <w:rPr>
          <w:sz w:val="28"/>
          <w:szCs w:val="28"/>
        </w:rPr>
        <w:t xml:space="preserve">  </w:t>
      </w:r>
      <w:r w:rsidR="00ED7666" w:rsidRPr="00591345">
        <w:rPr>
          <w:color w:val="000000"/>
          <w:sz w:val="28"/>
          <w:szCs w:val="28"/>
        </w:rPr>
        <w:t>комитет по управлению муниципальным имуществом и экономике Администрации Шимского муниципального района</w:t>
      </w:r>
      <w:r w:rsidRPr="0046188C">
        <w:rPr>
          <w:sz w:val="28"/>
          <w:szCs w:val="28"/>
        </w:rPr>
        <w:t xml:space="preserve">                                   </w:t>
      </w:r>
    </w:p>
    <w:p w:rsidR="0046188C" w:rsidRPr="0046188C" w:rsidRDefault="0046188C" w:rsidP="004C5334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sz w:val="28"/>
          <w:szCs w:val="28"/>
        </w:rPr>
      </w:pPr>
      <w:r w:rsidRPr="002500D3">
        <w:rPr>
          <w:b/>
          <w:sz w:val="28"/>
          <w:szCs w:val="28"/>
        </w:rPr>
        <w:t>17.5. Иные сведения о размещении уведомления</w:t>
      </w:r>
      <w:r w:rsidRPr="0046188C">
        <w:rPr>
          <w:sz w:val="28"/>
          <w:szCs w:val="28"/>
        </w:rPr>
        <w:t xml:space="preserve">: </w:t>
      </w:r>
      <w:r w:rsidR="002500D3">
        <w:rPr>
          <w:sz w:val="28"/>
          <w:szCs w:val="28"/>
        </w:rPr>
        <w:t>нет</w:t>
      </w:r>
      <w:r w:rsidRPr="0046188C">
        <w:rPr>
          <w:sz w:val="28"/>
          <w:szCs w:val="28"/>
        </w:rPr>
        <w:t xml:space="preserve">                                             </w:t>
      </w:r>
    </w:p>
    <w:p w:rsidR="0046188C" w:rsidRPr="0046188C" w:rsidRDefault="0046188C" w:rsidP="004C5334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46188C" w:rsidRPr="0046188C" w:rsidRDefault="0046188C" w:rsidP="004C5334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b/>
          <w:sz w:val="28"/>
          <w:szCs w:val="28"/>
        </w:rPr>
      </w:pPr>
      <w:r w:rsidRPr="0046188C">
        <w:rPr>
          <w:rFonts w:ascii="Courier New" w:hAnsi="Courier New" w:cs="Courier New"/>
          <w:sz w:val="20"/>
          <w:szCs w:val="20"/>
        </w:rPr>
        <w:t xml:space="preserve">            </w:t>
      </w:r>
      <w:r w:rsidRPr="0046188C">
        <w:rPr>
          <w:b/>
          <w:sz w:val="28"/>
          <w:szCs w:val="28"/>
        </w:rPr>
        <w:t>18. Иные сведения, которые, по мнению разработчика,</w:t>
      </w:r>
    </w:p>
    <w:p w:rsidR="0046188C" w:rsidRPr="0046188C" w:rsidRDefault="0046188C" w:rsidP="004C5334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b/>
          <w:sz w:val="28"/>
          <w:szCs w:val="28"/>
        </w:rPr>
      </w:pPr>
      <w:r w:rsidRPr="0046188C">
        <w:rPr>
          <w:b/>
          <w:sz w:val="28"/>
          <w:szCs w:val="28"/>
        </w:rPr>
        <w:t xml:space="preserve">       позволяют оценить обоснованность предлагаемого регулирования</w:t>
      </w:r>
    </w:p>
    <w:p w:rsidR="0046188C" w:rsidRPr="0046188C" w:rsidRDefault="0046188C" w:rsidP="004C5334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b/>
          <w:bCs/>
          <w:sz w:val="28"/>
          <w:szCs w:val="28"/>
        </w:rPr>
      </w:pPr>
    </w:p>
    <w:p w:rsidR="0046188C" w:rsidRPr="0046188C" w:rsidRDefault="0046188C" w:rsidP="004C5334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bCs/>
          <w:sz w:val="28"/>
          <w:szCs w:val="28"/>
        </w:rPr>
      </w:pPr>
      <w:r w:rsidRPr="009B7ECF">
        <w:rPr>
          <w:b/>
          <w:bCs/>
          <w:sz w:val="28"/>
          <w:szCs w:val="28"/>
        </w:rPr>
        <w:t>18.1. Иные необходимые, по мнению разработчика, сведения</w:t>
      </w:r>
      <w:r w:rsidRPr="0046188C">
        <w:rPr>
          <w:bCs/>
          <w:sz w:val="28"/>
          <w:szCs w:val="28"/>
        </w:rPr>
        <w:t xml:space="preserve">: </w:t>
      </w:r>
      <w:r w:rsidR="00F4775B">
        <w:rPr>
          <w:bCs/>
          <w:sz w:val="28"/>
          <w:szCs w:val="28"/>
        </w:rPr>
        <w:t>нет</w:t>
      </w:r>
      <w:r w:rsidRPr="0046188C">
        <w:rPr>
          <w:bCs/>
          <w:sz w:val="28"/>
          <w:szCs w:val="28"/>
        </w:rPr>
        <w:t xml:space="preserve">              </w:t>
      </w:r>
    </w:p>
    <w:p w:rsidR="0046188C" w:rsidRPr="00C7291F" w:rsidRDefault="0046188C" w:rsidP="004C5334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color w:val="000000"/>
          <w:sz w:val="28"/>
          <w:szCs w:val="28"/>
        </w:rPr>
      </w:pPr>
      <w:r w:rsidRPr="009C76F9">
        <w:rPr>
          <w:b/>
          <w:bCs/>
          <w:sz w:val="28"/>
          <w:szCs w:val="28"/>
        </w:rPr>
        <w:t>18.2. Источники данных</w:t>
      </w:r>
      <w:r w:rsidR="00C7291F">
        <w:rPr>
          <w:b/>
          <w:bCs/>
          <w:sz w:val="28"/>
          <w:szCs w:val="28"/>
        </w:rPr>
        <w:t xml:space="preserve">: </w:t>
      </w:r>
      <w:r w:rsidR="00C7291F">
        <w:rPr>
          <w:bCs/>
          <w:sz w:val="28"/>
          <w:szCs w:val="28"/>
        </w:rPr>
        <w:t>нет</w:t>
      </w:r>
    </w:p>
    <w:p w:rsidR="0046188C" w:rsidRPr="0046188C" w:rsidRDefault="0046188C" w:rsidP="004C5334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color w:val="000000"/>
          <w:sz w:val="28"/>
          <w:szCs w:val="28"/>
        </w:rPr>
      </w:pPr>
    </w:p>
    <w:p w:rsidR="0046188C" w:rsidRPr="0046188C" w:rsidRDefault="0046188C" w:rsidP="0046188C">
      <w:pPr>
        <w:overflowPunct w:val="0"/>
        <w:autoSpaceDE w:val="0"/>
        <w:autoSpaceDN w:val="0"/>
        <w:adjustRightInd w:val="0"/>
        <w:spacing w:line="259" w:lineRule="auto"/>
        <w:jc w:val="right"/>
        <w:textAlignment w:val="baseline"/>
        <w:rPr>
          <w:color w:val="000000"/>
          <w:sz w:val="28"/>
          <w:szCs w:val="28"/>
        </w:rPr>
      </w:pPr>
    </w:p>
    <w:p w:rsidR="0046188C" w:rsidRPr="0046188C" w:rsidRDefault="0046188C" w:rsidP="0046188C">
      <w:pPr>
        <w:overflowPunct w:val="0"/>
        <w:autoSpaceDE w:val="0"/>
        <w:autoSpaceDN w:val="0"/>
        <w:adjustRightInd w:val="0"/>
        <w:spacing w:line="259" w:lineRule="auto"/>
        <w:jc w:val="right"/>
        <w:textAlignment w:val="baseline"/>
        <w:rPr>
          <w:color w:val="000000"/>
          <w:sz w:val="28"/>
          <w:szCs w:val="28"/>
        </w:rPr>
      </w:pPr>
    </w:p>
    <w:p w:rsidR="0046188C" w:rsidRPr="0046188C" w:rsidRDefault="0046188C" w:rsidP="0046188C">
      <w:pPr>
        <w:overflowPunct w:val="0"/>
        <w:autoSpaceDE w:val="0"/>
        <w:autoSpaceDN w:val="0"/>
        <w:adjustRightInd w:val="0"/>
        <w:spacing w:line="259" w:lineRule="auto"/>
        <w:jc w:val="right"/>
        <w:textAlignment w:val="baseline"/>
        <w:rPr>
          <w:color w:val="000000"/>
          <w:sz w:val="28"/>
          <w:szCs w:val="28"/>
        </w:rPr>
      </w:pPr>
    </w:p>
    <w:p w:rsidR="0046188C" w:rsidRPr="0046188C" w:rsidRDefault="0046188C" w:rsidP="0046188C">
      <w:pPr>
        <w:overflowPunct w:val="0"/>
        <w:autoSpaceDE w:val="0"/>
        <w:autoSpaceDN w:val="0"/>
        <w:adjustRightInd w:val="0"/>
        <w:spacing w:line="259" w:lineRule="auto"/>
        <w:jc w:val="right"/>
        <w:textAlignment w:val="baseline"/>
        <w:rPr>
          <w:color w:val="000000"/>
          <w:sz w:val="28"/>
          <w:szCs w:val="28"/>
        </w:rPr>
      </w:pPr>
    </w:p>
    <w:p w:rsidR="0046188C" w:rsidRPr="0046188C" w:rsidRDefault="0046188C" w:rsidP="0046188C">
      <w:pPr>
        <w:overflowPunct w:val="0"/>
        <w:autoSpaceDE w:val="0"/>
        <w:autoSpaceDN w:val="0"/>
        <w:adjustRightInd w:val="0"/>
        <w:spacing w:line="259" w:lineRule="auto"/>
        <w:jc w:val="right"/>
        <w:textAlignment w:val="baseline"/>
        <w:rPr>
          <w:color w:val="000000"/>
          <w:sz w:val="28"/>
          <w:szCs w:val="28"/>
        </w:rPr>
      </w:pPr>
    </w:p>
    <w:p w:rsidR="0046188C" w:rsidRPr="0046188C" w:rsidRDefault="0046188C" w:rsidP="0046188C">
      <w:pPr>
        <w:overflowPunct w:val="0"/>
        <w:autoSpaceDE w:val="0"/>
        <w:autoSpaceDN w:val="0"/>
        <w:adjustRightInd w:val="0"/>
        <w:spacing w:line="259" w:lineRule="auto"/>
        <w:jc w:val="right"/>
        <w:textAlignment w:val="baseline"/>
        <w:rPr>
          <w:color w:val="000000"/>
          <w:sz w:val="28"/>
          <w:szCs w:val="28"/>
        </w:rPr>
      </w:pPr>
    </w:p>
    <w:p w:rsidR="0046188C" w:rsidRPr="0046188C" w:rsidRDefault="0046188C" w:rsidP="0046188C">
      <w:pPr>
        <w:overflowPunct w:val="0"/>
        <w:autoSpaceDE w:val="0"/>
        <w:autoSpaceDN w:val="0"/>
        <w:adjustRightInd w:val="0"/>
        <w:spacing w:line="259" w:lineRule="auto"/>
        <w:jc w:val="right"/>
        <w:textAlignment w:val="baseline"/>
        <w:rPr>
          <w:color w:val="000000"/>
          <w:sz w:val="28"/>
          <w:szCs w:val="28"/>
        </w:rPr>
      </w:pPr>
    </w:p>
    <w:p w:rsidR="0046188C" w:rsidRPr="0046188C" w:rsidRDefault="0046188C" w:rsidP="0046188C">
      <w:pPr>
        <w:overflowPunct w:val="0"/>
        <w:autoSpaceDE w:val="0"/>
        <w:autoSpaceDN w:val="0"/>
        <w:adjustRightInd w:val="0"/>
        <w:spacing w:line="259" w:lineRule="auto"/>
        <w:jc w:val="right"/>
        <w:textAlignment w:val="baseline"/>
        <w:rPr>
          <w:color w:val="000000"/>
          <w:sz w:val="28"/>
          <w:szCs w:val="28"/>
        </w:rPr>
      </w:pPr>
    </w:p>
    <w:p w:rsidR="001F1F72" w:rsidRPr="0046188C" w:rsidRDefault="001F1F72" w:rsidP="0046188C">
      <w:pPr>
        <w:tabs>
          <w:tab w:val="left" w:pos="1050"/>
        </w:tabs>
      </w:pPr>
    </w:p>
    <w:sectPr w:rsidR="001F1F72" w:rsidRPr="0046188C" w:rsidSect="00033D7C">
      <w:headerReference w:type="default" r:id="rId9"/>
      <w:pgSz w:w="11906" w:h="16838"/>
      <w:pgMar w:top="1418" w:right="991" w:bottom="1134" w:left="1559" w:header="567" w:footer="397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0C8" w:rsidRDefault="00BB00C8">
      <w:r>
        <w:separator/>
      </w:r>
    </w:p>
  </w:endnote>
  <w:endnote w:type="continuationSeparator" w:id="0">
    <w:p w:rsidR="00BB00C8" w:rsidRDefault="00B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0C8" w:rsidRDefault="00BB00C8">
      <w:r>
        <w:separator/>
      </w:r>
    </w:p>
  </w:footnote>
  <w:footnote w:type="continuationSeparator" w:id="0">
    <w:p w:rsidR="00BB00C8" w:rsidRDefault="00B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4B" w:rsidRPr="005315E5" w:rsidRDefault="00874E4B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391A4D">
      <w:rPr>
        <w:noProof/>
        <w:sz w:val="28"/>
      </w:rPr>
      <w:t>14</w:t>
    </w:r>
    <w:r w:rsidRPr="005315E5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1E7DFB"/>
    <w:multiLevelType w:val="hybridMultilevel"/>
    <w:tmpl w:val="A14A23D0"/>
    <w:lvl w:ilvl="0" w:tplc="465A7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5756AB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72"/>
    <w:rsid w:val="00002D70"/>
    <w:rsid w:val="000067C4"/>
    <w:rsid w:val="00010F38"/>
    <w:rsid w:val="0002279A"/>
    <w:rsid w:val="000324E4"/>
    <w:rsid w:val="00033D7C"/>
    <w:rsid w:val="00033F69"/>
    <w:rsid w:val="00033FB9"/>
    <w:rsid w:val="00063DCB"/>
    <w:rsid w:val="00065169"/>
    <w:rsid w:val="00072F6C"/>
    <w:rsid w:val="0007734A"/>
    <w:rsid w:val="00081479"/>
    <w:rsid w:val="0008398A"/>
    <w:rsid w:val="00087486"/>
    <w:rsid w:val="000A5BE7"/>
    <w:rsid w:val="000B6331"/>
    <w:rsid w:val="000C21BE"/>
    <w:rsid w:val="000C633A"/>
    <w:rsid w:val="000D5994"/>
    <w:rsid w:val="000D6058"/>
    <w:rsid w:val="000E77A3"/>
    <w:rsid w:val="000F2DD9"/>
    <w:rsid w:val="000F437E"/>
    <w:rsid w:val="00101C73"/>
    <w:rsid w:val="00102F20"/>
    <w:rsid w:val="00102FA1"/>
    <w:rsid w:val="00110529"/>
    <w:rsid w:val="0012079A"/>
    <w:rsid w:val="00123E4F"/>
    <w:rsid w:val="00126832"/>
    <w:rsid w:val="00134008"/>
    <w:rsid w:val="00142F74"/>
    <w:rsid w:val="00144686"/>
    <w:rsid w:val="00146CF7"/>
    <w:rsid w:val="00152D65"/>
    <w:rsid w:val="00157E82"/>
    <w:rsid w:val="001642FF"/>
    <w:rsid w:val="00167B25"/>
    <w:rsid w:val="00172187"/>
    <w:rsid w:val="00181965"/>
    <w:rsid w:val="00181B64"/>
    <w:rsid w:val="00195E8D"/>
    <w:rsid w:val="0019656E"/>
    <w:rsid w:val="001A518D"/>
    <w:rsid w:val="001C1C48"/>
    <w:rsid w:val="001C323A"/>
    <w:rsid w:val="001D04DA"/>
    <w:rsid w:val="001D2419"/>
    <w:rsid w:val="001D4548"/>
    <w:rsid w:val="001D5330"/>
    <w:rsid w:val="001E1D11"/>
    <w:rsid w:val="001E1E3F"/>
    <w:rsid w:val="001F1F72"/>
    <w:rsid w:val="00201E67"/>
    <w:rsid w:val="00203813"/>
    <w:rsid w:val="002070AD"/>
    <w:rsid w:val="00211D63"/>
    <w:rsid w:val="00215A6F"/>
    <w:rsid w:val="002251B9"/>
    <w:rsid w:val="0023283C"/>
    <w:rsid w:val="00240A68"/>
    <w:rsid w:val="00244CA8"/>
    <w:rsid w:val="00245458"/>
    <w:rsid w:val="00246DA4"/>
    <w:rsid w:val="002500D3"/>
    <w:rsid w:val="002623FB"/>
    <w:rsid w:val="00264482"/>
    <w:rsid w:val="002737C1"/>
    <w:rsid w:val="00282588"/>
    <w:rsid w:val="00293307"/>
    <w:rsid w:val="00293B52"/>
    <w:rsid w:val="00294979"/>
    <w:rsid w:val="002A519A"/>
    <w:rsid w:val="002B4D31"/>
    <w:rsid w:val="002B6C4C"/>
    <w:rsid w:val="002D015B"/>
    <w:rsid w:val="002D3E9D"/>
    <w:rsid w:val="002E1A5C"/>
    <w:rsid w:val="002F1622"/>
    <w:rsid w:val="0030674A"/>
    <w:rsid w:val="00311415"/>
    <w:rsid w:val="0031263B"/>
    <w:rsid w:val="003135A4"/>
    <w:rsid w:val="00331F13"/>
    <w:rsid w:val="00333B25"/>
    <w:rsid w:val="003361F7"/>
    <w:rsid w:val="003379A0"/>
    <w:rsid w:val="00350B9C"/>
    <w:rsid w:val="0035122E"/>
    <w:rsid w:val="00373387"/>
    <w:rsid w:val="00380069"/>
    <w:rsid w:val="00385DB0"/>
    <w:rsid w:val="00386C9F"/>
    <w:rsid w:val="00391772"/>
    <w:rsid w:val="00391A4D"/>
    <w:rsid w:val="00396C32"/>
    <w:rsid w:val="003A25E2"/>
    <w:rsid w:val="003A7041"/>
    <w:rsid w:val="003B7CB3"/>
    <w:rsid w:val="003D14D6"/>
    <w:rsid w:val="003D2C81"/>
    <w:rsid w:val="003E2C31"/>
    <w:rsid w:val="003E63E8"/>
    <w:rsid w:val="003F1E0A"/>
    <w:rsid w:val="003F6F7A"/>
    <w:rsid w:val="0040270A"/>
    <w:rsid w:val="00405991"/>
    <w:rsid w:val="00413E08"/>
    <w:rsid w:val="0043352F"/>
    <w:rsid w:val="004363A6"/>
    <w:rsid w:val="00443656"/>
    <w:rsid w:val="004467E6"/>
    <w:rsid w:val="00452FEE"/>
    <w:rsid w:val="00453C98"/>
    <w:rsid w:val="00456D90"/>
    <w:rsid w:val="0046188C"/>
    <w:rsid w:val="00462465"/>
    <w:rsid w:val="004726F4"/>
    <w:rsid w:val="004824CE"/>
    <w:rsid w:val="00496DF4"/>
    <w:rsid w:val="004A5B00"/>
    <w:rsid w:val="004B52F6"/>
    <w:rsid w:val="004B7FBE"/>
    <w:rsid w:val="004C5334"/>
    <w:rsid w:val="004C77D6"/>
    <w:rsid w:val="004D4E4D"/>
    <w:rsid w:val="004D5CDA"/>
    <w:rsid w:val="004D7437"/>
    <w:rsid w:val="004E5CE1"/>
    <w:rsid w:val="004F13AB"/>
    <w:rsid w:val="004F3689"/>
    <w:rsid w:val="005127B5"/>
    <w:rsid w:val="005177DB"/>
    <w:rsid w:val="00526BA1"/>
    <w:rsid w:val="005315E5"/>
    <w:rsid w:val="00536B89"/>
    <w:rsid w:val="00550C64"/>
    <w:rsid w:val="00553E15"/>
    <w:rsid w:val="00553F7D"/>
    <w:rsid w:val="00557AE0"/>
    <w:rsid w:val="005653C9"/>
    <w:rsid w:val="005655E5"/>
    <w:rsid w:val="00566712"/>
    <w:rsid w:val="00576743"/>
    <w:rsid w:val="00585111"/>
    <w:rsid w:val="00587B7A"/>
    <w:rsid w:val="00591345"/>
    <w:rsid w:val="00593C90"/>
    <w:rsid w:val="00595672"/>
    <w:rsid w:val="00596D32"/>
    <w:rsid w:val="005B0F5D"/>
    <w:rsid w:val="005B5678"/>
    <w:rsid w:val="005D696D"/>
    <w:rsid w:val="005E7491"/>
    <w:rsid w:val="005F0961"/>
    <w:rsid w:val="005F0E74"/>
    <w:rsid w:val="006030DE"/>
    <w:rsid w:val="00603D49"/>
    <w:rsid w:val="00613656"/>
    <w:rsid w:val="00616548"/>
    <w:rsid w:val="006202BA"/>
    <w:rsid w:val="0062468B"/>
    <w:rsid w:val="00625B44"/>
    <w:rsid w:val="00627A35"/>
    <w:rsid w:val="00632DBE"/>
    <w:rsid w:val="00633749"/>
    <w:rsid w:val="0064318A"/>
    <w:rsid w:val="00650F5B"/>
    <w:rsid w:val="006707B1"/>
    <w:rsid w:val="006776EF"/>
    <w:rsid w:val="00685ED7"/>
    <w:rsid w:val="00690072"/>
    <w:rsid w:val="00694D6A"/>
    <w:rsid w:val="006B43C4"/>
    <w:rsid w:val="006B6057"/>
    <w:rsid w:val="006C4859"/>
    <w:rsid w:val="006D307C"/>
    <w:rsid w:val="006D7549"/>
    <w:rsid w:val="006E606A"/>
    <w:rsid w:val="00705F87"/>
    <w:rsid w:val="007102AE"/>
    <w:rsid w:val="007161CB"/>
    <w:rsid w:val="00716F43"/>
    <w:rsid w:val="007255FF"/>
    <w:rsid w:val="007360C8"/>
    <w:rsid w:val="00736AA0"/>
    <w:rsid w:val="007552AF"/>
    <w:rsid w:val="00765914"/>
    <w:rsid w:val="007724C1"/>
    <w:rsid w:val="00786DF7"/>
    <w:rsid w:val="00790D11"/>
    <w:rsid w:val="007A2B42"/>
    <w:rsid w:val="007A4BAF"/>
    <w:rsid w:val="007A7FEE"/>
    <w:rsid w:val="007B2CEF"/>
    <w:rsid w:val="007B60B8"/>
    <w:rsid w:val="007C021A"/>
    <w:rsid w:val="007D0146"/>
    <w:rsid w:val="007D126C"/>
    <w:rsid w:val="007E5C9B"/>
    <w:rsid w:val="007F1273"/>
    <w:rsid w:val="007F1BBA"/>
    <w:rsid w:val="007F776D"/>
    <w:rsid w:val="007F7D5F"/>
    <w:rsid w:val="008005DD"/>
    <w:rsid w:val="0080088D"/>
    <w:rsid w:val="008114CD"/>
    <w:rsid w:val="00816608"/>
    <w:rsid w:val="00817E21"/>
    <w:rsid w:val="00821F78"/>
    <w:rsid w:val="0082544B"/>
    <w:rsid w:val="00833D99"/>
    <w:rsid w:val="00837F6A"/>
    <w:rsid w:val="00840BAC"/>
    <w:rsid w:val="008465AE"/>
    <w:rsid w:val="00857A0A"/>
    <w:rsid w:val="00864375"/>
    <w:rsid w:val="00872830"/>
    <w:rsid w:val="00874E4B"/>
    <w:rsid w:val="00876610"/>
    <w:rsid w:val="008828A8"/>
    <w:rsid w:val="00891AAB"/>
    <w:rsid w:val="008A0444"/>
    <w:rsid w:val="008B0A1D"/>
    <w:rsid w:val="008B294A"/>
    <w:rsid w:val="008B337E"/>
    <w:rsid w:val="008B3E4B"/>
    <w:rsid w:val="008B4DF1"/>
    <w:rsid w:val="008B4FD2"/>
    <w:rsid w:val="008B6821"/>
    <w:rsid w:val="008B6C00"/>
    <w:rsid w:val="008C307A"/>
    <w:rsid w:val="008C7E8C"/>
    <w:rsid w:val="008D06E0"/>
    <w:rsid w:val="008E54AB"/>
    <w:rsid w:val="008F2A1A"/>
    <w:rsid w:val="00901F3E"/>
    <w:rsid w:val="00902F71"/>
    <w:rsid w:val="00905D44"/>
    <w:rsid w:val="00911094"/>
    <w:rsid w:val="00913442"/>
    <w:rsid w:val="009145AE"/>
    <w:rsid w:val="00916B7F"/>
    <w:rsid w:val="00920553"/>
    <w:rsid w:val="00927D5D"/>
    <w:rsid w:val="00942B8E"/>
    <w:rsid w:val="009446F2"/>
    <w:rsid w:val="0094779F"/>
    <w:rsid w:val="00953F35"/>
    <w:rsid w:val="0095404E"/>
    <w:rsid w:val="00957A95"/>
    <w:rsid w:val="00961955"/>
    <w:rsid w:val="00965D2C"/>
    <w:rsid w:val="00967AE1"/>
    <w:rsid w:val="0097153A"/>
    <w:rsid w:val="00971EAB"/>
    <w:rsid w:val="00977C06"/>
    <w:rsid w:val="009A20F1"/>
    <w:rsid w:val="009B5567"/>
    <w:rsid w:val="009B7ECF"/>
    <w:rsid w:val="009C1CF6"/>
    <w:rsid w:val="009C250A"/>
    <w:rsid w:val="009C581A"/>
    <w:rsid w:val="009C6E17"/>
    <w:rsid w:val="009C76F9"/>
    <w:rsid w:val="009D62EC"/>
    <w:rsid w:val="009D6D82"/>
    <w:rsid w:val="009E15FA"/>
    <w:rsid w:val="009E2848"/>
    <w:rsid w:val="00A01FD7"/>
    <w:rsid w:val="00A0327B"/>
    <w:rsid w:val="00A03594"/>
    <w:rsid w:val="00A04EA1"/>
    <w:rsid w:val="00A0600D"/>
    <w:rsid w:val="00A066E4"/>
    <w:rsid w:val="00A07E6B"/>
    <w:rsid w:val="00A1008A"/>
    <w:rsid w:val="00A200EB"/>
    <w:rsid w:val="00A2468A"/>
    <w:rsid w:val="00A27E51"/>
    <w:rsid w:val="00A33C10"/>
    <w:rsid w:val="00A37D1C"/>
    <w:rsid w:val="00A44764"/>
    <w:rsid w:val="00A55D14"/>
    <w:rsid w:val="00A717F9"/>
    <w:rsid w:val="00A76C81"/>
    <w:rsid w:val="00A86769"/>
    <w:rsid w:val="00A87802"/>
    <w:rsid w:val="00A90FEF"/>
    <w:rsid w:val="00A9367C"/>
    <w:rsid w:val="00A9556F"/>
    <w:rsid w:val="00AA3D67"/>
    <w:rsid w:val="00AA4161"/>
    <w:rsid w:val="00AA7C26"/>
    <w:rsid w:val="00AB42AC"/>
    <w:rsid w:val="00AB68C1"/>
    <w:rsid w:val="00AC3171"/>
    <w:rsid w:val="00AC7F66"/>
    <w:rsid w:val="00AD45EF"/>
    <w:rsid w:val="00AD4DD4"/>
    <w:rsid w:val="00AD5B42"/>
    <w:rsid w:val="00AD6C4C"/>
    <w:rsid w:val="00AD71B3"/>
    <w:rsid w:val="00AE0605"/>
    <w:rsid w:val="00AE064E"/>
    <w:rsid w:val="00AE5F2D"/>
    <w:rsid w:val="00AF4389"/>
    <w:rsid w:val="00AF6994"/>
    <w:rsid w:val="00B00D74"/>
    <w:rsid w:val="00B03CAB"/>
    <w:rsid w:val="00B10765"/>
    <w:rsid w:val="00B121D7"/>
    <w:rsid w:val="00B15BE5"/>
    <w:rsid w:val="00B23C15"/>
    <w:rsid w:val="00B30A39"/>
    <w:rsid w:val="00B3498E"/>
    <w:rsid w:val="00B4208C"/>
    <w:rsid w:val="00B43863"/>
    <w:rsid w:val="00B47FBC"/>
    <w:rsid w:val="00B52518"/>
    <w:rsid w:val="00B61B5F"/>
    <w:rsid w:val="00B6728C"/>
    <w:rsid w:val="00B75DBA"/>
    <w:rsid w:val="00B80165"/>
    <w:rsid w:val="00B807A0"/>
    <w:rsid w:val="00B83E96"/>
    <w:rsid w:val="00B84990"/>
    <w:rsid w:val="00B95225"/>
    <w:rsid w:val="00BA073A"/>
    <w:rsid w:val="00BA18DF"/>
    <w:rsid w:val="00BA6DAA"/>
    <w:rsid w:val="00BB00C8"/>
    <w:rsid w:val="00BB569B"/>
    <w:rsid w:val="00BC4DF6"/>
    <w:rsid w:val="00BE193A"/>
    <w:rsid w:val="00BE7F2A"/>
    <w:rsid w:val="00BF2A68"/>
    <w:rsid w:val="00BF31C2"/>
    <w:rsid w:val="00C14C14"/>
    <w:rsid w:val="00C15F03"/>
    <w:rsid w:val="00C270CA"/>
    <w:rsid w:val="00C315DB"/>
    <w:rsid w:val="00C32030"/>
    <w:rsid w:val="00C32CC5"/>
    <w:rsid w:val="00C36276"/>
    <w:rsid w:val="00C50032"/>
    <w:rsid w:val="00C505EA"/>
    <w:rsid w:val="00C510D8"/>
    <w:rsid w:val="00C5287A"/>
    <w:rsid w:val="00C65B54"/>
    <w:rsid w:val="00C67DA6"/>
    <w:rsid w:val="00C70DD4"/>
    <w:rsid w:val="00C7291F"/>
    <w:rsid w:val="00C80848"/>
    <w:rsid w:val="00C83655"/>
    <w:rsid w:val="00C86C56"/>
    <w:rsid w:val="00C95BBB"/>
    <w:rsid w:val="00C962A5"/>
    <w:rsid w:val="00CB02D1"/>
    <w:rsid w:val="00CB41A6"/>
    <w:rsid w:val="00CC02F4"/>
    <w:rsid w:val="00CC658C"/>
    <w:rsid w:val="00CD37B7"/>
    <w:rsid w:val="00CD5BDA"/>
    <w:rsid w:val="00CD735B"/>
    <w:rsid w:val="00CE03D9"/>
    <w:rsid w:val="00D04A35"/>
    <w:rsid w:val="00D055D9"/>
    <w:rsid w:val="00D07415"/>
    <w:rsid w:val="00D076D0"/>
    <w:rsid w:val="00D13BB7"/>
    <w:rsid w:val="00D14499"/>
    <w:rsid w:val="00D226B1"/>
    <w:rsid w:val="00D245B3"/>
    <w:rsid w:val="00D34DE5"/>
    <w:rsid w:val="00D45D31"/>
    <w:rsid w:val="00D56644"/>
    <w:rsid w:val="00D64F19"/>
    <w:rsid w:val="00D74100"/>
    <w:rsid w:val="00D779E7"/>
    <w:rsid w:val="00D8590C"/>
    <w:rsid w:val="00D86BC4"/>
    <w:rsid w:val="00D919DD"/>
    <w:rsid w:val="00D92DD6"/>
    <w:rsid w:val="00DB3F7E"/>
    <w:rsid w:val="00DB4D15"/>
    <w:rsid w:val="00DC0B0D"/>
    <w:rsid w:val="00DC4ACA"/>
    <w:rsid w:val="00DC4B95"/>
    <w:rsid w:val="00DC6BC8"/>
    <w:rsid w:val="00DC79CA"/>
    <w:rsid w:val="00DD0877"/>
    <w:rsid w:val="00DD1664"/>
    <w:rsid w:val="00DD5DA1"/>
    <w:rsid w:val="00DD5EF3"/>
    <w:rsid w:val="00DE46FC"/>
    <w:rsid w:val="00DE6113"/>
    <w:rsid w:val="00DF353A"/>
    <w:rsid w:val="00E01336"/>
    <w:rsid w:val="00E03650"/>
    <w:rsid w:val="00E07E4E"/>
    <w:rsid w:val="00E14D88"/>
    <w:rsid w:val="00E25CD3"/>
    <w:rsid w:val="00E34DD2"/>
    <w:rsid w:val="00E4079C"/>
    <w:rsid w:val="00E419EB"/>
    <w:rsid w:val="00E4305D"/>
    <w:rsid w:val="00E436A2"/>
    <w:rsid w:val="00E55F6F"/>
    <w:rsid w:val="00E620D9"/>
    <w:rsid w:val="00E822DD"/>
    <w:rsid w:val="00E91397"/>
    <w:rsid w:val="00E93C95"/>
    <w:rsid w:val="00E94EC2"/>
    <w:rsid w:val="00E96B4A"/>
    <w:rsid w:val="00EA33D7"/>
    <w:rsid w:val="00EA6BDA"/>
    <w:rsid w:val="00EB1EBA"/>
    <w:rsid w:val="00EC333F"/>
    <w:rsid w:val="00ED73A1"/>
    <w:rsid w:val="00ED7666"/>
    <w:rsid w:val="00EE2606"/>
    <w:rsid w:val="00EE2B6E"/>
    <w:rsid w:val="00EE4065"/>
    <w:rsid w:val="00EF16B1"/>
    <w:rsid w:val="00EF3391"/>
    <w:rsid w:val="00EF5277"/>
    <w:rsid w:val="00EF74FB"/>
    <w:rsid w:val="00F00F0D"/>
    <w:rsid w:val="00F02D28"/>
    <w:rsid w:val="00F0379B"/>
    <w:rsid w:val="00F05E2F"/>
    <w:rsid w:val="00F07CEB"/>
    <w:rsid w:val="00F17411"/>
    <w:rsid w:val="00F21E88"/>
    <w:rsid w:val="00F32C36"/>
    <w:rsid w:val="00F369B3"/>
    <w:rsid w:val="00F4291D"/>
    <w:rsid w:val="00F43DB5"/>
    <w:rsid w:val="00F46879"/>
    <w:rsid w:val="00F4775B"/>
    <w:rsid w:val="00F5315E"/>
    <w:rsid w:val="00F60708"/>
    <w:rsid w:val="00F6661D"/>
    <w:rsid w:val="00F70B79"/>
    <w:rsid w:val="00F74506"/>
    <w:rsid w:val="00F804DD"/>
    <w:rsid w:val="00F84723"/>
    <w:rsid w:val="00F97BDA"/>
    <w:rsid w:val="00FA35A8"/>
    <w:rsid w:val="00FE3FBE"/>
    <w:rsid w:val="00FF32B0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2DE5C-9886-471E-817D-E2628AFD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20855</CharactersWithSpaces>
  <SharedDoc>false</SharedDoc>
  <HLinks>
    <vt:vector size="186" baseType="variant">
      <vt:variant>
        <vt:i4>5242882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131144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3604592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7733355</vt:i4>
      </vt:variant>
      <vt:variant>
        <vt:i4>88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  <vt:variant>
        <vt:i4>65602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8257635</vt:i4>
      </vt:variant>
      <vt:variant>
        <vt:i4>74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6422582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Par744</vt:lpwstr>
      </vt:variant>
      <vt:variant>
        <vt:i4>6553654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Par742</vt:lpwstr>
      </vt:variant>
      <vt:variant>
        <vt:i4>8257635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3604579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consultantplus://offline/ref=49F3FBCB457DA71CB68E335245313FBFBCDC5DEEE800A4209494C5F57492FB73C72D60E1CB6A62B2t5nEN</vt:lpwstr>
      </vt:variant>
      <vt:variant>
        <vt:lpwstr/>
      </vt:variant>
      <vt:variant>
        <vt:i4>3604577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consultantplus://offline/ref=49F3FBCB457DA71CB68E335245313FBFBCDC5DEEE800A4209494C5F57492FB73C72D60E1CB6A65BBt5n0N</vt:lpwstr>
      </vt:variant>
      <vt:variant>
        <vt:lpwstr/>
      </vt:variant>
      <vt:variant>
        <vt:i4>3604535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consultantplus://offline/ref=49F3FBCB457DA71CB68E335245313FBFBCDC5DEEE800A4209494C5F57492FB73C72D60E1CB6A65B5t5nFN</vt:lpwstr>
      </vt:variant>
      <vt:variant>
        <vt:lpwstr/>
      </vt:variant>
      <vt:variant>
        <vt:i4>3604579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consultantplus://offline/ref=49F3FBCB457DA71CB68E335245313FBFBCDC5DEEE800A4209494C5F57492FB73C72D60E1CB6A65B4t5n7N</vt:lpwstr>
      </vt:variant>
      <vt:variant>
        <vt:lpwstr/>
      </vt:variant>
      <vt:variant>
        <vt:i4>3604579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consultantplus://offline/ref=49F3FBCB457DA71CB68E335245313FBFBCDC5DEEE800A4209494C5F57492FB73C72D60E1CB6A65B0t5n4N</vt:lpwstr>
      </vt:variant>
      <vt:variant>
        <vt:lpwstr/>
      </vt:variant>
      <vt:variant>
        <vt:i4>3604532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consultantplus://offline/ref=49F3FBCB457DA71CB68E335245313FBFBCDC5DEEE800A4209494C5F57492FB73C72D60E1CB6A65B3t5n4N</vt:lpwstr>
      </vt:variant>
      <vt:variant>
        <vt:lpwstr/>
      </vt:variant>
      <vt:variant>
        <vt:i4>3604534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consultantplus://offline/ref=49F3FBCB457DA71CB68E335245313FBFBCDC5DEEE800A4209494C5F57492FB73C72D60E1CB6A65B2t5n7N</vt:lpwstr>
      </vt:variant>
      <vt:variant>
        <vt:lpwstr/>
      </vt:variant>
      <vt:variant>
        <vt:i4>7929919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consultantplus://offline/ref=A1418C733ACA48D7FBB882576A163AADCF30300D47BF38B4AAD54F9B3FB07893CB35E3791D5E0EB6BDf5H</vt:lpwstr>
      </vt:variant>
      <vt:variant>
        <vt:lpwstr/>
      </vt:variant>
      <vt:variant>
        <vt:i4>7929917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consultantplus://offline/ref=A1418C733ACA48D7FBB882576A163AADCF30300D47BF38B4AAD54F9B3FB07893CB35E3791D5E0EB6BDf7H</vt:lpwstr>
      </vt:variant>
      <vt:variant>
        <vt:lpwstr/>
      </vt:variant>
      <vt:variant>
        <vt:i4>7929917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consultantplus://offline/ref=A1418C733ACA48D7FBB882576A163AADCF30300D47BF38B4AAD54F9B3FB07893CB35E3791D5E0EBDBDfEH</vt:lpwstr>
      </vt:variant>
      <vt:variant>
        <vt:lpwstr/>
      </vt:variant>
      <vt:variant>
        <vt:i4>7929912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consultantplus://offline/ref=A1418C733ACA48D7FBB882576A163AADCF30300D47BF38B4AAD54F9B3FB07893CB35E3791D5E0EB3BDf7H</vt:lpwstr>
      </vt:variant>
      <vt:variant>
        <vt:lpwstr/>
      </vt:variant>
      <vt:variant>
        <vt:i4>7929913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consultantplus://offline/ref=A1418C733ACA48D7FBB882576A163AADCF30300D47BF38B4AAD54F9B3FB07893CB35E3791D5E0EB7BDf2H</vt:lpwstr>
      </vt:variant>
      <vt:variant>
        <vt:lpwstr/>
      </vt:variant>
      <vt:variant>
        <vt:i4>7929918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consultantplus://offline/ref=A1418C733ACA48D7FBB882576A163AADCF30300D47BF38B4AAD54F9B3FB07893CB35E3791D5E0EB7BDf5H</vt:lpwstr>
      </vt:variant>
      <vt:variant>
        <vt:lpwstr/>
      </vt:variant>
      <vt:variant>
        <vt:i4>7733355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Serova</cp:lastModifiedBy>
  <cp:revision>2</cp:revision>
  <cp:lastPrinted>2017-03-27T08:39:00Z</cp:lastPrinted>
  <dcterms:created xsi:type="dcterms:W3CDTF">2017-05-03T11:24:00Z</dcterms:created>
  <dcterms:modified xsi:type="dcterms:W3CDTF">2017-05-03T11:24:00Z</dcterms:modified>
</cp:coreProperties>
</file>