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5" w:rsidRPr="00322E55" w:rsidRDefault="00322E55" w:rsidP="00322E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E55">
        <w:rPr>
          <w:rFonts w:ascii="Times New Roman" w:hAnsi="Times New Roman" w:cs="Times New Roman"/>
          <w:b/>
          <w:sz w:val="32"/>
          <w:szCs w:val="32"/>
        </w:rPr>
        <w:t>Календарь предпринимателя на октябрь</w:t>
      </w:r>
    </w:p>
    <w:p w:rsidR="00322E55" w:rsidRPr="00322E55" w:rsidRDefault="00322E55" w:rsidP="00322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 xml:space="preserve">В октябре у предпринимателей чуть больше хлопот, связанных с налогами сборами, чем в некоторых других месяцах года. К ежемесячным добавляются платежи и отчеты за III квартал. Ежемесячный Календарь предпринимателя от Корпорации МСП поможет не пропустить важные даты. 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До 12 октября организации и ИП, привлекающие работников</w:t>
      </w:r>
      <w:r w:rsidRPr="00322E55">
        <w:rPr>
          <w:rFonts w:ascii="Times New Roman" w:hAnsi="Times New Roman" w:cs="Times New Roman"/>
          <w:sz w:val="28"/>
          <w:szCs w:val="28"/>
        </w:rPr>
        <w:t>, вправе направить в налоговую инспекцию уведомление для единого налогового платежа о сумме НДФЛ за работников за период с 23.09.2023 до 09.10.2023. С октября эти уведомления можно направлять дважды в месяц (как выплаты зарплаты). Но можно сдавать как раньше – один раз в месяц до 25-го числа.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До 16 октября организации и ИП, привлекающие работников,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страховые взносы в Социальный фонд. 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До 20 октября импортеры товаров из стран ЕАЭС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косвенные налоги и сдают декларацию. 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До 25 октября: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sz w:val="28"/>
          <w:szCs w:val="28"/>
        </w:rPr>
        <w:t>ИП и главы КФХ на ОСН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аванс по НДФЛ за себя за 9 месяцев 2023 года (новые КФХ не платят налог первые 5 лет по пункту 14 статьи 217 НК);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 на УСН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направляют уведомление для единого налогового платежа о сумме аванса по УСН за 9 месяцев;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ИП, привлекающие работников</w:t>
      </w:r>
      <w:r w:rsidRPr="00322E55">
        <w:rPr>
          <w:rFonts w:ascii="Times New Roman" w:hAnsi="Times New Roman" w:cs="Times New Roman"/>
          <w:sz w:val="28"/>
          <w:szCs w:val="28"/>
        </w:rPr>
        <w:t xml:space="preserve"> сдают: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>- расчет 6-НДФЛ в налоговую инспекцию;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>- уведомление для единого налогового платежа о суммах НДФЛ и страховых взносов за работников в налоговую;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>- расчет по страховым взносам в налоговую инспекцию;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 xml:space="preserve">- персонифицированные сведения о </w:t>
      </w:r>
      <w:proofErr w:type="spellStart"/>
      <w:r w:rsidRPr="00322E55">
        <w:rPr>
          <w:rFonts w:ascii="Times New Roman" w:hAnsi="Times New Roman" w:cs="Times New Roman"/>
          <w:sz w:val="28"/>
          <w:szCs w:val="28"/>
        </w:rPr>
        <w:t>физлицах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 xml:space="preserve"> в налоговую (в октябре этот отчет можно не сдавать, поскольку сдается расчет по страховым взносам с теми же данными);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>- форму ЕФС-1 о взносах на травматизм в отделение СФР.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на ОСН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сдают декларацию по налогу на прибыль;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 на ОСН и ЕСХН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сдают декларацию по НДС, если не используют освобождение от НДС по пункту 1 статьи 145 НК;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организации, имеющие недвижимость / транспорт,</w:t>
      </w:r>
      <w:r w:rsidRPr="00322E55">
        <w:rPr>
          <w:rFonts w:ascii="Times New Roman" w:hAnsi="Times New Roman" w:cs="Times New Roman"/>
          <w:sz w:val="28"/>
          <w:szCs w:val="28"/>
        </w:rPr>
        <w:t xml:space="preserve"> направляют уведомление для ЕНП о сумме аванса по налогу на имущество организаций, земельному налогу и транспортному налогу;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ИП на </w:t>
      </w:r>
      <w:proofErr w:type="spellStart"/>
      <w:r w:rsidRPr="00322E55">
        <w:rPr>
          <w:rFonts w:ascii="Times New Roman" w:hAnsi="Times New Roman" w:cs="Times New Roman"/>
          <w:b/>
          <w:i/>
          <w:sz w:val="28"/>
          <w:szCs w:val="28"/>
        </w:rPr>
        <w:t>АвтоУСН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>, уплачивают налог за сентябрь;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 xml:space="preserve">производители подакцизных товаров (алкоголя, винограда, сигарет, сахаросодержащих напитков, </w:t>
      </w:r>
      <w:proofErr w:type="spellStart"/>
      <w:r w:rsidRPr="00322E55">
        <w:rPr>
          <w:rFonts w:ascii="Times New Roman" w:hAnsi="Times New Roman" w:cs="Times New Roman"/>
          <w:b/>
          <w:i/>
          <w:sz w:val="28"/>
          <w:szCs w:val="28"/>
        </w:rPr>
        <w:t>медизделий</w:t>
      </w:r>
      <w:proofErr w:type="spellEnd"/>
      <w:r w:rsidRPr="00322E55">
        <w:rPr>
          <w:rFonts w:ascii="Times New Roman" w:hAnsi="Times New Roman" w:cs="Times New Roman"/>
          <w:b/>
          <w:i/>
          <w:sz w:val="28"/>
          <w:szCs w:val="28"/>
        </w:rPr>
        <w:t>, автомобилей, мотоциклов, моторного масла и других)</w:t>
      </w:r>
      <w:r w:rsidRPr="00322E55">
        <w:rPr>
          <w:rFonts w:ascii="Times New Roman" w:hAnsi="Times New Roman" w:cs="Times New Roman"/>
          <w:sz w:val="28"/>
          <w:szCs w:val="28"/>
        </w:rPr>
        <w:t xml:space="preserve"> сдают налоговую декларацию;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ИП, которые не платят НДС, но проводили в III квартале операции с импортными товарами,</w:t>
      </w:r>
      <w:r w:rsidRPr="00322E55">
        <w:rPr>
          <w:rFonts w:ascii="Times New Roman" w:hAnsi="Times New Roman" w:cs="Times New Roman"/>
          <w:sz w:val="28"/>
          <w:szCs w:val="28"/>
        </w:rPr>
        <w:t xml:space="preserve"> подлежащими </w:t>
      </w:r>
      <w:proofErr w:type="spellStart"/>
      <w:r w:rsidRPr="00322E5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 xml:space="preserve"> (покупали, продавали, получали или передавали мониторы, холодильники, стиральные машины, детские коляски или </w:t>
      </w:r>
      <w:proofErr w:type="spellStart"/>
      <w:r w:rsidRPr="00322E55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 xml:space="preserve">, проекторы, </w:t>
      </w:r>
      <w:proofErr w:type="spellStart"/>
      <w:r w:rsidRPr="00322E55">
        <w:rPr>
          <w:rFonts w:ascii="Times New Roman" w:hAnsi="Times New Roman" w:cs="Times New Roman"/>
          <w:sz w:val="28"/>
          <w:szCs w:val="28"/>
        </w:rPr>
        <w:t>телеприставки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 xml:space="preserve"> или спецтехнику из перечня – кроме импорта и экспорта), сдают в налоговую инспекцию отчет об операциях с такими товарами. 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Pr="00322E55" w:rsidRDefault="00322E55" w:rsidP="00322E5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До 30 октября: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2E55">
        <w:rPr>
          <w:rFonts w:ascii="Times New Roman" w:hAnsi="Times New Roman" w:cs="Times New Roman"/>
          <w:b/>
          <w:i/>
          <w:sz w:val="28"/>
          <w:szCs w:val="28"/>
        </w:rPr>
        <w:t>самозанятые</w:t>
      </w:r>
      <w:proofErr w:type="spellEnd"/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налог на профессиональный доход;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</w:t>
      </w:r>
      <w:r w:rsidRPr="00322E55">
        <w:rPr>
          <w:rFonts w:ascii="Times New Roman" w:hAnsi="Times New Roman" w:cs="Times New Roman"/>
          <w:sz w:val="28"/>
          <w:szCs w:val="28"/>
        </w:rPr>
        <w:t>, привлекающие работников, уплачивают за них НДФЛ и страховые взносы;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 на УСН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аванс за 9 месяцев;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и ИП на ОСН и ЕСХН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НДС (если не используют освобождение по п. 1 ст. 145 НК);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 на ОСН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аванс по налогу на прибыль;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организации, имеющие недвижимость или транспорт</w:t>
      </w:r>
      <w:r w:rsidRPr="00322E55">
        <w:rPr>
          <w:rFonts w:ascii="Times New Roman" w:hAnsi="Times New Roman" w:cs="Times New Roman"/>
          <w:sz w:val="28"/>
          <w:szCs w:val="28"/>
        </w:rPr>
        <w:t>, уплачивают авансовые платежи по налогу на имущество организаций, земельному и транспортному налогу;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b/>
          <w:i/>
          <w:sz w:val="28"/>
          <w:szCs w:val="28"/>
        </w:rPr>
        <w:t>производители подакцизных товаров</w:t>
      </w:r>
      <w:r w:rsidRPr="00322E55">
        <w:rPr>
          <w:rFonts w:ascii="Times New Roman" w:hAnsi="Times New Roman" w:cs="Times New Roman"/>
          <w:sz w:val="28"/>
          <w:szCs w:val="28"/>
        </w:rPr>
        <w:t xml:space="preserve"> уплачивают акцизы. </w:t>
      </w:r>
    </w:p>
    <w:p w:rsidR="00322E55" w:rsidRPr="00322E55" w:rsidRDefault="00322E55" w:rsidP="00322E55">
      <w:pPr>
        <w:rPr>
          <w:rFonts w:ascii="Times New Roman" w:hAnsi="Times New Roman" w:cs="Times New Roman"/>
          <w:sz w:val="28"/>
          <w:szCs w:val="28"/>
        </w:rPr>
      </w:pPr>
    </w:p>
    <w:p w:rsid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 xml:space="preserve">Не пропустить даты уплаты налогов и сдачи отчетности поможет сервис </w:t>
      </w:r>
      <w:r w:rsidRPr="00322E55">
        <w:rPr>
          <w:rFonts w:ascii="Times New Roman" w:hAnsi="Times New Roman" w:cs="Times New Roman"/>
          <w:b/>
          <w:sz w:val="28"/>
          <w:szCs w:val="28"/>
        </w:rPr>
        <w:t>«Календарь предпринимателя» на Цифровой платформе МСП.РФ</w:t>
      </w:r>
      <w:r w:rsidRPr="00322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 xml:space="preserve">Она создана и развивается в рамках нацпроекта «Малое и среднее предпринимательство» под кураторством первого вице-премьера Андрея Белоусова. </w:t>
      </w:r>
    </w:p>
    <w:p w:rsidR="009D35E0" w:rsidRPr="00322E55" w:rsidRDefault="00322E55" w:rsidP="00322E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>Сервис можно настроить под свой бизнес, и он сам сформирует события в нужные даты и пришлет напоминания на электронную почту.</w:t>
      </w:r>
    </w:p>
    <w:sectPr w:rsidR="009D35E0" w:rsidRPr="00322E55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E55"/>
    <w:rsid w:val="00322E55"/>
    <w:rsid w:val="006D0004"/>
    <w:rsid w:val="006F22B9"/>
    <w:rsid w:val="009D35E0"/>
    <w:rsid w:val="009E746D"/>
    <w:rsid w:val="00A35851"/>
    <w:rsid w:val="00AA4452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2023-09-26T09:56:00Z</dcterms:created>
  <dcterms:modified xsi:type="dcterms:W3CDTF">2023-09-26T10:02:00Z</dcterms:modified>
</cp:coreProperties>
</file>