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B1" w:rsidRPr="00C977C8" w:rsidRDefault="000B00B1" w:rsidP="004C64AA">
      <w:pPr>
        <w:spacing w:after="120" w:line="240" w:lineRule="exact"/>
        <w:jc w:val="center"/>
        <w:rPr>
          <w:b/>
        </w:rPr>
      </w:pPr>
      <w:bookmarkStart w:id="0" w:name="_GoBack"/>
      <w:bookmarkEnd w:id="0"/>
      <w:r w:rsidRPr="00C977C8">
        <w:rPr>
          <w:b/>
        </w:rPr>
        <w:t>ОТЧЕТ</w:t>
      </w:r>
    </w:p>
    <w:p w:rsidR="000B00B1" w:rsidRPr="00C977C8" w:rsidRDefault="000B00B1" w:rsidP="000B00B1">
      <w:pPr>
        <w:spacing w:after="120" w:line="240" w:lineRule="exact"/>
        <w:jc w:val="center"/>
      </w:pPr>
      <w:r w:rsidRPr="00C977C8">
        <w:t>о выполнении муниципального задания</w:t>
      </w:r>
    </w:p>
    <w:p w:rsidR="000B00B1" w:rsidRPr="00C977C8" w:rsidRDefault="00D2498C" w:rsidP="000B00B1">
      <w:pPr>
        <w:spacing w:before="120" w:line="240" w:lineRule="exact"/>
        <w:jc w:val="center"/>
        <w:rPr>
          <w:color w:val="0000FF"/>
        </w:rPr>
      </w:pPr>
      <w:r>
        <w:rPr>
          <w:b/>
        </w:rPr>
        <w:t>з</w:t>
      </w:r>
      <w:r w:rsidR="000B00B1" w:rsidRPr="006A5D25">
        <w:rPr>
          <w:b/>
        </w:rPr>
        <w:t>а 20</w:t>
      </w:r>
      <w:r w:rsidR="00700173">
        <w:rPr>
          <w:b/>
        </w:rPr>
        <w:t>1</w:t>
      </w:r>
      <w:r w:rsidR="009D7D0C">
        <w:rPr>
          <w:b/>
        </w:rPr>
        <w:t>8</w:t>
      </w:r>
      <w:r w:rsidR="000B00B1" w:rsidRPr="006A5D25">
        <w:rPr>
          <w:b/>
        </w:rPr>
        <w:t xml:space="preserve"> год</w:t>
      </w:r>
      <w:r w:rsidR="00B9251F">
        <w:t xml:space="preserve"> </w:t>
      </w:r>
    </w:p>
    <w:p w:rsidR="000B00B1" w:rsidRPr="00C977C8" w:rsidRDefault="00700173" w:rsidP="000B00B1">
      <w:pPr>
        <w:spacing w:before="120" w:line="240" w:lineRule="atLeast"/>
        <w:jc w:val="center"/>
      </w:pPr>
      <w:r>
        <w:t>от «_</w:t>
      </w:r>
      <w:r>
        <w:rPr>
          <w:lang w:val="en-US"/>
        </w:rPr>
        <w:t>31</w:t>
      </w:r>
      <w:r w:rsidR="004C64AA">
        <w:t>_</w:t>
      </w:r>
      <w:r w:rsidR="000B00B1" w:rsidRPr="00C977C8">
        <w:t xml:space="preserve">» </w:t>
      </w:r>
      <w:r w:rsidR="004C64AA">
        <w:t xml:space="preserve">января </w:t>
      </w:r>
      <w:r w:rsidR="000B00B1" w:rsidRPr="00C977C8">
        <w:t>20_</w:t>
      </w:r>
      <w:r>
        <w:t>1</w:t>
      </w:r>
      <w:r>
        <w:rPr>
          <w:lang w:val="en-US"/>
        </w:rPr>
        <w:t>8</w:t>
      </w:r>
      <w:r w:rsidR="004C64AA">
        <w:t>_</w:t>
      </w:r>
      <w:r w:rsidR="000B00B1" w:rsidRPr="00C977C8">
        <w:t xml:space="preserve"> года</w:t>
      </w:r>
    </w:p>
    <w:p w:rsidR="000B00B1" w:rsidRPr="00C977C8" w:rsidRDefault="000B00B1" w:rsidP="000B00B1">
      <w:pPr>
        <w:jc w:val="both"/>
        <w:rPr>
          <w:rFonts w:ascii="Courier New" w:hAnsi="Courier New" w:cs="Courier Ne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470"/>
      </w:tblGrid>
      <w:tr w:rsidR="000B00B1" w:rsidRPr="00C977C8" w:rsidTr="000B00B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Коды</w:t>
            </w: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80" w:rsidRPr="002F494C" w:rsidRDefault="000B00B1" w:rsidP="00DE5D80">
            <w:pPr>
              <w:jc w:val="center"/>
              <w:rPr>
                <w:b/>
                <w:sz w:val="28"/>
                <w:szCs w:val="28"/>
              </w:rPr>
            </w:pPr>
            <w:r w:rsidRPr="00C977C8">
              <w:t>Наименование мун</w:t>
            </w:r>
            <w:r w:rsidR="00DE5D80">
              <w:t xml:space="preserve">иципального учреждения   </w:t>
            </w:r>
            <w:r w:rsidR="00DE5D80" w:rsidRPr="002F494C">
              <w:rPr>
                <w:b/>
                <w:sz w:val="28"/>
                <w:szCs w:val="28"/>
              </w:rPr>
              <w:t xml:space="preserve"> муниципальное бюджетное учреждение культуры</w:t>
            </w:r>
          </w:p>
          <w:p w:rsidR="000B00B1" w:rsidRPr="00C977C8" w:rsidRDefault="00DE5D80" w:rsidP="00DE5D80">
            <w:pPr>
              <w:ind w:firstLine="709"/>
            </w:pPr>
            <w:r w:rsidRPr="002F494C">
              <w:rPr>
                <w:b/>
                <w:sz w:val="28"/>
                <w:szCs w:val="28"/>
              </w:rPr>
              <w:t>«Шимская межпоселенческая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  <w:r w:rsidRPr="00C977C8">
              <w:rPr>
                <w:spacing w:val="-18"/>
              </w:rPr>
              <w:t>Форма по</w:t>
            </w:r>
          </w:p>
          <w:p w:rsidR="000B00B1" w:rsidRPr="00C977C8" w:rsidRDefault="007B48B6" w:rsidP="000B00B1">
            <w:pPr>
              <w:jc w:val="right"/>
              <w:rPr>
                <w:spacing w:val="-18"/>
              </w:rPr>
            </w:pPr>
            <w:r>
              <w:rPr>
                <w:spacing w:val="-18"/>
              </w:rPr>
              <w:t>ОКУД</w:t>
            </w:r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0506001</w:t>
            </w: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 xml:space="preserve">Вид муниципального учреждения </w:t>
            </w:r>
            <w:r w:rsidRPr="00784C39">
              <w:rPr>
                <w:b/>
              </w:rPr>
              <w:t>___</w:t>
            </w:r>
            <w:r w:rsidR="00784C39" w:rsidRPr="00784C39">
              <w:rPr>
                <w:b/>
              </w:rPr>
              <w:t>»Деятельность библиотек и архивов»</w:t>
            </w:r>
            <w:r w:rsidRPr="00C977C8">
              <w:t>___</w:t>
            </w:r>
            <w:r w:rsidR="00784C39">
              <w:t>______</w:t>
            </w:r>
            <w:r w:rsidR="004B02C3">
              <w:t>_____</w:t>
            </w:r>
          </w:p>
          <w:p w:rsidR="000B00B1" w:rsidRPr="00C977C8" w:rsidRDefault="00F67621" w:rsidP="000B00B1">
            <w:pPr>
              <w:spacing w:line="240" w:lineRule="exact"/>
              <w:jc w:val="center"/>
            </w:pPr>
            <w:r>
              <w:t xml:space="preserve">     </w:t>
            </w:r>
            <w:r w:rsidR="000B00B1" w:rsidRPr="00C977C8">
              <w:t xml:space="preserve">(указывается вид муниципального 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7B48B6" w:rsidP="007B48B6">
            <w:pPr>
              <w:ind w:left="23" w:right="-19"/>
              <w:jc w:val="right"/>
            </w:pPr>
            <w:r>
              <w:t>По ОКВЭД</w:t>
            </w:r>
          </w:p>
        </w:tc>
        <w:tc>
          <w:tcPr>
            <w:tcW w:w="1470" w:type="dxa"/>
          </w:tcPr>
          <w:p w:rsidR="000B00B1" w:rsidRPr="00C977C8" w:rsidRDefault="004F77E0" w:rsidP="000B00B1">
            <w:pPr>
              <w:jc w:val="right"/>
            </w:pPr>
            <w:r>
              <w:t>91.01</w:t>
            </w: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>Периодичность ________</w:t>
            </w:r>
            <w:r w:rsidR="004B02C3">
              <w:t>на отчетный финансовый год</w:t>
            </w:r>
            <w:r w:rsidRPr="00C977C8">
              <w:t>__________________________</w:t>
            </w:r>
            <w:r w:rsidR="004B02C3">
              <w:t>__________</w:t>
            </w:r>
          </w:p>
          <w:p w:rsidR="000B00B1" w:rsidRPr="00C977C8" w:rsidRDefault="000B00B1" w:rsidP="000B00B1">
            <w:pPr>
              <w:spacing w:line="240" w:lineRule="exact"/>
            </w:pPr>
            <w:r w:rsidRPr="00C977C8">
              <w:t xml:space="preserve">             </w:t>
            </w:r>
            <w:r w:rsidR="004C3D76">
              <w:t xml:space="preserve">                        </w:t>
            </w:r>
            <w:r w:rsidRPr="00C977C8">
              <w:t xml:space="preserve">  (указывается в соответствии с периодичностью представления отчета о выполнении</w:t>
            </w:r>
            <w:r w:rsidRPr="00C977C8">
              <w:br/>
              <w:t xml:space="preserve">   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7B48B6">
            <w:pPr>
              <w:ind w:right="123"/>
              <w:jc w:val="right"/>
              <w:rPr>
                <w:spacing w:val="-28"/>
              </w:rPr>
            </w:pP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Pr="00C977C8" w:rsidRDefault="000B00B1" w:rsidP="000B00B1"/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4F77E0" w:rsidRDefault="004F77E0" w:rsidP="000B00B1">
      <w:pPr>
        <w:jc w:val="center"/>
      </w:pPr>
    </w:p>
    <w:p w:rsidR="004F77E0" w:rsidRDefault="004F77E0" w:rsidP="000B00B1">
      <w:pPr>
        <w:jc w:val="center"/>
      </w:pPr>
    </w:p>
    <w:p w:rsidR="00BF0C6A" w:rsidRDefault="00BF0C6A" w:rsidP="00967FDC"/>
    <w:p w:rsidR="009D7D0C" w:rsidRDefault="009D7D0C" w:rsidP="00967FDC"/>
    <w:p w:rsidR="00BF0C6A" w:rsidRDefault="00BF0C6A" w:rsidP="00967FDC"/>
    <w:p w:rsidR="00967FDC" w:rsidRDefault="00967FDC" w:rsidP="000B00B1">
      <w:pPr>
        <w:jc w:val="center"/>
      </w:pPr>
    </w:p>
    <w:p w:rsidR="000B00B1" w:rsidRPr="00C977C8" w:rsidRDefault="000B00B1" w:rsidP="000B00B1">
      <w:pPr>
        <w:jc w:val="center"/>
      </w:pPr>
      <w:r w:rsidRPr="00C977C8">
        <w:lastRenderedPageBreak/>
        <w:t>Часть 2. Сведения о выполняемых работах</w:t>
      </w:r>
    </w:p>
    <w:p w:rsidR="000B00B1" w:rsidRPr="00C977C8" w:rsidRDefault="000B00B1" w:rsidP="000B00B1">
      <w:pPr>
        <w:jc w:val="center"/>
      </w:pPr>
      <w:r w:rsidRPr="00C977C8">
        <w:t>Раздел __</w:t>
      </w:r>
      <w:r w:rsidR="004F77E0">
        <w:t>2</w:t>
      </w:r>
      <w:r w:rsidRPr="00C977C8">
        <w:t>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C977C8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1A6B2B">
            <w:pPr>
              <w:spacing w:line="276" w:lineRule="auto"/>
              <w:ind w:firstLine="709"/>
            </w:pPr>
            <w:r w:rsidRPr="00C977C8">
              <w:t>1. Наименование работы _</w:t>
            </w:r>
            <w:r w:rsidR="004F77E0" w:rsidRPr="002F494C">
              <w:rPr>
                <w:b/>
                <w:sz w:val="28"/>
                <w:szCs w:val="28"/>
              </w:rPr>
              <w:t xml:space="preserve"> Библиотечное, библиографическое и информационное обслуживание пользователей библиотеки </w:t>
            </w:r>
            <w:r w:rsidRPr="00C977C8">
              <w:t>_________________________________________________</w:t>
            </w:r>
          </w:p>
          <w:p w:rsidR="000B00B1" w:rsidRPr="00C977C8" w:rsidRDefault="000B00B1" w:rsidP="001A6B2B">
            <w:pPr>
              <w:spacing w:line="276" w:lineRule="auto"/>
            </w:pPr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spacing w:before="120" w:line="240" w:lineRule="exact"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C977C8" w:rsidRDefault="004F77E0" w:rsidP="000B00B1">
            <w:pPr>
              <w:jc w:val="center"/>
            </w:pPr>
            <w:r>
              <w:t>070110000000000001001101000</w:t>
            </w: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C977C8" w:rsidRDefault="000B00B1" w:rsidP="004F77E0">
            <w:pPr>
              <w:spacing w:line="276" w:lineRule="auto"/>
              <w:ind w:firstLine="709"/>
            </w:pPr>
            <w:r w:rsidRPr="00C977C8">
              <w:t>2. Категории потребителей работы _</w:t>
            </w:r>
            <w:r w:rsidR="004F77E0" w:rsidRPr="007A404C">
              <w:rPr>
                <w:b/>
                <w:sz w:val="28"/>
                <w:szCs w:val="28"/>
              </w:rPr>
              <w:t>Физические лица (дошкольники, школьники и студенты, взрослые посетители). Юридические л</w:t>
            </w:r>
            <w:r w:rsidR="004F77E0">
              <w:rPr>
                <w:b/>
                <w:sz w:val="28"/>
                <w:szCs w:val="28"/>
              </w:rPr>
              <w:t>и</w:t>
            </w:r>
            <w:r w:rsidR="004F77E0" w:rsidRPr="007A404C">
              <w:rPr>
                <w:b/>
                <w:sz w:val="28"/>
                <w:szCs w:val="28"/>
              </w:rPr>
              <w:t>ца</w:t>
            </w:r>
            <w:r w:rsidR="004F77E0">
              <w:rPr>
                <w:b/>
                <w:sz w:val="28"/>
                <w:szCs w:val="28"/>
              </w:rPr>
              <w:t>.</w:t>
            </w:r>
            <w:r w:rsidRPr="00C977C8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102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Default="000B00B1" w:rsidP="001A6B2B">
      <w:pPr>
        <w:spacing w:before="120" w:line="276" w:lineRule="auto"/>
        <w:ind w:firstLine="709"/>
      </w:pPr>
      <w:r w:rsidRPr="00C977C8">
        <w:t>3. Сведения о фактическом достижении показателей, характеризующих качество и (или) объем (содержание) работы:</w:t>
      </w:r>
    </w:p>
    <w:p w:rsidR="000B00B1" w:rsidRPr="00C977C8" w:rsidRDefault="000B00B1" w:rsidP="001A6B2B">
      <w:pPr>
        <w:spacing w:after="120" w:line="276" w:lineRule="auto"/>
        <w:ind w:firstLine="709"/>
      </w:pPr>
      <w:r w:rsidRPr="00C977C8"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Уникаль-ный </w:t>
            </w:r>
            <w:r w:rsidRPr="00C977C8">
              <w:br/>
              <w:t>номер р</w:t>
            </w:r>
            <w:r w:rsidRPr="00C977C8">
              <w:t>е</w:t>
            </w:r>
            <w:r w:rsidRPr="00C977C8">
              <w:t xml:space="preserve">ест-ровой </w:t>
            </w:r>
            <w:r w:rsidRPr="00C977C8"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Показатель, характеризу</w:t>
            </w:r>
            <w:r w:rsidRPr="00C977C8">
              <w:t>ю</w:t>
            </w:r>
            <w:r w:rsidRPr="00C977C8">
              <w:t>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условия (формы) выполнения </w:t>
            </w:r>
            <w:r w:rsidRPr="00C977C8">
              <w:br/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 качества работы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наиме-нование </w:t>
            </w:r>
            <w:r w:rsidRPr="00C977C8"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before="40"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по </w:t>
            </w:r>
            <w:r w:rsidR="00F67621">
              <w:t>ОКЕИ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испол-нено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допус-тимое (во</w:t>
            </w:r>
            <w:r w:rsidRPr="00C977C8">
              <w:t>з</w:t>
            </w:r>
            <w:r w:rsidRPr="00C977C8"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откло-нение, превы-шающее допус-тимое </w:t>
            </w:r>
            <w:r w:rsidRPr="00C977C8">
              <w:rPr>
                <w:spacing w:val="-20"/>
              </w:rPr>
              <w:t>(возмож-</w:t>
            </w:r>
            <w:r w:rsidRPr="00C977C8">
              <w:t>ное) значе-ние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при-чина </w:t>
            </w:r>
            <w:r w:rsidRPr="00C977C8">
              <w:br/>
              <w:t>откло-нения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</w:tr>
      <w:tr w:rsidR="000B00B1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F77E0" w:rsidP="000B00B1">
            <w:pPr>
              <w:spacing w:before="120" w:line="240" w:lineRule="exact"/>
            </w:pPr>
            <w:r>
              <w:t>00000000000493003376070110000000000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F77E0" w:rsidP="000B00B1">
            <w:pPr>
              <w:spacing w:before="120" w:line="240" w:lineRule="exact"/>
            </w:pPr>
            <w:r>
              <w:t>Способы обслуж</w:t>
            </w:r>
            <w:r>
              <w:t>и</w:t>
            </w:r>
            <w:r>
              <w:t>вания – в стаци</w:t>
            </w:r>
            <w:r>
              <w:t>о</w:t>
            </w:r>
            <w:r>
              <w:t>нарных условиях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F77E0" w:rsidP="000B00B1">
            <w:pPr>
              <w:spacing w:before="120" w:line="240" w:lineRule="exact"/>
            </w:pPr>
            <w:r>
              <w:t>Участие в ра</w:t>
            </w:r>
            <w:r>
              <w:t>й</w:t>
            </w:r>
            <w:r>
              <w:t>онных конку</w:t>
            </w:r>
            <w:r>
              <w:t>р</w:t>
            </w:r>
            <w:r>
              <w:t>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87662A">
            <w:pPr>
              <w:spacing w:before="120" w:line="240" w:lineRule="exact"/>
            </w:pPr>
            <w:r>
              <w:t>Р</w:t>
            </w:r>
            <w:r w:rsidR="004F77E0">
              <w:t>аз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F77E0" w:rsidP="000B00B1">
            <w:pPr>
              <w:spacing w:before="120" w:line="240" w:lineRule="exac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87662A" w:rsidRDefault="004F77E0" w:rsidP="000B00B1">
            <w:pPr>
              <w:spacing w:before="120" w:line="240" w:lineRule="exact"/>
              <w:rPr>
                <w:lang w:val="en-US"/>
              </w:rPr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87C3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87C31" w:rsidP="000B00B1">
            <w:pPr>
              <w:spacing w:before="120" w:line="240" w:lineRule="exact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87662A" w:rsidRDefault="0087662A" w:rsidP="000B00B1">
            <w:pPr>
              <w:spacing w:before="120" w:line="240" w:lineRule="exact"/>
            </w:pPr>
            <w:r>
              <w:t>Участие в о</w:t>
            </w:r>
            <w:r>
              <w:t>б</w:t>
            </w:r>
            <w:r>
              <w:lastRenderedPageBreak/>
              <w:t>ластных конку</w:t>
            </w:r>
            <w:r>
              <w:t>р</w:t>
            </w:r>
            <w:r>
              <w:t>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87662A">
            <w:pPr>
              <w:spacing w:before="120" w:line="240" w:lineRule="exact"/>
            </w:pPr>
            <w:r>
              <w:lastRenderedPageBreak/>
              <w:t>Раз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87C3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87C31" w:rsidP="000B00B1">
            <w:pPr>
              <w:spacing w:before="120" w:line="240" w:lineRule="exact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Участие в гра</w:t>
            </w:r>
            <w:r>
              <w:t>н</w:t>
            </w:r>
            <w:r>
              <w:t>товой де</w:t>
            </w:r>
            <w:r>
              <w:t>я</w:t>
            </w:r>
            <w:r>
              <w:t>тельн</w:t>
            </w:r>
            <w:r>
              <w:t>о</w:t>
            </w:r>
            <w:r>
              <w:t>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87662A">
            <w:pPr>
              <w:spacing w:before="120" w:line="240" w:lineRule="exact"/>
            </w:pPr>
            <w:r>
              <w:t>Раз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87C3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2F6B70" w:rsidP="000B00B1">
            <w:pPr>
              <w:spacing w:before="120" w:line="240" w:lineRule="exact"/>
            </w:pPr>
            <w:r>
              <w:t>_-95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AE7997" w:rsidP="000B00B1">
            <w:pPr>
              <w:spacing w:before="120" w:line="240" w:lineRule="exact"/>
            </w:pPr>
            <w:r>
              <w:t>В 2018 году удел</w:t>
            </w:r>
            <w:r>
              <w:t>я</w:t>
            </w:r>
            <w:r>
              <w:t>лось больше вним</w:t>
            </w:r>
            <w:r>
              <w:t>а</w:t>
            </w:r>
            <w:r>
              <w:t>ния конку</w:t>
            </w:r>
            <w:r>
              <w:t>р</w:t>
            </w:r>
            <w:r>
              <w:t>сам по осно</w:t>
            </w:r>
            <w:r>
              <w:t>в</w:t>
            </w:r>
            <w:r>
              <w:t>ным видам де</w:t>
            </w:r>
            <w:r>
              <w:t>я</w:t>
            </w:r>
            <w:r>
              <w:t>тельн</w:t>
            </w:r>
            <w:r>
              <w:t>о</w:t>
            </w:r>
            <w:r>
              <w:t>сти.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Книг</w:t>
            </w:r>
            <w:r>
              <w:t>о</w:t>
            </w:r>
            <w:r>
              <w:t>обесп</w:t>
            </w:r>
            <w:r>
              <w:t>е</w:t>
            </w:r>
            <w:r>
              <w:t>че</w:t>
            </w:r>
            <w:r>
              <w:t>н</w:t>
            </w:r>
            <w:r>
              <w:t>ность на 1 жит</w:t>
            </w:r>
            <w:r>
              <w:t>е</w:t>
            </w:r>
            <w:r>
              <w:t>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Экз.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87662A" w:rsidP="000B00B1">
            <w:pPr>
              <w:spacing w:before="120" w:line="240" w:lineRule="exact"/>
            </w:pPr>
            <w:r>
              <w:t>12,7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487C3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2F6B70" w:rsidP="000B00B1">
            <w:pPr>
              <w:spacing w:before="120" w:line="240" w:lineRule="exact"/>
            </w:pPr>
            <w:r>
              <w:t>+1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7738E0" w:rsidP="000B00B1">
            <w:pPr>
              <w:spacing w:before="120" w:line="240" w:lineRule="exact"/>
            </w:pPr>
            <w:r>
              <w:t>Кни</w:t>
            </w:r>
            <w:r>
              <w:t>ж</w:t>
            </w:r>
            <w:r>
              <w:t>ный фонд попо</w:t>
            </w:r>
            <w:r>
              <w:t>л</w:t>
            </w:r>
            <w:r>
              <w:t>нился нови</w:t>
            </w:r>
            <w:r>
              <w:t>н</w:t>
            </w:r>
            <w:r>
              <w:t>ками литер</w:t>
            </w:r>
            <w:r>
              <w:t>а</w:t>
            </w:r>
            <w:r>
              <w:t>туры, пол</w:t>
            </w:r>
            <w:r>
              <w:t>ь</w:t>
            </w:r>
            <w:r>
              <w:t>зующ</w:t>
            </w:r>
            <w:r>
              <w:t>и</w:t>
            </w:r>
            <w:r>
              <w:t>мися спросом польз</w:t>
            </w:r>
            <w:r>
              <w:t>о</w:t>
            </w:r>
            <w:r>
              <w:t>вателей</w:t>
            </w:r>
          </w:p>
        </w:tc>
      </w:tr>
      <w:tr w:rsidR="008766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Книг</w:t>
            </w:r>
            <w:r>
              <w:t>о</w:t>
            </w:r>
            <w:r>
              <w:t>обесп</w:t>
            </w:r>
            <w:r>
              <w:t>е</w:t>
            </w:r>
            <w:r>
              <w:t>че</w:t>
            </w:r>
            <w:r>
              <w:t>н</w:t>
            </w:r>
            <w:r>
              <w:lastRenderedPageBreak/>
              <w:t>ность на 1 чит</w:t>
            </w:r>
            <w:r>
              <w:t>а</w:t>
            </w:r>
            <w:r>
              <w:t>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lastRenderedPageBreak/>
              <w:t>Экз.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487C3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1006C1" w:rsidRDefault="002F6B70" w:rsidP="00487C31">
            <w:pPr>
              <w:spacing w:before="120" w:line="360" w:lineRule="auto"/>
              <w:rPr>
                <w:b/>
              </w:rPr>
            </w:pPr>
            <w:r w:rsidRPr="001006C1">
              <w:rPr>
                <w:b/>
              </w:rPr>
              <w:t>+2,7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7738E0" w:rsidP="000E5763">
            <w:pPr>
              <w:spacing w:before="120" w:line="240" w:lineRule="exact"/>
            </w:pPr>
            <w:r>
              <w:t>Кни</w:t>
            </w:r>
            <w:r>
              <w:t>ж</w:t>
            </w:r>
            <w:r>
              <w:t xml:space="preserve">ный фонд </w:t>
            </w:r>
            <w:r>
              <w:lastRenderedPageBreak/>
              <w:t>попо</w:t>
            </w:r>
            <w:r>
              <w:t>л</w:t>
            </w:r>
            <w:r>
              <w:t>нился нови</w:t>
            </w:r>
            <w:r>
              <w:t>н</w:t>
            </w:r>
            <w:r>
              <w:t>ками литер</w:t>
            </w:r>
            <w:r>
              <w:t>а</w:t>
            </w:r>
            <w:r>
              <w:t>туры, пол</w:t>
            </w:r>
            <w:r>
              <w:t>ь</w:t>
            </w:r>
            <w:r>
              <w:t>зующ</w:t>
            </w:r>
            <w:r>
              <w:t>и</w:t>
            </w:r>
            <w:r>
              <w:t>мися спросом польз</w:t>
            </w:r>
            <w:r>
              <w:t>о</w:t>
            </w:r>
            <w:r>
              <w:t>вателей</w:t>
            </w:r>
          </w:p>
        </w:tc>
      </w:tr>
      <w:tr w:rsidR="008766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Обр</w:t>
            </w:r>
            <w:r>
              <w:t>а</w:t>
            </w:r>
            <w:r>
              <w:t>ща</w:t>
            </w:r>
            <w:r>
              <w:t>е</w:t>
            </w:r>
            <w:r>
              <w:t>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Экз.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487C3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5674B1" w:rsidP="000B00B1">
            <w:pPr>
              <w:spacing w:before="120" w:line="240" w:lineRule="exact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</w:pPr>
          </w:p>
        </w:tc>
      </w:tr>
      <w:tr w:rsidR="008766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Чита</w:t>
            </w:r>
            <w:r>
              <w:t>е</w:t>
            </w:r>
            <w:r>
              <w:t>мость о на 1 польз</w:t>
            </w:r>
            <w:r>
              <w:t>о</w:t>
            </w:r>
            <w:r>
              <w:t>вателя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Экз.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24,5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AE7997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1006C1" w:rsidRDefault="001006C1" w:rsidP="000B00B1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+1</w:t>
            </w:r>
            <w:r w:rsidR="002F6B70" w:rsidRPr="001006C1">
              <w:rPr>
                <w:b/>
              </w:rPr>
              <w:t>,</w:t>
            </w:r>
            <w:r w:rsidR="00D30D5C">
              <w:rPr>
                <w:b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0E2296" w:rsidP="000B00B1">
            <w:pPr>
              <w:spacing w:before="120" w:line="240" w:lineRule="exact"/>
            </w:pP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Ма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р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кети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гова</w:t>
            </w:r>
            <w:r w:rsidR="005F527B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 xml:space="preserve"> де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ь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ность , позв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ля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ю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щая ра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с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ш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рить гран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цы п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пул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риз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а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ции кни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ж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ного фонда би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б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ли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lastRenderedPageBreak/>
              <w:t>тек: 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тернет, са</w:t>
            </w:r>
            <w:r w:rsidR="009D7D0C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й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т, СМИ, изд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а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ь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ская де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ь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ность, масс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вые мер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при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тия и т.д. Кни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ж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ный фонд п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полн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ется акт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у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ал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ь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ной, инт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ресной ,пользу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ю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щейся спр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сом лит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рат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у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рой.</w:t>
            </w:r>
          </w:p>
        </w:tc>
      </w:tr>
      <w:tr w:rsidR="008766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Пос</w:t>
            </w:r>
            <w:r>
              <w:t>е</w:t>
            </w:r>
            <w:r>
              <w:t>ща</w:t>
            </w:r>
            <w:r>
              <w:t>е</w:t>
            </w:r>
            <w:r>
              <w:lastRenderedPageBreak/>
              <w:t>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lastRenderedPageBreak/>
              <w:t>Пос</w:t>
            </w:r>
            <w:r>
              <w:t>е</w:t>
            </w:r>
            <w:r>
              <w:t>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487C3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1006C1" w:rsidRDefault="001006C1" w:rsidP="000B00B1">
            <w:pPr>
              <w:spacing w:before="120" w:line="240" w:lineRule="exact"/>
              <w:rPr>
                <w:b/>
              </w:rPr>
            </w:pPr>
            <w:r w:rsidRPr="001006C1">
              <w:rPr>
                <w:b/>
              </w:rPr>
              <w:t>+</w:t>
            </w:r>
            <w:r w:rsidR="00487C31" w:rsidRPr="001006C1">
              <w:rPr>
                <w:b/>
              </w:rPr>
              <w:t>1</w:t>
            </w:r>
            <w:r w:rsidR="005674B1" w:rsidRPr="001006C1">
              <w:rPr>
                <w:b/>
              </w:rPr>
              <w:t>7</w:t>
            </w:r>
            <w:r w:rsidR="00487C31" w:rsidRPr="001006C1">
              <w:rPr>
                <w:b/>
              </w:rPr>
              <w:t>,2%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0E2296" w:rsidP="000B00B1">
            <w:pPr>
              <w:spacing w:before="120" w:line="240" w:lineRule="exact"/>
            </w:pP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Пр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дв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lastRenderedPageBreak/>
              <w:t>жение услуг к пол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ь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зов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а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телям явл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ется одним из 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с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в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ных эл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ментов би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б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ли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течн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го марк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тинга, во мн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гом опр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дел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ющим его эффе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к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в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ность.. 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с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новное вн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мание удел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ется би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б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ли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течной рекл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а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lastRenderedPageBreak/>
              <w:t>ме и де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тел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ь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ности по св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я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зям с общ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стве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стью (па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б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лик р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и</w:t>
            </w:r>
            <w:r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лейшнз).</w:t>
            </w:r>
            <w:r w:rsidR="007738E0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 xml:space="preserve"> Ко</w:t>
            </w:r>
            <w:r w:rsidR="007738E0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м</w:t>
            </w:r>
            <w:r w:rsidR="007738E0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фор</w:t>
            </w:r>
            <w:r w:rsidR="007738E0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т</w:t>
            </w:r>
            <w:r w:rsidR="007738E0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ные усл</w:t>
            </w:r>
            <w:r w:rsidR="007738E0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="007738E0">
              <w:rPr>
                <w:rFonts w:ascii="Roboto-Regular" w:hAnsi="Roboto-Regular"/>
                <w:color w:val="000000"/>
                <w:sz w:val="30"/>
                <w:szCs w:val="30"/>
                <w:shd w:val="clear" w:color="auto" w:fill="FFFFFF"/>
              </w:rPr>
              <w:t>вия</w:t>
            </w:r>
          </w:p>
        </w:tc>
      </w:tr>
      <w:tr w:rsidR="008766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Пр</w:t>
            </w:r>
            <w:r>
              <w:t>о</w:t>
            </w:r>
            <w:r>
              <w:t>цент обсл</w:t>
            </w:r>
            <w:r>
              <w:t>у</w:t>
            </w:r>
            <w:r>
              <w:t>жив</w:t>
            </w:r>
            <w:r>
              <w:t>а</w:t>
            </w:r>
            <w:r>
              <w:t>ния насел</w:t>
            </w:r>
            <w:r>
              <w:t>е</w:t>
            </w:r>
            <w: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87662A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Default="0087662A" w:rsidP="000B00B1">
            <w:pPr>
              <w:spacing w:before="120" w:line="240" w:lineRule="exact"/>
            </w:pPr>
            <w:r>
              <w:t>60</w:t>
            </w:r>
            <w:r w:rsidR="00657C90">
              <w:t>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DA393A" w:rsidP="00DA393A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D30D5C" w:rsidP="000B00B1">
            <w:pPr>
              <w:spacing w:before="120" w:line="240" w:lineRule="exact"/>
            </w:pPr>
            <w:r>
              <w:t>-1,32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662A" w:rsidRPr="00C977C8" w:rsidRDefault="000E2296" w:rsidP="000B00B1">
            <w:pPr>
              <w:spacing w:before="120" w:line="240" w:lineRule="exact"/>
            </w:pPr>
            <w:r>
              <w:t>В 2018 году библи</w:t>
            </w:r>
            <w:r>
              <w:t>о</w:t>
            </w:r>
            <w:r>
              <w:t>течная сеть р</w:t>
            </w:r>
            <w:r>
              <w:t>а</w:t>
            </w:r>
            <w:r>
              <w:t>ботает ст</w:t>
            </w:r>
            <w:r>
              <w:t>а</w:t>
            </w:r>
            <w:r>
              <w:t>бильно в опт</w:t>
            </w:r>
            <w:r>
              <w:t>и</w:t>
            </w:r>
            <w:r>
              <w:t>мал</w:t>
            </w:r>
            <w:r>
              <w:t>ь</w:t>
            </w:r>
            <w:r>
              <w:t>ных услов</w:t>
            </w:r>
            <w:r>
              <w:t>и</w:t>
            </w:r>
            <w:r>
              <w:t>ях д</w:t>
            </w:r>
            <w:r>
              <w:t>и</w:t>
            </w:r>
            <w:r>
              <w:t>намика роста колич</w:t>
            </w:r>
            <w:r>
              <w:t>е</w:t>
            </w:r>
            <w:r>
              <w:t>ства польз</w:t>
            </w:r>
            <w:r>
              <w:t>о</w:t>
            </w:r>
            <w:r>
              <w:lastRenderedPageBreak/>
              <w:t>вателей отсу</w:t>
            </w:r>
            <w:r>
              <w:t>т</w:t>
            </w:r>
            <w:r>
              <w:t>ствует</w:t>
            </w:r>
          </w:p>
        </w:tc>
      </w:tr>
    </w:tbl>
    <w:p w:rsidR="00BF0C6A" w:rsidRDefault="00BF0C6A" w:rsidP="000B00B1">
      <w:pPr>
        <w:spacing w:after="120"/>
      </w:pPr>
    </w:p>
    <w:p w:rsidR="000B00B1" w:rsidRPr="00C977C8" w:rsidRDefault="000B00B1" w:rsidP="000B00B1">
      <w:pPr>
        <w:spacing w:after="120"/>
      </w:pPr>
      <w:r w:rsidRPr="00C977C8">
        <w:t>3.2. Сведения о фактическом достижении показателей, характеризующих объем (содержание) работы:</w:t>
      </w: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1100"/>
        <w:gridCol w:w="1133"/>
        <w:gridCol w:w="852"/>
        <w:gridCol w:w="281"/>
        <w:gridCol w:w="1133"/>
        <w:gridCol w:w="1138"/>
        <w:gridCol w:w="1133"/>
        <w:gridCol w:w="161"/>
        <w:gridCol w:w="265"/>
        <w:gridCol w:w="568"/>
        <w:gridCol w:w="989"/>
        <w:gridCol w:w="859"/>
        <w:gridCol w:w="1127"/>
        <w:gridCol w:w="303"/>
        <w:gridCol w:w="690"/>
        <w:gridCol w:w="998"/>
        <w:gridCol w:w="1128"/>
        <w:gridCol w:w="979"/>
        <w:gridCol w:w="13"/>
        <w:gridCol w:w="264"/>
      </w:tblGrid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C977C8">
              <w:rPr>
                <w:spacing w:val="-8"/>
              </w:rPr>
              <w:t xml:space="preserve">Уникаль-ный </w:t>
            </w:r>
            <w:r w:rsidRPr="00C977C8">
              <w:rPr>
                <w:spacing w:val="-8"/>
              </w:rPr>
              <w:br/>
              <w:t xml:space="preserve">номер </w:t>
            </w:r>
            <w:r w:rsidRPr="00C977C8">
              <w:rPr>
                <w:spacing w:val="-8"/>
              </w:rPr>
              <w:br/>
              <w:t>реест-</w:t>
            </w:r>
            <w:r w:rsidRPr="00C977C8">
              <w:rPr>
                <w:spacing w:val="-8"/>
              </w:rPr>
              <w:br/>
              <w:t xml:space="preserve">ровой </w:t>
            </w:r>
            <w:r w:rsidRPr="00C977C8">
              <w:rPr>
                <w:spacing w:val="-8"/>
              </w:rPr>
              <w:br/>
              <w:t>записи</w:t>
            </w: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</w:t>
            </w:r>
            <w:r w:rsidRPr="00C977C8"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условия (формы) выполнения </w:t>
            </w:r>
            <w:r w:rsidRPr="00C977C8">
              <w:br/>
              <w:t>работы</w:t>
            </w:r>
          </w:p>
        </w:tc>
        <w:tc>
          <w:tcPr>
            <w:tcW w:w="8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Показатель объема работы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3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наиме-нование </w:t>
            </w:r>
            <w:r w:rsidRPr="00C977C8">
              <w:br/>
              <w:t>показ</w:t>
            </w:r>
            <w:r w:rsidRPr="00C977C8">
              <w:t>а</w:t>
            </w:r>
            <w:r w:rsidRPr="00C977C8"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по </w:t>
            </w:r>
            <w:r w:rsidR="00F67621">
              <w:t>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утверж-дено </w:t>
            </w:r>
            <w:r w:rsidRPr="00C977C8">
              <w:br/>
              <w:t>в мун</w:t>
            </w:r>
            <w:r w:rsidRPr="00C977C8">
              <w:t>и</w:t>
            </w:r>
            <w:r w:rsidRPr="00C977C8">
              <w:t>ци-пальном задании на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испол-нено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допус-тимое (во</w:t>
            </w:r>
            <w:r w:rsidRPr="00C977C8">
              <w:t>з</w:t>
            </w:r>
            <w:r w:rsidRPr="00C977C8">
              <w:t>можное) откло-нение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откло-нение, превы-шающее допус-тимое </w:t>
            </w:r>
            <w:r w:rsidRPr="00C977C8">
              <w:rPr>
                <w:spacing w:val="-14"/>
              </w:rPr>
              <w:t>(возмож-</w:t>
            </w:r>
            <w:r w:rsidRPr="00C977C8">
              <w:t>ное) зн</w:t>
            </w:r>
            <w:r w:rsidRPr="00C977C8">
              <w:t>а</w:t>
            </w:r>
            <w:r w:rsidRPr="00C977C8">
              <w:t>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при-чина </w:t>
            </w:r>
            <w:r w:rsidRPr="00C977C8">
              <w:br/>
              <w:t>откло-нения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(наиме-нование показа-теля)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657C90" w:rsidP="000B00B1">
            <w:pPr>
              <w:spacing w:before="120" w:line="240" w:lineRule="exact"/>
              <w:jc w:val="center"/>
            </w:pPr>
            <w:r>
              <w:t>Способы обслуж</w:t>
            </w:r>
            <w:r>
              <w:t>и</w:t>
            </w:r>
            <w:r>
              <w:t>вания – в стаци</w:t>
            </w:r>
            <w:r>
              <w:t>о</w:t>
            </w:r>
            <w:r>
              <w:t>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657C90" w:rsidP="000B00B1">
            <w:pPr>
              <w:spacing w:before="120" w:line="240" w:lineRule="exact"/>
              <w:jc w:val="center"/>
            </w:pPr>
            <w:r>
              <w:t>пос</w:t>
            </w:r>
            <w:r>
              <w:t>е</w:t>
            </w:r>
            <w:r>
              <w:t>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657C90" w:rsidP="000B00B1">
            <w:pPr>
              <w:spacing w:before="120" w:line="240" w:lineRule="exact"/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657C90" w:rsidP="000B00B1">
            <w:pPr>
              <w:spacing w:before="120" w:line="240" w:lineRule="exact"/>
              <w:jc w:val="center"/>
            </w:pPr>
            <w:r>
              <w:t>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657C90" w:rsidP="000B00B1">
            <w:pPr>
              <w:spacing w:before="120" w:line="240" w:lineRule="exact"/>
              <w:jc w:val="center"/>
            </w:pPr>
            <w:r>
              <w:t>68000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657C90" w:rsidP="000B00B1">
            <w:pPr>
              <w:spacing w:before="120" w:line="240" w:lineRule="exact"/>
              <w:jc w:val="center"/>
            </w:pPr>
            <w:r>
              <w:t>77338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DA393A" w:rsidP="000B00B1">
            <w:pPr>
              <w:spacing w:before="120" w:line="240" w:lineRule="exact"/>
              <w:jc w:val="center"/>
            </w:pPr>
            <w:r>
              <w:t>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D30D5C" w:rsidP="000B00B1">
            <w:pPr>
              <w:spacing w:before="120" w:line="240" w:lineRule="exact"/>
              <w:jc w:val="center"/>
            </w:pPr>
            <w:r>
              <w:t>+8,8</w:t>
            </w:r>
            <w:r w:rsidR="00DA393A"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5F527B" w:rsidP="005F527B">
            <w:pPr>
              <w:spacing w:before="120" w:line="240" w:lineRule="exact"/>
              <w:jc w:val="center"/>
            </w:pP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Ф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р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мир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вание поз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и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тивн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го им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и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джа би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б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лиот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ки в глазах нас</w:t>
            </w:r>
            <w:r w:rsidR="007738E0"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ления. Орг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а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низ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а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ция опер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а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тивн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lastRenderedPageBreak/>
              <w:t>го, к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а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ч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стве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ного би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б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ли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течн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го 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б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служ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вания. Увел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чилось кол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чество масс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вых мер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при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я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тий. Пов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ы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сился ур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вень заи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терес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ванн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сти у нас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ления к чт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нию лит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рат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у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ры. Р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а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бота центра общ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стве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 xml:space="preserve">ного 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lastRenderedPageBreak/>
              <w:t>дост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у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па. Поп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у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ляр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зация 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т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дел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ь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ных с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о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тру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д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ников би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б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лиот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е</w:t>
            </w:r>
            <w:r>
              <w:rPr>
                <w:rFonts w:ascii="Palatino Linotype" w:hAnsi="Palatino Linotype"/>
                <w:color w:val="000000"/>
                <w:szCs w:val="26"/>
                <w:shd w:val="clear" w:color="auto" w:fill="FFFFFF"/>
              </w:rPr>
              <w:t>ки.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C977C8" w:rsidRDefault="000B00B1" w:rsidP="001A6B2B">
            <w:r w:rsidRPr="00C977C8">
              <w:t xml:space="preserve">Руководитель </w:t>
            </w:r>
            <w:r w:rsidRPr="00C977C8"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Default="000B00B1" w:rsidP="001A6B2B">
            <w:pPr>
              <w:jc w:val="both"/>
            </w:pPr>
          </w:p>
          <w:p w:rsidR="00657C90" w:rsidRPr="00C977C8" w:rsidRDefault="00657C90" w:rsidP="001A6B2B">
            <w:pPr>
              <w:jc w:val="both"/>
            </w:pPr>
            <w:r>
              <w:t xml:space="preserve">                  Директор</w:t>
            </w:r>
          </w:p>
        </w:tc>
        <w:tc>
          <w:tcPr>
            <w:tcW w:w="265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08" w:type="dxa"/>
            <w:gridSpan w:val="5"/>
            <w:shd w:val="clear" w:color="auto" w:fill="auto"/>
            <w:vAlign w:val="bottom"/>
          </w:tcPr>
          <w:p w:rsidR="000B00B1" w:rsidRPr="00C977C8" w:rsidRDefault="00657C90" w:rsidP="001A6B2B">
            <w:r>
              <w:t>О.К.Кирюнова</w:t>
            </w:r>
          </w:p>
        </w:tc>
        <w:tc>
          <w:tcPr>
            <w:tcW w:w="264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</w:tr>
      <w:tr w:rsidR="000B00B1" w:rsidRPr="00C977C8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center"/>
            </w:pPr>
            <w:r w:rsidRPr="00C977C8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0B00B1" w:rsidRPr="00C977C8" w:rsidRDefault="000B00B1" w:rsidP="001A6B2B">
            <w:pPr>
              <w:jc w:val="center"/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center"/>
            </w:pPr>
            <w:r w:rsidRPr="00C977C8">
              <w:t>(подпись)</w:t>
            </w:r>
          </w:p>
        </w:tc>
        <w:tc>
          <w:tcPr>
            <w:tcW w:w="3808" w:type="dxa"/>
            <w:gridSpan w:val="5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264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</w:tr>
    </w:tbl>
    <w:p w:rsidR="000B00B1" w:rsidRPr="000B7AB3" w:rsidRDefault="000B00B1" w:rsidP="001A6B2B">
      <w:pPr>
        <w:sectPr w:rsidR="000B00B1" w:rsidRPr="000B7AB3" w:rsidSect="00596B8B">
          <w:footerReference w:type="first" r:id="rId9"/>
          <w:pgSz w:w="16838" w:h="11906" w:orient="landscape"/>
          <w:pgMar w:top="1843" w:right="820" w:bottom="567" w:left="1134" w:header="1134" w:footer="567" w:gutter="0"/>
          <w:pgNumType w:start="1"/>
          <w:cols w:space="720"/>
        </w:sectPr>
      </w:pPr>
      <w:r w:rsidRPr="00C977C8">
        <w:t>«_</w:t>
      </w:r>
      <w:r w:rsidR="00F9387B">
        <w:t>31</w:t>
      </w:r>
      <w:r w:rsidRPr="00C977C8">
        <w:t>_» _</w:t>
      </w:r>
      <w:r w:rsidR="00B9251F">
        <w:t>января_</w:t>
      </w:r>
      <w:r w:rsidRPr="00C977C8">
        <w:t>20_</w:t>
      </w:r>
      <w:r w:rsidR="00657C90">
        <w:t>19</w:t>
      </w:r>
      <w:r w:rsidR="00B9251F">
        <w:t>_</w:t>
      </w:r>
      <w:r w:rsidRPr="00C977C8">
        <w:t xml:space="preserve"> года</w:t>
      </w:r>
    </w:p>
    <w:p w:rsidR="000B00B1" w:rsidRDefault="000B00B1" w:rsidP="000B00B1"/>
    <w:p w:rsidR="00F67621" w:rsidRPr="00C977C8" w:rsidRDefault="00F67621" w:rsidP="00F67621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sectPr w:rsidR="00F67621" w:rsidRPr="00C977C8" w:rsidSect="005F1164">
      <w:pgSz w:w="16840" w:h="11907" w:orient="landscape" w:code="9"/>
      <w:pgMar w:top="851" w:right="1134" w:bottom="170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F1" w:rsidRDefault="00C452F1">
      <w:r>
        <w:separator/>
      </w:r>
    </w:p>
  </w:endnote>
  <w:endnote w:type="continuationSeparator" w:id="0">
    <w:p w:rsidR="00C452F1" w:rsidRDefault="00C4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E0" w:rsidRPr="00227976" w:rsidRDefault="004F77E0" w:rsidP="002C2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F1" w:rsidRDefault="00C452F1">
      <w:r>
        <w:separator/>
      </w:r>
    </w:p>
  </w:footnote>
  <w:footnote w:type="continuationSeparator" w:id="0">
    <w:p w:rsidR="00C452F1" w:rsidRDefault="00C4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8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1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7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0579AD"/>
    <w:multiLevelType w:val="hybridMultilevel"/>
    <w:tmpl w:val="6AB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0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5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37"/>
  </w:num>
  <w:num w:numId="5">
    <w:abstractNumId w:val="41"/>
  </w:num>
  <w:num w:numId="6">
    <w:abstractNumId w:val="5"/>
  </w:num>
  <w:num w:numId="7">
    <w:abstractNumId w:val="42"/>
  </w:num>
  <w:num w:numId="8">
    <w:abstractNumId w:val="46"/>
  </w:num>
  <w:num w:numId="9">
    <w:abstractNumId w:val="49"/>
  </w:num>
  <w:num w:numId="10">
    <w:abstractNumId w:val="12"/>
  </w:num>
  <w:num w:numId="11">
    <w:abstractNumId w:val="21"/>
  </w:num>
  <w:num w:numId="12">
    <w:abstractNumId w:val="13"/>
  </w:num>
  <w:num w:numId="13">
    <w:abstractNumId w:val="6"/>
  </w:num>
  <w:num w:numId="14">
    <w:abstractNumId w:val="47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36"/>
  </w:num>
  <w:num w:numId="20">
    <w:abstractNumId w:val="45"/>
  </w:num>
  <w:num w:numId="21">
    <w:abstractNumId w:val="38"/>
  </w:num>
  <w:num w:numId="22">
    <w:abstractNumId w:val="1"/>
  </w:num>
  <w:num w:numId="23">
    <w:abstractNumId w:val="14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9"/>
  </w:num>
  <w:num w:numId="29">
    <w:abstractNumId w:val="27"/>
  </w:num>
  <w:num w:numId="30">
    <w:abstractNumId w:val="17"/>
  </w:num>
  <w:num w:numId="31">
    <w:abstractNumId w:val="10"/>
  </w:num>
  <w:num w:numId="32">
    <w:abstractNumId w:val="3"/>
  </w:num>
  <w:num w:numId="33">
    <w:abstractNumId w:val="26"/>
  </w:num>
  <w:num w:numId="34">
    <w:abstractNumId w:val="32"/>
  </w:num>
  <w:num w:numId="35">
    <w:abstractNumId w:val="23"/>
  </w:num>
  <w:num w:numId="36">
    <w:abstractNumId w:val="30"/>
  </w:num>
  <w:num w:numId="37">
    <w:abstractNumId w:val="15"/>
  </w:num>
  <w:num w:numId="38">
    <w:abstractNumId w:val="4"/>
  </w:num>
  <w:num w:numId="39">
    <w:abstractNumId w:val="33"/>
  </w:num>
  <w:num w:numId="40">
    <w:abstractNumId w:val="34"/>
  </w:num>
  <w:num w:numId="41">
    <w:abstractNumId w:val="7"/>
  </w:num>
  <w:num w:numId="42">
    <w:abstractNumId w:val="48"/>
  </w:num>
  <w:num w:numId="43">
    <w:abstractNumId w:val="1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3"/>
  </w:num>
  <w:num w:numId="47">
    <w:abstractNumId w:val="1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12E0D"/>
    <w:rsid w:val="00015667"/>
    <w:rsid w:val="00015E50"/>
    <w:rsid w:val="00017749"/>
    <w:rsid w:val="000208AD"/>
    <w:rsid w:val="0002330A"/>
    <w:rsid w:val="000239F3"/>
    <w:rsid w:val="00023F38"/>
    <w:rsid w:val="0002589F"/>
    <w:rsid w:val="00025B3B"/>
    <w:rsid w:val="000273C8"/>
    <w:rsid w:val="000326EC"/>
    <w:rsid w:val="00032C95"/>
    <w:rsid w:val="00041378"/>
    <w:rsid w:val="00041954"/>
    <w:rsid w:val="0004729A"/>
    <w:rsid w:val="0004760A"/>
    <w:rsid w:val="0005050F"/>
    <w:rsid w:val="00052B3E"/>
    <w:rsid w:val="000552D1"/>
    <w:rsid w:val="00061574"/>
    <w:rsid w:val="0006752A"/>
    <w:rsid w:val="00067C31"/>
    <w:rsid w:val="00070B03"/>
    <w:rsid w:val="00071198"/>
    <w:rsid w:val="000714C2"/>
    <w:rsid w:val="0007388D"/>
    <w:rsid w:val="00074FF9"/>
    <w:rsid w:val="00084E12"/>
    <w:rsid w:val="000902D8"/>
    <w:rsid w:val="00095B7D"/>
    <w:rsid w:val="000A3AFE"/>
    <w:rsid w:val="000A7BFE"/>
    <w:rsid w:val="000B00B1"/>
    <w:rsid w:val="000B0377"/>
    <w:rsid w:val="000B179F"/>
    <w:rsid w:val="000B30B2"/>
    <w:rsid w:val="000B3B2F"/>
    <w:rsid w:val="000B6031"/>
    <w:rsid w:val="000B6BDD"/>
    <w:rsid w:val="000C38AE"/>
    <w:rsid w:val="000C7B9F"/>
    <w:rsid w:val="000D03CB"/>
    <w:rsid w:val="000D2D8C"/>
    <w:rsid w:val="000D3A98"/>
    <w:rsid w:val="000D41C9"/>
    <w:rsid w:val="000E2296"/>
    <w:rsid w:val="000E5763"/>
    <w:rsid w:val="000E70F4"/>
    <w:rsid w:val="000F08E3"/>
    <w:rsid w:val="000F189E"/>
    <w:rsid w:val="000F59DD"/>
    <w:rsid w:val="001006C1"/>
    <w:rsid w:val="001024D3"/>
    <w:rsid w:val="00104DBC"/>
    <w:rsid w:val="00105539"/>
    <w:rsid w:val="00106487"/>
    <w:rsid w:val="001064D7"/>
    <w:rsid w:val="00106E08"/>
    <w:rsid w:val="00113929"/>
    <w:rsid w:val="001152FE"/>
    <w:rsid w:val="00116375"/>
    <w:rsid w:val="00116F30"/>
    <w:rsid w:val="001224BF"/>
    <w:rsid w:val="00127935"/>
    <w:rsid w:val="0013031F"/>
    <w:rsid w:val="001317AD"/>
    <w:rsid w:val="001323F2"/>
    <w:rsid w:val="00140B11"/>
    <w:rsid w:val="00142631"/>
    <w:rsid w:val="00142699"/>
    <w:rsid w:val="00142CA6"/>
    <w:rsid w:val="00143277"/>
    <w:rsid w:val="001461CC"/>
    <w:rsid w:val="00150E2C"/>
    <w:rsid w:val="0015327F"/>
    <w:rsid w:val="00154228"/>
    <w:rsid w:val="00154264"/>
    <w:rsid w:val="00154CB2"/>
    <w:rsid w:val="001556F8"/>
    <w:rsid w:val="001640C2"/>
    <w:rsid w:val="001705C1"/>
    <w:rsid w:val="001716A2"/>
    <w:rsid w:val="00173308"/>
    <w:rsid w:val="001778CF"/>
    <w:rsid w:val="00182430"/>
    <w:rsid w:val="00182DA3"/>
    <w:rsid w:val="00183387"/>
    <w:rsid w:val="00183665"/>
    <w:rsid w:val="0018471F"/>
    <w:rsid w:val="001875F9"/>
    <w:rsid w:val="00193734"/>
    <w:rsid w:val="00195645"/>
    <w:rsid w:val="00197E03"/>
    <w:rsid w:val="001A66BE"/>
    <w:rsid w:val="001A6B2B"/>
    <w:rsid w:val="001B7B36"/>
    <w:rsid w:val="001C06FE"/>
    <w:rsid w:val="001C26B7"/>
    <w:rsid w:val="001C6675"/>
    <w:rsid w:val="001C6E2F"/>
    <w:rsid w:val="001D3A8B"/>
    <w:rsid w:val="001D4203"/>
    <w:rsid w:val="001D4F4B"/>
    <w:rsid w:val="001D568E"/>
    <w:rsid w:val="001D6997"/>
    <w:rsid w:val="001F65F7"/>
    <w:rsid w:val="001F6E04"/>
    <w:rsid w:val="00202B3A"/>
    <w:rsid w:val="00202F2F"/>
    <w:rsid w:val="00203349"/>
    <w:rsid w:val="00211E0C"/>
    <w:rsid w:val="002121E9"/>
    <w:rsid w:val="002154DA"/>
    <w:rsid w:val="002342B3"/>
    <w:rsid w:val="00234359"/>
    <w:rsid w:val="00235126"/>
    <w:rsid w:val="00244EC4"/>
    <w:rsid w:val="00245997"/>
    <w:rsid w:val="00251E4B"/>
    <w:rsid w:val="002529B2"/>
    <w:rsid w:val="00265108"/>
    <w:rsid w:val="00266ACB"/>
    <w:rsid w:val="00272069"/>
    <w:rsid w:val="00273935"/>
    <w:rsid w:val="0027730B"/>
    <w:rsid w:val="00277CD3"/>
    <w:rsid w:val="00280A09"/>
    <w:rsid w:val="002849C6"/>
    <w:rsid w:val="00290CF1"/>
    <w:rsid w:val="002925F6"/>
    <w:rsid w:val="0029265C"/>
    <w:rsid w:val="0029720C"/>
    <w:rsid w:val="002A1235"/>
    <w:rsid w:val="002A5981"/>
    <w:rsid w:val="002A6F1A"/>
    <w:rsid w:val="002B3DEE"/>
    <w:rsid w:val="002B5396"/>
    <w:rsid w:val="002B5595"/>
    <w:rsid w:val="002B6A5E"/>
    <w:rsid w:val="002B76A7"/>
    <w:rsid w:val="002C0587"/>
    <w:rsid w:val="002C2AC0"/>
    <w:rsid w:val="002C339B"/>
    <w:rsid w:val="002C41EF"/>
    <w:rsid w:val="002C63A2"/>
    <w:rsid w:val="002C7426"/>
    <w:rsid w:val="002C7E6C"/>
    <w:rsid w:val="002D1BF4"/>
    <w:rsid w:val="002D570F"/>
    <w:rsid w:val="002E1D0F"/>
    <w:rsid w:val="002E503D"/>
    <w:rsid w:val="002E65FE"/>
    <w:rsid w:val="002E6BF8"/>
    <w:rsid w:val="002E70F4"/>
    <w:rsid w:val="002F35D3"/>
    <w:rsid w:val="002F6B70"/>
    <w:rsid w:val="002F6DE3"/>
    <w:rsid w:val="002F758D"/>
    <w:rsid w:val="0030426B"/>
    <w:rsid w:val="00304BBC"/>
    <w:rsid w:val="003072FE"/>
    <w:rsid w:val="00312EC6"/>
    <w:rsid w:val="003133C5"/>
    <w:rsid w:val="00315C80"/>
    <w:rsid w:val="0032648E"/>
    <w:rsid w:val="00334673"/>
    <w:rsid w:val="00342C73"/>
    <w:rsid w:val="0034473B"/>
    <w:rsid w:val="00345094"/>
    <w:rsid w:val="0035052E"/>
    <w:rsid w:val="00351EA8"/>
    <w:rsid w:val="003522C5"/>
    <w:rsid w:val="003537ED"/>
    <w:rsid w:val="003540FD"/>
    <w:rsid w:val="00362ADA"/>
    <w:rsid w:val="00363EC5"/>
    <w:rsid w:val="00364E21"/>
    <w:rsid w:val="00371FA3"/>
    <w:rsid w:val="003745D8"/>
    <w:rsid w:val="003745F2"/>
    <w:rsid w:val="0038659A"/>
    <w:rsid w:val="003900F5"/>
    <w:rsid w:val="00391E65"/>
    <w:rsid w:val="0039458D"/>
    <w:rsid w:val="00394DF1"/>
    <w:rsid w:val="003A04C2"/>
    <w:rsid w:val="003A7DBE"/>
    <w:rsid w:val="003B0275"/>
    <w:rsid w:val="003B5DD1"/>
    <w:rsid w:val="003C214F"/>
    <w:rsid w:val="003D295C"/>
    <w:rsid w:val="003D2F16"/>
    <w:rsid w:val="003D4E3D"/>
    <w:rsid w:val="003D67DD"/>
    <w:rsid w:val="003D7F3E"/>
    <w:rsid w:val="003E0146"/>
    <w:rsid w:val="003E2DA5"/>
    <w:rsid w:val="003E6512"/>
    <w:rsid w:val="003E74F0"/>
    <w:rsid w:val="003F5182"/>
    <w:rsid w:val="003F5533"/>
    <w:rsid w:val="004043B9"/>
    <w:rsid w:val="00405AF9"/>
    <w:rsid w:val="004107AE"/>
    <w:rsid w:val="00412E55"/>
    <w:rsid w:val="00423D81"/>
    <w:rsid w:val="00424156"/>
    <w:rsid w:val="004310F9"/>
    <w:rsid w:val="00432E10"/>
    <w:rsid w:val="0044245E"/>
    <w:rsid w:val="00442B00"/>
    <w:rsid w:val="0044381C"/>
    <w:rsid w:val="0044578E"/>
    <w:rsid w:val="0045043A"/>
    <w:rsid w:val="0045451F"/>
    <w:rsid w:val="00454EF7"/>
    <w:rsid w:val="004556BE"/>
    <w:rsid w:val="00465FA0"/>
    <w:rsid w:val="004663A1"/>
    <w:rsid w:val="00470DDF"/>
    <w:rsid w:val="00472194"/>
    <w:rsid w:val="00472E67"/>
    <w:rsid w:val="00474A22"/>
    <w:rsid w:val="004777A3"/>
    <w:rsid w:val="00482811"/>
    <w:rsid w:val="00484A10"/>
    <w:rsid w:val="004854B9"/>
    <w:rsid w:val="00486EBC"/>
    <w:rsid w:val="00487C31"/>
    <w:rsid w:val="004911CB"/>
    <w:rsid w:val="0049568F"/>
    <w:rsid w:val="00495E68"/>
    <w:rsid w:val="004A0CA7"/>
    <w:rsid w:val="004A0E2D"/>
    <w:rsid w:val="004A3588"/>
    <w:rsid w:val="004B02C3"/>
    <w:rsid w:val="004B1574"/>
    <w:rsid w:val="004B2233"/>
    <w:rsid w:val="004B513F"/>
    <w:rsid w:val="004B72BA"/>
    <w:rsid w:val="004C0668"/>
    <w:rsid w:val="004C3D76"/>
    <w:rsid w:val="004C4465"/>
    <w:rsid w:val="004C489F"/>
    <w:rsid w:val="004C64AA"/>
    <w:rsid w:val="004D143B"/>
    <w:rsid w:val="004D192F"/>
    <w:rsid w:val="004D19E7"/>
    <w:rsid w:val="004D5AF0"/>
    <w:rsid w:val="004E1288"/>
    <w:rsid w:val="004E2943"/>
    <w:rsid w:val="004E653B"/>
    <w:rsid w:val="004E6667"/>
    <w:rsid w:val="004F162C"/>
    <w:rsid w:val="004F216A"/>
    <w:rsid w:val="004F257A"/>
    <w:rsid w:val="004F55C2"/>
    <w:rsid w:val="004F7378"/>
    <w:rsid w:val="004F77E0"/>
    <w:rsid w:val="00501AFE"/>
    <w:rsid w:val="005028E6"/>
    <w:rsid w:val="005029E8"/>
    <w:rsid w:val="00506E67"/>
    <w:rsid w:val="00513050"/>
    <w:rsid w:val="00514D3C"/>
    <w:rsid w:val="005163F6"/>
    <w:rsid w:val="00522F4D"/>
    <w:rsid w:val="00523E08"/>
    <w:rsid w:val="00531F02"/>
    <w:rsid w:val="00533025"/>
    <w:rsid w:val="00541742"/>
    <w:rsid w:val="0054301C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66064"/>
    <w:rsid w:val="005674B1"/>
    <w:rsid w:val="00573AFD"/>
    <w:rsid w:val="00573F09"/>
    <w:rsid w:val="005777B6"/>
    <w:rsid w:val="005803D5"/>
    <w:rsid w:val="005805FD"/>
    <w:rsid w:val="0058346F"/>
    <w:rsid w:val="00584A87"/>
    <w:rsid w:val="005903FA"/>
    <w:rsid w:val="005925FE"/>
    <w:rsid w:val="00592676"/>
    <w:rsid w:val="00593A48"/>
    <w:rsid w:val="00596B8B"/>
    <w:rsid w:val="005A2BC9"/>
    <w:rsid w:val="005B07A2"/>
    <w:rsid w:val="005B0C16"/>
    <w:rsid w:val="005C4E5A"/>
    <w:rsid w:val="005C7B41"/>
    <w:rsid w:val="005C7F61"/>
    <w:rsid w:val="005D5000"/>
    <w:rsid w:val="005D622C"/>
    <w:rsid w:val="005E7EB0"/>
    <w:rsid w:val="005F1164"/>
    <w:rsid w:val="005F1E28"/>
    <w:rsid w:val="005F527B"/>
    <w:rsid w:val="005F60A4"/>
    <w:rsid w:val="005F6A8A"/>
    <w:rsid w:val="00606776"/>
    <w:rsid w:val="00611B34"/>
    <w:rsid w:val="006127E5"/>
    <w:rsid w:val="00614327"/>
    <w:rsid w:val="006239AE"/>
    <w:rsid w:val="006256A4"/>
    <w:rsid w:val="006334FC"/>
    <w:rsid w:val="00633F7E"/>
    <w:rsid w:val="00636FE5"/>
    <w:rsid w:val="0064330C"/>
    <w:rsid w:val="006513BB"/>
    <w:rsid w:val="00654228"/>
    <w:rsid w:val="0065464D"/>
    <w:rsid w:val="00657C90"/>
    <w:rsid w:val="00661FD0"/>
    <w:rsid w:val="006674BB"/>
    <w:rsid w:val="006715BA"/>
    <w:rsid w:val="0067427F"/>
    <w:rsid w:val="0068382E"/>
    <w:rsid w:val="006848E7"/>
    <w:rsid w:val="00687722"/>
    <w:rsid w:val="006A0B04"/>
    <w:rsid w:val="006A2061"/>
    <w:rsid w:val="006A5785"/>
    <w:rsid w:val="006A5D25"/>
    <w:rsid w:val="006A7947"/>
    <w:rsid w:val="006B68FA"/>
    <w:rsid w:val="006B6C2E"/>
    <w:rsid w:val="006C22B8"/>
    <w:rsid w:val="006C40E1"/>
    <w:rsid w:val="006D0DEC"/>
    <w:rsid w:val="006D1708"/>
    <w:rsid w:val="006D17FD"/>
    <w:rsid w:val="006D1BF9"/>
    <w:rsid w:val="006D432F"/>
    <w:rsid w:val="006D6B08"/>
    <w:rsid w:val="006D722D"/>
    <w:rsid w:val="006E0746"/>
    <w:rsid w:val="006E347C"/>
    <w:rsid w:val="006E3B69"/>
    <w:rsid w:val="006E637B"/>
    <w:rsid w:val="006E7C7A"/>
    <w:rsid w:val="006F0EE7"/>
    <w:rsid w:val="006F798A"/>
    <w:rsid w:val="00700173"/>
    <w:rsid w:val="00700430"/>
    <w:rsid w:val="00704C4D"/>
    <w:rsid w:val="00711A14"/>
    <w:rsid w:val="00711D73"/>
    <w:rsid w:val="0071459D"/>
    <w:rsid w:val="00715FDE"/>
    <w:rsid w:val="00721F07"/>
    <w:rsid w:val="00725985"/>
    <w:rsid w:val="0073088C"/>
    <w:rsid w:val="00731D76"/>
    <w:rsid w:val="00732232"/>
    <w:rsid w:val="00733563"/>
    <w:rsid w:val="00733A6A"/>
    <w:rsid w:val="0073407D"/>
    <w:rsid w:val="00736501"/>
    <w:rsid w:val="00737772"/>
    <w:rsid w:val="00740A01"/>
    <w:rsid w:val="007412F2"/>
    <w:rsid w:val="00747EBE"/>
    <w:rsid w:val="00751D62"/>
    <w:rsid w:val="00754FD1"/>
    <w:rsid w:val="0076069D"/>
    <w:rsid w:val="00764E49"/>
    <w:rsid w:val="00765CF8"/>
    <w:rsid w:val="007662A7"/>
    <w:rsid w:val="007714F8"/>
    <w:rsid w:val="007718A1"/>
    <w:rsid w:val="007738E0"/>
    <w:rsid w:val="00774D9B"/>
    <w:rsid w:val="00782E16"/>
    <w:rsid w:val="00784C39"/>
    <w:rsid w:val="00786A85"/>
    <w:rsid w:val="00790CB7"/>
    <w:rsid w:val="00797B97"/>
    <w:rsid w:val="007B01B2"/>
    <w:rsid w:val="007B48B6"/>
    <w:rsid w:val="007C0C58"/>
    <w:rsid w:val="007C59C8"/>
    <w:rsid w:val="007C7D91"/>
    <w:rsid w:val="007D14BC"/>
    <w:rsid w:val="007D23CA"/>
    <w:rsid w:val="007D718A"/>
    <w:rsid w:val="007E3C5F"/>
    <w:rsid w:val="007E4C31"/>
    <w:rsid w:val="007F2C46"/>
    <w:rsid w:val="007F4C1E"/>
    <w:rsid w:val="007F5209"/>
    <w:rsid w:val="007F54F7"/>
    <w:rsid w:val="007F584C"/>
    <w:rsid w:val="007F76F8"/>
    <w:rsid w:val="00801955"/>
    <w:rsid w:val="008027FD"/>
    <w:rsid w:val="00802A94"/>
    <w:rsid w:val="00810FFD"/>
    <w:rsid w:val="00811602"/>
    <w:rsid w:val="0081573D"/>
    <w:rsid w:val="00816212"/>
    <w:rsid w:val="00820417"/>
    <w:rsid w:val="00822BC9"/>
    <w:rsid w:val="0082319F"/>
    <w:rsid w:val="00836879"/>
    <w:rsid w:val="008403EE"/>
    <w:rsid w:val="00840458"/>
    <w:rsid w:val="008410F6"/>
    <w:rsid w:val="00841524"/>
    <w:rsid w:val="00842F44"/>
    <w:rsid w:val="008546E3"/>
    <w:rsid w:val="00857A36"/>
    <w:rsid w:val="008654CC"/>
    <w:rsid w:val="008658E0"/>
    <w:rsid w:val="00866654"/>
    <w:rsid w:val="0087092B"/>
    <w:rsid w:val="0087662A"/>
    <w:rsid w:val="00877D04"/>
    <w:rsid w:val="00882FA9"/>
    <w:rsid w:val="00883550"/>
    <w:rsid w:val="00887EBA"/>
    <w:rsid w:val="008911C7"/>
    <w:rsid w:val="0089201B"/>
    <w:rsid w:val="00894C4D"/>
    <w:rsid w:val="00895E08"/>
    <w:rsid w:val="008A1811"/>
    <w:rsid w:val="008A34EB"/>
    <w:rsid w:val="008A37FE"/>
    <w:rsid w:val="008A4B5E"/>
    <w:rsid w:val="008A7CD7"/>
    <w:rsid w:val="008B086F"/>
    <w:rsid w:val="008B4ADD"/>
    <w:rsid w:val="008C042D"/>
    <w:rsid w:val="008C05BF"/>
    <w:rsid w:val="008C1C1A"/>
    <w:rsid w:val="008C1CBD"/>
    <w:rsid w:val="008D3E33"/>
    <w:rsid w:val="008D4552"/>
    <w:rsid w:val="008D7B8D"/>
    <w:rsid w:val="008E7563"/>
    <w:rsid w:val="008F04C1"/>
    <w:rsid w:val="008F2143"/>
    <w:rsid w:val="00906B5C"/>
    <w:rsid w:val="00906E50"/>
    <w:rsid w:val="009112EC"/>
    <w:rsid w:val="0091224D"/>
    <w:rsid w:val="009307CF"/>
    <w:rsid w:val="009318B0"/>
    <w:rsid w:val="00932A74"/>
    <w:rsid w:val="0093351B"/>
    <w:rsid w:val="00933735"/>
    <w:rsid w:val="00933D58"/>
    <w:rsid w:val="00935984"/>
    <w:rsid w:val="00935FAA"/>
    <w:rsid w:val="00940DA6"/>
    <w:rsid w:val="0094272F"/>
    <w:rsid w:val="009430B8"/>
    <w:rsid w:val="00947889"/>
    <w:rsid w:val="00951343"/>
    <w:rsid w:val="009573EF"/>
    <w:rsid w:val="0096097A"/>
    <w:rsid w:val="00967FDC"/>
    <w:rsid w:val="0097076A"/>
    <w:rsid w:val="009857E5"/>
    <w:rsid w:val="00987FC6"/>
    <w:rsid w:val="009956E5"/>
    <w:rsid w:val="0099658B"/>
    <w:rsid w:val="00996D21"/>
    <w:rsid w:val="00996FB5"/>
    <w:rsid w:val="009A1A87"/>
    <w:rsid w:val="009A4E6E"/>
    <w:rsid w:val="009B07B9"/>
    <w:rsid w:val="009B0AF3"/>
    <w:rsid w:val="009B0FFF"/>
    <w:rsid w:val="009B4A0A"/>
    <w:rsid w:val="009B68F5"/>
    <w:rsid w:val="009C1B06"/>
    <w:rsid w:val="009C1C82"/>
    <w:rsid w:val="009C47D8"/>
    <w:rsid w:val="009C66AF"/>
    <w:rsid w:val="009D146C"/>
    <w:rsid w:val="009D6AF1"/>
    <w:rsid w:val="009D6EAE"/>
    <w:rsid w:val="009D7D0C"/>
    <w:rsid w:val="009E35F6"/>
    <w:rsid w:val="009F12D1"/>
    <w:rsid w:val="009F3023"/>
    <w:rsid w:val="009F438F"/>
    <w:rsid w:val="009F733B"/>
    <w:rsid w:val="00A00D48"/>
    <w:rsid w:val="00A03E29"/>
    <w:rsid w:val="00A05189"/>
    <w:rsid w:val="00A1396F"/>
    <w:rsid w:val="00A13B76"/>
    <w:rsid w:val="00A16EA3"/>
    <w:rsid w:val="00A17653"/>
    <w:rsid w:val="00A21F28"/>
    <w:rsid w:val="00A22DCA"/>
    <w:rsid w:val="00A22FA5"/>
    <w:rsid w:val="00A36800"/>
    <w:rsid w:val="00A36C5C"/>
    <w:rsid w:val="00A37541"/>
    <w:rsid w:val="00A46D3F"/>
    <w:rsid w:val="00A4708E"/>
    <w:rsid w:val="00A47A8F"/>
    <w:rsid w:val="00A56003"/>
    <w:rsid w:val="00A57B4F"/>
    <w:rsid w:val="00A6061F"/>
    <w:rsid w:val="00A60DB0"/>
    <w:rsid w:val="00A63762"/>
    <w:rsid w:val="00A63D41"/>
    <w:rsid w:val="00A65B02"/>
    <w:rsid w:val="00A708A3"/>
    <w:rsid w:val="00A73C11"/>
    <w:rsid w:val="00A73F23"/>
    <w:rsid w:val="00A80B0D"/>
    <w:rsid w:val="00A80EDE"/>
    <w:rsid w:val="00A81346"/>
    <w:rsid w:val="00A8597E"/>
    <w:rsid w:val="00A91AC8"/>
    <w:rsid w:val="00A92EEE"/>
    <w:rsid w:val="00A962EC"/>
    <w:rsid w:val="00A96AC4"/>
    <w:rsid w:val="00A97377"/>
    <w:rsid w:val="00A97EF2"/>
    <w:rsid w:val="00AA0DD5"/>
    <w:rsid w:val="00AA3184"/>
    <w:rsid w:val="00AA480E"/>
    <w:rsid w:val="00AB0207"/>
    <w:rsid w:val="00AB1136"/>
    <w:rsid w:val="00AB28E0"/>
    <w:rsid w:val="00AB5174"/>
    <w:rsid w:val="00AB6C1B"/>
    <w:rsid w:val="00AC03DD"/>
    <w:rsid w:val="00AC1115"/>
    <w:rsid w:val="00AC3385"/>
    <w:rsid w:val="00AC55D1"/>
    <w:rsid w:val="00AC7C92"/>
    <w:rsid w:val="00AD4933"/>
    <w:rsid w:val="00AE56A8"/>
    <w:rsid w:val="00AE5FCC"/>
    <w:rsid w:val="00AE7997"/>
    <w:rsid w:val="00AF4CBC"/>
    <w:rsid w:val="00AF6E19"/>
    <w:rsid w:val="00B02B64"/>
    <w:rsid w:val="00B03E78"/>
    <w:rsid w:val="00B051A7"/>
    <w:rsid w:val="00B07861"/>
    <w:rsid w:val="00B11965"/>
    <w:rsid w:val="00B138C5"/>
    <w:rsid w:val="00B15D58"/>
    <w:rsid w:val="00B215E3"/>
    <w:rsid w:val="00B251A3"/>
    <w:rsid w:val="00B268F9"/>
    <w:rsid w:val="00B3119B"/>
    <w:rsid w:val="00B320EE"/>
    <w:rsid w:val="00B3221A"/>
    <w:rsid w:val="00B33E79"/>
    <w:rsid w:val="00B42650"/>
    <w:rsid w:val="00B42AA6"/>
    <w:rsid w:val="00B4783B"/>
    <w:rsid w:val="00B47C60"/>
    <w:rsid w:val="00B716F0"/>
    <w:rsid w:val="00B769B2"/>
    <w:rsid w:val="00B77C6A"/>
    <w:rsid w:val="00B8291E"/>
    <w:rsid w:val="00B9251F"/>
    <w:rsid w:val="00B9722A"/>
    <w:rsid w:val="00BB1A8A"/>
    <w:rsid w:val="00BB21BD"/>
    <w:rsid w:val="00BB3A5E"/>
    <w:rsid w:val="00BB6FA9"/>
    <w:rsid w:val="00BC0D38"/>
    <w:rsid w:val="00BC2F3A"/>
    <w:rsid w:val="00BC592D"/>
    <w:rsid w:val="00BC6BB8"/>
    <w:rsid w:val="00BD0D9D"/>
    <w:rsid w:val="00BD1205"/>
    <w:rsid w:val="00BD1560"/>
    <w:rsid w:val="00BD1BB4"/>
    <w:rsid w:val="00BD78D6"/>
    <w:rsid w:val="00BF0C6A"/>
    <w:rsid w:val="00BF6132"/>
    <w:rsid w:val="00C01065"/>
    <w:rsid w:val="00C02BD5"/>
    <w:rsid w:val="00C041BB"/>
    <w:rsid w:val="00C04861"/>
    <w:rsid w:val="00C12936"/>
    <w:rsid w:val="00C16EFF"/>
    <w:rsid w:val="00C24B63"/>
    <w:rsid w:val="00C3273A"/>
    <w:rsid w:val="00C34807"/>
    <w:rsid w:val="00C354EE"/>
    <w:rsid w:val="00C421CD"/>
    <w:rsid w:val="00C452F1"/>
    <w:rsid w:val="00C45D25"/>
    <w:rsid w:val="00C46639"/>
    <w:rsid w:val="00C61F62"/>
    <w:rsid w:val="00C730B1"/>
    <w:rsid w:val="00C753A9"/>
    <w:rsid w:val="00C7771D"/>
    <w:rsid w:val="00C77F8B"/>
    <w:rsid w:val="00C82838"/>
    <w:rsid w:val="00C83FEB"/>
    <w:rsid w:val="00C848BE"/>
    <w:rsid w:val="00C8715B"/>
    <w:rsid w:val="00C872A6"/>
    <w:rsid w:val="00C87F1A"/>
    <w:rsid w:val="00C902A4"/>
    <w:rsid w:val="00C96350"/>
    <w:rsid w:val="00C97556"/>
    <w:rsid w:val="00CB17A3"/>
    <w:rsid w:val="00CB30F3"/>
    <w:rsid w:val="00CB69FF"/>
    <w:rsid w:val="00CB70DE"/>
    <w:rsid w:val="00CC2A1C"/>
    <w:rsid w:val="00CC444B"/>
    <w:rsid w:val="00CC4B6D"/>
    <w:rsid w:val="00CC5BBB"/>
    <w:rsid w:val="00CD4BF6"/>
    <w:rsid w:val="00CD6219"/>
    <w:rsid w:val="00CD62EF"/>
    <w:rsid w:val="00CE0053"/>
    <w:rsid w:val="00CE17C6"/>
    <w:rsid w:val="00CE28B1"/>
    <w:rsid w:val="00CE2AD9"/>
    <w:rsid w:val="00CE30C4"/>
    <w:rsid w:val="00CE43C3"/>
    <w:rsid w:val="00CE461C"/>
    <w:rsid w:val="00CF608D"/>
    <w:rsid w:val="00CF7966"/>
    <w:rsid w:val="00D0570C"/>
    <w:rsid w:val="00D2498C"/>
    <w:rsid w:val="00D26A98"/>
    <w:rsid w:val="00D30D5C"/>
    <w:rsid w:val="00D33EDB"/>
    <w:rsid w:val="00D34816"/>
    <w:rsid w:val="00D41545"/>
    <w:rsid w:val="00D442C7"/>
    <w:rsid w:val="00D57782"/>
    <w:rsid w:val="00D615C9"/>
    <w:rsid w:val="00D61809"/>
    <w:rsid w:val="00D623E7"/>
    <w:rsid w:val="00D65EE1"/>
    <w:rsid w:val="00D717AF"/>
    <w:rsid w:val="00D73290"/>
    <w:rsid w:val="00D748FD"/>
    <w:rsid w:val="00D909BF"/>
    <w:rsid w:val="00D92218"/>
    <w:rsid w:val="00DA2850"/>
    <w:rsid w:val="00DA2D00"/>
    <w:rsid w:val="00DA393A"/>
    <w:rsid w:val="00DB1D34"/>
    <w:rsid w:val="00DB3057"/>
    <w:rsid w:val="00DB5D35"/>
    <w:rsid w:val="00DC27DF"/>
    <w:rsid w:val="00DC6ABA"/>
    <w:rsid w:val="00DD0063"/>
    <w:rsid w:val="00DD1395"/>
    <w:rsid w:val="00DD401A"/>
    <w:rsid w:val="00DE0488"/>
    <w:rsid w:val="00DE3E87"/>
    <w:rsid w:val="00DE5D80"/>
    <w:rsid w:val="00DF0B47"/>
    <w:rsid w:val="00E025CC"/>
    <w:rsid w:val="00E029EB"/>
    <w:rsid w:val="00E100C2"/>
    <w:rsid w:val="00E10323"/>
    <w:rsid w:val="00E130A5"/>
    <w:rsid w:val="00E26A02"/>
    <w:rsid w:val="00E26B05"/>
    <w:rsid w:val="00E27963"/>
    <w:rsid w:val="00E322A5"/>
    <w:rsid w:val="00E36B46"/>
    <w:rsid w:val="00E43046"/>
    <w:rsid w:val="00E44042"/>
    <w:rsid w:val="00E4506A"/>
    <w:rsid w:val="00E46D93"/>
    <w:rsid w:val="00E514ED"/>
    <w:rsid w:val="00E537D9"/>
    <w:rsid w:val="00E56A19"/>
    <w:rsid w:val="00E605CE"/>
    <w:rsid w:val="00E6490D"/>
    <w:rsid w:val="00E65200"/>
    <w:rsid w:val="00E6771A"/>
    <w:rsid w:val="00E75FBF"/>
    <w:rsid w:val="00E801EB"/>
    <w:rsid w:val="00E81E42"/>
    <w:rsid w:val="00E83BE2"/>
    <w:rsid w:val="00E86333"/>
    <w:rsid w:val="00E8798F"/>
    <w:rsid w:val="00E9597C"/>
    <w:rsid w:val="00EA0417"/>
    <w:rsid w:val="00EA37EF"/>
    <w:rsid w:val="00EC1168"/>
    <w:rsid w:val="00EC42BE"/>
    <w:rsid w:val="00EC6B54"/>
    <w:rsid w:val="00EC7C5A"/>
    <w:rsid w:val="00ED7671"/>
    <w:rsid w:val="00EE22E0"/>
    <w:rsid w:val="00EE6089"/>
    <w:rsid w:val="00EE7E0B"/>
    <w:rsid w:val="00EE7FDB"/>
    <w:rsid w:val="00EF04CF"/>
    <w:rsid w:val="00EF0766"/>
    <w:rsid w:val="00EF1541"/>
    <w:rsid w:val="00EF3ED7"/>
    <w:rsid w:val="00EF442B"/>
    <w:rsid w:val="00EF5316"/>
    <w:rsid w:val="00F01FB1"/>
    <w:rsid w:val="00F02A2F"/>
    <w:rsid w:val="00F06BCD"/>
    <w:rsid w:val="00F06F1A"/>
    <w:rsid w:val="00F10D81"/>
    <w:rsid w:val="00F13ACC"/>
    <w:rsid w:val="00F141ED"/>
    <w:rsid w:val="00F201C3"/>
    <w:rsid w:val="00F2405C"/>
    <w:rsid w:val="00F30A45"/>
    <w:rsid w:val="00F3529F"/>
    <w:rsid w:val="00F36CDA"/>
    <w:rsid w:val="00F418A4"/>
    <w:rsid w:val="00F42062"/>
    <w:rsid w:val="00F421DB"/>
    <w:rsid w:val="00F449F9"/>
    <w:rsid w:val="00F45BB6"/>
    <w:rsid w:val="00F4728B"/>
    <w:rsid w:val="00F47567"/>
    <w:rsid w:val="00F47918"/>
    <w:rsid w:val="00F519D2"/>
    <w:rsid w:val="00F622B3"/>
    <w:rsid w:val="00F653DB"/>
    <w:rsid w:val="00F67621"/>
    <w:rsid w:val="00F703CD"/>
    <w:rsid w:val="00F73BDF"/>
    <w:rsid w:val="00F82A96"/>
    <w:rsid w:val="00F849CC"/>
    <w:rsid w:val="00F856C8"/>
    <w:rsid w:val="00F875D2"/>
    <w:rsid w:val="00F9387B"/>
    <w:rsid w:val="00F94BD5"/>
    <w:rsid w:val="00F9506E"/>
    <w:rsid w:val="00FA101B"/>
    <w:rsid w:val="00FA222F"/>
    <w:rsid w:val="00FA2D99"/>
    <w:rsid w:val="00FA7030"/>
    <w:rsid w:val="00FA7A17"/>
    <w:rsid w:val="00FB0BE1"/>
    <w:rsid w:val="00FB4B2B"/>
    <w:rsid w:val="00FB5D3F"/>
    <w:rsid w:val="00FC208D"/>
    <w:rsid w:val="00FC22FF"/>
    <w:rsid w:val="00FC30C8"/>
    <w:rsid w:val="00FC6163"/>
    <w:rsid w:val="00FC73AC"/>
    <w:rsid w:val="00FD02AD"/>
    <w:rsid w:val="00FD750E"/>
    <w:rsid w:val="00FE1B18"/>
    <w:rsid w:val="00FE498E"/>
    <w:rsid w:val="00FE675D"/>
    <w:rsid w:val="00FF093F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8B7B-D1FB-4FC3-8856-2735EBEC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Novozhilova</cp:lastModifiedBy>
  <cp:revision>2</cp:revision>
  <cp:lastPrinted>2018-02-01T08:28:00Z</cp:lastPrinted>
  <dcterms:created xsi:type="dcterms:W3CDTF">2019-03-12T05:25:00Z</dcterms:created>
  <dcterms:modified xsi:type="dcterms:W3CDTF">2019-03-12T05:25:00Z</dcterms:modified>
</cp:coreProperties>
</file>