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1A72E3ED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BC232F">
        <w:rPr>
          <w:b/>
          <w:sz w:val="28"/>
          <w:szCs w:val="28"/>
        </w:rPr>
        <w:t>07.04.2025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BC232F">
        <w:rPr>
          <w:b/>
          <w:sz w:val="28"/>
          <w:szCs w:val="28"/>
        </w:rPr>
        <w:t>462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DAA132D" w14:textId="77777777" w:rsidR="00583E18" w:rsidRDefault="00583E18" w:rsidP="00583E18">
      <w:pPr>
        <w:spacing w:line="260" w:lineRule="exac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10AE9704" w14:textId="77777777" w:rsidR="00583E18" w:rsidRDefault="00583E18" w:rsidP="00583E18">
      <w:pPr>
        <w:spacing w:line="26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физической культуры и спорта в Шимском городском </w:t>
      </w:r>
    </w:p>
    <w:p w14:paraId="14E43CFD" w14:textId="77777777" w:rsidR="00583E18" w:rsidRDefault="00583E18" w:rsidP="00583E18">
      <w:pPr>
        <w:spacing w:line="26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поселении»</w:t>
      </w:r>
    </w:p>
    <w:p w14:paraId="130462CC" w14:textId="77777777" w:rsidR="00583E18" w:rsidRDefault="00583E18" w:rsidP="00583E18">
      <w:pPr>
        <w:spacing w:line="260" w:lineRule="exact"/>
        <w:jc w:val="center"/>
        <w:rPr>
          <w:b/>
          <w:sz w:val="28"/>
          <w:szCs w:val="28"/>
        </w:rPr>
      </w:pPr>
    </w:p>
    <w:p w14:paraId="2A4ED805" w14:textId="4B34A713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Шимского городского поселения, их формирования и реализации, утвержденным постановлением  Администрации Шимского муниципального </w:t>
      </w:r>
      <w:r>
        <w:rPr>
          <w:sz w:val="28"/>
          <w:szCs w:val="28"/>
        </w:rPr>
        <w:br/>
        <w:t xml:space="preserve">от 23.12.2016 № 584, Перечнем муниципальных программ Шимского городского поселения, утвержденным распоряжением Администрации Шимского муниципального района от 13.09.2024 № 275-рз, Администрация Шимского муниципального района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2DC1FC3A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«Развитие физической культуры и спорта в Шимском городском поселении», утверждённую постановлением Администрации Шимского муниципального района от 06.12.2022 № 1439, изложив её в новой редакции. </w:t>
      </w:r>
    </w:p>
    <w:p w14:paraId="05F610B2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>
        <w:rPr>
          <w:sz w:val="28"/>
          <w:szCs w:val="28"/>
        </w:rPr>
        <w:t>. Разместить настоящее постановление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proofErr w:type="gramStart"/>
      <w:r>
        <w:rPr>
          <w:sz w:val="28"/>
          <w:szCs w:val="28"/>
        </w:rPr>
        <w:t>шимский.рф</w:t>
      </w:r>
      <w:proofErr w:type="spellEnd"/>
      <w:proofErr w:type="gramEnd"/>
      <w:r>
        <w:rPr>
          <w:sz w:val="28"/>
          <w:szCs w:val="28"/>
        </w:rPr>
        <w:t>).</w:t>
      </w:r>
    </w:p>
    <w:p w14:paraId="3C56A9F2" w14:textId="77777777" w:rsidR="00BD2EAD" w:rsidRDefault="00BD2EAD" w:rsidP="00BD2EAD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C14DD" w14:textId="77777777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59B8BFE9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 w:rsidR="00583E18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A7314D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63839F8C" w:rsidR="00B13904" w:rsidRDefault="00583E18" w:rsidP="00583E1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УТВЕРЖДЕНА</w:t>
      </w:r>
    </w:p>
    <w:p w14:paraId="4B8CAC74" w14:textId="7F120362" w:rsidR="00583E18" w:rsidRDefault="00583E18" w:rsidP="00583E1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3546F41E" w14:textId="5EA0DDCE" w:rsidR="00583E18" w:rsidRDefault="00583E18" w:rsidP="00583E1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3F02301D" w14:textId="5B70FB2B" w:rsidR="00583E18" w:rsidRDefault="00583E18" w:rsidP="00583E1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C232F">
        <w:rPr>
          <w:bCs/>
          <w:sz w:val="28"/>
          <w:szCs w:val="28"/>
        </w:rPr>
        <w:t>07.04.2025</w:t>
      </w:r>
      <w:r>
        <w:rPr>
          <w:bCs/>
          <w:sz w:val="28"/>
          <w:szCs w:val="28"/>
        </w:rPr>
        <w:t xml:space="preserve"> № </w:t>
      </w:r>
      <w:r w:rsidR="00BC232F">
        <w:rPr>
          <w:bCs/>
          <w:sz w:val="28"/>
          <w:szCs w:val="28"/>
        </w:rPr>
        <w:t>462</w:t>
      </w:r>
    </w:p>
    <w:p w14:paraId="6DA202CC" w14:textId="07BC926F" w:rsidR="00583E18" w:rsidRDefault="00583E18" w:rsidP="00583E18">
      <w:pPr>
        <w:jc w:val="right"/>
        <w:rPr>
          <w:bCs/>
          <w:sz w:val="28"/>
          <w:szCs w:val="28"/>
        </w:rPr>
      </w:pPr>
    </w:p>
    <w:p w14:paraId="684A5036" w14:textId="77777777" w:rsidR="00583E18" w:rsidRDefault="00583E18" w:rsidP="00583E18">
      <w:pPr>
        <w:jc w:val="right"/>
        <w:rPr>
          <w:bCs/>
          <w:sz w:val="28"/>
          <w:szCs w:val="28"/>
        </w:rPr>
      </w:pPr>
    </w:p>
    <w:p w14:paraId="5BBCCDB9" w14:textId="77777777" w:rsidR="00583E18" w:rsidRDefault="00583E18" w:rsidP="00583E18">
      <w:pPr>
        <w:tabs>
          <w:tab w:val="left" w:pos="7380"/>
        </w:tabs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4F04D718" w14:textId="77777777" w:rsidR="00583E18" w:rsidRDefault="00583E18" w:rsidP="00583E18">
      <w:pPr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в Шимском городском </w:t>
      </w:r>
    </w:p>
    <w:p w14:paraId="5F92533B" w14:textId="61993EA3" w:rsidR="00583E18" w:rsidRDefault="00583E18" w:rsidP="00583E18">
      <w:pPr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поселении»</w:t>
      </w:r>
    </w:p>
    <w:p w14:paraId="0B8FF5A6" w14:textId="77777777" w:rsidR="00583E18" w:rsidRDefault="00583E18" w:rsidP="00583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14:paraId="2CCF9468" w14:textId="77777777" w:rsidR="00583E18" w:rsidRDefault="00583E18" w:rsidP="00583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14:paraId="327D2EFA" w14:textId="77777777" w:rsidR="00583E18" w:rsidRDefault="00583E18" w:rsidP="00583E18">
      <w:pPr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физической культуры и спорта в Шимском городском </w:t>
      </w:r>
    </w:p>
    <w:p w14:paraId="077FF475" w14:textId="77777777" w:rsidR="00583E18" w:rsidRDefault="00583E18" w:rsidP="00583E18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поселении</w:t>
      </w:r>
      <w:r>
        <w:rPr>
          <w:sz w:val="28"/>
          <w:szCs w:val="28"/>
        </w:rPr>
        <w:t xml:space="preserve">» </w:t>
      </w:r>
    </w:p>
    <w:p w14:paraId="52D1D27E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Основания для разработки и принятия муниципальной программы:</w:t>
      </w:r>
    </w:p>
    <w:p w14:paraId="56850922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4 декабря 2007 г. № 239-ФЗ «О физической культуре и спорта в Российской Федерации», Федеральный закон от 06 октября 2003 г. № 131-ФЗ "Об общих принципах организации местного самоуправления в Российской Федерации».</w:t>
      </w:r>
    </w:p>
    <w:p w14:paraId="48BC43A1" w14:textId="77777777" w:rsidR="00583E18" w:rsidRDefault="00583E18" w:rsidP="00583E18">
      <w:pPr>
        <w:tabs>
          <w:tab w:val="left" w:pos="7380"/>
        </w:tabs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</w:p>
    <w:p w14:paraId="797B4F00" w14:textId="77777777" w:rsidR="00583E18" w:rsidRDefault="00583E18" w:rsidP="00583E18">
      <w:pPr>
        <w:tabs>
          <w:tab w:val="left" w:pos="4560"/>
          <w:tab w:val="left" w:pos="6000"/>
          <w:tab w:val="left" w:pos="7380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комитет образования Администрации Шимского муниципального района (далее комитет);</w:t>
      </w:r>
    </w:p>
    <w:p w14:paraId="0A92B933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Соисполнители муниципальной программы:</w:t>
      </w:r>
    </w:p>
    <w:p w14:paraId="39D7994B" w14:textId="77777777" w:rsidR="00583E18" w:rsidRDefault="00583E18" w:rsidP="00583E18">
      <w:pPr>
        <w:tabs>
          <w:tab w:val="left" w:pos="4560"/>
          <w:tab w:val="left" w:pos="6000"/>
          <w:tab w:val="left" w:pos="7380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отдел бухгалтерского учета и отчетности Администрации Шимского муниципального района.</w:t>
      </w:r>
    </w:p>
    <w:p w14:paraId="1F209BD4" w14:textId="77777777" w:rsidR="00583E18" w:rsidRDefault="00583E18" w:rsidP="00583E18">
      <w:pPr>
        <w:tabs>
          <w:tab w:val="left" w:pos="4560"/>
          <w:tab w:val="left" w:pos="6000"/>
          <w:tab w:val="left" w:pos="7380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Подпрограммы:  нет</w:t>
      </w:r>
      <w:proofErr w:type="gramEnd"/>
    </w:p>
    <w:p w14:paraId="4106D5BA" w14:textId="77777777" w:rsidR="00583E18" w:rsidRDefault="00583E18" w:rsidP="00583E18">
      <w:pPr>
        <w:tabs>
          <w:tab w:val="left" w:pos="4560"/>
          <w:tab w:val="left" w:pos="6000"/>
          <w:tab w:val="left" w:pos="7380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Цели, задачи и целевые показатели муниципальной программы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94"/>
        <w:gridCol w:w="851"/>
        <w:gridCol w:w="850"/>
        <w:gridCol w:w="851"/>
        <w:gridCol w:w="992"/>
        <w:gridCol w:w="992"/>
        <w:gridCol w:w="851"/>
      </w:tblGrid>
      <w:tr w:rsidR="00583E18" w14:paraId="713BF9A7" w14:textId="77777777" w:rsidTr="002D3FC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40FF" w14:textId="77777777" w:rsidR="00583E18" w:rsidRDefault="00583E18" w:rsidP="002D3FC6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№ п/п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2FB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A2A0D" w14:textId="77777777" w:rsidR="00583E18" w:rsidRDefault="00583E18" w:rsidP="002D3FC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  <w:r>
              <w:rPr>
                <w:b/>
                <w:szCs w:val="26"/>
              </w:rPr>
              <w:t>Значения целевого показателя</w:t>
            </w:r>
          </w:p>
        </w:tc>
      </w:tr>
      <w:tr w:rsidR="00583E18" w14:paraId="73CAC558" w14:textId="77777777" w:rsidTr="002D3FC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011" w14:textId="77777777" w:rsidR="00583E18" w:rsidRDefault="00583E18" w:rsidP="002D3FC6">
            <w:pPr>
              <w:rPr>
                <w:b/>
                <w:szCs w:val="26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E485" w14:textId="77777777" w:rsidR="00583E18" w:rsidRDefault="00583E18" w:rsidP="002D3FC6">
            <w:pPr>
              <w:rPr>
                <w:b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BB7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434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</w:t>
            </w:r>
            <w:r>
              <w:rPr>
                <w:b/>
                <w:szCs w:val="26"/>
                <w:lang w:val="en-US"/>
              </w:rPr>
              <w:t>2</w:t>
            </w:r>
            <w:r>
              <w:rPr>
                <w:b/>
                <w:szCs w:val="26"/>
              </w:rPr>
              <w:t>3</w:t>
            </w:r>
            <w:r>
              <w:rPr>
                <w:b/>
                <w:szCs w:val="2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59F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096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C93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BB8C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2027</w:t>
            </w:r>
          </w:p>
        </w:tc>
      </w:tr>
      <w:tr w:rsidR="00583E18" w14:paraId="5296FA97" w14:textId="77777777" w:rsidTr="002D3FC6">
        <w:trPr>
          <w:trHeight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8DB" w14:textId="77777777" w:rsidR="00583E18" w:rsidRDefault="00583E18" w:rsidP="002D3FC6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502" w14:textId="77777777" w:rsidR="00583E18" w:rsidRDefault="00583E18" w:rsidP="002D3FC6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A8E" w14:textId="77777777" w:rsidR="00583E18" w:rsidRDefault="00583E18" w:rsidP="002D3FC6">
            <w:pPr>
              <w:spacing w:line="240" w:lineRule="exact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B1A" w14:textId="77777777" w:rsidR="00583E18" w:rsidRDefault="00583E18" w:rsidP="002D3FC6">
            <w:pPr>
              <w:spacing w:line="240" w:lineRule="exact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57B" w14:textId="77777777" w:rsidR="00583E18" w:rsidRDefault="00583E18" w:rsidP="002D3FC6">
            <w:pPr>
              <w:spacing w:line="240" w:lineRule="exact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BC6" w14:textId="77777777" w:rsidR="00583E18" w:rsidRDefault="00583E18" w:rsidP="002D3FC6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EB1" w14:textId="77777777" w:rsidR="00583E18" w:rsidRDefault="00583E18" w:rsidP="002D3FC6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9E91" w14:textId="77777777" w:rsidR="00583E18" w:rsidRDefault="00583E18" w:rsidP="002D3FC6">
            <w:pPr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</w:tr>
      <w:tr w:rsidR="00583E18" w14:paraId="14EF9062" w14:textId="77777777" w:rsidTr="002D3F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B80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51C69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</w:pPr>
            <w:r>
              <w:rPr>
                <w:b/>
                <w:szCs w:val="26"/>
              </w:rPr>
              <w:t xml:space="preserve">Цель 1. </w:t>
            </w:r>
            <w:r>
              <w:rPr>
                <w:szCs w:val="26"/>
              </w:rPr>
              <w:t>Обеспечение возможности систематически заниматься физической культурой и спортом, вести здоровый образ жизни</w:t>
            </w:r>
          </w:p>
        </w:tc>
      </w:tr>
      <w:tr w:rsidR="00583E18" w14:paraId="39C57F4B" w14:textId="77777777" w:rsidTr="002D3F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7D5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1.1.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9141D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</w:pPr>
            <w:r>
              <w:rPr>
                <w:b/>
                <w:szCs w:val="26"/>
              </w:rPr>
              <w:t>Задача 1. «</w:t>
            </w:r>
            <w:r>
              <w:rPr>
                <w:szCs w:val="26"/>
              </w:rPr>
              <w:t>Приобщение населения городского поселения к регулярным занятиям физической культурой и спортом»</w:t>
            </w:r>
          </w:p>
        </w:tc>
      </w:tr>
      <w:tr w:rsidR="00583E18" w14:paraId="0262235F" w14:textId="77777777" w:rsidTr="002D3F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328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1.1.1.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73C" w14:textId="77777777" w:rsidR="00583E18" w:rsidRDefault="00583E18" w:rsidP="002D3FC6">
            <w:pPr>
              <w:pStyle w:val="ConsPlusCell"/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населения городского поселения, систематически занимающегося физической культурой и спортом, в общей численности населения городского поселения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D39A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  <w:p w14:paraId="4DEEB00F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58E5059E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651553E4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7E403554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004AE01D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711B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  <w:p w14:paraId="1AF3F7F9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1C7CC12F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790BE49D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584E523F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4FB6146D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75C3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  <w:p w14:paraId="38C47D5A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6509B26C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400EB313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0EF8B194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75C12DCA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2F9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40</w:t>
            </w:r>
          </w:p>
          <w:p w14:paraId="0A412637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  <w:p w14:paraId="0063B199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51B" w14:textId="77777777" w:rsidR="00583E18" w:rsidRDefault="00583E18" w:rsidP="002D3FC6">
            <w:pPr>
              <w:overflowPunct/>
              <w:autoSpaceDE/>
              <w:autoSpaceDN/>
              <w:adjustRightInd/>
              <w:contextualSpacing/>
              <w:textAlignment w:val="auto"/>
              <w:rPr>
                <w:szCs w:val="26"/>
              </w:rPr>
            </w:pPr>
            <w:r>
              <w:rPr>
                <w:szCs w:val="26"/>
              </w:rPr>
              <w:t>45</w:t>
            </w:r>
          </w:p>
          <w:p w14:paraId="38E7BAF7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9C0" w14:textId="77777777" w:rsidR="00583E18" w:rsidRDefault="00583E18" w:rsidP="002D3FC6">
            <w:pPr>
              <w:overflowPunct/>
              <w:autoSpaceDE/>
              <w:autoSpaceDN/>
              <w:adjustRightInd/>
              <w:contextualSpacing/>
              <w:textAlignment w:val="auto"/>
              <w:rPr>
                <w:szCs w:val="26"/>
              </w:rPr>
            </w:pPr>
            <w:r>
              <w:rPr>
                <w:szCs w:val="26"/>
              </w:rPr>
              <w:t>50</w:t>
            </w:r>
          </w:p>
          <w:p w14:paraId="6CD7981C" w14:textId="77777777" w:rsidR="00583E18" w:rsidRDefault="00583E18" w:rsidP="002D3FC6">
            <w:pPr>
              <w:overflowPunct/>
              <w:autoSpaceDE/>
              <w:autoSpaceDN/>
              <w:adjustRightInd/>
              <w:contextualSpacing/>
              <w:textAlignment w:val="auto"/>
              <w:rPr>
                <w:szCs w:val="26"/>
              </w:rPr>
            </w:pPr>
          </w:p>
          <w:p w14:paraId="25F35073" w14:textId="77777777" w:rsidR="00583E18" w:rsidRDefault="00583E18" w:rsidP="002D3FC6">
            <w:pPr>
              <w:widowControl w:val="0"/>
              <w:contextualSpacing/>
              <w:jc w:val="center"/>
              <w:rPr>
                <w:szCs w:val="26"/>
              </w:rPr>
            </w:pPr>
          </w:p>
        </w:tc>
      </w:tr>
      <w:tr w:rsidR="00583E18" w14:paraId="15C41899" w14:textId="77777777" w:rsidTr="002D3F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3F4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B5336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</w:pPr>
            <w:r>
              <w:rPr>
                <w:b/>
                <w:szCs w:val="26"/>
              </w:rPr>
              <w:t xml:space="preserve">Цель 2. </w:t>
            </w:r>
            <w:r>
              <w:rPr>
                <w:szCs w:val="26"/>
              </w:rPr>
              <w:t>Создание условий для занятий физической культурой и спортом лиц с ограниченными возможностями здоровья и инвалидов.</w:t>
            </w:r>
          </w:p>
        </w:tc>
      </w:tr>
      <w:tr w:rsidR="00583E18" w14:paraId="2760CC8F" w14:textId="77777777" w:rsidTr="002D3F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75E8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2.1.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81456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</w:pPr>
            <w:r>
              <w:rPr>
                <w:b/>
                <w:szCs w:val="26"/>
              </w:rPr>
              <w:t>Задача 1.</w:t>
            </w:r>
            <w:r>
              <w:rPr>
                <w:szCs w:val="26"/>
              </w:rPr>
              <w:t xml:space="preserve"> Развитие физической культуры и спорта среди лиц с ограниченными возможностями здоровья и инвалидов на территории городского поселения.</w:t>
            </w:r>
          </w:p>
        </w:tc>
      </w:tr>
      <w:tr w:rsidR="00583E18" w14:paraId="59071DD7" w14:textId="77777777" w:rsidTr="002D3F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EF5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2.1.1.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202" w14:textId="77777777" w:rsidR="00583E18" w:rsidRDefault="00583E18" w:rsidP="002D3FC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городского поселения, (%)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ADF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  <w:p w14:paraId="4CA7E62D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60362C08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19440706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61CE3C08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3FE1EA5B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58E86AAA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6750F224" w14:textId="77777777" w:rsidR="00583E18" w:rsidRDefault="00583E18" w:rsidP="002D3FC6">
            <w:pPr>
              <w:widowControl w:val="0"/>
              <w:jc w:val="center"/>
              <w:rPr>
                <w:szCs w:val="2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4EFC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  <w:p w14:paraId="1AF0CF59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234F4CD8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3443C732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273DA301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02A32F0A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495045A9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278D32A0" w14:textId="77777777" w:rsidR="00583E18" w:rsidRDefault="00583E18" w:rsidP="002D3FC6">
            <w:pPr>
              <w:widowControl w:val="0"/>
              <w:jc w:val="center"/>
              <w:rPr>
                <w:szCs w:val="2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084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  <w:p w14:paraId="0441113B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4F3EBFDA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3552E99C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48D8D03A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40B910A5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16C06009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6D3107CB" w14:textId="77777777" w:rsidR="00583E18" w:rsidRDefault="00583E18" w:rsidP="002D3FC6">
            <w:pPr>
              <w:widowControl w:val="0"/>
              <w:jc w:val="center"/>
              <w:rPr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DE60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  <w:p w14:paraId="0ED3C472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6D240C66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  <w:p w14:paraId="1AFC8DBB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F54" w14:textId="77777777" w:rsidR="00583E18" w:rsidRDefault="00583E18" w:rsidP="002D3F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10</w:t>
            </w:r>
          </w:p>
          <w:p w14:paraId="601705E5" w14:textId="77777777" w:rsidR="00583E18" w:rsidRDefault="00583E18" w:rsidP="002D3F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</w:p>
          <w:p w14:paraId="6E4A101C" w14:textId="77777777" w:rsidR="00583E18" w:rsidRDefault="00583E18" w:rsidP="002D3FC6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</w:p>
          <w:p w14:paraId="2A58EDEC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3201" w14:textId="77777777" w:rsidR="00583E18" w:rsidRDefault="00583E18" w:rsidP="002D3FC6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583E18" w14:paraId="44F5FD29" w14:textId="77777777" w:rsidTr="002D3F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3E8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8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6D3BD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</w:pPr>
            <w:r>
              <w:rPr>
                <w:b/>
                <w:szCs w:val="26"/>
              </w:rPr>
              <w:t xml:space="preserve">Задача 2. </w:t>
            </w:r>
            <w:r>
              <w:rPr>
                <w:szCs w:val="26"/>
              </w:rPr>
              <w:t>«Повышение интереса населения городского поселения к занятиям физической культурой и спортом, развитие двигательной активности»</w:t>
            </w:r>
          </w:p>
        </w:tc>
      </w:tr>
      <w:tr w:rsidR="00583E18" w14:paraId="351B83E8" w14:textId="77777777" w:rsidTr="002D3F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AE2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2.2.1.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389" w14:textId="01C85353" w:rsidR="00583E18" w:rsidRDefault="00583E18" w:rsidP="002D3F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Количество организованных и проведённых на территории городского поселения спортивно-массовых и физкультурно-оздоровительных мероприятий, включённых в календарный план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AAE3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AC9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</w:t>
            </w:r>
            <w:r>
              <w:rPr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8D5" w14:textId="77777777" w:rsidR="00583E18" w:rsidRDefault="00583E18" w:rsidP="002D3FC6">
            <w:pPr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47DD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3E1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301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</w:tr>
      <w:tr w:rsidR="00583E18" w14:paraId="105FD44E" w14:textId="77777777" w:rsidTr="002D3F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D40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2.2.2.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583" w14:textId="02A2A06B" w:rsidR="00583E18" w:rsidRDefault="00583E18" w:rsidP="002D3FC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Количество участников областных соревнований, обеспеченных страхованием жизни и здоровья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B6C5" w14:textId="77777777" w:rsidR="00583E18" w:rsidRDefault="00583E18" w:rsidP="002D3FC6">
            <w:pPr>
              <w:rPr>
                <w:szCs w:val="26"/>
              </w:rPr>
            </w:pPr>
            <w:r>
              <w:rPr>
                <w:szCs w:val="26"/>
              </w:rPr>
              <w:t xml:space="preserve">   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7C9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3A27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5BB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F6D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FED" w14:textId="77777777" w:rsidR="00583E18" w:rsidRDefault="00583E18" w:rsidP="002D3FC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150</w:t>
            </w:r>
          </w:p>
        </w:tc>
      </w:tr>
    </w:tbl>
    <w:p w14:paraId="1F7188F2" w14:textId="60817283" w:rsidR="00583E18" w:rsidRDefault="00583E18" w:rsidP="00583E18">
      <w:pPr>
        <w:jc w:val="both"/>
        <w:rPr>
          <w:bCs/>
          <w:sz w:val="28"/>
          <w:szCs w:val="28"/>
        </w:rPr>
      </w:pPr>
    </w:p>
    <w:p w14:paraId="5D08560C" w14:textId="77777777" w:rsidR="00583E18" w:rsidRDefault="00583E18" w:rsidP="00583E18">
      <w:pPr>
        <w:tabs>
          <w:tab w:val="left" w:pos="7380"/>
        </w:tabs>
        <w:suppressAutoHyphens/>
        <w:spacing w:line="400" w:lineRule="atLeas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Значение целевых показателей муниципальной программы определяются на основании данных статистической отчётности 1-ФК и 3-АФК.</w:t>
      </w:r>
    </w:p>
    <w:p w14:paraId="23DA004C" w14:textId="77777777" w:rsidR="00583E18" w:rsidRDefault="00583E18" w:rsidP="00583E18">
      <w:pPr>
        <w:suppressAutoHyphens/>
        <w:spacing w:line="400" w:lineRule="atLeast"/>
        <w:ind w:firstLine="709"/>
        <w:rPr>
          <w:color w:val="1A1A1A"/>
          <w:sz w:val="28"/>
          <w:szCs w:val="28"/>
        </w:rPr>
      </w:pPr>
      <w:r>
        <w:rPr>
          <w:b/>
          <w:sz w:val="28"/>
          <w:szCs w:val="28"/>
        </w:rPr>
        <w:t xml:space="preserve">6. Сроки реализации муниципальной программы: </w:t>
      </w:r>
      <w:r>
        <w:rPr>
          <w:sz w:val="28"/>
          <w:szCs w:val="28"/>
        </w:rPr>
        <w:t>2022-2027 годы</w:t>
      </w:r>
    </w:p>
    <w:p w14:paraId="7D4A39B3" w14:textId="2B58366A" w:rsidR="00583E18" w:rsidRDefault="00583E18" w:rsidP="00583E18">
      <w:pPr>
        <w:tabs>
          <w:tab w:val="left" w:pos="7380"/>
        </w:tabs>
        <w:suppressAutoHyphens/>
        <w:spacing w:line="40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рублей):</w:t>
      </w:r>
    </w:p>
    <w:p w14:paraId="722C5AF2" w14:textId="77777777" w:rsidR="00583E18" w:rsidRDefault="00583E18" w:rsidP="00583E18">
      <w:pPr>
        <w:tabs>
          <w:tab w:val="left" w:pos="7380"/>
        </w:tabs>
        <w:suppressAutoHyphens/>
        <w:spacing w:line="400" w:lineRule="atLeast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20"/>
        <w:gridCol w:w="1262"/>
        <w:gridCol w:w="1944"/>
        <w:gridCol w:w="1265"/>
        <w:gridCol w:w="1593"/>
        <w:gridCol w:w="957"/>
      </w:tblGrid>
      <w:tr w:rsidR="00583E18" w:rsidRPr="00583E18" w14:paraId="295A1C11" w14:textId="77777777" w:rsidTr="00583E18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66F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004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583E18" w:rsidRPr="00583E18" w14:paraId="2FB854A9" w14:textId="77777777" w:rsidTr="00583E18">
        <w:trPr>
          <w:trHeight w:val="9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E03" w14:textId="77777777" w:rsidR="00583E18" w:rsidRPr="00583E18" w:rsidRDefault="00583E18" w:rsidP="002D3FC6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7A8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535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B0B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CA1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бюджет поселения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38D6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D77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всего</w:t>
            </w:r>
          </w:p>
        </w:tc>
      </w:tr>
      <w:tr w:rsidR="00583E18" w:rsidRPr="00583E18" w14:paraId="26FAF5A7" w14:textId="77777777" w:rsidTr="00583E18">
        <w:trPr>
          <w:trHeight w:val="2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67C" w14:textId="77777777" w:rsidR="00583E18" w:rsidRPr="00583E18" w:rsidRDefault="00583E18" w:rsidP="002D3FC6">
            <w:pPr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AA3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5605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962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CDF3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BF4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00A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583E18">
              <w:rPr>
                <w:b/>
                <w:sz w:val="28"/>
                <w:szCs w:val="28"/>
              </w:rPr>
              <w:t>7</w:t>
            </w:r>
          </w:p>
        </w:tc>
      </w:tr>
      <w:tr w:rsidR="00583E18" w:rsidRPr="00583E18" w14:paraId="3BEEF9D5" w14:textId="77777777" w:rsidTr="00583E18">
        <w:trPr>
          <w:trHeight w:val="2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CF3A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A974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89F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1AA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1CC" w14:textId="7C4F292A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29,3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D2F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841" w14:textId="44C95F05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29,3</w:t>
            </w:r>
          </w:p>
        </w:tc>
      </w:tr>
      <w:tr w:rsidR="00583E18" w:rsidRPr="00583E18" w14:paraId="7EFFF989" w14:textId="77777777" w:rsidTr="00583E18">
        <w:trPr>
          <w:trHeight w:val="2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083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D26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9A9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6FBA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96A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18,5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EEFD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4B0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18,5</w:t>
            </w:r>
          </w:p>
        </w:tc>
      </w:tr>
      <w:tr w:rsidR="00583E18" w:rsidRPr="00583E18" w14:paraId="7A2073AC" w14:textId="77777777" w:rsidTr="00583E18">
        <w:trPr>
          <w:trHeight w:val="2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08A9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1A07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832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FE24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527D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51,8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413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80B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51,8</w:t>
            </w:r>
          </w:p>
        </w:tc>
      </w:tr>
      <w:tr w:rsidR="00583E18" w:rsidRPr="00583E18" w14:paraId="20C47612" w14:textId="77777777" w:rsidTr="00583E18">
        <w:trPr>
          <w:trHeight w:val="2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9FB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6C9F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2D1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AB5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8957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105,0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A48C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5CF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105,0</w:t>
            </w:r>
          </w:p>
        </w:tc>
      </w:tr>
      <w:tr w:rsidR="00583E18" w:rsidRPr="00583E18" w14:paraId="4EBD8346" w14:textId="77777777" w:rsidTr="00583E18">
        <w:trPr>
          <w:trHeight w:val="2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B49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2026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296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768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358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CC1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6A2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B9E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110,0</w:t>
            </w:r>
          </w:p>
        </w:tc>
      </w:tr>
      <w:tr w:rsidR="00583E18" w:rsidRPr="00583E18" w14:paraId="275E7689" w14:textId="77777777" w:rsidTr="00583E18">
        <w:trPr>
          <w:trHeight w:val="2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D67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2027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449D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FF6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3E8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890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115,0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1FC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C30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583E18">
              <w:rPr>
                <w:sz w:val="28"/>
                <w:szCs w:val="28"/>
              </w:rPr>
              <w:t>115,0</w:t>
            </w:r>
          </w:p>
        </w:tc>
      </w:tr>
      <w:tr w:rsidR="00583E18" w:rsidRPr="00583E18" w14:paraId="1A468A81" w14:textId="77777777" w:rsidTr="00583E1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8FA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583E18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FC67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583E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BF60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583E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C6A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583E1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FA0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583E18">
              <w:rPr>
                <w:bCs/>
                <w:sz w:val="28"/>
                <w:szCs w:val="28"/>
              </w:rPr>
              <w:t>429,6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AAE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FD6" w14:textId="77777777" w:rsidR="00583E18" w:rsidRPr="00583E18" w:rsidRDefault="00583E18" w:rsidP="002D3FC6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583E18">
              <w:rPr>
                <w:bCs/>
                <w:sz w:val="28"/>
                <w:szCs w:val="28"/>
              </w:rPr>
              <w:t>429,6</w:t>
            </w:r>
          </w:p>
        </w:tc>
      </w:tr>
    </w:tbl>
    <w:p w14:paraId="1804B52B" w14:textId="77777777" w:rsidR="00583E18" w:rsidRDefault="00583E18" w:rsidP="00583E18">
      <w:pPr>
        <w:tabs>
          <w:tab w:val="left" w:pos="7380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 Ожидаемые конечные результаты реализации муниципальной программы:</w:t>
      </w:r>
    </w:p>
    <w:p w14:paraId="07A6F141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увеличение доли граждан, систематически занимающихся физической культурой и спортом, в общей численности населения 50.</w:t>
      </w:r>
    </w:p>
    <w:p w14:paraId="2A820F83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увеличение доли лиц с ограниченными возможностями здоровья и инвалидов, систематически занимающихся физической культурой и спортом, от общего числа инвалидов до 10,0 %;</w:t>
      </w:r>
    </w:p>
    <w:p w14:paraId="5A99DBF5" w14:textId="33F0D754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увеличение количества проводимых спортивно-массовых и физкультурно-оздоровительных мероприятий 16 ед.</w:t>
      </w:r>
    </w:p>
    <w:p w14:paraId="39817CAC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</w:p>
    <w:p w14:paraId="5B983383" w14:textId="77777777" w:rsidR="00583E18" w:rsidRDefault="00583E18" w:rsidP="00583E18">
      <w:pPr>
        <w:tabs>
          <w:tab w:val="left" w:pos="7380"/>
        </w:tabs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Характеристика</w:t>
      </w:r>
    </w:p>
    <w:p w14:paraId="78FD0127" w14:textId="695656D1" w:rsidR="00583E18" w:rsidRDefault="00583E18" w:rsidP="00583E18">
      <w:pPr>
        <w:tabs>
          <w:tab w:val="left" w:pos="7380"/>
        </w:tabs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текущего состояния физической культуры и спорта, приоритеты и цели Шимского городского поселения в данной сфере </w:t>
      </w:r>
    </w:p>
    <w:p w14:paraId="7AFD7AA0" w14:textId="77777777" w:rsidR="00583E18" w:rsidRDefault="00583E18" w:rsidP="00583E18">
      <w:pPr>
        <w:tabs>
          <w:tab w:val="left" w:pos="7380"/>
        </w:tabs>
        <w:spacing w:line="360" w:lineRule="atLeast"/>
        <w:ind w:firstLine="709"/>
        <w:jc w:val="center"/>
        <w:rPr>
          <w:b/>
          <w:sz w:val="28"/>
          <w:szCs w:val="28"/>
        </w:rPr>
      </w:pPr>
    </w:p>
    <w:p w14:paraId="1D2229D5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Успешное развитие физической культуры и массового спорта имеет приоритетное значение для укрепления здоровья жителей городского поселения и повышения качества их жизни и, в связи с этим, является одним из ключевых факторов, обеспечивающих устойчивое социально-экономическое развитие поселения.</w:t>
      </w:r>
    </w:p>
    <w:p w14:paraId="42ABA32D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в сфере физической культуры и спорта.</w:t>
      </w:r>
    </w:p>
    <w:p w14:paraId="4D9FC42C" w14:textId="77777777" w:rsidR="00583E18" w:rsidRDefault="00583E18" w:rsidP="00583E18">
      <w:pPr>
        <w:shd w:val="clear" w:color="auto" w:fill="FFFFFF"/>
        <w:suppressAutoHyphens/>
        <w:spacing w:line="40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Проблема занятости детей, подростков и организация их досуга решалась путем привлечения к систематическим занятиям в физкультурно-спортивных секциях по месту жительства. </w:t>
      </w:r>
    </w:p>
    <w:p w14:paraId="0535A920" w14:textId="77777777" w:rsidR="00583E18" w:rsidRDefault="00583E18" w:rsidP="00583E18">
      <w:pPr>
        <w:shd w:val="clear" w:color="auto" w:fill="FFFFFF"/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конечных результатов реализации программы проводятся спортивно-массовые и физкультурно-оздоровительные мероприятия, в том числе посвященные знаменательным датам и профессиональным праздникам. В рамках проведения массовых спортивных мероприятий, таких как «Кросс Нации», «Лыжня России» и т.д.</w:t>
      </w:r>
    </w:p>
    <w:p w14:paraId="76A5DBA1" w14:textId="7F478B85" w:rsidR="00583E18" w:rsidRDefault="00583E18" w:rsidP="00583E18">
      <w:pPr>
        <w:shd w:val="clear" w:color="auto" w:fill="FFFFFF"/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организациях, расположенных на территории Шимского городского поселения, развиваются такие виды спорта как: мини-футбол, настольный теннис, шахматы, волейбол и другие. </w:t>
      </w:r>
    </w:p>
    <w:p w14:paraId="53E7B9BB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для сохранения положительной динамики и устойчивого развития физической культуры и спорта в период реализации муниципальной программы также необходимо:</w:t>
      </w:r>
    </w:p>
    <w:p w14:paraId="7BCD19B7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 для занятий физической культурой и спортом лиц с ограниченными возможностями здоровья и инвалидов;</w:t>
      </w:r>
    </w:p>
    <w:p w14:paraId="06607912" w14:textId="606AB1EE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эффективность пропаганды физической культуры и спорта и Всероссийского физкультурно-спортивного комплекса «Готов к труду и обороне» (ГТО).</w:t>
      </w:r>
    </w:p>
    <w:p w14:paraId="7838F2B7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</w:p>
    <w:p w14:paraId="3E11571E" w14:textId="3BC44EF7" w:rsidR="00583E18" w:rsidRDefault="00583E18" w:rsidP="00583E18">
      <w:pPr>
        <w:tabs>
          <w:tab w:val="left" w:pos="7380"/>
        </w:tabs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Перечень и анализ социальных, финансово – экономических и прочих рисков реализации муниципальной программы</w:t>
      </w:r>
    </w:p>
    <w:p w14:paraId="75163690" w14:textId="77777777" w:rsidR="00583E18" w:rsidRDefault="00583E18" w:rsidP="00583E18">
      <w:pPr>
        <w:tabs>
          <w:tab w:val="left" w:pos="7380"/>
        </w:tabs>
        <w:spacing w:line="360" w:lineRule="atLeast"/>
        <w:ind w:firstLine="709"/>
        <w:jc w:val="center"/>
        <w:rPr>
          <w:b/>
          <w:sz w:val="28"/>
          <w:szCs w:val="28"/>
        </w:rPr>
      </w:pPr>
    </w:p>
    <w:p w14:paraId="3A4800DA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муниципальной программы необходимо учитывать возможные макроэкономические, социальные, управленческие и прочие риски.</w:t>
      </w:r>
    </w:p>
    <w:p w14:paraId="775574B2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мероприятий.</w:t>
      </w:r>
    </w:p>
    <w:p w14:paraId="246AD823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риски.</w:t>
      </w:r>
    </w:p>
    <w:p w14:paraId="31F279C7" w14:textId="468DD7C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 связаны с возникновением бюджетного дефицита и вследствие этого с недостаточным уровнем финансирования муниципальной программы. Возникновение рисков может повлечь невыполнение в полном объеме программных мероприятий, что сократит число лиц, систематически занимающихся физической культурой и массовым спортом, количество граждан, принимающих участие в спортивно-массовых и физкультурно-оздоровительных мероприятиях.</w:t>
      </w:r>
    </w:p>
    <w:p w14:paraId="37446049" w14:textId="77777777" w:rsidR="00583E18" w:rsidRDefault="00583E18" w:rsidP="00583E18">
      <w:pPr>
        <w:spacing w:line="360" w:lineRule="atLeast"/>
        <w:ind w:firstLine="709"/>
        <w:jc w:val="both"/>
        <w:rPr>
          <w:sz w:val="28"/>
          <w:szCs w:val="28"/>
        </w:rPr>
      </w:pPr>
    </w:p>
    <w:p w14:paraId="3E369093" w14:textId="552E9561" w:rsidR="00583E18" w:rsidRDefault="00583E18" w:rsidP="00583E18">
      <w:pPr>
        <w:tabs>
          <w:tab w:val="left" w:pos="7380"/>
        </w:tabs>
        <w:spacing w:line="36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Механизм управления реализацией муниципальной программы</w:t>
      </w:r>
    </w:p>
    <w:p w14:paraId="7725814D" w14:textId="77777777" w:rsidR="00583E18" w:rsidRDefault="00583E18" w:rsidP="00583E18">
      <w:pPr>
        <w:tabs>
          <w:tab w:val="left" w:pos="7380"/>
        </w:tabs>
        <w:spacing w:line="360" w:lineRule="atLeast"/>
        <w:ind w:firstLine="709"/>
        <w:jc w:val="center"/>
        <w:rPr>
          <w:b/>
          <w:sz w:val="28"/>
          <w:szCs w:val="28"/>
        </w:rPr>
      </w:pPr>
    </w:p>
    <w:p w14:paraId="4E55239B" w14:textId="52A6B261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муниципальной программы осуществляет заместитель Главы администрации Шимского муниципального района, организующий взаимодействие комитета образования Администрации Шимского муниципального района, организаций по вопросам образования и спорта.</w:t>
      </w:r>
    </w:p>
    <w:p w14:paraId="3343C0BC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образования осуществляет:</w:t>
      </w:r>
    </w:p>
    <w:p w14:paraId="4945B474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непосредственный контроль за ходом реализации мероприятий муниципальной программы соисполнителями муниципальной программы;</w:t>
      </w:r>
    </w:p>
    <w:p w14:paraId="12289CE9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выполнения мероприятий муниципальной программы;</w:t>
      </w:r>
    </w:p>
    <w:p w14:paraId="3B185729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эффективности реализации муниципальной программы;</w:t>
      </w:r>
    </w:p>
    <w:p w14:paraId="2FD4826F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организацию внедрения информационных технологий в целях управления реализацией муниципальной программы;</w:t>
      </w:r>
    </w:p>
    <w:p w14:paraId="069C9B31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при необходимости предложений по уточнению мероприятий муниципальной программы,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14:paraId="40FA697D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отчетов о ходе реализации муниципальной программы в соответствии с постановлением Администрации Шимского муниципального района от 23.12.2016 № 584 «Об утверждении Порядка принятия решений о разработке муниципальных программ Шимского городского поселения, их формирования и реализации».</w:t>
      </w:r>
    </w:p>
    <w:p w14:paraId="3467FAFE" w14:textId="77777777" w:rsidR="00583E18" w:rsidRDefault="00583E18" w:rsidP="00583E18">
      <w:pPr>
        <w:suppressAutoHyphens/>
        <w:spacing w:line="400" w:lineRule="atLeast"/>
        <w:ind w:firstLine="709"/>
        <w:jc w:val="both"/>
        <w:rPr>
          <w:sz w:val="28"/>
          <w:szCs w:val="28"/>
        </w:rPr>
        <w:sectPr w:rsidR="00583E18" w:rsidSect="004F15F0">
          <w:pgSz w:w="11907" w:h="16840" w:code="9"/>
          <w:pgMar w:top="567" w:right="567" w:bottom="1134" w:left="1701" w:header="720" w:footer="720" w:gutter="0"/>
          <w:cols w:space="720"/>
          <w:titlePg/>
        </w:sectPr>
      </w:pPr>
      <w:r>
        <w:rPr>
          <w:sz w:val="28"/>
          <w:szCs w:val="28"/>
        </w:rPr>
        <w:t>Отдел экономики Администрации Шимского муниципального района осуществляет общий мониторинг реализации муниципальной программы, ежегодно до 20 июля текущего года и до 1 марта года, следующего за отчетным, результаты мониторинга и оценки выполнения целевых показателей ежегодно до 30 апреля года, следующего за отчетным, докладывает Главе муниципального района.</w:t>
      </w:r>
    </w:p>
    <w:p w14:paraId="30789456" w14:textId="77777777" w:rsidR="00583E18" w:rsidRDefault="00583E18" w:rsidP="00583E1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Мероприятия программы</w:t>
      </w:r>
    </w:p>
    <w:p w14:paraId="1CDF80EF" w14:textId="77777777" w:rsidR="00583E18" w:rsidRDefault="00583E18" w:rsidP="00583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физической культуры и спорта на территории Шимского городского поселения»</w:t>
      </w: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715"/>
        <w:gridCol w:w="70"/>
        <w:gridCol w:w="3176"/>
        <w:gridCol w:w="1417"/>
        <w:gridCol w:w="992"/>
        <w:gridCol w:w="1524"/>
        <w:gridCol w:w="45"/>
        <w:gridCol w:w="1408"/>
        <w:gridCol w:w="918"/>
        <w:gridCol w:w="993"/>
        <w:gridCol w:w="1134"/>
        <w:gridCol w:w="1134"/>
        <w:gridCol w:w="1134"/>
        <w:gridCol w:w="865"/>
        <w:gridCol w:w="35"/>
      </w:tblGrid>
      <w:tr w:rsidR="00583E18" w14:paraId="6617DF2F" w14:textId="77777777" w:rsidTr="002D3FC6">
        <w:trPr>
          <w:trHeight w:val="530"/>
          <w:jc w:val="center"/>
        </w:trPr>
        <w:tc>
          <w:tcPr>
            <w:tcW w:w="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148F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 xml:space="preserve">№ </w:t>
            </w:r>
            <w:r>
              <w:rPr>
                <w:b/>
                <w:szCs w:val="26"/>
              </w:rPr>
              <w:br/>
              <w:t>п/п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B9394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 xml:space="preserve">Наименование мероприятия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89A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Исполнитель            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751B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Срок реализации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BA2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32FC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Источник финансирования</w:t>
            </w:r>
          </w:p>
        </w:tc>
        <w:tc>
          <w:tcPr>
            <w:tcW w:w="6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E549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Объем финансирования по годам (тыс. руб.)</w:t>
            </w:r>
          </w:p>
        </w:tc>
      </w:tr>
      <w:tr w:rsidR="00583E18" w14:paraId="1964E592" w14:textId="77777777" w:rsidTr="002D3FC6">
        <w:trPr>
          <w:gridAfter w:val="1"/>
          <w:wAfter w:w="35" w:type="dxa"/>
          <w:trHeight w:val="342"/>
          <w:jc w:val="center"/>
        </w:trPr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AB9" w14:textId="77777777" w:rsidR="00583E18" w:rsidRDefault="00583E18" w:rsidP="002D3FC6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643A" w14:textId="77777777" w:rsidR="00583E18" w:rsidRDefault="00583E18" w:rsidP="002D3FC6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074" w14:textId="77777777" w:rsidR="00583E18" w:rsidRDefault="00583E18" w:rsidP="002D3FC6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27F" w14:textId="77777777" w:rsidR="00583E18" w:rsidRDefault="00583E18" w:rsidP="002D3FC6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29A" w14:textId="77777777" w:rsidR="00583E18" w:rsidRDefault="00583E18" w:rsidP="002D3FC6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1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070" w14:textId="77777777" w:rsidR="00583E18" w:rsidRDefault="00583E18" w:rsidP="002D3FC6">
            <w:pPr>
              <w:rPr>
                <w:rFonts w:eastAsia="Calibri"/>
                <w:b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57125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2022</w:t>
            </w:r>
          </w:p>
          <w:p w14:paraId="37A264B8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</w:p>
          <w:p w14:paraId="6BFEBD3C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</w:p>
          <w:p w14:paraId="26AE9132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</w:p>
          <w:p w14:paraId="1205024F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</w:p>
          <w:p w14:paraId="65364DB0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5398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2023</w:t>
            </w:r>
          </w:p>
          <w:p w14:paraId="5146D552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</w:p>
          <w:p w14:paraId="2572823B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</w:p>
          <w:p w14:paraId="34FAEA4D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</w:p>
          <w:p w14:paraId="18FB4FC9" w14:textId="77777777" w:rsidR="00583E18" w:rsidRDefault="00583E18" w:rsidP="002D3FC6">
            <w:pPr>
              <w:jc w:val="center"/>
              <w:rPr>
                <w:b/>
                <w:szCs w:val="26"/>
              </w:rPr>
            </w:pPr>
          </w:p>
          <w:p w14:paraId="7C309441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154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2024</w:t>
            </w:r>
          </w:p>
          <w:p w14:paraId="1B6C9D20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30D4A6F9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691669D5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1BE7063E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08E747A7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DF4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2025</w:t>
            </w:r>
          </w:p>
          <w:p w14:paraId="4650BA87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2210B26C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7599A9DB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2316217C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230F4D51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E9E7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2026</w:t>
            </w:r>
          </w:p>
          <w:p w14:paraId="6CBB15B6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603CDC4E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19DC7979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3A2CE854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67D9C265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7B67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2027</w:t>
            </w:r>
          </w:p>
          <w:p w14:paraId="28A1E8AC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6667E88C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3B512970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33AF7AB7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  <w:p w14:paraId="6E038DD4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</w:p>
        </w:tc>
      </w:tr>
      <w:tr w:rsidR="00583E18" w14:paraId="7FBC3A63" w14:textId="77777777" w:rsidTr="002D3FC6">
        <w:trPr>
          <w:gridAfter w:val="1"/>
          <w:wAfter w:w="35" w:type="dxa"/>
          <w:trHeight w:val="211"/>
          <w:tblHeader/>
          <w:jc w:val="center"/>
        </w:trPr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C6B7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288E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3C5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3A6D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215F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EEB6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0949C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EC02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B935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EDBD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A13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0081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12</w:t>
            </w:r>
          </w:p>
        </w:tc>
      </w:tr>
      <w:tr w:rsidR="00583E18" w14:paraId="387CEE96" w14:textId="77777777" w:rsidTr="002D3FC6">
        <w:trPr>
          <w:gridBefore w:val="1"/>
          <w:wBefore w:w="23" w:type="dxa"/>
          <w:trHeight w:val="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ECF6" w14:textId="77777777" w:rsidR="00583E18" w:rsidRDefault="00583E18" w:rsidP="002D3FC6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1.</w:t>
            </w:r>
          </w:p>
        </w:tc>
        <w:tc>
          <w:tcPr>
            <w:tcW w:w="14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318" w14:textId="77777777" w:rsidR="00583E18" w:rsidRDefault="00583E18" w:rsidP="002D3FC6">
            <w:pPr>
              <w:snapToGrid w:val="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Задача: Приобщение населения городского поселения к</w:t>
            </w:r>
            <w:r>
              <w:rPr>
                <w:b/>
                <w:bCs/>
                <w:szCs w:val="26"/>
                <w:lang w:eastAsia="en-US"/>
              </w:rPr>
              <w:t xml:space="preserve"> </w:t>
            </w:r>
            <w:r>
              <w:rPr>
                <w:b/>
                <w:szCs w:val="26"/>
                <w:lang w:eastAsia="en-US"/>
              </w:rPr>
              <w:t>регулярным занятиям физической культурой и спортом</w:t>
            </w:r>
          </w:p>
        </w:tc>
      </w:tr>
      <w:tr w:rsidR="00583E18" w14:paraId="48A19A3A" w14:textId="77777777" w:rsidTr="002D3FC6">
        <w:trPr>
          <w:gridBefore w:val="1"/>
          <w:gridAfter w:val="1"/>
          <w:wBefore w:w="23" w:type="dxa"/>
          <w:wAfter w:w="35" w:type="dxa"/>
          <w:trHeight w:val="276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32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883" w14:textId="4AD663C5" w:rsidR="00583E18" w:rsidRDefault="00583E18" w:rsidP="002D3FC6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и проведение спортивно-массовых и физкультурно-оздоровительных мероприятий согласно ежегодному календарному плану (спартакиады, межрайонные, районные мероприятия по различным видам спорта с различными возрастными группами населения городского поселения) </w:t>
            </w:r>
          </w:p>
          <w:p w14:paraId="11A25A66" w14:textId="77777777" w:rsidR="00583E18" w:rsidRDefault="00583E18" w:rsidP="002D3FC6">
            <w:pPr>
              <w:jc w:val="both"/>
              <w:rPr>
                <w:rFonts w:eastAsia="Calibri"/>
                <w:color w:val="171717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Выдача денежных призов по ведомости, приобретение канцелярской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89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комитет</w:t>
            </w:r>
          </w:p>
          <w:p w14:paraId="7A86BC1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DE9EF9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299EAE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5D5280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D6CC63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0FE197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F245F5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169AC4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E01E1F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946803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0B2423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1A2BEE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B81662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E37BB4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B17A08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47634C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B3E6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2022, 2025-2027</w:t>
            </w:r>
          </w:p>
          <w:p w14:paraId="7C068280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20C963C2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6904DBAC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7A6C3949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24DEA3A0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0C37FF94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5B548B0F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5567A46D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041BCB9C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395EC343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0375C5E6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5835B2E3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1F1CA05C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2840A07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F0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1.1.1.</w:t>
            </w:r>
          </w:p>
          <w:p w14:paraId="5F33663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1E505D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A1D522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1E6A97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8FF421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398729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A70975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C6BD7E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045875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665DBB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CAABD6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D3185B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FE3A12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AA9858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47415F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47A4AC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0BFC" w14:textId="2CF6C392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  <w:r>
              <w:rPr>
                <w:color w:val="171717"/>
                <w:szCs w:val="26"/>
                <w:lang w:eastAsia="en-US"/>
              </w:rPr>
              <w:t>Бюджет городского поселения</w:t>
            </w:r>
          </w:p>
          <w:p w14:paraId="7E3F80A9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6537C37C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27536210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44E5B683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3B9789FF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3F95BD46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6E8B04C3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6642A0FA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252685A4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51E1B0DB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5A4A97F3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7AB42FAC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6D95D6F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58B5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6,0</w:t>
            </w:r>
          </w:p>
          <w:p w14:paraId="5A9F63F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FC9FE8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335483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E1F7BE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8E05F2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2AF0AA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039489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0A3B0F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2C8A5D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68FB04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169847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80B43F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33BFF5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FBEF8C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C59E9A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065172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57C6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0,0</w:t>
            </w:r>
          </w:p>
          <w:p w14:paraId="7BF210F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082EC7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9B670E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716992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8FD2B7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379D2C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397955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9486F1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ADB7CD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150D44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4ECFDB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2CE1F5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895EA0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A3F238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3437D0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F1FBD0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0D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0,0</w:t>
            </w:r>
          </w:p>
          <w:p w14:paraId="1DBE665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C697C8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5DA840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B08FE7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3167B2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07FB7A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EB445F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4ED3AE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BFA451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B38E5D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0D6070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DD7770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DFEDE5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81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D13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10,0</w:t>
            </w:r>
          </w:p>
          <w:p w14:paraId="0FCC91E5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3605B650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142FF6C7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0F1AF05C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1783B884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334A512F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4519388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B85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10,0</w:t>
            </w:r>
          </w:p>
          <w:p w14:paraId="708766AA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157A7096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153DE277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0225BD03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7CD0BE07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6F171D9C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64D7DF6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  <w:tr w:rsidR="00583E18" w14:paraId="5505AE87" w14:textId="77777777" w:rsidTr="002D3FC6">
        <w:trPr>
          <w:gridBefore w:val="1"/>
          <w:gridAfter w:val="1"/>
          <w:wBefore w:w="23" w:type="dxa"/>
          <w:wAfter w:w="35" w:type="dxa"/>
          <w:trHeight w:val="211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4EC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A7A" w14:textId="77777777" w:rsidR="00583E18" w:rsidRDefault="00583E18" w:rsidP="002D3FC6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Организация и проведение акций, фестивалей по внедрению Всероссийского физкультурно-спортивного комплекса «Готов к труду и обороне» (ГТО).</w:t>
            </w:r>
          </w:p>
          <w:p w14:paraId="6309E730" w14:textId="77777777" w:rsidR="00583E18" w:rsidRDefault="00583E18" w:rsidP="002D3FC6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Приобретение канцелярской продукции и сувенирной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19B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комитет</w:t>
            </w:r>
          </w:p>
          <w:p w14:paraId="5BA2764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2A0FBE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4ECB2E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797DD3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80DCE8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4BA266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460312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94BA3E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A7DC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2022, 2025- 2027</w:t>
            </w:r>
          </w:p>
          <w:p w14:paraId="06C3A60D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1AC5EF68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367E227A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1FFD76EB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59C7CB9E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60DB59B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C23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1.1.1.</w:t>
            </w:r>
          </w:p>
          <w:p w14:paraId="5CE0475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31DB78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615ED7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242BB2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5129C5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605636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7C3CC3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D7E841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6674" w14:textId="163840C2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  <w:r>
              <w:rPr>
                <w:color w:val="171717"/>
                <w:szCs w:val="26"/>
                <w:lang w:eastAsia="en-US"/>
              </w:rPr>
              <w:t>Бюджет городского поселения</w:t>
            </w:r>
          </w:p>
          <w:p w14:paraId="067047A9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1C79D7DE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095B1F57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07CE0F38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072A9D2E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08DCAC4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9ECF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194C36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12,0</w:t>
            </w:r>
          </w:p>
          <w:p w14:paraId="63183F8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44AB97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</w:t>
            </w:r>
          </w:p>
          <w:p w14:paraId="31BB1C9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244DCC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6D72EF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8317DB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DAFBF7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A516C7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0B9B23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7DF2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6387A7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0,0</w:t>
            </w:r>
          </w:p>
          <w:p w14:paraId="6FBFE46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FAA18E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B8A863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C4C21E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FBD9C0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817447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FAA11C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A78A7A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1C5946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2B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273438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0,0</w:t>
            </w:r>
          </w:p>
          <w:p w14:paraId="3AF1E1C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C6FDD1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A82C6D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612817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EFD92E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0F8F47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50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D858A6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760D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</w:t>
            </w:r>
          </w:p>
          <w:p w14:paraId="138C8207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5,0</w:t>
            </w:r>
          </w:p>
          <w:p w14:paraId="10650DF4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0FD50117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799792B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BA2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419C3815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5,0</w:t>
            </w:r>
          </w:p>
          <w:p w14:paraId="21205C7E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7188FF99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2FC288C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  <w:tr w:rsidR="00583E18" w14:paraId="76D35D4F" w14:textId="77777777" w:rsidTr="002D3FC6">
        <w:trPr>
          <w:gridBefore w:val="1"/>
          <w:wBefore w:w="23" w:type="dxa"/>
          <w:trHeight w:val="6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D63" w14:textId="77777777" w:rsidR="00583E18" w:rsidRDefault="00583E18" w:rsidP="002D3FC6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2.</w:t>
            </w:r>
          </w:p>
        </w:tc>
        <w:tc>
          <w:tcPr>
            <w:tcW w:w="14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1D5" w14:textId="77777777" w:rsidR="00583E18" w:rsidRDefault="00583E18" w:rsidP="002D3FC6">
            <w:pPr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Задача: Развитие физической культурой и спортом лиц с ограниченными возможностями здоровья и инвалидов на территории городского поселения.</w:t>
            </w:r>
          </w:p>
        </w:tc>
      </w:tr>
      <w:tr w:rsidR="00583E18" w14:paraId="63601B7A" w14:textId="77777777" w:rsidTr="002D3FC6">
        <w:trPr>
          <w:gridBefore w:val="1"/>
          <w:gridAfter w:val="1"/>
          <w:wBefore w:w="23" w:type="dxa"/>
          <w:wAfter w:w="35" w:type="dxa"/>
          <w:trHeight w:val="20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419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2.1.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B6C" w14:textId="77777777" w:rsidR="00583E18" w:rsidRDefault="00583E18" w:rsidP="002D3FC6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Организация и проведение мероприятий, акций, фестивалей среди лиц с ограниченными возможностями здоровья и инвалидов на территории городского поселения.</w:t>
            </w:r>
          </w:p>
          <w:p w14:paraId="0589ADFF" w14:textId="77777777" w:rsidR="00583E18" w:rsidRDefault="00583E18" w:rsidP="002D3FC6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Приобретение канцелярской и сувенирной продукции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85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комитет</w:t>
            </w:r>
          </w:p>
          <w:p w14:paraId="1CE7382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D621BF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7D8A15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CB3285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01FEE0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3FC04D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651CA8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AD4586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C880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2022,</w:t>
            </w:r>
          </w:p>
          <w:p w14:paraId="3928C937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2025-2027</w:t>
            </w:r>
          </w:p>
          <w:p w14:paraId="6CBC2057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08318FE3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7069A8B1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2079751B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6E8E4860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637B7439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1226978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1AA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2.1.1.</w:t>
            </w:r>
          </w:p>
          <w:p w14:paraId="4C5BD8E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A9DEEF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7E53EA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0A1DDC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CC68D0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81C84E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9228F0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DD5802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D04C" w14:textId="695ECCC5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  <w:r>
              <w:rPr>
                <w:color w:val="171717"/>
                <w:szCs w:val="26"/>
                <w:lang w:eastAsia="en-US"/>
              </w:rPr>
              <w:t>Бюджет городского поселения</w:t>
            </w:r>
          </w:p>
          <w:p w14:paraId="74C0F109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28EBE905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7D573D4E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16D7C709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6EFB54BF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3AEF113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4E95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5,0</w:t>
            </w:r>
          </w:p>
          <w:p w14:paraId="202961F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E9FF7A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9ECAC7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7A1AEA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0B5C01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798000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D45471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5C4E23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D27664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B3C6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0,0</w:t>
            </w:r>
          </w:p>
          <w:p w14:paraId="179A403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39E92A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56C5F7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9963EE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3F8F1E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063E7C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3C0A3F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05F750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918704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6C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0,0</w:t>
            </w:r>
          </w:p>
          <w:p w14:paraId="2117E76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D1593C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FD394C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2FEB14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FE4436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2FB2A0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7D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5,0</w:t>
            </w:r>
          </w:p>
          <w:p w14:paraId="0BFDC7A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1C7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5,0</w:t>
            </w:r>
          </w:p>
          <w:p w14:paraId="2C16D22A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02896B0E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ABC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5,0</w:t>
            </w:r>
          </w:p>
          <w:p w14:paraId="688EE668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4D2A1B2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  <w:tr w:rsidR="00583E18" w14:paraId="2392CE0B" w14:textId="77777777" w:rsidTr="002D3FC6">
        <w:trPr>
          <w:gridBefore w:val="1"/>
          <w:wBefore w:w="23" w:type="dxa"/>
          <w:trHeight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AA2" w14:textId="77777777" w:rsidR="00583E18" w:rsidRDefault="00583E18" w:rsidP="002D3FC6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3.</w:t>
            </w:r>
          </w:p>
        </w:tc>
        <w:tc>
          <w:tcPr>
            <w:tcW w:w="148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799" w14:textId="77777777" w:rsidR="00583E18" w:rsidRDefault="00583E18" w:rsidP="002D3FC6">
            <w:pPr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Задача: Повышение интереса населения городского поселения к занятиям физической культурой и спортом, развитие двигательной активности</w:t>
            </w:r>
          </w:p>
        </w:tc>
      </w:tr>
      <w:tr w:rsidR="00583E18" w14:paraId="374BB126" w14:textId="77777777" w:rsidTr="002D3FC6">
        <w:trPr>
          <w:gridBefore w:val="1"/>
          <w:gridAfter w:val="1"/>
          <w:wBefore w:w="23" w:type="dxa"/>
          <w:wAfter w:w="35" w:type="dxa"/>
          <w:trHeight w:val="25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E15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3.1.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D6A" w14:textId="77777777" w:rsidR="00583E18" w:rsidRDefault="00583E18" w:rsidP="002D3FC6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и проведение: </w:t>
            </w:r>
          </w:p>
          <w:p w14:paraId="76DED08E" w14:textId="77777777" w:rsidR="00583E18" w:rsidRDefault="00583E18" w:rsidP="002D3FC6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 церемоний награждения победителей по итогам соревнований;</w:t>
            </w:r>
          </w:p>
          <w:p w14:paraId="5CF3C880" w14:textId="77777777" w:rsidR="00583E18" w:rsidRDefault="00583E18" w:rsidP="002D3FC6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 профессиональных праздников</w:t>
            </w:r>
          </w:p>
          <w:p w14:paraId="0F5FCC84" w14:textId="77777777" w:rsidR="00583E18" w:rsidRDefault="00583E18" w:rsidP="002D3FC6">
            <w:pPr>
              <w:jc w:val="both"/>
              <w:rPr>
                <w:rFonts w:eastAsia="Calibri"/>
                <w:b/>
                <w:color w:val="171717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(приобретение канцелярских товаров, сувенирной продукции)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9AA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комитет</w:t>
            </w:r>
          </w:p>
          <w:p w14:paraId="487AC31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89A718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802997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6C65E5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31F2AD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DBA78A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5B2971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F5C69F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CDC6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2024-2027</w:t>
            </w:r>
          </w:p>
          <w:p w14:paraId="71950DFA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7E462322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63BEBE2B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27926A57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3706429B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0635F43A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5EE7063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988A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2.2.1.</w:t>
            </w:r>
          </w:p>
          <w:p w14:paraId="2C76CC30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6484100C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3968888E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7A4B9483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408D5921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09A1246D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05FF307C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29F3B215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97A" w14:textId="354255CB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  <w:r>
              <w:rPr>
                <w:color w:val="171717"/>
                <w:szCs w:val="26"/>
                <w:lang w:eastAsia="en-US"/>
              </w:rPr>
              <w:t>Бюджет городского поселения</w:t>
            </w:r>
          </w:p>
          <w:p w14:paraId="73BDC97C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52E794C7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19438484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4E3F76D9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73BF33D4" w14:textId="77777777" w:rsidR="00583E18" w:rsidRDefault="00583E18" w:rsidP="002D3FC6">
            <w:pPr>
              <w:jc w:val="center"/>
              <w:rPr>
                <w:color w:val="171717"/>
                <w:szCs w:val="26"/>
                <w:lang w:eastAsia="en-US"/>
              </w:rPr>
            </w:pPr>
          </w:p>
          <w:p w14:paraId="0934336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55CD3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0,0</w:t>
            </w:r>
          </w:p>
          <w:p w14:paraId="0CE6D309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0E3AC595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7FBA9947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349722D1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251F86AA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457E0053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0DDF3E75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486BBADC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67EC7824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9DE5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0,0</w:t>
            </w:r>
          </w:p>
          <w:p w14:paraId="5C635A3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A89BDA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13CEA2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8EF04F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49EB08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6E61BD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4C775F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305D45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1B08D68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3A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10,0</w:t>
            </w:r>
          </w:p>
          <w:p w14:paraId="021CA348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FB0A1D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63CFCF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CC23E8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2E5282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C42C7C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BB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BBB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60,0</w:t>
            </w:r>
          </w:p>
          <w:p w14:paraId="78766D03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72410240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43003C5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55B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65,0</w:t>
            </w:r>
          </w:p>
          <w:p w14:paraId="3D355FA8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43A38394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72FB8C8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  <w:tr w:rsidR="00583E18" w14:paraId="0DF02DFC" w14:textId="77777777" w:rsidTr="002D3FC6">
        <w:trPr>
          <w:gridBefore w:val="1"/>
          <w:gridAfter w:val="1"/>
          <w:wBefore w:w="23" w:type="dxa"/>
          <w:wAfter w:w="35" w:type="dxa"/>
          <w:trHeight w:val="1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3FF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3.2.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BA3" w14:textId="77777777" w:rsidR="00583E18" w:rsidRDefault="00583E18" w:rsidP="002D3FC6">
            <w:pPr>
              <w:spacing w:line="260" w:lineRule="exact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Страхование жизни и здоровья участников областных соревнований</w:t>
            </w:r>
          </w:p>
          <w:p w14:paraId="164CD235" w14:textId="77777777" w:rsidR="00583E18" w:rsidRDefault="00583E18" w:rsidP="002D3FC6">
            <w:pPr>
              <w:spacing w:line="260" w:lineRule="exact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(на 1 участника 100руб., всего участников 150)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F241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комитет</w:t>
            </w:r>
          </w:p>
          <w:p w14:paraId="69E2678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2DAA7D9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09FB6C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FCB6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2022-2027</w:t>
            </w:r>
          </w:p>
          <w:p w14:paraId="077294BC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51C09B44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7347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2.2.2.</w:t>
            </w:r>
          </w:p>
          <w:p w14:paraId="69805EC8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7CC0FF63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131265EA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79AE" w14:textId="16CD49C2" w:rsidR="00583E18" w:rsidRDefault="00583E18" w:rsidP="002D3FC6">
            <w:pPr>
              <w:rPr>
                <w:color w:val="171717"/>
                <w:szCs w:val="26"/>
                <w:lang w:eastAsia="en-US"/>
              </w:rPr>
            </w:pPr>
            <w:r>
              <w:rPr>
                <w:color w:val="171717"/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4E07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6,3</w:t>
            </w:r>
          </w:p>
          <w:p w14:paraId="1394811D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329F274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71978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18,5</w:t>
            </w:r>
          </w:p>
          <w:p w14:paraId="31A8D574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35119A35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FA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7A5CEF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12,8</w:t>
            </w:r>
          </w:p>
          <w:p w14:paraId="4F02CD0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97F53F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1D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27E870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4D6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1D680FD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5597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</w:p>
          <w:p w14:paraId="3EC45B52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15,0</w:t>
            </w:r>
          </w:p>
        </w:tc>
      </w:tr>
      <w:tr w:rsidR="00583E18" w14:paraId="305655AB" w14:textId="77777777" w:rsidTr="002D3FC6">
        <w:trPr>
          <w:gridBefore w:val="1"/>
          <w:gridAfter w:val="1"/>
          <w:wBefore w:w="23" w:type="dxa"/>
          <w:wAfter w:w="35" w:type="dxa"/>
          <w:trHeight w:val="13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E42D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3.3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510" w14:textId="77777777" w:rsidR="00583E18" w:rsidRDefault="00583E18" w:rsidP="002D3FC6">
            <w:pPr>
              <w:spacing w:line="260" w:lineRule="exact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Приобретение спортивного инвентаря, спортивной формы и оборудования для организации, проведения физкультурно-массовых и спортивных мероприятий, проводимых на территории Шимского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942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комитет</w:t>
            </w:r>
          </w:p>
          <w:p w14:paraId="4778424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B92DBD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C09406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9F82276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0F4EAC2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82F699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0D96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2024 </w:t>
            </w:r>
          </w:p>
          <w:p w14:paraId="39FFFD86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2CADC2D7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21187EAF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43C0CB7A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564AE13C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</w:p>
          <w:p w14:paraId="11AF9371" w14:textId="77777777" w:rsidR="00583E18" w:rsidRDefault="00583E18" w:rsidP="002D3FC6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04F5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2.2.1</w:t>
            </w:r>
          </w:p>
          <w:p w14:paraId="09A2F99B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4C4E778A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794CC6DD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11761568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7A1FF9D7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37C09CC0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3E19" w14:textId="1CABE1EA" w:rsidR="00583E18" w:rsidRDefault="00583E18" w:rsidP="002D3FC6">
            <w:pPr>
              <w:rPr>
                <w:color w:val="171717"/>
                <w:szCs w:val="26"/>
                <w:lang w:eastAsia="en-US"/>
              </w:rPr>
            </w:pPr>
            <w:r>
              <w:rPr>
                <w:color w:val="171717"/>
                <w:szCs w:val="26"/>
                <w:lang w:eastAsia="en-US"/>
              </w:rPr>
              <w:t>Бюджет городского поселения</w:t>
            </w:r>
          </w:p>
          <w:p w14:paraId="023D48CF" w14:textId="77777777" w:rsidR="00583E18" w:rsidRDefault="00583E18" w:rsidP="002D3FC6">
            <w:pPr>
              <w:rPr>
                <w:color w:val="171717"/>
                <w:szCs w:val="26"/>
                <w:lang w:eastAsia="en-US"/>
              </w:rPr>
            </w:pPr>
          </w:p>
          <w:p w14:paraId="041EED44" w14:textId="77777777" w:rsidR="00583E18" w:rsidRDefault="00583E18" w:rsidP="002D3FC6">
            <w:pPr>
              <w:rPr>
                <w:color w:val="171717"/>
                <w:szCs w:val="26"/>
                <w:lang w:eastAsia="en-US"/>
              </w:rPr>
            </w:pPr>
          </w:p>
          <w:p w14:paraId="318108CC" w14:textId="77777777" w:rsidR="00583E18" w:rsidRDefault="00583E18" w:rsidP="002D3FC6">
            <w:pPr>
              <w:rPr>
                <w:color w:val="171717"/>
                <w:szCs w:val="26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425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0</w:t>
            </w:r>
          </w:p>
          <w:p w14:paraId="026C855F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18453813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284EAFA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30373A89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51CD58B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4DD107C5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723FF9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1E4DA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0</w:t>
            </w:r>
          </w:p>
          <w:p w14:paraId="28856F97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2216B904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5CC49B07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7D7C4DCE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24C1D81D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3B8CA92D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  <w:p w14:paraId="1E42F89E" w14:textId="77777777" w:rsidR="00583E18" w:rsidRDefault="00583E18" w:rsidP="002D3FC6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40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29,0</w:t>
            </w:r>
          </w:p>
          <w:p w14:paraId="1D628C3C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8AA912B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72900160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A92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15,0</w:t>
            </w:r>
          </w:p>
          <w:p w14:paraId="0412F89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  <w:p w14:paraId="66D76DE7" w14:textId="77777777" w:rsidR="00583E18" w:rsidRDefault="00583E18" w:rsidP="002D3FC6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7D5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15,0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0C51" w14:textId="77777777" w:rsidR="00583E18" w:rsidRDefault="00583E18" w:rsidP="002D3FC6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15,0</w:t>
            </w:r>
          </w:p>
        </w:tc>
      </w:tr>
      <w:tr w:rsidR="00583E18" w14:paraId="3F12D1E2" w14:textId="77777777" w:rsidTr="0077422A">
        <w:trPr>
          <w:gridBefore w:val="1"/>
          <w:gridAfter w:val="1"/>
          <w:wBefore w:w="23" w:type="dxa"/>
          <w:wAfter w:w="35" w:type="dxa"/>
          <w:trHeight w:val="412"/>
          <w:jc w:val="center"/>
        </w:trPr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C83" w14:textId="77777777" w:rsidR="00583E18" w:rsidRPr="00583E18" w:rsidRDefault="00583E18" w:rsidP="002D3FC6">
            <w:pPr>
              <w:jc w:val="both"/>
              <w:rPr>
                <w:bCs/>
                <w:szCs w:val="26"/>
                <w:lang w:eastAsia="en-US"/>
              </w:rPr>
            </w:pPr>
            <w:r w:rsidRPr="00583E18">
              <w:rPr>
                <w:bCs/>
                <w:szCs w:val="26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1045" w14:textId="77777777" w:rsidR="00583E18" w:rsidRPr="00583E18" w:rsidRDefault="00583E18" w:rsidP="002D3FC6">
            <w:pPr>
              <w:jc w:val="center"/>
              <w:rPr>
                <w:rFonts w:eastAsia="Calibri"/>
                <w:bCs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095F" w14:textId="77777777" w:rsidR="00583E18" w:rsidRPr="00583E18" w:rsidRDefault="00583E18" w:rsidP="002D3FC6">
            <w:pPr>
              <w:jc w:val="center"/>
              <w:rPr>
                <w:bCs/>
                <w:szCs w:val="26"/>
                <w:lang w:eastAsia="en-US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6757" w14:textId="77777777" w:rsidR="00583E18" w:rsidRPr="00583E18" w:rsidRDefault="00583E18" w:rsidP="002D3FC6">
            <w:pPr>
              <w:jc w:val="center"/>
              <w:rPr>
                <w:rFonts w:eastAsia="Calibri"/>
                <w:bCs/>
                <w:szCs w:val="26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48AE" w14:textId="77777777" w:rsidR="00583E18" w:rsidRPr="00583E18" w:rsidRDefault="00583E18" w:rsidP="002D3FC6">
            <w:pPr>
              <w:jc w:val="center"/>
              <w:rPr>
                <w:bCs/>
                <w:color w:val="171717"/>
                <w:szCs w:val="26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1E70B" w14:textId="77777777" w:rsidR="00583E18" w:rsidRPr="00583E18" w:rsidRDefault="00583E18" w:rsidP="002D3FC6">
            <w:pPr>
              <w:jc w:val="center"/>
              <w:rPr>
                <w:rFonts w:eastAsia="Calibri"/>
                <w:bCs/>
                <w:szCs w:val="26"/>
                <w:lang w:eastAsia="en-US"/>
              </w:rPr>
            </w:pPr>
            <w:r w:rsidRPr="00583E18">
              <w:rPr>
                <w:rFonts w:eastAsia="Calibri"/>
                <w:bCs/>
                <w:szCs w:val="26"/>
                <w:lang w:eastAsia="en-US"/>
              </w:rPr>
              <w:t>29,3</w:t>
            </w:r>
          </w:p>
          <w:p w14:paraId="2B4974CD" w14:textId="77777777" w:rsidR="00583E18" w:rsidRPr="00583E18" w:rsidRDefault="00583E18" w:rsidP="002D3FC6">
            <w:pPr>
              <w:jc w:val="center"/>
              <w:rPr>
                <w:rFonts w:eastAsia="Calibri"/>
                <w:bCs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2B437" w14:textId="77777777" w:rsidR="00583E18" w:rsidRPr="00583E18" w:rsidRDefault="00583E18" w:rsidP="002D3FC6">
            <w:pPr>
              <w:jc w:val="center"/>
              <w:rPr>
                <w:rFonts w:eastAsia="Calibri"/>
                <w:bCs/>
                <w:szCs w:val="26"/>
                <w:lang w:eastAsia="en-US"/>
              </w:rPr>
            </w:pPr>
            <w:r w:rsidRPr="00583E18">
              <w:rPr>
                <w:rFonts w:eastAsia="Calibri"/>
                <w:bCs/>
                <w:szCs w:val="26"/>
                <w:lang w:eastAsia="en-US"/>
              </w:rPr>
              <w:t>18,5</w:t>
            </w:r>
          </w:p>
          <w:p w14:paraId="3498705B" w14:textId="77777777" w:rsidR="00583E18" w:rsidRPr="00583E18" w:rsidRDefault="00583E18" w:rsidP="002D3FC6">
            <w:pPr>
              <w:jc w:val="center"/>
              <w:rPr>
                <w:rFonts w:eastAsia="Calibri"/>
                <w:bCs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CBF" w14:textId="77777777" w:rsidR="00583E18" w:rsidRPr="00583E18" w:rsidRDefault="00583E18" w:rsidP="002D3FC6">
            <w:pPr>
              <w:jc w:val="center"/>
              <w:rPr>
                <w:rFonts w:eastAsia="Calibri"/>
                <w:bCs/>
                <w:szCs w:val="26"/>
                <w:lang w:eastAsia="en-US"/>
              </w:rPr>
            </w:pPr>
            <w:r w:rsidRPr="00583E18">
              <w:rPr>
                <w:rFonts w:eastAsia="Calibri"/>
                <w:bCs/>
                <w:szCs w:val="26"/>
                <w:lang w:eastAsia="en-US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57C" w14:textId="77777777" w:rsidR="00583E18" w:rsidRPr="00583E18" w:rsidRDefault="00583E18" w:rsidP="002D3FC6">
            <w:pPr>
              <w:rPr>
                <w:rFonts w:eastAsia="Calibri"/>
                <w:bCs/>
                <w:szCs w:val="26"/>
                <w:lang w:eastAsia="en-US"/>
              </w:rPr>
            </w:pPr>
            <w:r w:rsidRPr="00583E18">
              <w:rPr>
                <w:rFonts w:eastAsia="Calibri"/>
                <w:bCs/>
                <w:szCs w:val="26"/>
                <w:lang w:eastAsia="en-US"/>
              </w:rPr>
              <w:t xml:space="preserve">  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7AD" w14:textId="77777777" w:rsidR="00583E18" w:rsidRPr="00583E18" w:rsidRDefault="00583E18" w:rsidP="002D3FC6">
            <w:pPr>
              <w:rPr>
                <w:rFonts w:eastAsia="Calibri"/>
                <w:bCs/>
                <w:szCs w:val="26"/>
                <w:lang w:eastAsia="en-US"/>
              </w:rPr>
            </w:pPr>
            <w:r w:rsidRPr="00583E18">
              <w:rPr>
                <w:rFonts w:eastAsia="Calibri"/>
                <w:bCs/>
                <w:szCs w:val="26"/>
                <w:lang w:eastAsia="en-US"/>
              </w:rPr>
              <w:t>110,0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BB1" w14:textId="77777777" w:rsidR="00583E18" w:rsidRPr="00583E18" w:rsidRDefault="00583E18" w:rsidP="002D3FC6">
            <w:pPr>
              <w:rPr>
                <w:rFonts w:eastAsia="Calibri"/>
                <w:bCs/>
                <w:szCs w:val="26"/>
                <w:lang w:eastAsia="en-US"/>
              </w:rPr>
            </w:pPr>
            <w:r w:rsidRPr="00583E18">
              <w:rPr>
                <w:rFonts w:eastAsia="Calibri"/>
                <w:bCs/>
                <w:szCs w:val="26"/>
                <w:lang w:eastAsia="en-US"/>
              </w:rPr>
              <w:t>115,0</w:t>
            </w:r>
          </w:p>
        </w:tc>
      </w:tr>
    </w:tbl>
    <w:p w14:paraId="500AA7DD" w14:textId="77777777" w:rsidR="00583E18" w:rsidRDefault="00583E18" w:rsidP="00583E18">
      <w:pPr>
        <w:rPr>
          <w:b/>
          <w:szCs w:val="26"/>
        </w:rPr>
      </w:pPr>
    </w:p>
    <w:p w14:paraId="43D69E2E" w14:textId="77777777" w:rsidR="00583E18" w:rsidRDefault="00583E18" w:rsidP="00583E18">
      <w:pPr>
        <w:spacing w:line="240" w:lineRule="exact"/>
        <w:jc w:val="center"/>
        <w:rPr>
          <w:sz w:val="28"/>
          <w:szCs w:val="28"/>
        </w:rPr>
      </w:pPr>
    </w:p>
    <w:p w14:paraId="1B7F1CD6" w14:textId="77777777" w:rsidR="00583E18" w:rsidRDefault="00583E18" w:rsidP="00583E18">
      <w:pPr>
        <w:spacing w:line="240" w:lineRule="exact"/>
        <w:jc w:val="center"/>
        <w:rPr>
          <w:sz w:val="28"/>
          <w:szCs w:val="28"/>
        </w:rPr>
      </w:pPr>
    </w:p>
    <w:p w14:paraId="6112F011" w14:textId="0298A113" w:rsidR="00583E18" w:rsidRPr="00583E18" w:rsidRDefault="00583E18" w:rsidP="00583E18">
      <w:pPr>
        <w:suppressAutoHyphens/>
        <w:spacing w:line="400" w:lineRule="atLeast"/>
        <w:ind w:firstLine="709"/>
        <w:jc w:val="both"/>
        <w:rPr>
          <w:bCs/>
          <w:sz w:val="28"/>
          <w:szCs w:val="28"/>
        </w:rPr>
      </w:pPr>
    </w:p>
    <w:sectPr w:rsidR="00583E18" w:rsidRPr="00583E18" w:rsidSect="00583E18">
      <w:pgSz w:w="16838" w:h="11906" w:orient="landscape"/>
      <w:pgMar w:top="709" w:right="567" w:bottom="170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2190" w14:textId="77777777" w:rsidR="00816672" w:rsidRDefault="00816672">
      <w:r>
        <w:separator/>
      </w:r>
    </w:p>
  </w:endnote>
  <w:endnote w:type="continuationSeparator" w:id="0">
    <w:p w14:paraId="1153AF20" w14:textId="77777777" w:rsidR="00816672" w:rsidRDefault="0081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92CD" w14:textId="77777777" w:rsidR="00816672" w:rsidRDefault="00816672">
      <w:r>
        <w:separator/>
      </w:r>
    </w:p>
  </w:footnote>
  <w:footnote w:type="continuationSeparator" w:id="0">
    <w:p w14:paraId="454D9D10" w14:textId="77777777" w:rsidR="00816672" w:rsidRDefault="0081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0C5F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288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47C96"/>
    <w:rsid w:val="004502B3"/>
    <w:rsid w:val="00451DF1"/>
    <w:rsid w:val="0045451F"/>
    <w:rsid w:val="004547C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6BB7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3E18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667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77704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A554C"/>
    <w:rsid w:val="00BB21BD"/>
    <w:rsid w:val="00BB5E37"/>
    <w:rsid w:val="00BB6FA9"/>
    <w:rsid w:val="00BB7E99"/>
    <w:rsid w:val="00BC0D38"/>
    <w:rsid w:val="00BC232F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2025-04-03T12:10:00Z</cp:lastPrinted>
  <dcterms:created xsi:type="dcterms:W3CDTF">2025-04-07T06:50:00Z</dcterms:created>
  <dcterms:modified xsi:type="dcterms:W3CDTF">2025-04-07T08:00:00Z</dcterms:modified>
</cp:coreProperties>
</file>