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92" w:rsidRDefault="00404692" w:rsidP="00396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694F" w:rsidRDefault="00404692" w:rsidP="00396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05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6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Что нужно знать при покупке </w:t>
      </w:r>
      <w:r w:rsidR="0039694F" w:rsidRPr="00396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детских игрушек</w:t>
      </w:r>
      <w:r w:rsidR="00D66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32840" w:rsidRPr="00032840" w:rsidRDefault="00032840" w:rsidP="0039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Советы Управления  Роспотребнадзора по Новгородской области </w:t>
      </w:r>
    </w:p>
    <w:p w:rsidR="0039694F" w:rsidRPr="0039694F" w:rsidRDefault="0039694F" w:rsidP="0039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Приобретайте игрушки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специализированных 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вся продукция проходит строгий контроль и имеет соответствующи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документы по безопасности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76F9" w:rsidRPr="00BA76F9" w:rsidRDefault="0039694F" w:rsidP="00BA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r w:rsidR="003C2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бращат</w:t>
      </w:r>
      <w:r w:rsidR="003C2E7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на маркировку игрушки —</w:t>
      </w:r>
      <w:r w:rsidR="00BA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6F9" w:rsidRPr="00BA76F9">
        <w:rPr>
          <w:rFonts w:ascii="Times New Roman" w:hAnsi="Times New Roman" w:cs="Times New Roman"/>
          <w:sz w:val="24"/>
          <w:szCs w:val="24"/>
        </w:rPr>
        <w:t>м</w:t>
      </w:r>
      <w:r w:rsidR="00BA76F9" w:rsidRPr="00BA76F9">
        <w:rPr>
          <w:rFonts w:ascii="Times New Roman" w:eastAsia="Times New Roman" w:hAnsi="Times New Roman" w:cs="Times New Roman"/>
          <w:sz w:val="24"/>
          <w:szCs w:val="24"/>
        </w:rPr>
        <w:t>аркировка игрушек должна быть достоверной, проверяемой, четкой, легко читаемой, доступной и для осмотра и идентификации. Маркировка наносится изготовителем (уполномоченным изготовителем лицом) и импортером.</w:t>
      </w:r>
    </w:p>
    <w:p w:rsidR="00BA76F9" w:rsidRDefault="00BA76F9" w:rsidP="00BA76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eastAsia="Times New Roman" w:hAnsi="Times New Roman" w:cs="Times New Roman"/>
          <w:sz w:val="24"/>
          <w:szCs w:val="24"/>
        </w:rPr>
        <w:t>Место и способ нанесения маркировки определяется изготовителем (уполномоченным изготовителем лицом) и импортером. Маркировка должна содержать следующую информацию: наименование игрушки;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страны, где изготовлена игрушка; наименование и местонахождение изготовителя (уполномоченного изготовителем лица), импортера, информацию для связи с ними; товарный знак изготовителя (при наличии); минимальный возраст ребенка, для которого предназначена игрушка или пиктограмма, обозначающая возраст ребенка; основной конструкционный материал (для детей до 3 лет) (при необходимости);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eastAsia="Times New Roman" w:hAnsi="Times New Roman" w:cs="Times New Roman"/>
          <w:sz w:val="24"/>
          <w:szCs w:val="24"/>
        </w:rPr>
        <w:t xml:space="preserve"> способы ухода за игрушкой (при необходимости); дата изготовления (месяц, год); срок службы или срок годности (при их установлении); условия хранения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E75" w:rsidRPr="00BA76F9" w:rsidRDefault="0039694F" w:rsidP="00BA76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Размер игрушки имеет большое значение — все, что меньше 4-5 см в диаметре, включая маленькие игрушки или отдельные части больших игрушек, не должно оказываться в руках детей до 5 лет т.к. попадающие под это ограничение игрушки (их части) легко проходят, в дыхательные пути ребенка, что может привести к фатальному исходу;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покупайте игрушки без упаковки, а если купили, то перед тем, как дать ребенку,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вымойте. Весь товар, который выставлен на прилавке магазина без упаковки, не подлежит продаже, т.к. является демонстрационным, который можно 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рассматривать, но при покупке продавец должен выдать игрушку в фирменной упаковке производителя;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Обязательно убирайте от детей упаковку от игрушек, которая создается из яркого и красочного картона (полиэтилена ), для привлечения максимального внимания, и дети часто принимают её за саму игрушку;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Убедитесь, что игрушка соответствует возрасту ребенка, то есть, что она действительно подходит для ‚умственной, физической и эмоциональной нагрузки ребенка. Не покупайте детям младших возрастов игрушки, предназначенные для более взрослых детей;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Внимательно осмотрите приобретаемую игрушку, она не должна иметь острых углов и шероховатостей, иметь слишком резкий запах, что свидетельствует о некачественных красителях;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Проверьте на прочность материал и окраску игрушек. Новорожденным покупайте только литые погремушки. Остерегайтесь слишком ярких игрушек: режущие глаз цвета отрицательно влияют на зрение и нервно-психическую сферу ребенка;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 мягкой игрушке не допускается миграция волокон, швы должны быть прочными;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• Новую игрушку обязательно промойте теплой водой с мылом. Хорошая игрушка от этого не пострадает, </w:t>
      </w:r>
      <w:r w:rsidR="003C2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 w:rsidR="00404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t>некачественной смоется все лишнее; </w:t>
      </w:r>
    </w:p>
    <w:p w:rsidR="003C2E75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покупайте маленьким детям сложные игрушки, которые они не смогут собрать самостоятельно. Некоторые высокотехнологичные игрушки работают слишком громко, что может повредить слух ребенка; </w:t>
      </w:r>
    </w:p>
    <w:p w:rsidR="0039694F" w:rsidRPr="0039694F" w:rsidRDefault="0039694F" w:rsidP="0039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Обязательно проверьте, как закреплены детали игрушки и элементы питания, которые ребенок не должен вынимать самостоятельно!</w:t>
      </w:r>
    </w:p>
    <w:p w:rsidR="0039694F" w:rsidRPr="0039694F" w:rsidRDefault="0039694F" w:rsidP="00396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94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19300" cy="190500"/>
            <wp:effectExtent l="0" t="0" r="0" b="0"/>
            <wp:docPr id="1" name="Рисунок 1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18" w:rsidRPr="005B4D18" w:rsidRDefault="005B4D18" w:rsidP="005B4D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D18">
        <w:rPr>
          <w:rFonts w:ascii="Times New Roman" w:eastAsia="Times New Roman" w:hAnsi="Times New Roman" w:cs="Times New Roman"/>
          <w:sz w:val="24"/>
          <w:szCs w:val="24"/>
        </w:rPr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D1D" w:rsidRPr="00591D1D" w:rsidRDefault="00591D1D" w:rsidP="00591D1D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591D1D">
        <w:t xml:space="preserve">Дополнительно сообщаем, что при необходимости </w:t>
      </w:r>
      <w:r>
        <w:t xml:space="preserve">получения консультаций и </w:t>
      </w:r>
      <w:r w:rsidRPr="00591D1D">
        <w:t>оказания  помощи в составлении претензии</w:t>
      </w:r>
      <w:r w:rsidR="00D9553C">
        <w:t xml:space="preserve"> в адрес продавцов</w:t>
      </w:r>
      <w:r w:rsidRPr="00591D1D">
        <w:t>, граждане могут обращаться в «Центр информирования и консультирования потребителей ФБУЗ «Центр гигиены и эпидемиологии в Новгородской области» по адресу: г. Великий Новгород, ул. Германа, д. 29А, тел. 77-20-38.</w:t>
      </w:r>
    </w:p>
    <w:p w:rsidR="00591D1D" w:rsidRPr="00591D1D" w:rsidRDefault="00591D1D" w:rsidP="00591D1D">
      <w:pPr>
        <w:jc w:val="both"/>
        <w:rPr>
          <w:sz w:val="24"/>
          <w:szCs w:val="24"/>
        </w:rPr>
      </w:pPr>
    </w:p>
    <w:sectPr w:rsidR="00591D1D" w:rsidRPr="00591D1D" w:rsidSect="00B11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95" w:rsidRDefault="00A41295" w:rsidP="00D4047F">
      <w:pPr>
        <w:spacing w:after="0" w:line="240" w:lineRule="auto"/>
      </w:pPr>
      <w:r>
        <w:separator/>
      </w:r>
    </w:p>
  </w:endnote>
  <w:endnote w:type="continuationSeparator" w:id="1">
    <w:p w:rsidR="00A41295" w:rsidRDefault="00A41295" w:rsidP="00D4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95" w:rsidRDefault="00A41295" w:rsidP="00D4047F">
      <w:pPr>
        <w:spacing w:after="0" w:line="240" w:lineRule="auto"/>
      </w:pPr>
      <w:r>
        <w:separator/>
      </w:r>
    </w:p>
  </w:footnote>
  <w:footnote w:type="continuationSeparator" w:id="1">
    <w:p w:rsidR="00A41295" w:rsidRDefault="00A41295" w:rsidP="00D4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F" w:rsidRDefault="00D404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94F"/>
    <w:rsid w:val="00032840"/>
    <w:rsid w:val="000556D8"/>
    <w:rsid w:val="0039694F"/>
    <w:rsid w:val="003C2E75"/>
    <w:rsid w:val="00404692"/>
    <w:rsid w:val="00552A0F"/>
    <w:rsid w:val="00591D1D"/>
    <w:rsid w:val="005B4D18"/>
    <w:rsid w:val="007163BE"/>
    <w:rsid w:val="00773D81"/>
    <w:rsid w:val="007B45B7"/>
    <w:rsid w:val="009C5669"/>
    <w:rsid w:val="00A41295"/>
    <w:rsid w:val="00A67EA6"/>
    <w:rsid w:val="00A70AFE"/>
    <w:rsid w:val="00B11CBA"/>
    <w:rsid w:val="00BA76F9"/>
    <w:rsid w:val="00C606C6"/>
    <w:rsid w:val="00D4047F"/>
    <w:rsid w:val="00D663C3"/>
    <w:rsid w:val="00D9553C"/>
    <w:rsid w:val="00E3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9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6">
    <w:name w:val="t16"/>
    <w:basedOn w:val="a0"/>
    <w:rsid w:val="0039694F"/>
  </w:style>
  <w:style w:type="character" w:customStyle="1" w:styleId="t18">
    <w:name w:val="t18"/>
    <w:basedOn w:val="a0"/>
    <w:rsid w:val="0039694F"/>
  </w:style>
  <w:style w:type="paragraph" w:styleId="a3">
    <w:name w:val="Normal (Web)"/>
    <w:basedOn w:val="a"/>
    <w:uiPriority w:val="99"/>
    <w:semiHidden/>
    <w:unhideWhenUsed/>
    <w:rsid w:val="0039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4F"/>
  </w:style>
  <w:style w:type="paragraph" w:styleId="a4">
    <w:name w:val="Balloon Text"/>
    <w:basedOn w:val="a"/>
    <w:link w:val="a5"/>
    <w:uiPriority w:val="99"/>
    <w:semiHidden/>
    <w:unhideWhenUsed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9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4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047F"/>
  </w:style>
  <w:style w:type="paragraph" w:styleId="a8">
    <w:name w:val="footer"/>
    <w:basedOn w:val="a"/>
    <w:link w:val="a9"/>
    <w:uiPriority w:val="99"/>
    <w:semiHidden/>
    <w:unhideWhenUsed/>
    <w:rsid w:val="00D4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047F"/>
  </w:style>
  <w:style w:type="paragraph" w:customStyle="1" w:styleId="rtejustify">
    <w:name w:val="rtejustify"/>
    <w:basedOn w:val="a"/>
    <w:rsid w:val="0059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3359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Alexi</cp:lastModifiedBy>
  <cp:revision>16</cp:revision>
  <dcterms:created xsi:type="dcterms:W3CDTF">2017-05-23T07:31:00Z</dcterms:created>
  <dcterms:modified xsi:type="dcterms:W3CDTF">2017-12-22T05:33:00Z</dcterms:modified>
</cp:coreProperties>
</file>