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5C" w:rsidRDefault="00313E54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-226695</wp:posOffset>
            </wp:positionV>
            <wp:extent cx="4505325" cy="695325"/>
            <wp:effectExtent l="0" t="0" r="0" b="0"/>
            <wp:wrapNone/>
            <wp:docPr id="1" name="Рисунок 0" descr="Логотип У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УЦ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-226060</wp:posOffset>
                </wp:positionV>
                <wp:extent cx="86360" cy="7271385"/>
                <wp:effectExtent l="0" t="0" r="0" b="0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" cy="7270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2109A" id="Полилиния 2" o:spid="_x0000_s1026" style="position:absolute;margin-left:391.4pt;margin-top:-17.8pt;width:6.8pt;height:572.5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mPIgIAAL0EAAAOAAAAZHJzL2Uyb0RvYy54bWysVF2O0zAQfkfiDpbfadJIdEvUdB9YLS8I&#10;VuxyANexG0v+k+1t2lNwBK6xEoIzlBsxnqRptTwtIlLc8Xjm83zzZbq63htNdiJE5WxD57OSEmG5&#10;a5XdNvTrw+2bJSUxMdsy7axo6EFEer1+/WrV+1pUrnO6FYEAiI117xvapeTrooi8E4bFmfPCwqF0&#10;wbAE27At2sB6QDe6qMpyUfQutD44LmIE781wSNeIL6Xg6bOUUSSiGwq1JVwDrpu8FusVq7eB+U7x&#10;sQz2D1UYpixcOkHdsMTIY1B/QRnFg4tOphl3pnBSKi6QA7CZl8/Y3HfMC+QCzYl+alP8f7D80+4u&#10;ENU2tKLEMgMSHb8ffx1/HJ/w/Xl8+v2NVLlPvY81hN/7uzDuIpiZ9F4Gk3+BDtljbw9Tb8U+EQ7O&#10;5dvFEgTgcHJVXZXvKux9cU7mjzF9EA6B2O5jTIM07cli3cnie3syAwicpdUobaIEpA2UgLSbQVrP&#10;Us7L1WWT9EB0viihku5k5TPjduLBYVR6RgFKPJ9qexk1IgGlwYKKIXqIASNfiJ6pCHBe0rTuVmmN&#10;PLXNl0enVZt9uAnbzXsdyI7lbxefzAkwLsLwPnBmcQY50EoHLTKGtl+EBHlRFQTlI+owAzCk0IrT&#10;JCAYJORACVW8MHdMydkCR++F+VMS3u9smvKNsi4g+Qt22dy49oCfIzYAZgT7M85zHsLLPbbp/K+z&#10;/gMAAP//AwBQSwMEFAAGAAgAAAAhAGqpGG/iAAAADAEAAA8AAABkcnMvZG93bnJldi54bWxMj01P&#10;wkAQhu8m/ofNkHgxsAuWQku3RDHeuIiEeFza6UfszjbdBeq/dzzpcfI+ed9nsu1oO3HFwbeONMxn&#10;CgRS4cqWag3Hj7fpGoQPhkrTOUIN3+hhm9/fZSYt3Y3e8XoIteAS8qnR0ITQp1L6okFr/Mz1SJxV&#10;brAm8DnUshzMjcttJxdKxdKalnihMT3uGiy+DherIZyqXVRXL/51X8SnJPLH6PNRaf0wGZ83IAKO&#10;4Q+GX31Wh5ydzu5CpRedhtV6wepBw/RpGYNgYpXEEYgzo3OVLEHmmfz/RP4DAAD//wMAUEsBAi0A&#10;FAAGAAgAAAAhALaDOJL+AAAA4QEAABMAAAAAAAAAAAAAAAAAAAAAAFtDb250ZW50X1R5cGVzXS54&#10;bWxQSwECLQAUAAYACAAAACEAOP0h/9YAAACUAQAACwAAAAAAAAAAAAAAAAAvAQAAX3JlbHMvLnJl&#10;bHNQSwECLQAUAAYACAAAACEAFd6pjyICAAC9BAAADgAAAAAAAAAAAAAAAAAuAgAAZHJzL2Uyb0Rv&#10;Yy54bWxQSwECLQAUAAYACAAAACEAaqkYb+IAAAAMAQAADwAAAAAAAAAAAAAAAAB8BAAAZHJzL2Rv&#10;d25yZXYueG1sUEsFBgAAAAAEAAQA8wAAAIsFAAAAAA==&#10;" path="m,l21600,21600e" filled="f">
                <v:path arrowok="t"/>
              </v:shape>
            </w:pict>
          </mc:Fallback>
        </mc:AlternateContent>
      </w:r>
    </w:p>
    <w:p w:rsidR="0089385C" w:rsidRDefault="0089385C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89385C" w:rsidRDefault="0089385C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89385C" w:rsidRDefault="008938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9385C" w:rsidRDefault="00313E5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Удостоверяющий центр осуществляет выпуск </w:t>
      </w:r>
      <w:r>
        <w:rPr>
          <w:rFonts w:ascii="Arial" w:hAnsi="Arial" w:cs="Arial"/>
          <w:b/>
          <w:sz w:val="24"/>
          <w:szCs w:val="24"/>
        </w:rPr>
        <w:t>электронных подписей (ЭП)</w:t>
      </w:r>
      <w:r>
        <w:rPr>
          <w:rFonts w:ascii="Arial" w:hAnsi="Arial" w:cs="Arial"/>
          <w:sz w:val="24"/>
          <w:szCs w:val="24"/>
        </w:rPr>
        <w:t>, которые позволяют получать или предоставлять документы в электронном виде.</w:t>
      </w:r>
    </w:p>
    <w:p w:rsidR="0089385C" w:rsidRDefault="00313E5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ЭП</w:t>
      </w:r>
      <w:r>
        <w:rPr>
          <w:rFonts w:ascii="Arial" w:hAnsi="Arial" w:cs="Arial"/>
          <w:sz w:val="24"/>
          <w:szCs w:val="24"/>
        </w:rPr>
        <w:t xml:space="preserve"> – аналог собственноручной подписи, имеет юридическую силу и является действительной на всей территории России.</w:t>
      </w:r>
    </w:p>
    <w:p w:rsidR="0089385C" w:rsidRDefault="00313E5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Электронная подпись, выпущенная Удостоверяющим центром Федеральной кадастровой палаты, применяется на </w:t>
      </w:r>
      <w:r>
        <w:rPr>
          <w:rFonts w:ascii="Arial" w:hAnsi="Arial" w:cs="Arial"/>
          <w:sz w:val="24"/>
          <w:szCs w:val="24"/>
        </w:rPr>
        <w:t>всех государственных порталах, в том числе</w:t>
      </w:r>
      <w:r>
        <w:rPr>
          <w:rFonts w:ascii="Arial" w:hAnsi="Arial" w:cs="Arial"/>
          <w:sz w:val="24"/>
          <w:szCs w:val="24"/>
        </w:rPr>
        <w:t>:</w:t>
      </w:r>
    </w:p>
    <w:p w:rsidR="0089385C" w:rsidRDefault="00313E54">
      <w:pPr>
        <w:pStyle w:val="ac"/>
        <w:numPr>
          <w:ilvl w:val="0"/>
          <w:numId w:val="1"/>
        </w:numPr>
        <w:spacing w:before="60"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Портал </w:t>
      </w:r>
      <w:proofErr w:type="spellStart"/>
      <w:r>
        <w:rPr>
          <w:rFonts w:ascii="Arial" w:hAnsi="Arial" w:cs="Arial"/>
          <w:b/>
        </w:rPr>
        <w:t>Росреестра</w:t>
      </w:r>
      <w:proofErr w:type="spellEnd"/>
      <w:r>
        <w:rPr>
          <w:rFonts w:ascii="Arial" w:hAnsi="Arial" w:cs="Arial"/>
        </w:rPr>
        <w:t>. Регистрация прав, постановка на кадастровый учет объектов недвижимости, получение выписок из Единого государственного реестра недвижимости.</w:t>
      </w:r>
    </w:p>
    <w:p w:rsidR="0089385C" w:rsidRDefault="00313E54">
      <w:pPr>
        <w:pStyle w:val="ac"/>
        <w:numPr>
          <w:ilvl w:val="0"/>
          <w:numId w:val="1"/>
        </w:numPr>
        <w:spacing w:before="60"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Кадастровые инженеры</w:t>
      </w:r>
      <w:r>
        <w:rPr>
          <w:rFonts w:ascii="Arial" w:hAnsi="Arial" w:cs="Arial"/>
        </w:rPr>
        <w:t xml:space="preserve"> могут с помощью </w:t>
      </w:r>
      <w:r>
        <w:rPr>
          <w:rFonts w:ascii="Arial" w:hAnsi="Arial" w:cs="Arial"/>
          <w:b/>
        </w:rPr>
        <w:t xml:space="preserve">ЭП </w:t>
      </w:r>
      <w:r>
        <w:rPr>
          <w:rFonts w:ascii="Arial" w:hAnsi="Arial" w:cs="Arial"/>
        </w:rPr>
        <w:t xml:space="preserve">подписывать и направлять посредством портала </w:t>
      </w:r>
      <w:proofErr w:type="spellStart"/>
      <w:r>
        <w:rPr>
          <w:rFonts w:ascii="Arial" w:hAnsi="Arial" w:cs="Arial"/>
        </w:rPr>
        <w:t>Росреестра</w:t>
      </w:r>
      <w:proofErr w:type="spellEnd"/>
      <w:r>
        <w:rPr>
          <w:rFonts w:ascii="Arial" w:hAnsi="Arial" w:cs="Arial"/>
        </w:rPr>
        <w:t xml:space="preserve"> технические и межевые планы</w:t>
      </w:r>
    </w:p>
    <w:p w:rsidR="0089385C" w:rsidRDefault="00313E54">
      <w:pPr>
        <w:pStyle w:val="ac"/>
        <w:numPr>
          <w:ilvl w:val="0"/>
          <w:numId w:val="1"/>
        </w:numPr>
        <w:spacing w:before="60" w:after="0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Госуслуги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Оформление загранпаспорта, запись к врачу, запись ребенка в детский сад, постановка автомобиля на учет</w:t>
      </w:r>
    </w:p>
    <w:p w:rsidR="0089385C" w:rsidRDefault="00313E54">
      <w:pPr>
        <w:pStyle w:val="ac"/>
        <w:numPr>
          <w:ilvl w:val="0"/>
          <w:numId w:val="1"/>
        </w:numPr>
        <w:spacing w:before="60"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Федеральная налоговая служба.</w:t>
      </w:r>
      <w:r>
        <w:rPr>
          <w:rFonts w:ascii="Arial" w:hAnsi="Arial" w:cs="Arial"/>
        </w:rPr>
        <w:t xml:space="preserve"> Подача налоговой отчетности</w:t>
      </w:r>
    </w:p>
    <w:p w:rsidR="0089385C" w:rsidRDefault="00313E54">
      <w:pPr>
        <w:pStyle w:val="ac"/>
        <w:numPr>
          <w:ilvl w:val="0"/>
          <w:numId w:val="1"/>
        </w:numPr>
        <w:spacing w:before="60"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Федеральная таможенная служба.</w:t>
      </w:r>
      <w:r>
        <w:rPr>
          <w:rFonts w:ascii="Arial" w:hAnsi="Arial" w:cs="Arial"/>
        </w:rPr>
        <w:t xml:space="preserve"> Подача декларации о дохо</w:t>
      </w:r>
      <w:r>
        <w:rPr>
          <w:rFonts w:ascii="Arial" w:hAnsi="Arial" w:cs="Arial"/>
        </w:rPr>
        <w:t>дах</w:t>
      </w:r>
    </w:p>
    <w:p w:rsidR="0089385C" w:rsidRDefault="00313E54">
      <w:pPr>
        <w:pStyle w:val="ac"/>
        <w:numPr>
          <w:ilvl w:val="0"/>
          <w:numId w:val="1"/>
        </w:numPr>
        <w:spacing w:before="60"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ГАС </w:t>
      </w:r>
      <w:r>
        <w:rPr>
          <w:rFonts w:ascii="Arial" w:hAnsi="Arial" w:cs="Arial"/>
          <w:b/>
        </w:rPr>
        <w:t>«Правосудие»</w:t>
      </w:r>
    </w:p>
    <w:p w:rsidR="0089385C" w:rsidRDefault="00313E54">
      <w:pPr>
        <w:pStyle w:val="ac"/>
        <w:numPr>
          <w:ilvl w:val="0"/>
          <w:numId w:val="1"/>
        </w:numPr>
        <w:spacing w:before="60"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ГИС </w:t>
      </w:r>
      <w:r>
        <w:rPr>
          <w:rFonts w:ascii="Arial" w:hAnsi="Arial" w:cs="Arial"/>
          <w:b/>
        </w:rPr>
        <w:t>ЖКХ</w:t>
      </w:r>
    </w:p>
    <w:p w:rsidR="0089385C" w:rsidRDefault="00313E54">
      <w:pPr>
        <w:pStyle w:val="ac"/>
        <w:numPr>
          <w:ilvl w:val="0"/>
          <w:numId w:val="1"/>
        </w:numPr>
        <w:spacing w:before="60"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Мой арбитр</w:t>
      </w:r>
    </w:p>
    <w:p w:rsidR="0089385C" w:rsidRDefault="00313E54">
      <w:pPr>
        <w:pStyle w:val="ac"/>
        <w:numPr>
          <w:ilvl w:val="0"/>
          <w:numId w:val="1"/>
        </w:numPr>
        <w:spacing w:before="60"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Участие в электронных торгах по 44-ФЗ и 223-ФЗ</w:t>
      </w:r>
    </w:p>
    <w:p w:rsidR="0089385C" w:rsidRDefault="00313E54">
      <w:pPr>
        <w:spacing w:before="120" w:after="0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Стоимость создания и выдачи ЭП в электронном виде составляет – 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700 руб.</w:t>
      </w:r>
    </w:p>
    <w:p w:rsidR="0089385C" w:rsidRDefault="00313E5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Официальный сайт удостоверяющего центра</w:t>
      </w:r>
    </w:p>
    <w:p w:rsidR="0089385C" w:rsidRDefault="00313E54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ФГБУ «ФКП </w:t>
      </w:r>
      <w:proofErr w:type="spellStart"/>
      <w:r>
        <w:rPr>
          <w:rFonts w:ascii="Arial" w:hAnsi="Arial" w:cs="Arial"/>
          <w:sz w:val="20"/>
          <w:szCs w:val="20"/>
        </w:rPr>
        <w:t>Росреестра</w:t>
      </w:r>
      <w:proofErr w:type="spellEnd"/>
      <w:r>
        <w:rPr>
          <w:rFonts w:ascii="Arial" w:hAnsi="Arial" w:cs="Arial"/>
          <w:sz w:val="20"/>
          <w:szCs w:val="20"/>
        </w:rPr>
        <w:t xml:space="preserve">» – </w:t>
      </w:r>
      <w:proofErr w:type="spellStart"/>
      <w:proofErr w:type="gramStart"/>
      <w:r>
        <w:rPr>
          <w:rFonts w:ascii="Arial" w:hAnsi="Arial" w:cs="Arial"/>
          <w:b/>
          <w:color w:val="365F91" w:themeColor="accent1" w:themeShade="BF"/>
          <w:sz w:val="20"/>
          <w:szCs w:val="20"/>
          <w:u w:val="single"/>
          <w:lang w:val="en-US"/>
        </w:rPr>
        <w:t>uc</w:t>
      </w:r>
      <w:proofErr w:type="spellEnd"/>
      <w:r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.</w:t>
      </w:r>
      <w:proofErr w:type="spellStart"/>
      <w:r>
        <w:rPr>
          <w:rFonts w:ascii="Arial" w:hAnsi="Arial" w:cs="Arial"/>
          <w:b/>
          <w:color w:val="365F91" w:themeColor="accent1" w:themeShade="BF"/>
          <w:sz w:val="20"/>
          <w:szCs w:val="20"/>
          <w:u w:val="single"/>
          <w:lang w:val="en-US"/>
        </w:rPr>
        <w:t>kadastr</w:t>
      </w:r>
      <w:proofErr w:type="spellEnd"/>
      <w:r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.</w:t>
      </w:r>
      <w:proofErr w:type="spellStart"/>
      <w:r>
        <w:rPr>
          <w:rFonts w:ascii="Arial" w:hAnsi="Arial" w:cs="Arial"/>
          <w:b/>
          <w:color w:val="365F91" w:themeColor="accent1" w:themeShade="BF"/>
          <w:sz w:val="20"/>
          <w:szCs w:val="20"/>
          <w:u w:val="single"/>
          <w:lang w:val="en-US"/>
        </w:rPr>
        <w:t>ru</w:t>
      </w:r>
      <w:proofErr w:type="spellEnd"/>
      <w:proofErr w:type="gramEnd"/>
    </w:p>
    <w:p w:rsidR="0089385C" w:rsidRDefault="00313E54">
      <w:pPr>
        <w:spacing w:before="12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Контакты </w:t>
      </w:r>
      <w:r>
        <w:rPr>
          <w:rFonts w:ascii="Arial" w:hAnsi="Arial" w:cs="Arial"/>
          <w:sz w:val="20"/>
          <w:szCs w:val="20"/>
        </w:rPr>
        <w:t>удостоверяющего центра в филиале</w:t>
      </w:r>
    </w:p>
    <w:p w:rsidR="0089385C" w:rsidRDefault="00313E5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ФГБУ «ФКП </w:t>
      </w:r>
      <w:proofErr w:type="spellStart"/>
      <w:r>
        <w:rPr>
          <w:rFonts w:ascii="Arial" w:hAnsi="Arial" w:cs="Arial"/>
          <w:sz w:val="20"/>
          <w:szCs w:val="20"/>
        </w:rPr>
        <w:t>Росреестра</w:t>
      </w:r>
      <w:proofErr w:type="spellEnd"/>
      <w:r>
        <w:rPr>
          <w:rFonts w:ascii="Arial" w:hAnsi="Arial" w:cs="Arial"/>
          <w:sz w:val="20"/>
          <w:szCs w:val="20"/>
        </w:rPr>
        <w:t>» по Новгородской области:</w:t>
      </w:r>
    </w:p>
    <w:p w:rsidR="0089385C" w:rsidRDefault="00313E54">
      <w:pPr>
        <w:spacing w:before="120" w:after="0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Великий Новгород, ул. Федоровский ручей, д. 2/13</w:t>
      </w:r>
    </w:p>
    <w:p w:rsidR="0089385C" w:rsidRDefault="00313E54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Тел. 8(8162) 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272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-00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2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, доб. 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2206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, 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272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-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002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, доб. 220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2</w:t>
      </w:r>
    </w:p>
    <w:p w:rsidR="0089385C" w:rsidRDefault="00313E54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>
        <w:br w:type="column"/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0" distR="0" simplePos="0" relativeHeight="7" behindDoc="1" locked="0" layoutInCell="1" allowOverlap="1">
            <wp:simplePos x="0" y="0"/>
            <wp:positionH relativeFrom="column">
              <wp:posOffset>5354955</wp:posOffset>
            </wp:positionH>
            <wp:positionV relativeFrom="paragraph">
              <wp:posOffset>-6904990</wp:posOffset>
            </wp:positionV>
            <wp:extent cx="4505325" cy="695325"/>
            <wp:effectExtent l="0" t="0" r="0" b="0"/>
            <wp:wrapNone/>
            <wp:docPr id="3" name="Изображение1" descr="Логотип У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Логотип УЦ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85C" w:rsidRDefault="0089385C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89385C" w:rsidRDefault="0089385C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89385C" w:rsidRDefault="008938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9385C" w:rsidRDefault="00313E5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Удостоверяющий центр осуществляет выпуск </w:t>
      </w:r>
      <w:r>
        <w:rPr>
          <w:rFonts w:ascii="Arial" w:hAnsi="Arial" w:cs="Arial"/>
          <w:b/>
          <w:sz w:val="24"/>
          <w:szCs w:val="24"/>
        </w:rPr>
        <w:t>электронных подписей (ЭП)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которые позволяют получать или предоставлять документы в электронном виде.</w:t>
      </w:r>
    </w:p>
    <w:p w:rsidR="0089385C" w:rsidRDefault="00313E5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ЭП</w:t>
      </w:r>
      <w:r>
        <w:rPr>
          <w:rFonts w:ascii="Arial" w:hAnsi="Arial" w:cs="Arial"/>
          <w:sz w:val="24"/>
          <w:szCs w:val="24"/>
        </w:rPr>
        <w:t xml:space="preserve"> – аналог собственноручной подписи, имеет юридическую силу и являет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ся действительной на всей территории России.</w:t>
      </w:r>
    </w:p>
    <w:p w:rsidR="0089385C" w:rsidRDefault="00313E5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Электронная подпись, выпущенная Удостоверяющим центром Федеральной </w:t>
      </w:r>
      <w:r>
        <w:rPr>
          <w:rFonts w:ascii="Arial" w:hAnsi="Arial" w:cs="Arial"/>
          <w:sz w:val="24"/>
          <w:szCs w:val="24"/>
        </w:rPr>
        <w:t xml:space="preserve">кадастровой палаты, применяется на </w:t>
      </w:r>
      <w:r>
        <w:rPr>
          <w:rFonts w:ascii="Arial" w:hAnsi="Arial" w:cs="Arial"/>
          <w:sz w:val="24"/>
          <w:szCs w:val="24"/>
        </w:rPr>
        <w:t>всех государственных порталах, в том числе</w:t>
      </w:r>
      <w:r>
        <w:rPr>
          <w:rFonts w:ascii="Arial" w:hAnsi="Arial" w:cs="Arial"/>
          <w:sz w:val="24"/>
          <w:szCs w:val="24"/>
        </w:rPr>
        <w:t>:</w:t>
      </w:r>
    </w:p>
    <w:p w:rsidR="0089385C" w:rsidRDefault="00313E54">
      <w:pPr>
        <w:pStyle w:val="ac"/>
        <w:numPr>
          <w:ilvl w:val="0"/>
          <w:numId w:val="1"/>
        </w:numPr>
        <w:spacing w:before="60"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Портал </w:t>
      </w:r>
      <w:proofErr w:type="spellStart"/>
      <w:r>
        <w:rPr>
          <w:rFonts w:ascii="Arial" w:hAnsi="Arial" w:cs="Arial"/>
          <w:b/>
        </w:rPr>
        <w:t>Росреестра</w:t>
      </w:r>
      <w:proofErr w:type="spellEnd"/>
      <w:r>
        <w:rPr>
          <w:rFonts w:ascii="Arial" w:hAnsi="Arial" w:cs="Arial"/>
        </w:rPr>
        <w:t>. Регистрация прав, постановка на кадастровый учет объектов недвижимости, получение выписок из Единого государственного реестра недвижимости.</w:t>
      </w:r>
    </w:p>
    <w:p w:rsidR="0089385C" w:rsidRDefault="00313E54">
      <w:pPr>
        <w:pStyle w:val="ac"/>
        <w:numPr>
          <w:ilvl w:val="0"/>
          <w:numId w:val="1"/>
        </w:numPr>
        <w:spacing w:before="60"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Кадастровые инжене</w:t>
      </w:r>
      <w:r>
        <w:rPr>
          <w:rFonts w:ascii="Arial" w:hAnsi="Arial" w:cs="Arial"/>
          <w:b/>
        </w:rPr>
        <w:t>ры</w:t>
      </w:r>
      <w:r>
        <w:rPr>
          <w:rFonts w:ascii="Arial" w:hAnsi="Arial" w:cs="Arial"/>
        </w:rPr>
        <w:t xml:space="preserve"> могут с помощью </w:t>
      </w:r>
      <w:r>
        <w:rPr>
          <w:rFonts w:ascii="Arial" w:hAnsi="Arial" w:cs="Arial"/>
          <w:b/>
        </w:rPr>
        <w:t xml:space="preserve">ЭП </w:t>
      </w:r>
      <w:r>
        <w:rPr>
          <w:rFonts w:ascii="Arial" w:hAnsi="Arial" w:cs="Arial"/>
        </w:rPr>
        <w:t xml:space="preserve">подписывать и направлять посредством портала </w:t>
      </w:r>
      <w:proofErr w:type="spellStart"/>
      <w:r>
        <w:rPr>
          <w:rFonts w:ascii="Arial" w:hAnsi="Arial" w:cs="Arial"/>
        </w:rPr>
        <w:t>Росреестра</w:t>
      </w:r>
      <w:proofErr w:type="spellEnd"/>
      <w:r>
        <w:rPr>
          <w:rFonts w:ascii="Arial" w:hAnsi="Arial" w:cs="Arial"/>
        </w:rPr>
        <w:t xml:space="preserve"> технические и межевые планы</w:t>
      </w:r>
    </w:p>
    <w:p w:rsidR="0089385C" w:rsidRDefault="00313E54">
      <w:pPr>
        <w:pStyle w:val="ac"/>
        <w:numPr>
          <w:ilvl w:val="0"/>
          <w:numId w:val="1"/>
        </w:numPr>
        <w:spacing w:before="60" w:after="0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Госуслуги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Оформление загранпаспорта, запись к врачу, запись ребенка в детский сад, постановка автомобиля на учет</w:t>
      </w:r>
    </w:p>
    <w:p w:rsidR="0089385C" w:rsidRDefault="00313E54">
      <w:pPr>
        <w:pStyle w:val="ac"/>
        <w:numPr>
          <w:ilvl w:val="0"/>
          <w:numId w:val="1"/>
        </w:numPr>
        <w:spacing w:before="60"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Федеральная налоговая служба.</w:t>
      </w:r>
      <w:r>
        <w:rPr>
          <w:rFonts w:ascii="Arial" w:hAnsi="Arial" w:cs="Arial"/>
        </w:rPr>
        <w:t xml:space="preserve"> Подача</w:t>
      </w:r>
      <w:r>
        <w:rPr>
          <w:rFonts w:ascii="Arial" w:hAnsi="Arial" w:cs="Arial"/>
        </w:rPr>
        <w:t xml:space="preserve"> налоговой отчетности</w:t>
      </w:r>
    </w:p>
    <w:p w:rsidR="0089385C" w:rsidRDefault="00313E54">
      <w:pPr>
        <w:pStyle w:val="ac"/>
        <w:numPr>
          <w:ilvl w:val="0"/>
          <w:numId w:val="1"/>
        </w:numPr>
        <w:spacing w:before="60"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Федеральная таможенная служба.</w:t>
      </w:r>
      <w:r>
        <w:rPr>
          <w:rFonts w:ascii="Arial" w:hAnsi="Arial" w:cs="Arial"/>
        </w:rPr>
        <w:t xml:space="preserve"> Подача декларации о доходах</w:t>
      </w:r>
    </w:p>
    <w:p w:rsidR="0089385C" w:rsidRDefault="00313E54">
      <w:pPr>
        <w:pStyle w:val="ac"/>
        <w:numPr>
          <w:ilvl w:val="0"/>
          <w:numId w:val="1"/>
        </w:numPr>
        <w:spacing w:before="60"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ГАС </w:t>
      </w:r>
      <w:r>
        <w:rPr>
          <w:rFonts w:ascii="Arial" w:hAnsi="Arial" w:cs="Arial"/>
          <w:b/>
        </w:rPr>
        <w:t>«Правосудие»</w:t>
      </w:r>
    </w:p>
    <w:p w:rsidR="0089385C" w:rsidRDefault="00313E54">
      <w:pPr>
        <w:pStyle w:val="ac"/>
        <w:numPr>
          <w:ilvl w:val="0"/>
          <w:numId w:val="1"/>
        </w:numPr>
        <w:spacing w:before="60"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ГИС </w:t>
      </w:r>
      <w:r>
        <w:rPr>
          <w:rFonts w:ascii="Arial" w:hAnsi="Arial" w:cs="Arial"/>
          <w:b/>
        </w:rPr>
        <w:t>ЖКХ</w:t>
      </w:r>
    </w:p>
    <w:p w:rsidR="0089385C" w:rsidRDefault="00313E54">
      <w:pPr>
        <w:pStyle w:val="ac"/>
        <w:numPr>
          <w:ilvl w:val="0"/>
          <w:numId w:val="1"/>
        </w:numPr>
        <w:spacing w:before="60"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Мой арбитр</w:t>
      </w:r>
    </w:p>
    <w:p w:rsidR="0089385C" w:rsidRDefault="00313E54">
      <w:pPr>
        <w:pStyle w:val="ac"/>
        <w:numPr>
          <w:ilvl w:val="0"/>
          <w:numId w:val="1"/>
        </w:numPr>
        <w:spacing w:before="60"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Участие в электронных торгах по 44-ФЗ и 223-ФЗ</w:t>
      </w:r>
    </w:p>
    <w:p w:rsidR="0089385C" w:rsidRDefault="00313E54">
      <w:pPr>
        <w:spacing w:before="120" w:after="0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Стоимость создания и выдачи ЭП в электронном виде составляет – 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700 руб.</w:t>
      </w:r>
    </w:p>
    <w:p w:rsidR="0089385C" w:rsidRDefault="00313E5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Официальный сайт </w:t>
      </w:r>
      <w:r>
        <w:rPr>
          <w:rFonts w:ascii="Arial" w:hAnsi="Arial" w:cs="Arial"/>
          <w:sz w:val="20"/>
          <w:szCs w:val="20"/>
        </w:rPr>
        <w:t>удостоверяющего центра</w:t>
      </w:r>
    </w:p>
    <w:p w:rsidR="0089385C" w:rsidRDefault="00313E54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ФГБУ «ФКП </w:t>
      </w:r>
      <w:proofErr w:type="spellStart"/>
      <w:r>
        <w:rPr>
          <w:rFonts w:ascii="Arial" w:hAnsi="Arial" w:cs="Arial"/>
          <w:sz w:val="20"/>
          <w:szCs w:val="20"/>
        </w:rPr>
        <w:t>Росреестра</w:t>
      </w:r>
      <w:proofErr w:type="spellEnd"/>
      <w:r>
        <w:rPr>
          <w:rFonts w:ascii="Arial" w:hAnsi="Arial" w:cs="Arial"/>
          <w:sz w:val="20"/>
          <w:szCs w:val="20"/>
        </w:rPr>
        <w:t xml:space="preserve">» – </w:t>
      </w:r>
      <w:proofErr w:type="spellStart"/>
      <w:proofErr w:type="gramStart"/>
      <w:r>
        <w:rPr>
          <w:rFonts w:ascii="Arial" w:hAnsi="Arial" w:cs="Arial"/>
          <w:b/>
          <w:color w:val="365F91" w:themeColor="accent1" w:themeShade="BF"/>
          <w:sz w:val="20"/>
          <w:szCs w:val="20"/>
          <w:u w:val="single"/>
          <w:lang w:val="en-US"/>
        </w:rPr>
        <w:t>uc</w:t>
      </w:r>
      <w:proofErr w:type="spellEnd"/>
      <w:r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.</w:t>
      </w:r>
      <w:proofErr w:type="spellStart"/>
      <w:r>
        <w:rPr>
          <w:rFonts w:ascii="Arial" w:hAnsi="Arial" w:cs="Arial"/>
          <w:b/>
          <w:color w:val="365F91" w:themeColor="accent1" w:themeShade="BF"/>
          <w:sz w:val="20"/>
          <w:szCs w:val="20"/>
          <w:u w:val="single"/>
          <w:lang w:val="en-US"/>
        </w:rPr>
        <w:t>kadastr</w:t>
      </w:r>
      <w:proofErr w:type="spellEnd"/>
      <w:r>
        <w:rPr>
          <w:rFonts w:ascii="Arial" w:hAnsi="Arial" w:cs="Arial"/>
          <w:b/>
          <w:color w:val="365F91" w:themeColor="accent1" w:themeShade="BF"/>
          <w:sz w:val="20"/>
          <w:szCs w:val="20"/>
          <w:u w:val="single"/>
        </w:rPr>
        <w:t>.</w:t>
      </w:r>
      <w:proofErr w:type="spellStart"/>
      <w:r>
        <w:rPr>
          <w:rFonts w:ascii="Arial" w:hAnsi="Arial" w:cs="Arial"/>
          <w:b/>
          <w:color w:val="365F91" w:themeColor="accent1" w:themeShade="BF"/>
          <w:sz w:val="20"/>
          <w:szCs w:val="20"/>
          <w:u w:val="single"/>
          <w:lang w:val="en-US"/>
        </w:rPr>
        <w:t>ru</w:t>
      </w:r>
      <w:proofErr w:type="spellEnd"/>
      <w:proofErr w:type="gramEnd"/>
    </w:p>
    <w:p w:rsidR="0089385C" w:rsidRDefault="00313E54">
      <w:pPr>
        <w:spacing w:before="12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Контакты удостоверяющего центра в филиале</w:t>
      </w:r>
    </w:p>
    <w:p w:rsidR="0089385C" w:rsidRDefault="00313E5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ФГБУ «ФКП </w:t>
      </w:r>
      <w:proofErr w:type="spellStart"/>
      <w:r>
        <w:rPr>
          <w:rFonts w:ascii="Arial" w:hAnsi="Arial" w:cs="Arial"/>
          <w:sz w:val="20"/>
          <w:szCs w:val="20"/>
        </w:rPr>
        <w:t>Росреестра</w:t>
      </w:r>
      <w:proofErr w:type="spellEnd"/>
      <w:r>
        <w:rPr>
          <w:rFonts w:ascii="Arial" w:hAnsi="Arial" w:cs="Arial"/>
          <w:sz w:val="20"/>
          <w:szCs w:val="20"/>
        </w:rPr>
        <w:t>» по Новгородской области:</w:t>
      </w:r>
    </w:p>
    <w:p w:rsidR="0089385C" w:rsidRDefault="00313E54">
      <w:pPr>
        <w:spacing w:before="120" w:after="0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Великий Новгород, ул. Федоровский ручей, д. 2/13</w:t>
      </w:r>
    </w:p>
    <w:p w:rsidR="0089385C" w:rsidRDefault="00313E54">
      <w:pPr>
        <w:jc w:val="center"/>
        <w:rPr>
          <w:sz w:val="16"/>
          <w:szCs w:val="16"/>
        </w:rPr>
      </w:pP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Тел. 8(8162) 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272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-00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2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, доб. 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2206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, 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272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-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002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, доб. 220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t>2</w:t>
      </w:r>
    </w:p>
    <w:p w:rsidR="0089385C" w:rsidRDefault="00313E54">
      <w:r>
        <w:br w:type="column"/>
      </w:r>
    </w:p>
    <w:p w:rsidR="0089385C" w:rsidRDefault="00313E54">
      <w:pPr>
        <w:jc w:val="center"/>
        <w:rPr>
          <w:rFonts w:ascii="Arial" w:hAnsi="Arial" w:cs="Arial"/>
          <w:b/>
          <w:color w:val="943634" w:themeColor="accent2" w:themeShade="BF"/>
          <w:sz w:val="32"/>
          <w:szCs w:val="32"/>
        </w:rPr>
      </w:pPr>
      <w:r>
        <w:rPr>
          <w:rFonts w:ascii="Arial" w:hAnsi="Arial" w:cs="Arial"/>
          <w:b/>
          <w:color w:val="943634" w:themeColor="accent2" w:themeShade="BF"/>
          <w:sz w:val="32"/>
          <w:szCs w:val="32"/>
        </w:rPr>
        <w:t>Что</w:t>
      </w:r>
      <w:r>
        <w:rPr>
          <w:rFonts w:ascii="Arial" w:hAnsi="Arial" w:cs="Arial"/>
          <w:b/>
          <w:color w:val="943634" w:themeColor="accent2" w:themeShade="BF"/>
          <w:sz w:val="32"/>
          <w:szCs w:val="32"/>
        </w:rPr>
        <w:t xml:space="preserve"> нужно сделать,</w:t>
      </w:r>
    </w:p>
    <w:p w:rsidR="0089385C" w:rsidRDefault="00313E54">
      <w:pPr>
        <w:jc w:val="center"/>
        <w:rPr>
          <w:rFonts w:ascii="Arial" w:hAnsi="Arial" w:cs="Arial"/>
          <w:b/>
          <w:color w:val="943634" w:themeColor="accent2" w:themeShade="BF"/>
          <w:sz w:val="32"/>
          <w:szCs w:val="32"/>
        </w:rPr>
      </w:pPr>
      <w:r>
        <w:rPr>
          <w:rFonts w:ascii="Arial" w:hAnsi="Arial" w:cs="Arial"/>
          <w:b/>
          <w:color w:val="943634" w:themeColor="accent2" w:themeShade="BF"/>
          <w:sz w:val="32"/>
          <w:szCs w:val="32"/>
        </w:rPr>
        <w:t>чтобы получить электронную подпись:</w:t>
      </w:r>
    </w:p>
    <w:p w:rsidR="0089385C" w:rsidRDefault="00313E54">
      <w:pPr>
        <w:jc w:val="center"/>
        <w:rPr>
          <w:sz w:val="40"/>
          <w:szCs w:val="40"/>
        </w:rPr>
      </w:pPr>
      <w:proofErr w:type="spellStart"/>
      <w:proofErr w:type="gramStart"/>
      <w:r>
        <w:rPr>
          <w:rFonts w:ascii="Arial" w:hAnsi="Arial" w:cs="Arial"/>
          <w:b/>
          <w:color w:val="365F91" w:themeColor="accent1" w:themeShade="BF"/>
          <w:sz w:val="40"/>
          <w:szCs w:val="40"/>
          <w:u w:val="single"/>
          <w:lang w:val="en-US"/>
        </w:rPr>
        <w:t>uc</w:t>
      </w:r>
      <w:proofErr w:type="spellEnd"/>
      <w:r>
        <w:rPr>
          <w:rFonts w:ascii="Arial" w:hAnsi="Arial" w:cs="Arial"/>
          <w:b/>
          <w:color w:val="365F91" w:themeColor="accent1" w:themeShade="BF"/>
          <w:sz w:val="40"/>
          <w:szCs w:val="40"/>
          <w:u w:val="single"/>
        </w:rPr>
        <w:t>.</w:t>
      </w:r>
      <w:proofErr w:type="spellStart"/>
      <w:r>
        <w:rPr>
          <w:rFonts w:ascii="Arial" w:hAnsi="Arial" w:cs="Arial"/>
          <w:b/>
          <w:color w:val="365F91" w:themeColor="accent1" w:themeShade="BF"/>
          <w:sz w:val="40"/>
          <w:szCs w:val="40"/>
          <w:u w:val="single"/>
          <w:lang w:val="en-US"/>
        </w:rPr>
        <w:t>kadastr</w:t>
      </w:r>
      <w:proofErr w:type="spellEnd"/>
      <w:r>
        <w:rPr>
          <w:rFonts w:ascii="Arial" w:hAnsi="Arial" w:cs="Arial"/>
          <w:b/>
          <w:color w:val="365F91" w:themeColor="accent1" w:themeShade="BF"/>
          <w:sz w:val="40"/>
          <w:szCs w:val="40"/>
          <w:u w:val="single"/>
        </w:rPr>
        <w:t>.</w:t>
      </w:r>
      <w:proofErr w:type="spellStart"/>
      <w:r>
        <w:rPr>
          <w:rFonts w:ascii="Arial" w:hAnsi="Arial" w:cs="Arial"/>
          <w:b/>
          <w:color w:val="365F91" w:themeColor="accent1" w:themeShade="BF"/>
          <w:sz w:val="40"/>
          <w:szCs w:val="40"/>
          <w:u w:val="single"/>
          <w:lang w:val="en-US"/>
        </w:rPr>
        <w:t>ru</w:t>
      </w:r>
      <w:proofErr w:type="spellEnd"/>
      <w:proofErr w:type="gramEnd"/>
    </w:p>
    <w:p w:rsidR="0089385C" w:rsidRDefault="00313E54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0" distR="0" simplePos="0" relativeHeight="3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125730</wp:posOffset>
            </wp:positionV>
            <wp:extent cx="4657725" cy="3095625"/>
            <wp:effectExtent l="0" t="0" r="0" b="0"/>
            <wp:wrapNone/>
            <wp:docPr id="4" name="Рисунок 2" descr="Как получи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Как получи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85C" w:rsidRDefault="0089385C">
      <w:pPr>
        <w:rPr>
          <w:sz w:val="16"/>
          <w:szCs w:val="16"/>
        </w:rPr>
      </w:pPr>
    </w:p>
    <w:p w:rsidR="0089385C" w:rsidRDefault="0089385C">
      <w:pPr>
        <w:rPr>
          <w:sz w:val="16"/>
          <w:szCs w:val="16"/>
        </w:rPr>
      </w:pPr>
    </w:p>
    <w:p w:rsidR="0089385C" w:rsidRDefault="0089385C">
      <w:pPr>
        <w:rPr>
          <w:sz w:val="16"/>
          <w:szCs w:val="16"/>
        </w:rPr>
      </w:pPr>
    </w:p>
    <w:p w:rsidR="0089385C" w:rsidRDefault="0089385C">
      <w:pPr>
        <w:rPr>
          <w:sz w:val="16"/>
          <w:szCs w:val="16"/>
        </w:rPr>
      </w:pPr>
    </w:p>
    <w:p w:rsidR="0089385C" w:rsidRDefault="0089385C">
      <w:pPr>
        <w:rPr>
          <w:sz w:val="16"/>
          <w:szCs w:val="16"/>
        </w:rPr>
      </w:pPr>
    </w:p>
    <w:p w:rsidR="0089385C" w:rsidRDefault="0089385C">
      <w:pPr>
        <w:rPr>
          <w:sz w:val="16"/>
          <w:szCs w:val="16"/>
        </w:rPr>
      </w:pPr>
    </w:p>
    <w:p w:rsidR="0089385C" w:rsidRDefault="0089385C">
      <w:pPr>
        <w:rPr>
          <w:sz w:val="16"/>
          <w:szCs w:val="16"/>
        </w:rPr>
      </w:pPr>
    </w:p>
    <w:p w:rsidR="0089385C" w:rsidRDefault="0089385C">
      <w:pPr>
        <w:rPr>
          <w:sz w:val="16"/>
          <w:szCs w:val="16"/>
        </w:rPr>
      </w:pPr>
    </w:p>
    <w:p w:rsidR="0089385C" w:rsidRDefault="0089385C">
      <w:pPr>
        <w:rPr>
          <w:sz w:val="16"/>
          <w:szCs w:val="16"/>
        </w:rPr>
      </w:pPr>
    </w:p>
    <w:p w:rsidR="0089385C" w:rsidRDefault="00313E54">
      <w:pPr>
        <w:rPr>
          <w:sz w:val="36"/>
          <w:szCs w:val="3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36"/>
          <w:szCs w:val="36"/>
        </w:rPr>
        <w:t>*</w:t>
      </w:r>
    </w:p>
    <w:p w:rsidR="0089385C" w:rsidRDefault="0089385C">
      <w:pPr>
        <w:rPr>
          <w:sz w:val="16"/>
          <w:szCs w:val="16"/>
        </w:rPr>
      </w:pPr>
    </w:p>
    <w:p w:rsidR="0089385C" w:rsidRDefault="00313E5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*</w:t>
      </w:r>
      <w:proofErr w:type="spellStart"/>
      <w:r>
        <w:rPr>
          <w:rFonts w:ascii="Arial" w:hAnsi="Arial" w:cs="Arial"/>
          <w:b/>
        </w:rPr>
        <w:t>Токен</w:t>
      </w:r>
      <w:proofErr w:type="spellEnd"/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color w:val="222222"/>
          <w:shd w:val="clear" w:color="auto" w:fill="FFFFFF"/>
        </w:rPr>
        <w:t>компактное устройство, предназначенное для обеспечения информационной безопасности пользователя, используется для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</w:rPr>
        <w:t>записи на него сертификата ЭП.</w:t>
      </w:r>
    </w:p>
    <w:p w:rsidR="0089385C" w:rsidRDefault="00313E54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0" distR="0" simplePos="0" relativeHeight="5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17780</wp:posOffset>
            </wp:positionV>
            <wp:extent cx="4505325" cy="695325"/>
            <wp:effectExtent l="0" t="0" r="0" b="0"/>
            <wp:wrapNone/>
            <wp:docPr id="5" name="Изображение2" descr="Логотип У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2" descr="Логотип УЦ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85C" w:rsidRDefault="0089385C">
      <w:pPr>
        <w:rPr>
          <w:sz w:val="16"/>
          <w:szCs w:val="16"/>
        </w:rPr>
      </w:pPr>
    </w:p>
    <w:p w:rsidR="0089385C" w:rsidRDefault="0089385C">
      <w:pPr>
        <w:rPr>
          <w:sz w:val="16"/>
          <w:szCs w:val="16"/>
        </w:rPr>
      </w:pPr>
    </w:p>
    <w:p w:rsidR="0089385C" w:rsidRDefault="0089385C">
      <w:pPr>
        <w:rPr>
          <w:sz w:val="16"/>
          <w:szCs w:val="16"/>
        </w:rPr>
      </w:pPr>
    </w:p>
    <w:p w:rsidR="0089385C" w:rsidRDefault="0089385C">
      <w:pPr>
        <w:jc w:val="center"/>
        <w:rPr>
          <w:rFonts w:ascii="Arial" w:hAnsi="Arial" w:cs="Arial"/>
          <w:b/>
          <w:color w:val="943634" w:themeColor="accent2" w:themeShade="BF"/>
          <w:sz w:val="20"/>
          <w:szCs w:val="20"/>
        </w:rPr>
      </w:pPr>
    </w:p>
    <w:p w:rsidR="0089385C" w:rsidRDefault="00313E54">
      <w:pPr>
        <w:jc w:val="center"/>
        <w:rPr>
          <w:rFonts w:ascii="Arial" w:hAnsi="Arial" w:cs="Arial"/>
          <w:b/>
          <w:color w:val="943634" w:themeColor="accent2" w:themeShade="BF"/>
          <w:sz w:val="32"/>
          <w:szCs w:val="32"/>
        </w:rPr>
      </w:pPr>
      <w:r>
        <w:rPr>
          <w:rFonts w:ascii="Arial" w:hAnsi="Arial" w:cs="Arial"/>
          <w:b/>
          <w:color w:val="943634" w:themeColor="accent2" w:themeShade="BF"/>
          <w:sz w:val="32"/>
          <w:szCs w:val="32"/>
        </w:rPr>
        <w:t xml:space="preserve">Что </w:t>
      </w:r>
      <w:r>
        <w:rPr>
          <w:rFonts w:ascii="Arial" w:hAnsi="Arial" w:cs="Arial"/>
          <w:b/>
          <w:color w:val="943634" w:themeColor="accent2" w:themeShade="BF"/>
          <w:sz w:val="32"/>
          <w:szCs w:val="32"/>
        </w:rPr>
        <w:t>нужно сделать,</w:t>
      </w:r>
    </w:p>
    <w:p w:rsidR="0089385C" w:rsidRDefault="00313E54">
      <w:pPr>
        <w:jc w:val="center"/>
        <w:rPr>
          <w:rFonts w:ascii="Arial" w:hAnsi="Arial" w:cs="Arial"/>
          <w:b/>
          <w:color w:val="943634" w:themeColor="accent2" w:themeShade="BF"/>
          <w:sz w:val="32"/>
          <w:szCs w:val="32"/>
        </w:rPr>
      </w:pPr>
      <w:r>
        <w:rPr>
          <w:rFonts w:ascii="Arial" w:hAnsi="Arial" w:cs="Arial"/>
          <w:b/>
          <w:color w:val="943634" w:themeColor="accent2" w:themeShade="BF"/>
          <w:sz w:val="32"/>
          <w:szCs w:val="32"/>
        </w:rPr>
        <w:t>чтобы получить электронную подпись:</w:t>
      </w:r>
    </w:p>
    <w:p w:rsidR="0089385C" w:rsidRDefault="00313E54">
      <w:pPr>
        <w:jc w:val="center"/>
        <w:rPr>
          <w:sz w:val="40"/>
          <w:szCs w:val="40"/>
        </w:rPr>
      </w:pPr>
      <w:proofErr w:type="spellStart"/>
      <w:proofErr w:type="gramStart"/>
      <w:r>
        <w:rPr>
          <w:rFonts w:ascii="Arial" w:hAnsi="Arial" w:cs="Arial"/>
          <w:b/>
          <w:color w:val="365F91" w:themeColor="accent1" w:themeShade="BF"/>
          <w:sz w:val="40"/>
          <w:szCs w:val="40"/>
          <w:u w:val="single"/>
          <w:lang w:val="en-US"/>
        </w:rPr>
        <w:t>uc</w:t>
      </w:r>
      <w:proofErr w:type="spellEnd"/>
      <w:r>
        <w:rPr>
          <w:rFonts w:ascii="Arial" w:hAnsi="Arial" w:cs="Arial"/>
          <w:b/>
          <w:color w:val="365F91" w:themeColor="accent1" w:themeShade="BF"/>
          <w:sz w:val="40"/>
          <w:szCs w:val="40"/>
          <w:u w:val="single"/>
        </w:rPr>
        <w:t>.</w:t>
      </w:r>
      <w:proofErr w:type="spellStart"/>
      <w:r>
        <w:rPr>
          <w:rFonts w:ascii="Arial" w:hAnsi="Arial" w:cs="Arial"/>
          <w:b/>
          <w:color w:val="365F91" w:themeColor="accent1" w:themeShade="BF"/>
          <w:sz w:val="40"/>
          <w:szCs w:val="40"/>
          <w:u w:val="single"/>
          <w:lang w:val="en-US"/>
        </w:rPr>
        <w:t>kadastr</w:t>
      </w:r>
      <w:proofErr w:type="spellEnd"/>
      <w:r>
        <w:rPr>
          <w:rFonts w:ascii="Arial" w:hAnsi="Arial" w:cs="Arial"/>
          <w:b/>
          <w:color w:val="365F91" w:themeColor="accent1" w:themeShade="BF"/>
          <w:sz w:val="40"/>
          <w:szCs w:val="40"/>
          <w:u w:val="single"/>
        </w:rPr>
        <w:t>.</w:t>
      </w:r>
      <w:proofErr w:type="spellStart"/>
      <w:r>
        <w:rPr>
          <w:rFonts w:ascii="Arial" w:hAnsi="Arial" w:cs="Arial"/>
          <w:b/>
          <w:color w:val="365F91" w:themeColor="accent1" w:themeShade="BF"/>
          <w:sz w:val="40"/>
          <w:szCs w:val="40"/>
          <w:u w:val="single"/>
          <w:lang w:val="en-US"/>
        </w:rPr>
        <w:t>ru</w:t>
      </w:r>
      <w:proofErr w:type="spellEnd"/>
      <w:proofErr w:type="gramEnd"/>
    </w:p>
    <w:p w:rsidR="0089385C" w:rsidRDefault="00313E54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114300</wp:posOffset>
            </wp:positionV>
            <wp:extent cx="4654550" cy="3098800"/>
            <wp:effectExtent l="0" t="0" r="0" b="0"/>
            <wp:wrapNone/>
            <wp:docPr id="6" name="Изображение3" descr="Как получи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3" descr="Как получи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85C" w:rsidRDefault="0089385C">
      <w:pPr>
        <w:rPr>
          <w:sz w:val="16"/>
          <w:szCs w:val="16"/>
        </w:rPr>
      </w:pPr>
    </w:p>
    <w:p w:rsidR="0089385C" w:rsidRDefault="0089385C">
      <w:pPr>
        <w:rPr>
          <w:sz w:val="16"/>
          <w:szCs w:val="16"/>
        </w:rPr>
      </w:pPr>
    </w:p>
    <w:p w:rsidR="0089385C" w:rsidRDefault="0089385C">
      <w:pPr>
        <w:rPr>
          <w:sz w:val="16"/>
          <w:szCs w:val="16"/>
        </w:rPr>
      </w:pPr>
    </w:p>
    <w:p w:rsidR="0089385C" w:rsidRDefault="0089385C">
      <w:pPr>
        <w:rPr>
          <w:sz w:val="16"/>
          <w:szCs w:val="16"/>
        </w:rPr>
      </w:pPr>
    </w:p>
    <w:p w:rsidR="0089385C" w:rsidRDefault="0089385C">
      <w:pPr>
        <w:rPr>
          <w:sz w:val="16"/>
          <w:szCs w:val="16"/>
        </w:rPr>
      </w:pPr>
    </w:p>
    <w:p w:rsidR="0089385C" w:rsidRDefault="0089385C">
      <w:pPr>
        <w:rPr>
          <w:sz w:val="16"/>
          <w:szCs w:val="16"/>
        </w:rPr>
      </w:pPr>
    </w:p>
    <w:p w:rsidR="0089385C" w:rsidRDefault="0089385C">
      <w:pPr>
        <w:rPr>
          <w:sz w:val="16"/>
          <w:szCs w:val="16"/>
        </w:rPr>
      </w:pPr>
    </w:p>
    <w:p w:rsidR="0089385C" w:rsidRDefault="0089385C">
      <w:pPr>
        <w:rPr>
          <w:sz w:val="16"/>
          <w:szCs w:val="16"/>
        </w:rPr>
      </w:pPr>
    </w:p>
    <w:p w:rsidR="0089385C" w:rsidRDefault="0089385C">
      <w:pPr>
        <w:rPr>
          <w:sz w:val="16"/>
          <w:szCs w:val="16"/>
        </w:rPr>
      </w:pPr>
    </w:p>
    <w:p w:rsidR="0089385C" w:rsidRDefault="00313E54">
      <w:pPr>
        <w:rPr>
          <w:sz w:val="36"/>
          <w:szCs w:val="3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36"/>
          <w:szCs w:val="36"/>
        </w:rPr>
        <w:t>*</w:t>
      </w:r>
    </w:p>
    <w:p w:rsidR="0089385C" w:rsidRDefault="0089385C">
      <w:pPr>
        <w:rPr>
          <w:sz w:val="16"/>
          <w:szCs w:val="16"/>
        </w:rPr>
      </w:pPr>
    </w:p>
    <w:p w:rsidR="0089385C" w:rsidRDefault="00313E5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*</w:t>
      </w:r>
      <w:proofErr w:type="spellStart"/>
      <w:r>
        <w:rPr>
          <w:rFonts w:ascii="Arial" w:hAnsi="Arial" w:cs="Arial"/>
          <w:b/>
        </w:rPr>
        <w:t>Токен</w:t>
      </w:r>
      <w:proofErr w:type="spellEnd"/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color w:val="222222"/>
          <w:shd w:val="clear" w:color="auto" w:fill="FFFFFF"/>
        </w:rPr>
        <w:t>компактное устройство, предназначенное для обеспечения информационной безопасности пользователя, используется для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</w:rPr>
        <w:t>записи на него сертификата ЭП.</w:t>
      </w:r>
    </w:p>
    <w:p w:rsidR="0089385C" w:rsidRDefault="00313E54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0" distR="0" simplePos="0" relativeHeight="6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20320</wp:posOffset>
            </wp:positionV>
            <wp:extent cx="4505325" cy="695325"/>
            <wp:effectExtent l="0" t="0" r="0" b="0"/>
            <wp:wrapNone/>
            <wp:docPr id="7" name="Изображение4" descr="Логотип У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4" descr="Логотип УЦ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85C" w:rsidRDefault="0089385C"/>
    <w:sectPr w:rsidR="0089385C">
      <w:pgSz w:w="16838" w:h="11906" w:orient="landscape"/>
      <w:pgMar w:top="567" w:right="567" w:bottom="567" w:left="567" w:header="720" w:footer="720" w:gutter="0"/>
      <w:cols w:num="2" w:space="68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19EC"/>
    <w:multiLevelType w:val="multilevel"/>
    <w:tmpl w:val="3C8E5C7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17698B"/>
    <w:multiLevelType w:val="multilevel"/>
    <w:tmpl w:val="9C4446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5C"/>
    <w:rsid w:val="00313E54"/>
    <w:rsid w:val="0089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32908-4BF3-4FA5-A36B-A668B757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customStyle="1" w:styleId="a3">
    <w:name w:val="Цветовое выделение"/>
    <w:uiPriority w:val="99"/>
    <w:qFormat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qFormat/>
    <w:rPr>
      <w:b/>
      <w:bCs/>
      <w:color w:val="106BBE"/>
    </w:rPr>
  </w:style>
  <w:style w:type="character" w:customStyle="1" w:styleId="a5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15C043-6558-435B-897A-C22BF688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el.popova</dc:creator>
  <dc:description/>
  <cp:lastModifiedBy>Алёна</cp:lastModifiedBy>
  <cp:revision>2</cp:revision>
  <cp:lastPrinted>2017-03-30T08:05:00Z</cp:lastPrinted>
  <dcterms:created xsi:type="dcterms:W3CDTF">2020-04-08T09:21:00Z</dcterms:created>
  <dcterms:modified xsi:type="dcterms:W3CDTF">2020-04-08T09:21:00Z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1049-11.2.0.9070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