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A0" w:rsidRPr="00DB7BB1" w:rsidRDefault="00F063A0" w:rsidP="00DB7BB1">
      <w:pPr>
        <w:spacing w:line="240" w:lineRule="atLeast"/>
        <w:jc w:val="center"/>
        <w:rPr>
          <w:rFonts w:ascii="Times New Roman" w:hAnsi="Times New Roman" w:cs="Times New Roman"/>
          <w:b/>
          <w:sz w:val="24"/>
          <w:szCs w:val="24"/>
        </w:rPr>
      </w:pPr>
      <w:r w:rsidRPr="00DB7BB1">
        <w:rPr>
          <w:rFonts w:ascii="Times New Roman" w:hAnsi="Times New Roman" w:cs="Times New Roman"/>
          <w:b/>
          <w:sz w:val="24"/>
          <w:szCs w:val="24"/>
        </w:rPr>
        <w:t>Проект планировки</w:t>
      </w:r>
      <w:r w:rsidR="000977B8" w:rsidRPr="00DB7BB1">
        <w:rPr>
          <w:rFonts w:ascii="Times New Roman" w:hAnsi="Times New Roman" w:cs="Times New Roman"/>
          <w:b/>
          <w:sz w:val="24"/>
          <w:szCs w:val="24"/>
        </w:rPr>
        <w:t xml:space="preserve"> и межевания территории в границах земельного участка в кадастровом квартале 53:21:0092001, расположенного по адресу: Новгородская область, Шимский район, </w:t>
      </w:r>
      <w:proofErr w:type="spellStart"/>
      <w:r w:rsidR="000977B8" w:rsidRPr="00DB7BB1">
        <w:rPr>
          <w:rFonts w:ascii="Times New Roman" w:hAnsi="Times New Roman" w:cs="Times New Roman"/>
          <w:b/>
          <w:sz w:val="24"/>
          <w:szCs w:val="24"/>
        </w:rPr>
        <w:t>Шимское</w:t>
      </w:r>
      <w:proofErr w:type="spellEnd"/>
      <w:r w:rsidR="000977B8" w:rsidRPr="00DB7BB1">
        <w:rPr>
          <w:rFonts w:ascii="Times New Roman" w:hAnsi="Times New Roman" w:cs="Times New Roman"/>
          <w:b/>
          <w:sz w:val="24"/>
          <w:szCs w:val="24"/>
        </w:rPr>
        <w:t xml:space="preserve"> городское поселение, </w:t>
      </w:r>
      <w:proofErr w:type="spellStart"/>
      <w:r w:rsidR="000977B8" w:rsidRPr="00DB7BB1">
        <w:rPr>
          <w:rFonts w:ascii="Times New Roman" w:hAnsi="Times New Roman" w:cs="Times New Roman"/>
          <w:b/>
          <w:sz w:val="24"/>
          <w:szCs w:val="24"/>
        </w:rPr>
        <w:t>р.п</w:t>
      </w:r>
      <w:proofErr w:type="spellEnd"/>
      <w:r w:rsidR="00872A2D" w:rsidRPr="00DB7BB1">
        <w:rPr>
          <w:rFonts w:ascii="Times New Roman" w:hAnsi="Times New Roman" w:cs="Times New Roman"/>
          <w:b/>
          <w:sz w:val="24"/>
          <w:szCs w:val="24"/>
        </w:rPr>
        <w:t>. Шимск, квартал 22</w:t>
      </w:r>
    </w:p>
    <w:p w:rsidR="00C17487" w:rsidRPr="00DB7BB1" w:rsidRDefault="00C17487" w:rsidP="00DB7BB1">
      <w:pPr>
        <w:pStyle w:val="a5"/>
        <w:numPr>
          <w:ilvl w:val="0"/>
          <w:numId w:val="5"/>
        </w:numPr>
        <w:tabs>
          <w:tab w:val="left" w:pos="1050"/>
        </w:tabs>
        <w:spacing w:line="240" w:lineRule="atLeast"/>
        <w:jc w:val="center"/>
        <w:rPr>
          <w:rFonts w:ascii="Times New Roman" w:hAnsi="Times New Roman" w:cs="Times New Roman"/>
          <w:b/>
          <w:sz w:val="24"/>
          <w:szCs w:val="24"/>
        </w:rPr>
      </w:pPr>
      <w:r w:rsidRPr="00DB7BB1">
        <w:rPr>
          <w:rFonts w:ascii="Times New Roman" w:hAnsi="Times New Roman" w:cs="Times New Roman"/>
          <w:b/>
          <w:sz w:val="24"/>
          <w:szCs w:val="24"/>
        </w:rPr>
        <w:t>Размещение территории проектирования в планировочной структуре поселения</w:t>
      </w:r>
    </w:p>
    <w:p w:rsidR="00C17487" w:rsidRPr="00DB7BB1" w:rsidRDefault="00C17487" w:rsidP="00DB7BB1">
      <w:pPr>
        <w:spacing w:line="240" w:lineRule="atLeast"/>
        <w:ind w:firstLine="709"/>
        <w:contextualSpacing/>
        <w:jc w:val="both"/>
        <w:rPr>
          <w:rFonts w:ascii="Times New Roman" w:hAnsi="Times New Roman" w:cs="Times New Roman"/>
          <w:sz w:val="24"/>
          <w:szCs w:val="24"/>
        </w:rPr>
      </w:pPr>
      <w:r w:rsidRPr="00DB7BB1">
        <w:rPr>
          <w:rFonts w:ascii="Times New Roman" w:hAnsi="Times New Roman" w:cs="Times New Roman"/>
          <w:sz w:val="24"/>
          <w:szCs w:val="24"/>
        </w:rPr>
        <w:t xml:space="preserve">Проектируемая территория расположена в </w:t>
      </w:r>
      <w:r w:rsidR="003840A2" w:rsidRPr="00DB7BB1">
        <w:rPr>
          <w:rFonts w:ascii="Times New Roman" w:hAnsi="Times New Roman" w:cs="Times New Roman"/>
          <w:sz w:val="24"/>
          <w:szCs w:val="24"/>
        </w:rPr>
        <w:t>р</w:t>
      </w:r>
      <w:r w:rsidR="00840361" w:rsidRPr="00DB7BB1">
        <w:rPr>
          <w:rFonts w:ascii="Times New Roman" w:hAnsi="Times New Roman" w:cs="Times New Roman"/>
          <w:sz w:val="24"/>
          <w:szCs w:val="24"/>
        </w:rPr>
        <w:t>.</w:t>
      </w:r>
      <w:r w:rsidR="008E426E">
        <w:rPr>
          <w:rFonts w:ascii="Times New Roman" w:hAnsi="Times New Roman" w:cs="Times New Roman"/>
          <w:sz w:val="24"/>
          <w:szCs w:val="24"/>
        </w:rPr>
        <w:t xml:space="preserve"> </w:t>
      </w:r>
      <w:r w:rsidR="00840361" w:rsidRPr="00DB7BB1">
        <w:rPr>
          <w:rFonts w:ascii="Times New Roman" w:hAnsi="Times New Roman" w:cs="Times New Roman"/>
          <w:sz w:val="24"/>
          <w:szCs w:val="24"/>
        </w:rPr>
        <w:t>п.</w:t>
      </w:r>
      <w:r w:rsidRPr="00DB7BB1">
        <w:rPr>
          <w:rFonts w:ascii="Times New Roman" w:hAnsi="Times New Roman" w:cs="Times New Roman"/>
          <w:sz w:val="24"/>
          <w:szCs w:val="24"/>
        </w:rPr>
        <w:t xml:space="preserve"> </w:t>
      </w:r>
      <w:r w:rsidR="00840361" w:rsidRPr="00DB7BB1">
        <w:rPr>
          <w:rFonts w:ascii="Times New Roman" w:hAnsi="Times New Roman" w:cs="Times New Roman"/>
          <w:sz w:val="24"/>
          <w:szCs w:val="24"/>
        </w:rPr>
        <w:t>Шимск</w:t>
      </w:r>
      <w:r w:rsidRPr="00DB7BB1">
        <w:rPr>
          <w:rFonts w:ascii="Times New Roman" w:hAnsi="Times New Roman" w:cs="Times New Roman"/>
          <w:sz w:val="24"/>
          <w:szCs w:val="24"/>
        </w:rPr>
        <w:t xml:space="preserve"> </w:t>
      </w:r>
      <w:r w:rsidR="00840361" w:rsidRPr="00DB7BB1">
        <w:rPr>
          <w:rFonts w:ascii="Times New Roman" w:hAnsi="Times New Roman" w:cs="Times New Roman"/>
          <w:sz w:val="24"/>
          <w:szCs w:val="24"/>
        </w:rPr>
        <w:t>Шимского</w:t>
      </w:r>
      <w:r w:rsidRPr="00DB7BB1">
        <w:rPr>
          <w:rFonts w:ascii="Times New Roman" w:hAnsi="Times New Roman" w:cs="Times New Roman"/>
          <w:sz w:val="24"/>
          <w:szCs w:val="24"/>
        </w:rPr>
        <w:t xml:space="preserve"> </w:t>
      </w:r>
      <w:r w:rsidR="00840361" w:rsidRPr="00DB7BB1">
        <w:rPr>
          <w:rFonts w:ascii="Times New Roman" w:hAnsi="Times New Roman" w:cs="Times New Roman"/>
          <w:sz w:val="24"/>
          <w:szCs w:val="24"/>
        </w:rPr>
        <w:t>городского</w:t>
      </w:r>
      <w:r w:rsidRPr="00DB7BB1">
        <w:rPr>
          <w:rFonts w:ascii="Times New Roman" w:hAnsi="Times New Roman" w:cs="Times New Roman"/>
          <w:sz w:val="24"/>
          <w:szCs w:val="24"/>
        </w:rPr>
        <w:t xml:space="preserve"> поселения </w:t>
      </w:r>
      <w:r w:rsidR="00840361" w:rsidRPr="00DB7BB1">
        <w:rPr>
          <w:rFonts w:ascii="Times New Roman" w:hAnsi="Times New Roman" w:cs="Times New Roman"/>
          <w:sz w:val="24"/>
          <w:szCs w:val="24"/>
        </w:rPr>
        <w:t>Шимского</w:t>
      </w:r>
      <w:r w:rsidRPr="00DB7BB1">
        <w:rPr>
          <w:rFonts w:ascii="Times New Roman" w:hAnsi="Times New Roman" w:cs="Times New Roman"/>
          <w:sz w:val="24"/>
          <w:szCs w:val="24"/>
        </w:rPr>
        <w:t xml:space="preserve"> района</w:t>
      </w:r>
      <w:r w:rsidR="00840361" w:rsidRPr="00DB7BB1">
        <w:rPr>
          <w:rFonts w:ascii="Times New Roman" w:hAnsi="Times New Roman" w:cs="Times New Roman"/>
          <w:sz w:val="24"/>
          <w:szCs w:val="24"/>
        </w:rPr>
        <w:t xml:space="preserve"> в квартале 22 (согласно Генеральному плану развития городского поселения)</w:t>
      </w:r>
      <w:r w:rsidRPr="00DB7BB1">
        <w:rPr>
          <w:rFonts w:ascii="Times New Roman" w:hAnsi="Times New Roman" w:cs="Times New Roman"/>
          <w:sz w:val="24"/>
          <w:szCs w:val="24"/>
        </w:rPr>
        <w:t>.</w:t>
      </w:r>
    </w:p>
    <w:p w:rsidR="009320FA" w:rsidRPr="00DB7BB1" w:rsidRDefault="00C17487" w:rsidP="00DB7BB1">
      <w:pPr>
        <w:spacing w:line="240" w:lineRule="atLeast"/>
        <w:ind w:firstLine="709"/>
        <w:contextualSpacing/>
        <w:jc w:val="both"/>
        <w:rPr>
          <w:rFonts w:ascii="Times New Roman" w:hAnsi="Times New Roman" w:cs="Times New Roman"/>
          <w:sz w:val="24"/>
          <w:szCs w:val="24"/>
        </w:rPr>
      </w:pPr>
      <w:r w:rsidRPr="00DB7BB1">
        <w:rPr>
          <w:rFonts w:ascii="Times New Roman" w:hAnsi="Times New Roman" w:cs="Times New Roman"/>
          <w:sz w:val="24"/>
          <w:szCs w:val="24"/>
        </w:rPr>
        <w:t>Границами проектируемой территории являются</w:t>
      </w:r>
      <w:r w:rsidR="009320FA" w:rsidRPr="00DB7BB1">
        <w:rPr>
          <w:rFonts w:ascii="Times New Roman" w:hAnsi="Times New Roman" w:cs="Times New Roman"/>
          <w:sz w:val="24"/>
          <w:szCs w:val="24"/>
        </w:rPr>
        <w:t xml:space="preserve"> границы кадастрового квартала 53:21:0092001 с севера и северо-востока, по северо-западной стороне принята граница территориальной зоны Ж.1, по южной и юго-западной стороне принята граница охранной зоны ВЛ-110 </w:t>
      </w:r>
      <w:proofErr w:type="spellStart"/>
      <w:r w:rsidR="009320FA" w:rsidRPr="00DB7BB1">
        <w:rPr>
          <w:rFonts w:ascii="Times New Roman" w:hAnsi="Times New Roman" w:cs="Times New Roman"/>
          <w:sz w:val="24"/>
          <w:szCs w:val="24"/>
        </w:rPr>
        <w:t>кВ</w:t>
      </w:r>
      <w:proofErr w:type="spellEnd"/>
      <w:r w:rsidR="009320FA" w:rsidRPr="00DB7BB1">
        <w:rPr>
          <w:rFonts w:ascii="Times New Roman" w:hAnsi="Times New Roman" w:cs="Times New Roman"/>
          <w:sz w:val="24"/>
          <w:szCs w:val="24"/>
        </w:rPr>
        <w:t>, с юго-восточной стороны</w:t>
      </w:r>
      <w:r w:rsidR="00936CA6" w:rsidRPr="00DB7BB1">
        <w:rPr>
          <w:rFonts w:ascii="Times New Roman" w:hAnsi="Times New Roman" w:cs="Times New Roman"/>
          <w:sz w:val="24"/>
          <w:szCs w:val="24"/>
        </w:rPr>
        <w:t xml:space="preserve"> территория ограничена проектируемой территорией.</w:t>
      </w:r>
    </w:p>
    <w:p w:rsidR="00C17487" w:rsidRPr="00DB7BB1" w:rsidRDefault="00C17487" w:rsidP="00DB7BB1">
      <w:pPr>
        <w:spacing w:line="240" w:lineRule="atLeast"/>
        <w:ind w:firstLine="709"/>
        <w:contextualSpacing/>
        <w:jc w:val="both"/>
        <w:rPr>
          <w:rFonts w:ascii="Times New Roman" w:hAnsi="Times New Roman" w:cs="Times New Roman"/>
          <w:sz w:val="24"/>
          <w:szCs w:val="24"/>
        </w:rPr>
      </w:pPr>
      <w:r w:rsidRPr="00DB7BB1">
        <w:rPr>
          <w:rFonts w:ascii="Times New Roman" w:hAnsi="Times New Roman" w:cs="Times New Roman"/>
          <w:sz w:val="24"/>
          <w:szCs w:val="24"/>
        </w:rPr>
        <w:t xml:space="preserve">Ориентировочная площадь территории проектирования в соответствии с техническим заданием составляет </w:t>
      </w:r>
      <w:r w:rsidR="00936CA6" w:rsidRPr="00DB7BB1">
        <w:rPr>
          <w:rFonts w:ascii="Times New Roman" w:hAnsi="Times New Roman" w:cs="Times New Roman"/>
          <w:sz w:val="24"/>
          <w:szCs w:val="24"/>
        </w:rPr>
        <w:t>3</w:t>
      </w:r>
      <w:r w:rsidRPr="00DB7BB1">
        <w:rPr>
          <w:rFonts w:ascii="Times New Roman" w:hAnsi="Times New Roman" w:cs="Times New Roman"/>
          <w:sz w:val="24"/>
          <w:szCs w:val="24"/>
        </w:rPr>
        <w:t>,8 га.</w:t>
      </w:r>
    </w:p>
    <w:p w:rsidR="00670F9E" w:rsidRPr="00DB7BB1" w:rsidRDefault="00670F9E" w:rsidP="00DB7BB1">
      <w:pPr>
        <w:spacing w:after="0" w:line="240" w:lineRule="atLeast"/>
        <w:ind w:firstLine="709"/>
        <w:contextualSpacing/>
        <w:jc w:val="both"/>
        <w:rPr>
          <w:rFonts w:ascii="Times New Roman" w:hAnsi="Times New Roman" w:cs="Times New Roman"/>
          <w:sz w:val="24"/>
          <w:szCs w:val="24"/>
        </w:rPr>
      </w:pPr>
      <w:r w:rsidRPr="00DB7BB1">
        <w:rPr>
          <w:rFonts w:ascii="Times New Roman" w:hAnsi="Times New Roman" w:cs="Times New Roman"/>
          <w:sz w:val="24"/>
          <w:szCs w:val="24"/>
        </w:rPr>
        <w:t>Расположен на западе области, на реке </w:t>
      </w:r>
      <w:proofErr w:type="spellStart"/>
      <w:r w:rsidR="00F34F08" w:rsidRPr="00DB7BB1">
        <w:fldChar w:fldCharType="begin"/>
      </w:r>
      <w:r w:rsidR="00F34F08" w:rsidRPr="00DB7BB1">
        <w:rPr>
          <w:rFonts w:ascii="Times New Roman" w:hAnsi="Times New Roman" w:cs="Times New Roman"/>
          <w:sz w:val="24"/>
          <w:szCs w:val="24"/>
        </w:rPr>
        <w:instrText xml:space="preserve"> HYPERLINK "http://ru.wikipedia.org/wiki/Шелонь_(река)" </w:instrText>
      </w:r>
      <w:r w:rsidR="00F34F08" w:rsidRPr="00DB7BB1">
        <w:fldChar w:fldCharType="separate"/>
      </w:r>
      <w:r w:rsidRPr="00DB7BB1">
        <w:rPr>
          <w:rStyle w:val="ab"/>
          <w:rFonts w:ascii="Times New Roman" w:hAnsi="Times New Roman" w:cs="Times New Roman"/>
          <w:color w:val="auto"/>
          <w:sz w:val="24"/>
          <w:szCs w:val="24"/>
          <w:u w:val="none"/>
        </w:rPr>
        <w:t>Шелонь</w:t>
      </w:r>
      <w:proofErr w:type="spellEnd"/>
      <w:r w:rsidR="00F34F08" w:rsidRPr="00DB7BB1">
        <w:rPr>
          <w:rStyle w:val="ab"/>
          <w:rFonts w:ascii="Times New Roman" w:hAnsi="Times New Roman" w:cs="Times New Roman"/>
          <w:color w:val="auto"/>
          <w:sz w:val="24"/>
          <w:szCs w:val="24"/>
          <w:u w:val="none"/>
        </w:rPr>
        <w:fldChar w:fldCharType="end"/>
      </w:r>
      <w:r w:rsidRPr="00DB7BB1">
        <w:rPr>
          <w:rFonts w:ascii="Times New Roman" w:hAnsi="Times New Roman" w:cs="Times New Roman"/>
          <w:sz w:val="24"/>
          <w:szCs w:val="24"/>
        </w:rPr>
        <w:t> в 10 километрах от места её впадения в озеро </w:t>
      </w:r>
      <w:hyperlink r:id="rId9" w:history="1">
        <w:r w:rsidRPr="00DB7BB1">
          <w:rPr>
            <w:rStyle w:val="ab"/>
            <w:rFonts w:ascii="Times New Roman" w:hAnsi="Times New Roman" w:cs="Times New Roman"/>
            <w:color w:val="auto"/>
            <w:sz w:val="24"/>
            <w:szCs w:val="24"/>
            <w:u w:val="none"/>
          </w:rPr>
          <w:t>Ильмень</w:t>
        </w:r>
      </w:hyperlink>
      <w:r w:rsidRPr="00DB7BB1">
        <w:rPr>
          <w:rFonts w:ascii="Times New Roman" w:hAnsi="Times New Roman" w:cs="Times New Roman"/>
          <w:sz w:val="24"/>
          <w:szCs w:val="24"/>
        </w:rPr>
        <w:t>. Находится в 48 километрах к юго-западу от областного центра </w:t>
      </w:r>
      <w:r w:rsidR="007D39CC" w:rsidRPr="00DB7BB1">
        <w:rPr>
          <w:rFonts w:ascii="Times New Roman" w:hAnsi="Times New Roman" w:cs="Times New Roman"/>
          <w:sz w:val="24"/>
          <w:szCs w:val="24"/>
        </w:rPr>
        <w:t xml:space="preserve">г. </w:t>
      </w:r>
      <w:hyperlink r:id="rId10" w:history="1">
        <w:r w:rsidRPr="00DB7BB1">
          <w:rPr>
            <w:rStyle w:val="ab"/>
            <w:rFonts w:ascii="Times New Roman" w:hAnsi="Times New Roman" w:cs="Times New Roman"/>
            <w:color w:val="auto"/>
            <w:sz w:val="24"/>
            <w:szCs w:val="24"/>
            <w:u w:val="none"/>
          </w:rPr>
          <w:t>Великого Новгорода</w:t>
        </w:r>
      </w:hyperlink>
      <w:r w:rsidRPr="00DB7BB1">
        <w:rPr>
          <w:rFonts w:ascii="Times New Roman" w:hAnsi="Times New Roman" w:cs="Times New Roman"/>
          <w:sz w:val="24"/>
          <w:szCs w:val="24"/>
        </w:rPr>
        <w:t>.</w:t>
      </w:r>
    </w:p>
    <w:p w:rsidR="008E1AE0" w:rsidRPr="00DB7BB1" w:rsidRDefault="008E1AE0" w:rsidP="00DB7BB1">
      <w:pPr>
        <w:pStyle w:val="a5"/>
        <w:numPr>
          <w:ilvl w:val="0"/>
          <w:numId w:val="5"/>
        </w:numPr>
        <w:spacing w:line="240" w:lineRule="atLeast"/>
        <w:ind w:left="1412" w:hanging="357"/>
        <w:contextualSpacing w:val="0"/>
        <w:jc w:val="center"/>
        <w:rPr>
          <w:rFonts w:ascii="Times New Roman" w:hAnsi="Times New Roman" w:cs="Times New Roman"/>
          <w:b/>
          <w:sz w:val="24"/>
          <w:szCs w:val="24"/>
        </w:rPr>
      </w:pPr>
      <w:r w:rsidRPr="00DB7BB1">
        <w:rPr>
          <w:rFonts w:ascii="Times New Roman" w:hAnsi="Times New Roman" w:cs="Times New Roman"/>
          <w:b/>
          <w:sz w:val="24"/>
          <w:szCs w:val="24"/>
        </w:rPr>
        <w:t>Анализ решений по развитию территории проектирования в соответствии с ранее разработанной градостроительной документацией</w:t>
      </w:r>
    </w:p>
    <w:p w:rsidR="008E1AE0" w:rsidRPr="00DB7BB1" w:rsidRDefault="008E1AE0" w:rsidP="00DB7BB1">
      <w:pPr>
        <w:pStyle w:val="a5"/>
        <w:numPr>
          <w:ilvl w:val="1"/>
          <w:numId w:val="5"/>
        </w:numPr>
        <w:spacing w:line="240" w:lineRule="atLeast"/>
        <w:ind w:left="1333" w:hanging="624"/>
        <w:jc w:val="both"/>
        <w:rPr>
          <w:rFonts w:ascii="Times New Roman" w:hAnsi="Times New Roman" w:cs="Times New Roman"/>
          <w:b/>
          <w:sz w:val="24"/>
          <w:szCs w:val="24"/>
        </w:rPr>
      </w:pPr>
      <w:r w:rsidRPr="00DB7BB1">
        <w:rPr>
          <w:rFonts w:ascii="Times New Roman" w:hAnsi="Times New Roman" w:cs="Times New Roman"/>
          <w:b/>
          <w:sz w:val="24"/>
          <w:szCs w:val="24"/>
        </w:rPr>
        <w:t>Генеральный план, градостроительные регламенты, иная градостроительная документация</w:t>
      </w:r>
    </w:p>
    <w:p w:rsidR="00B75597" w:rsidRPr="00DB7BB1" w:rsidRDefault="008E1AE0" w:rsidP="00DB7BB1">
      <w:pPr>
        <w:spacing w:line="240" w:lineRule="atLeast"/>
        <w:ind w:firstLine="709"/>
        <w:contextualSpacing/>
        <w:jc w:val="both"/>
        <w:rPr>
          <w:rFonts w:ascii="Times New Roman" w:hAnsi="Times New Roman" w:cs="Times New Roman"/>
          <w:sz w:val="24"/>
          <w:szCs w:val="24"/>
        </w:rPr>
      </w:pPr>
      <w:r w:rsidRPr="00DB7BB1">
        <w:rPr>
          <w:rFonts w:ascii="Times New Roman" w:hAnsi="Times New Roman" w:cs="Times New Roman"/>
          <w:sz w:val="24"/>
          <w:szCs w:val="24"/>
        </w:rPr>
        <w:t xml:space="preserve">В соответствии с </w:t>
      </w:r>
      <w:r w:rsidR="00824BB5" w:rsidRPr="00DB7BB1">
        <w:rPr>
          <w:rFonts w:ascii="Times New Roman" w:hAnsi="Times New Roman" w:cs="Times New Roman"/>
          <w:sz w:val="24"/>
          <w:szCs w:val="24"/>
        </w:rPr>
        <w:t>Г</w:t>
      </w:r>
      <w:r w:rsidRPr="00DB7BB1">
        <w:rPr>
          <w:rFonts w:ascii="Times New Roman" w:hAnsi="Times New Roman" w:cs="Times New Roman"/>
          <w:sz w:val="24"/>
          <w:szCs w:val="24"/>
        </w:rPr>
        <w:t xml:space="preserve">енеральным планом </w:t>
      </w:r>
      <w:r w:rsidR="00936CA6" w:rsidRPr="00DB7BB1">
        <w:rPr>
          <w:rFonts w:ascii="Times New Roman" w:hAnsi="Times New Roman" w:cs="Times New Roman"/>
          <w:sz w:val="24"/>
          <w:szCs w:val="24"/>
        </w:rPr>
        <w:t>Шимского городского поселения</w:t>
      </w:r>
      <w:r w:rsidR="00824BB5" w:rsidRPr="00DB7BB1">
        <w:rPr>
          <w:rFonts w:ascii="Times New Roman" w:hAnsi="Times New Roman" w:cs="Times New Roman"/>
          <w:sz w:val="24"/>
          <w:szCs w:val="24"/>
        </w:rPr>
        <w:t>,</w:t>
      </w:r>
      <w:r w:rsidRPr="00DB7BB1">
        <w:rPr>
          <w:rFonts w:ascii="Times New Roman" w:hAnsi="Times New Roman" w:cs="Times New Roman"/>
          <w:sz w:val="24"/>
          <w:szCs w:val="24"/>
        </w:rPr>
        <w:t xml:space="preserve"> утвержденного Решением Совета депутатов </w:t>
      </w:r>
      <w:r w:rsidR="00936CA6" w:rsidRPr="00DB7BB1">
        <w:rPr>
          <w:rFonts w:ascii="Times New Roman" w:hAnsi="Times New Roman" w:cs="Times New Roman"/>
          <w:sz w:val="24"/>
          <w:szCs w:val="24"/>
        </w:rPr>
        <w:t xml:space="preserve">Шимского городского поселения </w:t>
      </w:r>
      <w:r w:rsidRPr="00DB7BB1">
        <w:rPr>
          <w:rFonts w:ascii="Times New Roman" w:hAnsi="Times New Roman" w:cs="Times New Roman"/>
          <w:sz w:val="24"/>
          <w:szCs w:val="24"/>
        </w:rPr>
        <w:t>№</w:t>
      </w:r>
      <w:r w:rsidR="00020AC5" w:rsidRPr="00DB7BB1">
        <w:rPr>
          <w:rFonts w:ascii="Times New Roman" w:hAnsi="Times New Roman" w:cs="Times New Roman"/>
          <w:sz w:val="24"/>
          <w:szCs w:val="24"/>
        </w:rPr>
        <w:t>102</w:t>
      </w:r>
      <w:r w:rsidRPr="00DB7BB1">
        <w:rPr>
          <w:rFonts w:ascii="Times New Roman" w:hAnsi="Times New Roman" w:cs="Times New Roman"/>
          <w:sz w:val="24"/>
          <w:szCs w:val="24"/>
        </w:rPr>
        <w:t xml:space="preserve"> от </w:t>
      </w:r>
      <w:r w:rsidR="00020AC5" w:rsidRPr="00DB7BB1">
        <w:rPr>
          <w:rFonts w:ascii="Times New Roman" w:hAnsi="Times New Roman" w:cs="Times New Roman"/>
          <w:sz w:val="24"/>
          <w:szCs w:val="24"/>
        </w:rPr>
        <w:t>08.11.2011</w:t>
      </w:r>
      <w:r w:rsidRPr="00DB7BB1">
        <w:rPr>
          <w:rFonts w:ascii="Times New Roman" w:hAnsi="Times New Roman" w:cs="Times New Roman"/>
          <w:sz w:val="24"/>
          <w:szCs w:val="24"/>
        </w:rPr>
        <w:t xml:space="preserve"> г. территория проектирования относится к зоне </w:t>
      </w:r>
      <w:r w:rsidR="00B75597" w:rsidRPr="00DB7BB1">
        <w:rPr>
          <w:rFonts w:ascii="Times New Roman" w:hAnsi="Times New Roman" w:cs="Times New Roman"/>
          <w:sz w:val="24"/>
          <w:szCs w:val="24"/>
        </w:rPr>
        <w:t>застройки индивидуальными и малоэтажными жилыми домами (Ж.1).</w:t>
      </w:r>
      <w:bookmarkStart w:id="0" w:name="_GoBack"/>
      <w:bookmarkEnd w:id="0"/>
    </w:p>
    <w:p w:rsidR="00B75597" w:rsidRPr="00DB7BB1" w:rsidRDefault="008E1AE0" w:rsidP="00DB7BB1">
      <w:pPr>
        <w:spacing w:line="240" w:lineRule="atLeast"/>
        <w:ind w:firstLine="709"/>
        <w:contextualSpacing/>
        <w:jc w:val="both"/>
        <w:rPr>
          <w:rFonts w:ascii="Times New Roman" w:eastAsia="Calibri" w:hAnsi="Times New Roman" w:cs="Times New Roman"/>
          <w:sz w:val="24"/>
          <w:szCs w:val="24"/>
        </w:rPr>
      </w:pPr>
      <w:r w:rsidRPr="00DB7BB1">
        <w:rPr>
          <w:rFonts w:ascii="Times New Roman" w:hAnsi="Times New Roman" w:cs="Times New Roman"/>
          <w:sz w:val="24"/>
          <w:szCs w:val="24"/>
        </w:rPr>
        <w:t xml:space="preserve">В соответствии с </w:t>
      </w:r>
      <w:r w:rsidR="00B75597" w:rsidRPr="00DB7BB1">
        <w:rPr>
          <w:rFonts w:ascii="Times New Roman" w:hAnsi="Times New Roman" w:cs="Times New Roman"/>
          <w:sz w:val="24"/>
          <w:szCs w:val="24"/>
        </w:rPr>
        <w:t>П</w:t>
      </w:r>
      <w:r w:rsidRPr="00DB7BB1">
        <w:rPr>
          <w:rFonts w:ascii="Times New Roman" w:hAnsi="Times New Roman" w:cs="Times New Roman"/>
          <w:sz w:val="24"/>
          <w:szCs w:val="24"/>
        </w:rPr>
        <w:t>равилам</w:t>
      </w:r>
      <w:r w:rsidR="00B75597" w:rsidRPr="00DB7BB1">
        <w:rPr>
          <w:rFonts w:ascii="Times New Roman" w:hAnsi="Times New Roman" w:cs="Times New Roman"/>
          <w:sz w:val="24"/>
          <w:szCs w:val="24"/>
        </w:rPr>
        <w:t>и</w:t>
      </w:r>
      <w:r w:rsidRPr="00DB7BB1">
        <w:rPr>
          <w:rFonts w:ascii="Times New Roman" w:hAnsi="Times New Roman" w:cs="Times New Roman"/>
          <w:sz w:val="24"/>
          <w:szCs w:val="24"/>
        </w:rPr>
        <w:t xml:space="preserve"> землепользования и застройки</w:t>
      </w:r>
      <w:r w:rsidR="00DE2944" w:rsidRPr="00DB7BB1">
        <w:rPr>
          <w:rFonts w:ascii="Times New Roman" w:hAnsi="Times New Roman" w:cs="Times New Roman"/>
          <w:sz w:val="24"/>
          <w:szCs w:val="24"/>
        </w:rPr>
        <w:t>, з</w:t>
      </w:r>
      <w:r w:rsidR="00B75597" w:rsidRPr="00DB7BB1">
        <w:rPr>
          <w:rFonts w:ascii="Times New Roman" w:eastAsia="Calibri" w:hAnsi="Times New Roman" w:cs="Times New Roman"/>
          <w:sz w:val="24"/>
          <w:szCs w:val="24"/>
        </w:rPr>
        <w:t>она застройки индивидуальными и малоэтажными жилыми домами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размещения объектов индивидуального жилищного строительства, многоквартирных домов не выше 3 этажей и многоквартирных жилых домов блокированной застройки.</w:t>
      </w:r>
    </w:p>
    <w:p w:rsidR="00B75597" w:rsidRPr="00DB7BB1" w:rsidRDefault="00B75597" w:rsidP="00DB7BB1">
      <w:pPr>
        <w:spacing w:line="240" w:lineRule="atLeast"/>
        <w:ind w:firstLine="709"/>
        <w:contextualSpacing/>
        <w:jc w:val="both"/>
        <w:rPr>
          <w:rFonts w:ascii="Times New Roman" w:eastAsia="Calibri" w:hAnsi="Times New Roman" w:cs="Times New Roman"/>
          <w:b/>
          <w:sz w:val="24"/>
          <w:szCs w:val="24"/>
        </w:rPr>
      </w:pPr>
      <w:r w:rsidRPr="00DB7BB1">
        <w:rPr>
          <w:rFonts w:ascii="Times New Roman" w:eastAsia="Calibri" w:hAnsi="Times New Roman" w:cs="Times New Roman"/>
          <w:b/>
          <w:sz w:val="24"/>
          <w:szCs w:val="24"/>
        </w:rPr>
        <w:t>Основные виды разрешенного использования:</w:t>
      </w:r>
    </w:p>
    <w:p w:rsidR="00B75597" w:rsidRPr="00DB7BB1" w:rsidRDefault="00B75597" w:rsidP="00DB7BB1">
      <w:pPr>
        <w:numPr>
          <w:ilvl w:val="0"/>
          <w:numId w:val="31"/>
        </w:numPr>
        <w:tabs>
          <w:tab w:val="left" w:pos="360"/>
        </w:tabs>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объекты индивидуального жилищного строительства, не выше 3-х этажей;</w:t>
      </w:r>
    </w:p>
    <w:p w:rsidR="00B75597" w:rsidRPr="00DB7BB1" w:rsidRDefault="00B75597" w:rsidP="00DB7BB1">
      <w:pPr>
        <w:numPr>
          <w:ilvl w:val="0"/>
          <w:numId w:val="31"/>
        </w:numPr>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жилые дома блокированной застройки, не выше 3-х этажей;</w:t>
      </w:r>
    </w:p>
    <w:p w:rsidR="00B75597" w:rsidRPr="00DB7BB1" w:rsidRDefault="00B75597" w:rsidP="00DB7BB1">
      <w:pPr>
        <w:numPr>
          <w:ilvl w:val="0"/>
          <w:numId w:val="31"/>
        </w:numPr>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многоквартирные жилые дома не выше 3-х этажей;</w:t>
      </w:r>
    </w:p>
    <w:p w:rsidR="00B75597" w:rsidRPr="00DB7BB1" w:rsidRDefault="00B75597" w:rsidP="00DB7BB1">
      <w:pPr>
        <w:numPr>
          <w:ilvl w:val="0"/>
          <w:numId w:val="31"/>
        </w:numPr>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детские дошкольные учреждения;</w:t>
      </w:r>
    </w:p>
    <w:p w:rsidR="00B75597" w:rsidRPr="00DB7BB1" w:rsidRDefault="00B75597" w:rsidP="00DB7BB1">
      <w:pPr>
        <w:numPr>
          <w:ilvl w:val="0"/>
          <w:numId w:val="31"/>
        </w:numPr>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ведение личного подсобного хозяйства;</w:t>
      </w:r>
    </w:p>
    <w:p w:rsidR="00B75597" w:rsidRPr="00DB7BB1" w:rsidRDefault="00B75597" w:rsidP="00DB7BB1">
      <w:pPr>
        <w:numPr>
          <w:ilvl w:val="0"/>
          <w:numId w:val="31"/>
        </w:numPr>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скверы;</w:t>
      </w:r>
    </w:p>
    <w:p w:rsidR="00B75597" w:rsidRPr="00DB7BB1" w:rsidRDefault="00B75597" w:rsidP="00DB7BB1">
      <w:pPr>
        <w:numPr>
          <w:ilvl w:val="0"/>
          <w:numId w:val="31"/>
        </w:numPr>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инженерно-технические объекты и сооружения, обеспечивающие реализацию разрешенного использования недвижимости в территориальной зоне (электр</w:t>
      </w:r>
      <w:proofErr w:type="gramStart"/>
      <w:r w:rsidRPr="00DB7BB1">
        <w:rPr>
          <w:rFonts w:ascii="Times New Roman" w:eastAsia="Calibri" w:hAnsi="Times New Roman" w:cs="Times New Roman"/>
          <w:sz w:val="24"/>
          <w:szCs w:val="24"/>
        </w:rPr>
        <w:t>о-</w:t>
      </w:r>
      <w:proofErr w:type="gramEnd"/>
      <w:r w:rsidRPr="00DB7BB1">
        <w:rPr>
          <w:rFonts w:ascii="Times New Roman" w:eastAsia="Calibri" w:hAnsi="Times New Roman" w:cs="Times New Roman"/>
          <w:sz w:val="24"/>
          <w:szCs w:val="24"/>
        </w:rPr>
        <w:t>, водо-, тепло-, газоснабжение, канализация, телефонизация и т.д.);</w:t>
      </w:r>
    </w:p>
    <w:p w:rsidR="00B75597" w:rsidRPr="00DB7BB1" w:rsidRDefault="00B75597" w:rsidP="00DB7BB1">
      <w:pPr>
        <w:numPr>
          <w:ilvl w:val="0"/>
          <w:numId w:val="31"/>
        </w:numPr>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объекты пожарной охраны (гидранты, резервуары, пожарные водоемы).</w:t>
      </w:r>
    </w:p>
    <w:p w:rsidR="00B75597" w:rsidRPr="00DB7BB1" w:rsidRDefault="00B75597" w:rsidP="00DB7BB1">
      <w:pPr>
        <w:spacing w:line="240" w:lineRule="atLeast"/>
        <w:ind w:firstLine="709"/>
        <w:contextualSpacing/>
        <w:jc w:val="both"/>
        <w:rPr>
          <w:rFonts w:ascii="Times New Roman" w:eastAsia="Calibri" w:hAnsi="Times New Roman" w:cs="Times New Roman"/>
          <w:b/>
          <w:sz w:val="24"/>
          <w:szCs w:val="24"/>
        </w:rPr>
      </w:pPr>
      <w:r w:rsidRPr="00DB7BB1">
        <w:rPr>
          <w:rFonts w:ascii="Times New Roman" w:eastAsia="Calibri" w:hAnsi="Times New Roman" w:cs="Times New Roman"/>
          <w:b/>
          <w:sz w:val="24"/>
          <w:szCs w:val="24"/>
        </w:rPr>
        <w:t>Условно разрешенные виды использования:</w:t>
      </w:r>
    </w:p>
    <w:p w:rsidR="00B75597" w:rsidRPr="00DB7BB1" w:rsidRDefault="00B75597" w:rsidP="00DB7BB1">
      <w:pPr>
        <w:numPr>
          <w:ilvl w:val="0"/>
          <w:numId w:val="32"/>
        </w:numPr>
        <w:tabs>
          <w:tab w:val="num" w:pos="0"/>
        </w:tabs>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открытые спортивно-физкультурные сооружения;</w:t>
      </w:r>
    </w:p>
    <w:p w:rsidR="00B75597" w:rsidRPr="00DB7BB1" w:rsidRDefault="00B75597" w:rsidP="00DB7BB1">
      <w:pPr>
        <w:numPr>
          <w:ilvl w:val="0"/>
          <w:numId w:val="32"/>
        </w:numPr>
        <w:tabs>
          <w:tab w:val="num" w:pos="0"/>
        </w:tabs>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общественные бани;</w:t>
      </w:r>
    </w:p>
    <w:p w:rsidR="00B75597" w:rsidRPr="00DB7BB1" w:rsidRDefault="00B75597" w:rsidP="00DB7BB1">
      <w:pPr>
        <w:numPr>
          <w:ilvl w:val="0"/>
          <w:numId w:val="32"/>
        </w:numPr>
        <w:tabs>
          <w:tab w:val="num" w:pos="0"/>
        </w:tabs>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отделения банков, осуществляющих прием коммунальных платежей у населения;</w:t>
      </w:r>
    </w:p>
    <w:p w:rsidR="00B75597" w:rsidRPr="00DB7BB1" w:rsidRDefault="00B75597" w:rsidP="00DB7BB1">
      <w:pPr>
        <w:numPr>
          <w:ilvl w:val="0"/>
          <w:numId w:val="32"/>
        </w:numPr>
        <w:tabs>
          <w:tab w:val="num" w:pos="0"/>
        </w:tabs>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рынки;</w:t>
      </w:r>
    </w:p>
    <w:p w:rsidR="00B75597" w:rsidRPr="00DB7BB1" w:rsidRDefault="00B75597" w:rsidP="00DB7BB1">
      <w:pPr>
        <w:numPr>
          <w:ilvl w:val="0"/>
          <w:numId w:val="32"/>
        </w:numPr>
        <w:tabs>
          <w:tab w:val="num" w:pos="0"/>
        </w:tabs>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жилищно-эксплуатационные и аварийно-диспетчерские службы;</w:t>
      </w:r>
    </w:p>
    <w:p w:rsidR="00B75597" w:rsidRPr="00DB7BB1" w:rsidRDefault="00B75597" w:rsidP="00DB7BB1">
      <w:pPr>
        <w:numPr>
          <w:ilvl w:val="0"/>
          <w:numId w:val="32"/>
        </w:numPr>
        <w:tabs>
          <w:tab w:val="num" w:pos="0"/>
        </w:tabs>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культовые сооружения.</w:t>
      </w:r>
    </w:p>
    <w:p w:rsidR="00B75597" w:rsidRPr="00DB7BB1" w:rsidRDefault="00B75597" w:rsidP="00DB7BB1">
      <w:pPr>
        <w:numPr>
          <w:ilvl w:val="0"/>
          <w:numId w:val="32"/>
        </w:numPr>
        <w:tabs>
          <w:tab w:val="num" w:pos="0"/>
        </w:tabs>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общеобразовательные и специализированные школы;</w:t>
      </w:r>
    </w:p>
    <w:p w:rsidR="00B75597" w:rsidRPr="00DB7BB1" w:rsidRDefault="00B75597" w:rsidP="00DB7BB1">
      <w:pPr>
        <w:numPr>
          <w:ilvl w:val="0"/>
          <w:numId w:val="32"/>
        </w:numPr>
        <w:tabs>
          <w:tab w:val="num" w:pos="0"/>
        </w:tabs>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административно-управленческие здания;</w:t>
      </w:r>
    </w:p>
    <w:p w:rsidR="00B75597" w:rsidRPr="00DB7BB1" w:rsidRDefault="00B75597" w:rsidP="00DB7BB1">
      <w:pPr>
        <w:numPr>
          <w:ilvl w:val="0"/>
          <w:numId w:val="32"/>
        </w:numPr>
        <w:tabs>
          <w:tab w:val="num" w:pos="0"/>
        </w:tabs>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амбулаторно-поликлинические учреждения;</w:t>
      </w:r>
    </w:p>
    <w:p w:rsidR="00B75597" w:rsidRPr="00DB7BB1" w:rsidRDefault="00B75597" w:rsidP="00DB7BB1">
      <w:pPr>
        <w:numPr>
          <w:ilvl w:val="0"/>
          <w:numId w:val="32"/>
        </w:numPr>
        <w:tabs>
          <w:tab w:val="num" w:pos="0"/>
        </w:tabs>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lastRenderedPageBreak/>
        <w:t>аптеки;</w:t>
      </w:r>
    </w:p>
    <w:p w:rsidR="00B75597" w:rsidRPr="00DB7BB1" w:rsidRDefault="00B75597" w:rsidP="00DB7BB1">
      <w:pPr>
        <w:numPr>
          <w:ilvl w:val="0"/>
          <w:numId w:val="32"/>
        </w:numPr>
        <w:tabs>
          <w:tab w:val="num" w:pos="0"/>
        </w:tabs>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продовольственные магазины;</w:t>
      </w:r>
    </w:p>
    <w:p w:rsidR="00B75597" w:rsidRPr="00DB7BB1" w:rsidRDefault="00B75597" w:rsidP="00DB7BB1">
      <w:pPr>
        <w:numPr>
          <w:ilvl w:val="0"/>
          <w:numId w:val="32"/>
        </w:numPr>
        <w:tabs>
          <w:tab w:val="num" w:pos="0"/>
        </w:tabs>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непродовольственные магазины;</w:t>
      </w:r>
    </w:p>
    <w:p w:rsidR="00B75597" w:rsidRPr="00DB7BB1" w:rsidRDefault="00B75597" w:rsidP="00DB7BB1">
      <w:pPr>
        <w:numPr>
          <w:ilvl w:val="0"/>
          <w:numId w:val="32"/>
        </w:numPr>
        <w:tabs>
          <w:tab w:val="num" w:pos="0"/>
        </w:tabs>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предприятия общественного питания (рестораны, кафе, бары, закусочные, столовые и иные подобные объекты);</w:t>
      </w:r>
    </w:p>
    <w:p w:rsidR="00B75597" w:rsidRPr="00DB7BB1" w:rsidRDefault="00B75597" w:rsidP="00DB7BB1">
      <w:pPr>
        <w:numPr>
          <w:ilvl w:val="0"/>
          <w:numId w:val="32"/>
        </w:numPr>
        <w:tabs>
          <w:tab w:val="num" w:pos="0"/>
        </w:tabs>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rsidR="00B75597" w:rsidRPr="00DB7BB1" w:rsidRDefault="00B75597" w:rsidP="00DB7BB1">
      <w:pPr>
        <w:numPr>
          <w:ilvl w:val="0"/>
          <w:numId w:val="32"/>
        </w:numPr>
        <w:tabs>
          <w:tab w:val="num" w:pos="0"/>
        </w:tabs>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садоводство и огородничество;</w:t>
      </w:r>
    </w:p>
    <w:p w:rsidR="00B75597" w:rsidRPr="00DB7BB1" w:rsidRDefault="00B75597" w:rsidP="00DB7BB1">
      <w:pPr>
        <w:numPr>
          <w:ilvl w:val="0"/>
          <w:numId w:val="32"/>
        </w:numPr>
        <w:tabs>
          <w:tab w:val="num" w:pos="0"/>
        </w:tabs>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дачное строительство;</w:t>
      </w:r>
    </w:p>
    <w:p w:rsidR="00B75597" w:rsidRPr="00DB7BB1" w:rsidRDefault="00B75597" w:rsidP="00DB7BB1">
      <w:pPr>
        <w:numPr>
          <w:ilvl w:val="0"/>
          <w:numId w:val="32"/>
        </w:numPr>
        <w:tabs>
          <w:tab w:val="num" w:pos="-993"/>
        </w:tabs>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сооружения связи, радиовещания и телевидения, в том числе антенно-мачтовые сооружения.</w:t>
      </w:r>
    </w:p>
    <w:p w:rsidR="00B75597" w:rsidRPr="00DB7BB1" w:rsidRDefault="00B75597" w:rsidP="00DB7BB1">
      <w:pPr>
        <w:spacing w:line="240" w:lineRule="atLeast"/>
        <w:ind w:firstLine="709"/>
        <w:contextualSpacing/>
        <w:jc w:val="both"/>
        <w:rPr>
          <w:rFonts w:ascii="Times New Roman" w:eastAsia="Calibri" w:hAnsi="Times New Roman" w:cs="Times New Roman"/>
          <w:b/>
          <w:sz w:val="24"/>
          <w:szCs w:val="24"/>
        </w:rPr>
      </w:pPr>
      <w:r w:rsidRPr="00DB7BB1">
        <w:rPr>
          <w:rFonts w:ascii="Times New Roman" w:eastAsia="Calibri" w:hAnsi="Times New Roman" w:cs="Times New Roman"/>
          <w:b/>
          <w:sz w:val="24"/>
          <w:szCs w:val="24"/>
        </w:rPr>
        <w:t>Вспомогательные виды разрешенного использования:</w:t>
      </w:r>
    </w:p>
    <w:p w:rsidR="00B75597" w:rsidRPr="00DB7BB1" w:rsidRDefault="00B75597" w:rsidP="00DB7BB1">
      <w:pPr>
        <w:numPr>
          <w:ilvl w:val="0"/>
          <w:numId w:val="33"/>
        </w:numPr>
        <w:tabs>
          <w:tab w:val="left" w:pos="360"/>
        </w:tabs>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теплицы, парники на земельном участке объекта индивидуального жилищного строительства, жилого дома блокированной застройки;</w:t>
      </w:r>
    </w:p>
    <w:p w:rsidR="00B75597" w:rsidRPr="00DB7BB1" w:rsidRDefault="00B75597" w:rsidP="00DB7BB1">
      <w:pPr>
        <w:numPr>
          <w:ilvl w:val="0"/>
          <w:numId w:val="33"/>
        </w:numPr>
        <w:tabs>
          <w:tab w:val="left" w:pos="360"/>
        </w:tabs>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колодцы для забора воды индивидуального пользования на земельном участке объекта индивидуального жилищного строительства или жилого дома блокированной застройки;</w:t>
      </w:r>
    </w:p>
    <w:p w:rsidR="00B75597" w:rsidRPr="00DB7BB1" w:rsidRDefault="00B75597" w:rsidP="00DB7BB1">
      <w:pPr>
        <w:numPr>
          <w:ilvl w:val="0"/>
          <w:numId w:val="33"/>
        </w:numPr>
        <w:tabs>
          <w:tab w:val="left" w:pos="360"/>
        </w:tabs>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индивидуальные бани, сауны на земельном участке объекта индивидуального жилищного строительства;</w:t>
      </w:r>
    </w:p>
    <w:p w:rsidR="00B75597" w:rsidRPr="00DB7BB1" w:rsidRDefault="00B75597" w:rsidP="00DB7BB1">
      <w:pPr>
        <w:numPr>
          <w:ilvl w:val="0"/>
          <w:numId w:val="33"/>
        </w:numPr>
        <w:tabs>
          <w:tab w:val="left" w:pos="360"/>
        </w:tabs>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игровые площадки;</w:t>
      </w:r>
    </w:p>
    <w:p w:rsidR="00B75597" w:rsidRPr="00DB7BB1" w:rsidRDefault="00B75597" w:rsidP="00DB7BB1">
      <w:pPr>
        <w:numPr>
          <w:ilvl w:val="0"/>
          <w:numId w:val="33"/>
        </w:numPr>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места парковки легковых автомобилей на земельном участке основного объекта;</w:t>
      </w:r>
    </w:p>
    <w:p w:rsidR="00B75597" w:rsidRPr="00DB7BB1" w:rsidRDefault="00B75597" w:rsidP="00DB7BB1">
      <w:pPr>
        <w:numPr>
          <w:ilvl w:val="0"/>
          <w:numId w:val="33"/>
        </w:numPr>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элементы благоустройства.</w:t>
      </w:r>
    </w:p>
    <w:p w:rsidR="00B75597" w:rsidRPr="00DB7BB1" w:rsidRDefault="00B75597" w:rsidP="00DB7BB1">
      <w:pPr>
        <w:numPr>
          <w:ilvl w:val="0"/>
          <w:numId w:val="33"/>
        </w:numPr>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 xml:space="preserve">встроенные или </w:t>
      </w:r>
      <w:proofErr w:type="spellStart"/>
      <w:r w:rsidRPr="00DB7BB1">
        <w:rPr>
          <w:rFonts w:ascii="Times New Roman" w:eastAsia="Calibri" w:hAnsi="Times New Roman" w:cs="Times New Roman"/>
          <w:sz w:val="24"/>
          <w:szCs w:val="24"/>
        </w:rPr>
        <w:t>отдельностоящие</w:t>
      </w:r>
      <w:proofErr w:type="spellEnd"/>
      <w:r w:rsidRPr="00DB7BB1">
        <w:rPr>
          <w:rFonts w:ascii="Times New Roman" w:eastAsia="Calibri" w:hAnsi="Times New Roman" w:cs="Times New Roman"/>
          <w:sz w:val="24"/>
          <w:szCs w:val="24"/>
        </w:rPr>
        <w:t xml:space="preserve"> гаражи, открытые стоянки без технического обслуживания на 1-2 легковые машины на земельном участке объекта индивидуального жилищного строительства, жилого дома блокированной застройки, многоквартирного дома;</w:t>
      </w:r>
    </w:p>
    <w:p w:rsidR="00B75597" w:rsidRPr="00DB7BB1" w:rsidRDefault="00B75597" w:rsidP="00DB7BB1">
      <w:pPr>
        <w:numPr>
          <w:ilvl w:val="0"/>
          <w:numId w:val="33"/>
        </w:numPr>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отделение связи на первом или цокольном этажах при наличии отдельного входа или в пристройке к многоквартирному жилому дому;</w:t>
      </w:r>
    </w:p>
    <w:p w:rsidR="00B75597" w:rsidRPr="00DB7BB1" w:rsidRDefault="00B75597" w:rsidP="00DB7BB1">
      <w:pPr>
        <w:numPr>
          <w:ilvl w:val="0"/>
          <w:numId w:val="33"/>
        </w:numPr>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отделение банков, осуществляющих прием коммунальных платежей на первом или цокольном этажах при наличии отдельного входа или в пристройке к многоквартирному жилому дому;</w:t>
      </w:r>
    </w:p>
    <w:p w:rsidR="00B75597" w:rsidRPr="00DB7BB1" w:rsidRDefault="00B75597" w:rsidP="00DB7BB1">
      <w:pPr>
        <w:numPr>
          <w:ilvl w:val="0"/>
          <w:numId w:val="33"/>
        </w:numPr>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аптека на первом или цокольном этажах при наличии отдельного входа или в пристройке к многоквартирному жилому дому;</w:t>
      </w:r>
    </w:p>
    <w:p w:rsidR="00B75597" w:rsidRPr="00DB7BB1" w:rsidRDefault="00B75597" w:rsidP="00DB7BB1">
      <w:pPr>
        <w:numPr>
          <w:ilvl w:val="0"/>
          <w:numId w:val="33"/>
        </w:numPr>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 xml:space="preserve">предприятия бытового обслуживания на первом или цокольном этажах при наличии отдельного входа или в пристройке к многоквартирному жилому дому (пошивочные ателье, мастерские по ремонту бытовых машин и приборов нормируемой площадью до </w:t>
      </w:r>
      <w:smartTag w:uri="urn:schemas-microsoft-com:office:smarttags" w:element="metricconverter">
        <w:smartTagPr>
          <w:attr w:name="ProductID" w:val="100 м2"/>
        </w:smartTagPr>
        <w:r w:rsidRPr="00DB7BB1">
          <w:rPr>
            <w:rFonts w:ascii="Times New Roman" w:eastAsia="Calibri" w:hAnsi="Times New Roman" w:cs="Times New Roman"/>
            <w:sz w:val="24"/>
            <w:szCs w:val="24"/>
          </w:rPr>
          <w:t>100 м</w:t>
        </w:r>
        <w:proofErr w:type="gramStart"/>
        <w:r w:rsidRPr="00DB7BB1">
          <w:rPr>
            <w:rFonts w:ascii="Times New Roman" w:eastAsia="Calibri" w:hAnsi="Times New Roman" w:cs="Times New Roman"/>
            <w:sz w:val="24"/>
            <w:szCs w:val="24"/>
            <w:vertAlign w:val="superscript"/>
          </w:rPr>
          <w:t>2</w:t>
        </w:r>
      </w:smartTag>
      <w:proofErr w:type="gramEnd"/>
      <w:r w:rsidRPr="00DB7BB1">
        <w:rPr>
          <w:rFonts w:ascii="Times New Roman" w:eastAsia="Calibri" w:hAnsi="Times New Roman" w:cs="Times New Roman"/>
          <w:sz w:val="24"/>
          <w:szCs w:val="24"/>
        </w:rPr>
        <w:t xml:space="preserve">, мастерские по ремонту обуви нормируемой площадью до </w:t>
      </w:r>
      <w:smartTag w:uri="urn:schemas-microsoft-com:office:smarttags" w:element="metricconverter">
        <w:smartTagPr>
          <w:attr w:name="ProductID" w:val="100 м2"/>
        </w:smartTagPr>
        <w:r w:rsidRPr="00DB7BB1">
          <w:rPr>
            <w:rFonts w:ascii="Times New Roman" w:eastAsia="Calibri" w:hAnsi="Times New Roman" w:cs="Times New Roman"/>
            <w:sz w:val="24"/>
            <w:szCs w:val="24"/>
          </w:rPr>
          <w:t>100 м</w:t>
        </w:r>
        <w:r w:rsidRPr="00DB7BB1">
          <w:rPr>
            <w:rFonts w:ascii="Times New Roman" w:eastAsia="Calibri" w:hAnsi="Times New Roman" w:cs="Times New Roman"/>
            <w:sz w:val="24"/>
            <w:szCs w:val="24"/>
            <w:vertAlign w:val="superscript"/>
          </w:rPr>
          <w:t>2</w:t>
        </w:r>
      </w:smartTag>
      <w:r w:rsidRPr="00DB7BB1">
        <w:rPr>
          <w:rFonts w:ascii="Times New Roman" w:eastAsia="Calibri" w:hAnsi="Times New Roman" w:cs="Times New Roman"/>
          <w:sz w:val="24"/>
          <w:szCs w:val="24"/>
        </w:rPr>
        <w:t xml:space="preserve">, парикмахерские, мастерские по ремонту часов нормируемой площадью до </w:t>
      </w:r>
      <w:smartTag w:uri="urn:schemas-microsoft-com:office:smarttags" w:element="metricconverter">
        <w:smartTagPr>
          <w:attr w:name="ProductID" w:val="100 м2"/>
        </w:smartTagPr>
        <w:r w:rsidRPr="00DB7BB1">
          <w:rPr>
            <w:rFonts w:ascii="Times New Roman" w:eastAsia="Calibri" w:hAnsi="Times New Roman" w:cs="Times New Roman"/>
            <w:sz w:val="24"/>
            <w:szCs w:val="24"/>
          </w:rPr>
          <w:t>100 м</w:t>
        </w:r>
        <w:r w:rsidRPr="00DB7BB1">
          <w:rPr>
            <w:rFonts w:ascii="Times New Roman" w:eastAsia="Calibri" w:hAnsi="Times New Roman" w:cs="Times New Roman"/>
            <w:sz w:val="24"/>
            <w:szCs w:val="24"/>
            <w:vertAlign w:val="superscript"/>
          </w:rPr>
          <w:t>2</w:t>
        </w:r>
      </w:smartTag>
      <w:r w:rsidRPr="00DB7BB1">
        <w:rPr>
          <w:rFonts w:ascii="Times New Roman" w:eastAsia="Calibri" w:hAnsi="Times New Roman" w:cs="Times New Roman"/>
          <w:sz w:val="24"/>
          <w:szCs w:val="24"/>
        </w:rPr>
        <w:t>);</w:t>
      </w:r>
    </w:p>
    <w:p w:rsidR="00B75597" w:rsidRPr="00DB7BB1" w:rsidRDefault="00B75597" w:rsidP="00DB7BB1">
      <w:pPr>
        <w:numPr>
          <w:ilvl w:val="0"/>
          <w:numId w:val="33"/>
        </w:numPr>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 xml:space="preserve">продовольственные магазины на первом или цокольном этажах при наличии отдельного входа или в пристройке к многоквартирному дому (кроме магазинов суммарной торговой площадью более </w:t>
      </w:r>
      <w:smartTag w:uri="urn:schemas-microsoft-com:office:smarttags" w:element="metricconverter">
        <w:smartTagPr>
          <w:attr w:name="ProductID" w:val="1000 м2"/>
        </w:smartTagPr>
        <w:r w:rsidRPr="00DB7BB1">
          <w:rPr>
            <w:rFonts w:ascii="Times New Roman" w:eastAsia="Calibri" w:hAnsi="Times New Roman" w:cs="Times New Roman"/>
            <w:sz w:val="24"/>
            <w:szCs w:val="24"/>
          </w:rPr>
          <w:t>1000 м</w:t>
        </w:r>
        <w:proofErr w:type="gramStart"/>
        <w:r w:rsidRPr="00DB7BB1">
          <w:rPr>
            <w:rFonts w:ascii="Times New Roman" w:eastAsia="Calibri" w:hAnsi="Times New Roman" w:cs="Times New Roman"/>
            <w:sz w:val="24"/>
            <w:szCs w:val="24"/>
            <w:vertAlign w:val="superscript"/>
          </w:rPr>
          <w:t>2</w:t>
        </w:r>
      </w:smartTag>
      <w:proofErr w:type="gramEnd"/>
      <w:r w:rsidRPr="00DB7BB1">
        <w:rPr>
          <w:rFonts w:ascii="Times New Roman" w:eastAsia="Calibri" w:hAnsi="Times New Roman" w:cs="Times New Roman"/>
          <w:sz w:val="24"/>
          <w:szCs w:val="24"/>
        </w:rPr>
        <w:t xml:space="preserve"> и специализированных рыбных и овощных магазинов);</w:t>
      </w:r>
    </w:p>
    <w:p w:rsidR="00B75597" w:rsidRPr="00DB7BB1" w:rsidRDefault="00B75597" w:rsidP="00DB7BB1">
      <w:pPr>
        <w:numPr>
          <w:ilvl w:val="0"/>
          <w:numId w:val="33"/>
        </w:numPr>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непродовольственные магазины на первом или цокольном этажах при наличии отдельного входа или в пристройке к многоквартирному дому (кроме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w:t>
      </w:r>
    </w:p>
    <w:p w:rsidR="00B75597" w:rsidRPr="00DB7BB1" w:rsidRDefault="00B75597" w:rsidP="00DB7BB1">
      <w:pPr>
        <w:numPr>
          <w:ilvl w:val="0"/>
          <w:numId w:val="33"/>
        </w:numPr>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предприятия общественного питания на первом или цокольном этажах при наличии отдельного входа или в пристройке к многоквартирному жилому дому (рестораны, кафе, бары, закусочные, столовые и иные подобные объекты с числом мест не более 30);</w:t>
      </w:r>
    </w:p>
    <w:p w:rsidR="00B75597" w:rsidRPr="00DB7BB1" w:rsidRDefault="00B75597" w:rsidP="00DB7BB1">
      <w:pPr>
        <w:numPr>
          <w:ilvl w:val="0"/>
          <w:numId w:val="33"/>
        </w:numPr>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жилищно-эксплуатационные и аварийно-диспетчерские службы на первом или цокольном этажах при наличии отдельного входа или в пристройке к многоквартирному жилому дому;</w:t>
      </w:r>
    </w:p>
    <w:p w:rsidR="00B75597" w:rsidRPr="00DB7BB1" w:rsidRDefault="00B75597" w:rsidP="00DB7BB1">
      <w:pPr>
        <w:numPr>
          <w:ilvl w:val="0"/>
          <w:numId w:val="33"/>
        </w:numPr>
        <w:spacing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lastRenderedPageBreak/>
        <w:t>инженерно-технические объекты и сооружения, обеспечивающие реализацию разрешенного использования земельного участка (электр</w:t>
      </w:r>
      <w:proofErr w:type="gramStart"/>
      <w:r w:rsidRPr="00DB7BB1">
        <w:rPr>
          <w:rFonts w:ascii="Times New Roman" w:eastAsia="Calibri" w:hAnsi="Times New Roman" w:cs="Times New Roman"/>
          <w:sz w:val="24"/>
          <w:szCs w:val="24"/>
        </w:rPr>
        <w:t>о-</w:t>
      </w:r>
      <w:proofErr w:type="gramEnd"/>
      <w:r w:rsidRPr="00DB7BB1">
        <w:rPr>
          <w:rFonts w:ascii="Times New Roman" w:eastAsia="Calibri" w:hAnsi="Times New Roman" w:cs="Times New Roman"/>
          <w:sz w:val="24"/>
          <w:szCs w:val="24"/>
        </w:rPr>
        <w:t>, водо-, тепло-, газоснабжение, канализация, телефонизация и т.д.).</w:t>
      </w:r>
    </w:p>
    <w:p w:rsidR="00B75597" w:rsidRPr="00DB7BB1" w:rsidRDefault="00B75597" w:rsidP="00DB7BB1">
      <w:pPr>
        <w:spacing w:line="240" w:lineRule="atLeast"/>
        <w:ind w:firstLine="709"/>
        <w:contextualSpacing/>
        <w:jc w:val="both"/>
        <w:rPr>
          <w:rFonts w:ascii="Times New Roman" w:eastAsia="Calibri" w:hAnsi="Times New Roman" w:cs="Times New Roman"/>
          <w:sz w:val="24"/>
          <w:szCs w:val="24"/>
        </w:rPr>
      </w:pPr>
      <w:r w:rsidRPr="00DB7BB1">
        <w:rPr>
          <w:rFonts w:ascii="Times New Roman" w:eastAsia="Calibri" w:hAnsi="Times New Roman" w:cs="Times New Roman"/>
          <w:b/>
          <w:sz w:val="24"/>
          <w:szCs w:val="24"/>
        </w:rPr>
        <w:t>Предельные размеры земельных участков в зоне Ж.1</w:t>
      </w:r>
    </w:p>
    <w:p w:rsidR="00B75597" w:rsidRPr="00DB7BB1" w:rsidRDefault="00B75597" w:rsidP="00DB7BB1">
      <w:pPr>
        <w:numPr>
          <w:ilvl w:val="0"/>
          <w:numId w:val="34"/>
        </w:numPr>
        <w:spacing w:after="0" w:line="240" w:lineRule="atLeast"/>
        <w:ind w:left="1066"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Для объектов индивидуального жилищного строительства:</w:t>
      </w:r>
    </w:p>
    <w:p w:rsidR="00C64C97" w:rsidRPr="00DB7BB1" w:rsidRDefault="00B75597" w:rsidP="00DB7BB1">
      <w:pPr>
        <w:pStyle w:val="a5"/>
        <w:numPr>
          <w:ilvl w:val="0"/>
          <w:numId w:val="35"/>
        </w:numPr>
        <w:spacing w:after="0" w:line="240" w:lineRule="atLeast"/>
        <w:ind w:left="1429" w:hanging="357"/>
        <w:jc w:val="both"/>
        <w:rPr>
          <w:rFonts w:ascii="Times New Roman" w:hAnsi="Times New Roman" w:cs="Times New Roman"/>
          <w:sz w:val="24"/>
          <w:szCs w:val="24"/>
        </w:rPr>
      </w:pPr>
      <w:r w:rsidRPr="00DB7BB1">
        <w:rPr>
          <w:rFonts w:ascii="Times New Roman" w:eastAsia="Calibri" w:hAnsi="Times New Roman" w:cs="Times New Roman"/>
          <w:sz w:val="24"/>
          <w:szCs w:val="24"/>
        </w:rPr>
        <w:t xml:space="preserve">минимальный размер земельного участка </w:t>
      </w:r>
      <w:r w:rsidR="00C86DB4" w:rsidRPr="00DB7BB1">
        <w:rPr>
          <w:rFonts w:ascii="Times New Roman" w:hAnsi="Times New Roman" w:cs="Times New Roman"/>
          <w:sz w:val="24"/>
          <w:szCs w:val="24"/>
        </w:rPr>
        <w:t>–</w:t>
      </w:r>
      <w:r w:rsidRPr="00DB7BB1">
        <w:rPr>
          <w:rFonts w:ascii="Times New Roman" w:eastAsia="Calibri" w:hAnsi="Times New Roman" w:cs="Times New Roman"/>
          <w:sz w:val="24"/>
          <w:szCs w:val="24"/>
        </w:rPr>
        <w:t xml:space="preserve"> 0,06 га;</w:t>
      </w:r>
    </w:p>
    <w:p w:rsidR="00C86DB4" w:rsidRPr="00DB7BB1" w:rsidRDefault="00B75597" w:rsidP="00DB7BB1">
      <w:pPr>
        <w:pStyle w:val="a5"/>
        <w:numPr>
          <w:ilvl w:val="0"/>
          <w:numId w:val="35"/>
        </w:numPr>
        <w:spacing w:after="0" w:line="240" w:lineRule="atLeast"/>
        <w:ind w:left="1429" w:hanging="357"/>
        <w:jc w:val="both"/>
        <w:rPr>
          <w:rFonts w:ascii="Times New Roman" w:hAnsi="Times New Roman" w:cs="Times New Roman"/>
          <w:sz w:val="24"/>
          <w:szCs w:val="24"/>
        </w:rPr>
      </w:pPr>
      <w:r w:rsidRPr="00DB7BB1">
        <w:rPr>
          <w:rFonts w:ascii="Times New Roman" w:eastAsia="Calibri" w:hAnsi="Times New Roman" w:cs="Times New Roman"/>
          <w:sz w:val="24"/>
          <w:szCs w:val="24"/>
        </w:rPr>
        <w:t>максимальный размер земельного участка – 0,15 га.</w:t>
      </w:r>
    </w:p>
    <w:p w:rsidR="00B75597" w:rsidRPr="00DB7BB1" w:rsidRDefault="00B75597" w:rsidP="00DB7BB1">
      <w:pPr>
        <w:pStyle w:val="a5"/>
        <w:numPr>
          <w:ilvl w:val="0"/>
          <w:numId w:val="34"/>
        </w:numPr>
        <w:spacing w:after="0" w:line="240" w:lineRule="atLeast"/>
        <w:ind w:left="1066" w:hanging="357"/>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Для ведения личного подсобного хозяйства:</w:t>
      </w:r>
    </w:p>
    <w:p w:rsidR="00B75597" w:rsidRPr="00DB7BB1" w:rsidRDefault="00B75597" w:rsidP="00DB7BB1">
      <w:pPr>
        <w:pStyle w:val="a5"/>
        <w:numPr>
          <w:ilvl w:val="0"/>
          <w:numId w:val="36"/>
        </w:numPr>
        <w:spacing w:line="240" w:lineRule="atLeast"/>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 xml:space="preserve">минимальный размер земельного участка </w:t>
      </w:r>
      <w:r w:rsidR="00C86DB4" w:rsidRPr="00DB7BB1">
        <w:rPr>
          <w:rFonts w:ascii="Times New Roman" w:hAnsi="Times New Roman" w:cs="Times New Roman"/>
          <w:sz w:val="24"/>
          <w:szCs w:val="24"/>
        </w:rPr>
        <w:t>–</w:t>
      </w:r>
      <w:r w:rsidRPr="00DB7BB1">
        <w:rPr>
          <w:rFonts w:ascii="Times New Roman" w:eastAsia="Calibri" w:hAnsi="Times New Roman" w:cs="Times New Roman"/>
          <w:sz w:val="24"/>
          <w:szCs w:val="24"/>
        </w:rPr>
        <w:t xml:space="preserve"> 0,04 га;</w:t>
      </w:r>
    </w:p>
    <w:p w:rsidR="00B75597" w:rsidRPr="00DB7BB1" w:rsidRDefault="00B75597" w:rsidP="00DB7BB1">
      <w:pPr>
        <w:pStyle w:val="a5"/>
        <w:numPr>
          <w:ilvl w:val="0"/>
          <w:numId w:val="36"/>
        </w:numPr>
        <w:spacing w:line="240" w:lineRule="atLeast"/>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максимальный размер земельного участка –</w:t>
      </w:r>
      <w:r w:rsidR="00C86DB4" w:rsidRPr="00DB7BB1">
        <w:rPr>
          <w:rFonts w:ascii="Times New Roman" w:hAnsi="Times New Roman" w:cs="Times New Roman"/>
          <w:sz w:val="24"/>
          <w:szCs w:val="24"/>
        </w:rPr>
        <w:t xml:space="preserve"> </w:t>
      </w:r>
      <w:r w:rsidRPr="00DB7BB1">
        <w:rPr>
          <w:rFonts w:ascii="Times New Roman" w:eastAsia="Calibri" w:hAnsi="Times New Roman" w:cs="Times New Roman"/>
          <w:sz w:val="24"/>
          <w:szCs w:val="24"/>
        </w:rPr>
        <w:t>0,15 га.</w:t>
      </w:r>
    </w:p>
    <w:p w:rsidR="00B75597" w:rsidRPr="00DB7BB1" w:rsidRDefault="00B75597" w:rsidP="00DB7BB1">
      <w:pPr>
        <w:pStyle w:val="a5"/>
        <w:numPr>
          <w:ilvl w:val="0"/>
          <w:numId w:val="34"/>
        </w:numPr>
        <w:spacing w:line="240" w:lineRule="atLeast"/>
        <w:ind w:left="1066" w:hanging="357"/>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Предельные размеры земельных участков для малоэтажных жилых домов принимаются в расчете на 1000 чел.:</w:t>
      </w:r>
    </w:p>
    <w:p w:rsidR="00B75597" w:rsidRPr="00DB7BB1" w:rsidRDefault="00B75597" w:rsidP="00DB7BB1">
      <w:pPr>
        <w:numPr>
          <w:ilvl w:val="0"/>
          <w:numId w:val="37"/>
        </w:numPr>
        <w:spacing w:line="240" w:lineRule="atLeast"/>
        <w:ind w:left="1429"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 xml:space="preserve">для застройки без земельных участков - 10 га; </w:t>
      </w:r>
    </w:p>
    <w:p w:rsidR="00B75597" w:rsidRPr="00DB7BB1" w:rsidRDefault="00B75597" w:rsidP="00DB7BB1">
      <w:pPr>
        <w:numPr>
          <w:ilvl w:val="0"/>
          <w:numId w:val="37"/>
        </w:numPr>
        <w:spacing w:line="240" w:lineRule="atLeast"/>
        <w:ind w:left="1429"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для застройки с земельными участками - 20 га;</w:t>
      </w:r>
    </w:p>
    <w:p w:rsidR="00B75597" w:rsidRPr="00DB7BB1" w:rsidRDefault="00B75597" w:rsidP="00DB7BB1">
      <w:pPr>
        <w:numPr>
          <w:ilvl w:val="0"/>
          <w:numId w:val="37"/>
        </w:numPr>
        <w:spacing w:after="0" w:line="240" w:lineRule="atLeast"/>
        <w:ind w:left="1429" w:hanging="357"/>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зоны застройки малоэтажными блокированными жилыми домами (1-2-3 этажа) – 8 га.</w:t>
      </w:r>
    </w:p>
    <w:p w:rsidR="00B75597" w:rsidRPr="00DB7BB1" w:rsidRDefault="00B75597" w:rsidP="00DB7BB1">
      <w:pPr>
        <w:pStyle w:val="a5"/>
        <w:numPr>
          <w:ilvl w:val="0"/>
          <w:numId w:val="34"/>
        </w:numPr>
        <w:spacing w:after="0" w:line="240" w:lineRule="atLeast"/>
        <w:ind w:left="1066" w:hanging="357"/>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Для ведения огородничества:</w:t>
      </w:r>
    </w:p>
    <w:p w:rsidR="00B75597" w:rsidRPr="00DB7BB1" w:rsidRDefault="00B75597" w:rsidP="00DB7BB1">
      <w:pPr>
        <w:numPr>
          <w:ilvl w:val="0"/>
          <w:numId w:val="38"/>
        </w:numPr>
        <w:spacing w:after="0" w:line="240" w:lineRule="atLeast"/>
        <w:ind w:left="1429"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 xml:space="preserve">минимальный размер земельного участка </w:t>
      </w:r>
      <w:r w:rsidR="00C86DB4" w:rsidRPr="00DB7BB1">
        <w:rPr>
          <w:rFonts w:ascii="Times New Roman" w:hAnsi="Times New Roman" w:cs="Times New Roman"/>
          <w:sz w:val="24"/>
          <w:szCs w:val="24"/>
        </w:rPr>
        <w:t>–</w:t>
      </w:r>
      <w:r w:rsidRPr="00DB7BB1">
        <w:rPr>
          <w:rFonts w:ascii="Times New Roman" w:eastAsia="Calibri" w:hAnsi="Times New Roman" w:cs="Times New Roman"/>
          <w:sz w:val="24"/>
          <w:szCs w:val="24"/>
        </w:rPr>
        <w:t xml:space="preserve"> 0,04 га;</w:t>
      </w:r>
    </w:p>
    <w:p w:rsidR="00B75597" w:rsidRPr="00DB7BB1" w:rsidRDefault="00B75597" w:rsidP="00DB7BB1">
      <w:pPr>
        <w:numPr>
          <w:ilvl w:val="0"/>
          <w:numId w:val="38"/>
        </w:numPr>
        <w:spacing w:after="0" w:line="240" w:lineRule="atLeast"/>
        <w:ind w:left="1429" w:hanging="357"/>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максимальный размер земельного участка – 0,15 га.</w:t>
      </w:r>
    </w:p>
    <w:p w:rsidR="00B75597" w:rsidRPr="00DB7BB1" w:rsidRDefault="00B75597" w:rsidP="00DB7BB1">
      <w:pPr>
        <w:pStyle w:val="a5"/>
        <w:numPr>
          <w:ilvl w:val="0"/>
          <w:numId w:val="34"/>
        </w:numPr>
        <w:spacing w:after="0" w:line="240" w:lineRule="atLeast"/>
        <w:ind w:left="1066" w:hanging="357"/>
        <w:contextualSpacing w:val="0"/>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Для дачного строительства:</w:t>
      </w:r>
    </w:p>
    <w:p w:rsidR="00B75597" w:rsidRPr="00DB7BB1" w:rsidRDefault="00B75597" w:rsidP="00DB7BB1">
      <w:pPr>
        <w:numPr>
          <w:ilvl w:val="0"/>
          <w:numId w:val="39"/>
        </w:numPr>
        <w:spacing w:after="0" w:line="240" w:lineRule="atLeast"/>
        <w:ind w:left="1429" w:hanging="357"/>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 xml:space="preserve">минимальный размер земельного участка </w:t>
      </w:r>
      <w:r w:rsidR="00C86DB4" w:rsidRPr="00DB7BB1">
        <w:rPr>
          <w:rFonts w:ascii="Times New Roman" w:hAnsi="Times New Roman" w:cs="Times New Roman"/>
          <w:sz w:val="24"/>
          <w:szCs w:val="24"/>
        </w:rPr>
        <w:t>–</w:t>
      </w:r>
      <w:r w:rsidRPr="00DB7BB1">
        <w:rPr>
          <w:rFonts w:ascii="Times New Roman" w:eastAsia="Calibri" w:hAnsi="Times New Roman" w:cs="Times New Roman"/>
          <w:sz w:val="24"/>
          <w:szCs w:val="24"/>
        </w:rPr>
        <w:t xml:space="preserve"> 0,1 га;</w:t>
      </w:r>
    </w:p>
    <w:p w:rsidR="00B75597" w:rsidRPr="00DB7BB1" w:rsidRDefault="00B75597" w:rsidP="00DB7BB1">
      <w:pPr>
        <w:numPr>
          <w:ilvl w:val="0"/>
          <w:numId w:val="39"/>
        </w:numPr>
        <w:spacing w:after="0" w:line="240" w:lineRule="atLeast"/>
        <w:ind w:left="1429" w:hanging="357"/>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максимальный размер земельного участка – 0,15 га.</w:t>
      </w:r>
    </w:p>
    <w:p w:rsidR="00B75597" w:rsidRPr="00DB7BB1" w:rsidRDefault="00B75597" w:rsidP="00DB7BB1">
      <w:pPr>
        <w:pStyle w:val="a5"/>
        <w:numPr>
          <w:ilvl w:val="0"/>
          <w:numId w:val="34"/>
        </w:numPr>
        <w:spacing w:after="0" w:line="240" w:lineRule="atLeast"/>
        <w:ind w:left="1066" w:hanging="357"/>
        <w:contextualSpacing w:val="0"/>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Для объектов иного назначения - в соответствии с документацией по планировке территории.</w:t>
      </w:r>
    </w:p>
    <w:p w:rsidR="00B75597" w:rsidRPr="00DB7BB1" w:rsidRDefault="00B75597" w:rsidP="00DB7BB1">
      <w:pPr>
        <w:spacing w:after="0" w:line="240" w:lineRule="atLeast"/>
        <w:ind w:firstLine="709"/>
        <w:contextualSpacing/>
        <w:jc w:val="both"/>
        <w:rPr>
          <w:rFonts w:ascii="Times New Roman" w:eastAsia="Calibri" w:hAnsi="Times New Roman" w:cs="Times New Roman"/>
          <w:b/>
          <w:sz w:val="24"/>
          <w:szCs w:val="24"/>
        </w:rPr>
      </w:pPr>
      <w:r w:rsidRPr="00DB7BB1">
        <w:rPr>
          <w:rFonts w:ascii="Times New Roman" w:eastAsia="Calibri" w:hAnsi="Times New Roman" w:cs="Times New Roman"/>
          <w:b/>
          <w:sz w:val="24"/>
          <w:szCs w:val="24"/>
        </w:rPr>
        <w:t>Предельные параметры разрешенного строительства,</w:t>
      </w:r>
      <w:r w:rsidR="00C86DB4" w:rsidRPr="00DB7BB1">
        <w:rPr>
          <w:rFonts w:ascii="Times New Roman" w:hAnsi="Times New Roman" w:cs="Times New Roman"/>
          <w:b/>
          <w:sz w:val="24"/>
          <w:szCs w:val="24"/>
        </w:rPr>
        <w:t xml:space="preserve"> </w:t>
      </w:r>
      <w:r w:rsidRPr="00DB7BB1">
        <w:rPr>
          <w:rFonts w:ascii="Times New Roman" w:eastAsia="Calibri" w:hAnsi="Times New Roman" w:cs="Times New Roman"/>
          <w:b/>
          <w:sz w:val="24"/>
          <w:szCs w:val="24"/>
        </w:rPr>
        <w:t>реконструкции объектов капитального строительства для зоны Ж.1</w:t>
      </w:r>
    </w:p>
    <w:p w:rsidR="00B75597" w:rsidRPr="00DB7BB1" w:rsidRDefault="00B75597" w:rsidP="00DB7BB1">
      <w:pPr>
        <w:pStyle w:val="a5"/>
        <w:numPr>
          <w:ilvl w:val="0"/>
          <w:numId w:val="41"/>
        </w:numPr>
        <w:spacing w:after="0" w:line="240" w:lineRule="atLeast"/>
        <w:ind w:left="1066" w:hanging="357"/>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Коэффициент застройки (отношение суммы п</w:t>
      </w:r>
      <w:r w:rsidR="00C86DB4" w:rsidRPr="00DB7BB1">
        <w:rPr>
          <w:rFonts w:ascii="Times New Roman" w:hAnsi="Times New Roman" w:cs="Times New Roman"/>
          <w:sz w:val="24"/>
          <w:szCs w:val="24"/>
        </w:rPr>
        <w:t xml:space="preserve">лощадей застройки всех зданий и </w:t>
      </w:r>
      <w:r w:rsidRPr="00DB7BB1">
        <w:rPr>
          <w:rFonts w:ascii="Times New Roman" w:eastAsia="Calibri" w:hAnsi="Times New Roman" w:cs="Times New Roman"/>
          <w:sz w:val="24"/>
          <w:szCs w:val="24"/>
        </w:rPr>
        <w:t>сооружений к площади земельного участка) земельного участка составляет:</w:t>
      </w:r>
    </w:p>
    <w:p w:rsidR="00B75597" w:rsidRPr="00DB7BB1" w:rsidRDefault="00B75597" w:rsidP="00DB7BB1">
      <w:pPr>
        <w:pStyle w:val="a5"/>
        <w:numPr>
          <w:ilvl w:val="0"/>
          <w:numId w:val="40"/>
        </w:numPr>
        <w:spacing w:after="0" w:line="240" w:lineRule="atLeast"/>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максимальный процент застройки земельного участка объектами жилищного строительства и хозяйственными постройками - 45%;</w:t>
      </w:r>
    </w:p>
    <w:p w:rsidR="00B75597" w:rsidRPr="00DB7BB1" w:rsidRDefault="00B75597" w:rsidP="00DB7BB1">
      <w:pPr>
        <w:pStyle w:val="a5"/>
        <w:numPr>
          <w:ilvl w:val="0"/>
          <w:numId w:val="40"/>
        </w:numPr>
        <w:spacing w:after="0" w:line="240" w:lineRule="atLeast"/>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максимальный процент застройки земельного участка образовательными учреждениями - 25%;</w:t>
      </w:r>
    </w:p>
    <w:p w:rsidR="00B75597" w:rsidRPr="00DB7BB1" w:rsidRDefault="00B75597" w:rsidP="00DB7BB1">
      <w:pPr>
        <w:pStyle w:val="a5"/>
        <w:numPr>
          <w:ilvl w:val="0"/>
          <w:numId w:val="40"/>
        </w:numPr>
        <w:spacing w:after="0" w:line="240" w:lineRule="atLeast"/>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максимальный процент застройки земельного участка гаражами - 80%;</w:t>
      </w:r>
    </w:p>
    <w:p w:rsidR="00B75597" w:rsidRPr="00DB7BB1" w:rsidRDefault="00B75597" w:rsidP="00DB7BB1">
      <w:pPr>
        <w:pStyle w:val="a5"/>
        <w:numPr>
          <w:ilvl w:val="0"/>
          <w:numId w:val="40"/>
        </w:numPr>
        <w:spacing w:after="0" w:line="240" w:lineRule="atLeast"/>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максимальный процент застройки земельного участка иными объектами капитального строительства данной зоны составляет 60%.</w:t>
      </w:r>
    </w:p>
    <w:p w:rsidR="00B75597" w:rsidRPr="00DB7BB1" w:rsidRDefault="00B75597" w:rsidP="00DB7BB1">
      <w:pPr>
        <w:pStyle w:val="a5"/>
        <w:numPr>
          <w:ilvl w:val="0"/>
          <w:numId w:val="41"/>
        </w:numPr>
        <w:spacing w:line="240" w:lineRule="atLeast"/>
        <w:ind w:left="1066" w:hanging="357"/>
        <w:jc w:val="both"/>
        <w:rPr>
          <w:rFonts w:ascii="Times New Roman" w:hAnsi="Times New Roman" w:cs="Times New Roman"/>
          <w:sz w:val="24"/>
          <w:szCs w:val="24"/>
        </w:rPr>
      </w:pPr>
      <w:r w:rsidRPr="00DB7BB1">
        <w:rPr>
          <w:rFonts w:ascii="Times New Roman" w:eastAsia="Calibri" w:hAnsi="Times New Roman" w:cs="Times New Roman"/>
          <w:sz w:val="24"/>
          <w:szCs w:val="24"/>
        </w:rPr>
        <w:t>Минимальные отступы от стен зданий и сооружений до границ земельных участков должны быть не менее: 3 м - до стены жилого дома; 1 м - до хозяйственных построек; 4 м - до построек для содержания скота и птицы.</w:t>
      </w:r>
    </w:p>
    <w:p w:rsidR="00544876" w:rsidRPr="00DB7BB1" w:rsidRDefault="00B75597" w:rsidP="00DB7BB1">
      <w:pPr>
        <w:pStyle w:val="a5"/>
        <w:numPr>
          <w:ilvl w:val="0"/>
          <w:numId w:val="41"/>
        </w:numPr>
        <w:spacing w:line="240" w:lineRule="atLeast"/>
        <w:ind w:left="1066" w:hanging="357"/>
        <w:jc w:val="both"/>
        <w:rPr>
          <w:rFonts w:ascii="Times New Roman" w:hAnsi="Times New Roman" w:cs="Times New Roman"/>
          <w:sz w:val="24"/>
          <w:szCs w:val="24"/>
        </w:rPr>
      </w:pPr>
      <w:proofErr w:type="gramStart"/>
      <w:r w:rsidRPr="00DB7BB1">
        <w:rPr>
          <w:rFonts w:ascii="Times New Roman" w:eastAsia="Calibri" w:hAnsi="Times New Roman" w:cs="Times New Roman"/>
          <w:sz w:val="24"/>
          <w:szCs w:val="24"/>
        </w:rPr>
        <w:t>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roofErr w:type="gramEnd"/>
    </w:p>
    <w:p w:rsidR="00544876" w:rsidRPr="00DB7BB1" w:rsidRDefault="00B75597" w:rsidP="00DB7BB1">
      <w:pPr>
        <w:pStyle w:val="a5"/>
        <w:numPr>
          <w:ilvl w:val="0"/>
          <w:numId w:val="41"/>
        </w:numPr>
        <w:spacing w:line="240" w:lineRule="atLeast"/>
        <w:ind w:left="1066" w:hanging="357"/>
        <w:jc w:val="both"/>
        <w:rPr>
          <w:rFonts w:ascii="Times New Roman" w:hAnsi="Times New Roman" w:cs="Times New Roman"/>
          <w:sz w:val="24"/>
          <w:szCs w:val="24"/>
        </w:rPr>
      </w:pPr>
      <w:r w:rsidRPr="00DB7BB1">
        <w:rPr>
          <w:rFonts w:ascii="Times New Roman" w:eastAsia="Calibri" w:hAnsi="Times New Roman" w:cs="Times New Roman"/>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B75597" w:rsidRPr="00DB7BB1" w:rsidRDefault="00B75597" w:rsidP="00DB7BB1">
      <w:pPr>
        <w:pStyle w:val="a5"/>
        <w:numPr>
          <w:ilvl w:val="0"/>
          <w:numId w:val="41"/>
        </w:numPr>
        <w:spacing w:after="0" w:line="240" w:lineRule="atLeast"/>
        <w:ind w:left="1066" w:hanging="357"/>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 xml:space="preserve">Минимальное расстояние до красных линий от построек на земельном участке: </w:t>
      </w:r>
    </w:p>
    <w:p w:rsidR="00B75597" w:rsidRPr="00DB7BB1" w:rsidRDefault="00B75597" w:rsidP="00DB7BB1">
      <w:pPr>
        <w:numPr>
          <w:ilvl w:val="0"/>
          <w:numId w:val="42"/>
        </w:numPr>
        <w:spacing w:after="0" w:line="240" w:lineRule="atLeast"/>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 xml:space="preserve">до красных линий улиц от объекта индивидуального жилищного строительства и жилого дома блокированной застройки - 5 м; </w:t>
      </w:r>
    </w:p>
    <w:p w:rsidR="00B75597" w:rsidRPr="00DB7BB1" w:rsidRDefault="00B75597" w:rsidP="00DB7BB1">
      <w:pPr>
        <w:numPr>
          <w:ilvl w:val="0"/>
          <w:numId w:val="42"/>
        </w:numPr>
        <w:spacing w:after="0" w:line="240" w:lineRule="atLeast"/>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до красных линий улиц от хозяйственных построек - 5м;</w:t>
      </w:r>
    </w:p>
    <w:p w:rsidR="00B75597" w:rsidRPr="00DB7BB1" w:rsidRDefault="00B75597" w:rsidP="00DB7BB1">
      <w:pPr>
        <w:numPr>
          <w:ilvl w:val="0"/>
          <w:numId w:val="42"/>
        </w:numPr>
        <w:spacing w:after="0" w:line="240" w:lineRule="atLeast"/>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 xml:space="preserve">до красных линий проездов от объекта индивидуального жилищного строительства и жилого дома блокированной застройки - 3 м; </w:t>
      </w:r>
    </w:p>
    <w:p w:rsidR="00B75597" w:rsidRPr="00DB7BB1" w:rsidRDefault="00B75597" w:rsidP="00DB7BB1">
      <w:pPr>
        <w:numPr>
          <w:ilvl w:val="0"/>
          <w:numId w:val="42"/>
        </w:numPr>
        <w:spacing w:after="0" w:line="240" w:lineRule="atLeast"/>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до красных линий проездов от хозяйственных построек - 5м.</w:t>
      </w:r>
    </w:p>
    <w:p w:rsidR="00544876" w:rsidRPr="00DB7BB1" w:rsidRDefault="00544876" w:rsidP="00DB7BB1">
      <w:pPr>
        <w:pStyle w:val="a5"/>
        <w:numPr>
          <w:ilvl w:val="0"/>
          <w:numId w:val="41"/>
        </w:numPr>
        <w:spacing w:after="0" w:line="240" w:lineRule="atLeast"/>
        <w:ind w:left="1066" w:hanging="357"/>
        <w:jc w:val="both"/>
        <w:rPr>
          <w:rFonts w:ascii="Times New Roman" w:hAnsi="Times New Roman" w:cs="Times New Roman"/>
          <w:sz w:val="24"/>
          <w:szCs w:val="24"/>
        </w:rPr>
      </w:pPr>
      <w:r w:rsidRPr="00DB7BB1">
        <w:rPr>
          <w:rFonts w:ascii="Times New Roman" w:eastAsia="Calibri" w:hAnsi="Times New Roman" w:cs="Times New Roman"/>
          <w:sz w:val="24"/>
          <w:szCs w:val="24"/>
        </w:rPr>
        <w:lastRenderedPageBreak/>
        <w:t>Площадь озелененной территории квартала (микрорайона) жилой зоны (без учета участков школ и детских дошкольных учреждений) должна составлять не менее 25 % площади территории квартала. 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544876" w:rsidRPr="00DB7BB1" w:rsidRDefault="00B75597" w:rsidP="00DB7BB1">
      <w:pPr>
        <w:pStyle w:val="a5"/>
        <w:numPr>
          <w:ilvl w:val="0"/>
          <w:numId w:val="41"/>
        </w:numPr>
        <w:spacing w:after="0" w:line="240" w:lineRule="atLeast"/>
        <w:ind w:left="1066" w:hanging="357"/>
        <w:jc w:val="both"/>
        <w:rPr>
          <w:rFonts w:ascii="Times New Roman" w:hAnsi="Times New Roman" w:cs="Times New Roman"/>
          <w:sz w:val="24"/>
          <w:szCs w:val="24"/>
        </w:rPr>
      </w:pPr>
      <w:r w:rsidRPr="00DB7BB1">
        <w:rPr>
          <w:rFonts w:ascii="Times New Roman" w:eastAsia="Calibri" w:hAnsi="Times New Roman" w:cs="Times New Roman"/>
          <w:sz w:val="24"/>
          <w:szCs w:val="24"/>
        </w:rPr>
        <w:t>Земельные участки объектов капитального строительства, отнесенных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2,0 метров до наиболее высокой части ограждения. Установка сплошных заборов должна производиться по согласованию с соседями.</w:t>
      </w:r>
    </w:p>
    <w:p w:rsidR="00544876" w:rsidRPr="00DB7BB1" w:rsidRDefault="00B75597" w:rsidP="00DB7BB1">
      <w:pPr>
        <w:pStyle w:val="a5"/>
        <w:numPr>
          <w:ilvl w:val="0"/>
          <w:numId w:val="41"/>
        </w:numPr>
        <w:spacing w:after="0" w:line="240" w:lineRule="atLeast"/>
        <w:ind w:left="1066" w:hanging="357"/>
        <w:jc w:val="both"/>
        <w:rPr>
          <w:rFonts w:ascii="Times New Roman" w:hAnsi="Times New Roman" w:cs="Times New Roman"/>
          <w:sz w:val="24"/>
          <w:szCs w:val="24"/>
        </w:rPr>
      </w:pPr>
      <w:r w:rsidRPr="00DB7BB1">
        <w:rPr>
          <w:rFonts w:ascii="Times New Roman" w:eastAsia="Calibri" w:hAnsi="Times New Roman" w:cs="Times New Roman"/>
          <w:sz w:val="24"/>
          <w:szCs w:val="24"/>
        </w:rPr>
        <w:t>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3 этажей.</w:t>
      </w:r>
    </w:p>
    <w:p w:rsidR="00544876" w:rsidRPr="00DB7BB1" w:rsidRDefault="00B75597" w:rsidP="00DB7BB1">
      <w:pPr>
        <w:pStyle w:val="a5"/>
        <w:numPr>
          <w:ilvl w:val="0"/>
          <w:numId w:val="41"/>
        </w:numPr>
        <w:spacing w:after="0" w:line="240" w:lineRule="atLeast"/>
        <w:ind w:left="1066" w:hanging="357"/>
        <w:jc w:val="both"/>
        <w:rPr>
          <w:rFonts w:ascii="Times New Roman" w:hAnsi="Times New Roman" w:cs="Times New Roman"/>
          <w:sz w:val="24"/>
          <w:szCs w:val="24"/>
        </w:rPr>
      </w:pPr>
      <w:proofErr w:type="gramStart"/>
      <w:r w:rsidRPr="00DB7BB1">
        <w:rPr>
          <w:rFonts w:ascii="Times New Roman" w:eastAsia="Calibri" w:hAnsi="Times New Roman" w:cs="Times New Roman"/>
          <w:sz w:val="24"/>
          <w:szCs w:val="24"/>
        </w:rPr>
        <w:t>Максимальная высота вновь размещаемых и реконструируемых встроенных или отдельно стоящих гаражей, открытых стоянок без технического обслуживания на 1 - 2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от уровня земли до верха плоской кровли не более 3,2 метров, до конька скатной кровли не более 4,5</w:t>
      </w:r>
      <w:proofErr w:type="gramEnd"/>
      <w:r w:rsidRPr="00DB7BB1">
        <w:rPr>
          <w:rFonts w:ascii="Times New Roman" w:eastAsia="Calibri" w:hAnsi="Times New Roman" w:cs="Times New Roman"/>
          <w:sz w:val="24"/>
          <w:szCs w:val="24"/>
        </w:rPr>
        <w:t xml:space="preserve">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м</w:t>
      </w:r>
      <w:proofErr w:type="gramStart"/>
      <w:r w:rsidRPr="00DB7BB1">
        <w:rPr>
          <w:rFonts w:ascii="Times New Roman" w:eastAsia="Calibri" w:hAnsi="Times New Roman" w:cs="Times New Roman"/>
          <w:sz w:val="24"/>
          <w:szCs w:val="24"/>
          <w:vertAlign w:val="superscript"/>
        </w:rPr>
        <w:t>2</w:t>
      </w:r>
      <w:proofErr w:type="gramEnd"/>
      <w:r w:rsidRPr="00DB7BB1">
        <w:rPr>
          <w:rFonts w:ascii="Times New Roman" w:eastAsia="Calibri" w:hAnsi="Times New Roman" w:cs="Times New Roman"/>
          <w:sz w:val="24"/>
          <w:szCs w:val="24"/>
        </w:rPr>
        <w:t>.</w:t>
      </w:r>
    </w:p>
    <w:p w:rsidR="00544876" w:rsidRPr="00DB7BB1" w:rsidRDefault="00B75597" w:rsidP="00DB7BB1">
      <w:pPr>
        <w:pStyle w:val="a5"/>
        <w:numPr>
          <w:ilvl w:val="0"/>
          <w:numId w:val="41"/>
        </w:numPr>
        <w:spacing w:after="0" w:line="240" w:lineRule="atLeast"/>
        <w:ind w:left="1066" w:hanging="357"/>
        <w:jc w:val="both"/>
        <w:rPr>
          <w:rFonts w:ascii="Times New Roman" w:hAnsi="Times New Roman" w:cs="Times New Roman"/>
          <w:sz w:val="24"/>
          <w:szCs w:val="24"/>
        </w:rPr>
      </w:pPr>
      <w:r w:rsidRPr="00DB7BB1">
        <w:rPr>
          <w:rFonts w:ascii="Times New Roman" w:eastAsia="Calibri" w:hAnsi="Times New Roman" w:cs="Times New Roman"/>
          <w:sz w:val="24"/>
          <w:szCs w:val="24"/>
        </w:rPr>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размещенного на одном с ним земельном участке. Максимальная площадь отдельно стоящего объекта капитального строительства (за исключением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земельном участке.</w:t>
      </w:r>
    </w:p>
    <w:p w:rsidR="00B75597" w:rsidRPr="00DB7BB1" w:rsidRDefault="00B75597" w:rsidP="00DB7BB1">
      <w:pPr>
        <w:pStyle w:val="a5"/>
        <w:numPr>
          <w:ilvl w:val="0"/>
          <w:numId w:val="41"/>
        </w:numPr>
        <w:spacing w:after="0" w:line="240" w:lineRule="atLeast"/>
        <w:ind w:left="1066" w:hanging="357"/>
        <w:jc w:val="both"/>
        <w:rPr>
          <w:rFonts w:ascii="Times New Roman" w:eastAsia="Calibri" w:hAnsi="Times New Roman" w:cs="Times New Roman"/>
          <w:sz w:val="24"/>
          <w:szCs w:val="24"/>
        </w:rPr>
      </w:pPr>
      <w:proofErr w:type="gramStart"/>
      <w:r w:rsidRPr="00DB7BB1">
        <w:rPr>
          <w:rFonts w:ascii="Times New Roman" w:eastAsia="Calibri" w:hAnsi="Times New Roman" w:cs="Times New Roman"/>
          <w:sz w:val="24"/>
          <w:szCs w:val="24"/>
        </w:rPr>
        <w:t>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w:t>
      </w:r>
      <w:proofErr w:type="gramEnd"/>
      <w:r w:rsidRPr="00DB7BB1">
        <w:rPr>
          <w:rFonts w:ascii="Times New Roman" w:eastAsia="Calibri" w:hAnsi="Times New Roman" w:cs="Times New Roman"/>
          <w:sz w:val="24"/>
          <w:szCs w:val="24"/>
        </w:rPr>
        <w:t xml:space="preserve"> При этом общая площадь встроенных учреждений не должна превышать 150 м</w:t>
      </w:r>
      <w:proofErr w:type="gramStart"/>
      <w:r w:rsidRPr="00DB7BB1">
        <w:rPr>
          <w:rFonts w:ascii="Times New Roman" w:eastAsia="Calibri" w:hAnsi="Times New Roman" w:cs="Times New Roman"/>
          <w:sz w:val="24"/>
          <w:szCs w:val="24"/>
          <w:vertAlign w:val="superscript"/>
        </w:rPr>
        <w:t>2</w:t>
      </w:r>
      <w:proofErr w:type="gramEnd"/>
      <w:r w:rsidRPr="00DB7BB1">
        <w:rPr>
          <w:rFonts w:ascii="Times New Roman" w:eastAsia="Calibri" w:hAnsi="Times New Roman" w:cs="Times New Roman"/>
          <w:sz w:val="24"/>
          <w:szCs w:val="24"/>
        </w:rPr>
        <w:t>.</w:t>
      </w:r>
    </w:p>
    <w:p w:rsidR="00B75597" w:rsidRPr="00DB7BB1" w:rsidRDefault="00B75597" w:rsidP="00DB7BB1">
      <w:pPr>
        <w:spacing w:line="240" w:lineRule="atLeast"/>
        <w:ind w:firstLine="709"/>
        <w:contextualSpacing/>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B75597" w:rsidRPr="00DB7BB1" w:rsidRDefault="00B75597" w:rsidP="00DB7BB1">
      <w:pPr>
        <w:spacing w:line="240" w:lineRule="atLeast"/>
        <w:ind w:firstLine="709"/>
        <w:contextualSpacing/>
        <w:jc w:val="both"/>
        <w:rPr>
          <w:rFonts w:ascii="Times New Roman" w:hAnsi="Times New Roman" w:cs="Times New Roman"/>
          <w:sz w:val="24"/>
          <w:szCs w:val="24"/>
        </w:rPr>
      </w:pPr>
      <w:r w:rsidRPr="00DB7BB1">
        <w:rPr>
          <w:rFonts w:ascii="Times New Roman" w:eastAsia="Calibri" w:hAnsi="Times New Roman" w:cs="Times New Roman"/>
          <w:sz w:val="24"/>
          <w:szCs w:val="24"/>
        </w:rPr>
        <w:t>Размещение встроенных предприятий, оказывающих вредное влияние на здоровье населения (</w:t>
      </w:r>
      <w:proofErr w:type="spellStart"/>
      <w:r w:rsidRPr="00DB7BB1">
        <w:rPr>
          <w:rFonts w:ascii="Times New Roman" w:eastAsia="Calibri" w:hAnsi="Times New Roman" w:cs="Times New Roman"/>
          <w:sz w:val="24"/>
          <w:szCs w:val="24"/>
        </w:rPr>
        <w:t>рентгеноустановок</w:t>
      </w:r>
      <w:proofErr w:type="spellEnd"/>
      <w:r w:rsidRPr="00DB7BB1">
        <w:rPr>
          <w:rFonts w:ascii="Times New Roman" w:eastAsia="Calibri" w:hAnsi="Times New Roman" w:cs="Times New Roman"/>
          <w:sz w:val="24"/>
          <w:szCs w:val="24"/>
        </w:rPr>
        <w:t>, магазинов стройматериалов, москательно-химических и т. п.), в условиях малоэтажной застройки не допускается.</w:t>
      </w:r>
    </w:p>
    <w:p w:rsidR="005E2C60" w:rsidRPr="00DB7BB1" w:rsidRDefault="00DB7BB1" w:rsidP="00DB7BB1">
      <w:pPr>
        <w:spacing w:line="240" w:lineRule="atLeast"/>
        <w:ind w:left="697"/>
        <w:jc w:val="both"/>
        <w:rPr>
          <w:rFonts w:ascii="Times New Roman" w:hAnsi="Times New Roman" w:cs="Times New Roman"/>
          <w:b/>
          <w:sz w:val="24"/>
          <w:szCs w:val="24"/>
        </w:rPr>
      </w:pPr>
      <w:r w:rsidRPr="00DB7BB1">
        <w:rPr>
          <w:rFonts w:ascii="Times New Roman" w:hAnsi="Times New Roman" w:cs="Times New Roman"/>
          <w:b/>
          <w:sz w:val="24"/>
          <w:szCs w:val="24"/>
        </w:rPr>
        <w:t>2</w:t>
      </w:r>
      <w:r w:rsidR="00F34F08" w:rsidRPr="00DB7BB1">
        <w:rPr>
          <w:rFonts w:ascii="Times New Roman" w:hAnsi="Times New Roman" w:cs="Times New Roman"/>
          <w:b/>
          <w:sz w:val="24"/>
          <w:szCs w:val="24"/>
        </w:rPr>
        <w:t>.</w:t>
      </w:r>
      <w:r w:rsidRPr="00DB7BB1">
        <w:rPr>
          <w:rFonts w:ascii="Times New Roman" w:hAnsi="Times New Roman" w:cs="Times New Roman"/>
          <w:b/>
          <w:sz w:val="24"/>
          <w:szCs w:val="24"/>
        </w:rPr>
        <w:t xml:space="preserve">2 </w:t>
      </w:r>
      <w:r w:rsidR="005E2C60" w:rsidRPr="00DB7BB1">
        <w:rPr>
          <w:rFonts w:ascii="Times New Roman" w:hAnsi="Times New Roman" w:cs="Times New Roman"/>
          <w:b/>
          <w:sz w:val="24"/>
          <w:szCs w:val="24"/>
        </w:rPr>
        <w:t>Существующее использование территории и распределение земель по землепользованию</w:t>
      </w:r>
    </w:p>
    <w:p w:rsidR="005E2C60" w:rsidRPr="00DB7BB1" w:rsidRDefault="005E2C60"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Рассматриваемая территория в соответствии с данными </w:t>
      </w:r>
      <w:proofErr w:type="spellStart"/>
      <w:r w:rsidRPr="00DB7BB1">
        <w:rPr>
          <w:rFonts w:ascii="Times New Roman" w:hAnsi="Times New Roman" w:cs="Times New Roman"/>
          <w:sz w:val="24"/>
          <w:szCs w:val="24"/>
        </w:rPr>
        <w:t>Росреестра</w:t>
      </w:r>
      <w:proofErr w:type="spellEnd"/>
      <w:r w:rsidRPr="00DB7BB1">
        <w:rPr>
          <w:rFonts w:ascii="Times New Roman" w:hAnsi="Times New Roman" w:cs="Times New Roman"/>
          <w:sz w:val="24"/>
          <w:szCs w:val="24"/>
        </w:rPr>
        <w:t xml:space="preserve"> по Новгородской области относится к категории земель – земли населенных пунктов.</w:t>
      </w:r>
      <w:r w:rsidR="001525A8" w:rsidRPr="00DB7BB1">
        <w:rPr>
          <w:rFonts w:ascii="Times New Roman" w:hAnsi="Times New Roman" w:cs="Times New Roman"/>
          <w:sz w:val="24"/>
          <w:szCs w:val="24"/>
        </w:rPr>
        <w:t xml:space="preserve"> Находится в границах </w:t>
      </w:r>
      <w:proofErr w:type="spellStart"/>
      <w:r w:rsidR="001525A8" w:rsidRPr="00DB7BB1">
        <w:rPr>
          <w:rFonts w:ascii="Times New Roman" w:hAnsi="Times New Roman" w:cs="Times New Roman"/>
          <w:sz w:val="24"/>
          <w:szCs w:val="24"/>
        </w:rPr>
        <w:t>рп</w:t>
      </w:r>
      <w:proofErr w:type="gramStart"/>
      <w:r w:rsidR="001525A8" w:rsidRPr="00DB7BB1">
        <w:rPr>
          <w:rFonts w:ascii="Times New Roman" w:hAnsi="Times New Roman" w:cs="Times New Roman"/>
          <w:sz w:val="24"/>
          <w:szCs w:val="24"/>
        </w:rPr>
        <w:t>.Ш</w:t>
      </w:r>
      <w:proofErr w:type="gramEnd"/>
      <w:r w:rsidR="001525A8" w:rsidRPr="00DB7BB1">
        <w:rPr>
          <w:rFonts w:ascii="Times New Roman" w:hAnsi="Times New Roman" w:cs="Times New Roman"/>
          <w:sz w:val="24"/>
          <w:szCs w:val="24"/>
        </w:rPr>
        <w:t>имск</w:t>
      </w:r>
      <w:proofErr w:type="spellEnd"/>
      <w:r w:rsidR="001525A8" w:rsidRPr="00DB7BB1">
        <w:rPr>
          <w:rFonts w:ascii="Times New Roman" w:hAnsi="Times New Roman" w:cs="Times New Roman"/>
          <w:sz w:val="24"/>
          <w:szCs w:val="24"/>
        </w:rPr>
        <w:t>. Площадь проектируемой территории составляет 3,8 га.</w:t>
      </w:r>
    </w:p>
    <w:p w:rsidR="005E2C60" w:rsidRPr="00DB7BB1" w:rsidRDefault="005E2C60"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В гра</w:t>
      </w:r>
      <w:r w:rsidR="00DA402A" w:rsidRPr="00DB7BB1">
        <w:rPr>
          <w:rFonts w:ascii="Times New Roman" w:hAnsi="Times New Roman" w:cs="Times New Roman"/>
          <w:sz w:val="24"/>
          <w:szCs w:val="24"/>
        </w:rPr>
        <w:t>ницах территории проектирования отсутствуют з</w:t>
      </w:r>
      <w:r w:rsidRPr="00DB7BB1">
        <w:rPr>
          <w:rFonts w:ascii="Times New Roman" w:hAnsi="Times New Roman" w:cs="Times New Roman"/>
          <w:sz w:val="24"/>
          <w:szCs w:val="24"/>
        </w:rPr>
        <w:t>емельные участки, прошедшие государственный кадастровый учет</w:t>
      </w:r>
      <w:r w:rsidR="001F2E21" w:rsidRPr="00DB7BB1">
        <w:rPr>
          <w:rFonts w:ascii="Times New Roman" w:hAnsi="Times New Roman" w:cs="Times New Roman"/>
          <w:sz w:val="24"/>
          <w:szCs w:val="24"/>
        </w:rPr>
        <w:t xml:space="preserve">. Вследствие удаленности от реки </w:t>
      </w:r>
      <w:proofErr w:type="spellStart"/>
      <w:r w:rsidR="001F2E21" w:rsidRPr="00DB7BB1">
        <w:rPr>
          <w:rFonts w:ascii="Times New Roman" w:hAnsi="Times New Roman" w:cs="Times New Roman"/>
          <w:sz w:val="24"/>
          <w:szCs w:val="24"/>
        </w:rPr>
        <w:t>Шелонь</w:t>
      </w:r>
      <w:proofErr w:type="spellEnd"/>
      <w:r w:rsidR="001F2E21" w:rsidRPr="00DB7BB1">
        <w:rPr>
          <w:rFonts w:ascii="Times New Roman" w:hAnsi="Times New Roman" w:cs="Times New Roman"/>
          <w:sz w:val="24"/>
          <w:szCs w:val="24"/>
        </w:rPr>
        <w:t xml:space="preserve"> и ВЛ-110 </w:t>
      </w:r>
      <w:proofErr w:type="spellStart"/>
      <w:r w:rsidR="001F2E21" w:rsidRPr="00DB7BB1">
        <w:rPr>
          <w:rFonts w:ascii="Times New Roman" w:hAnsi="Times New Roman" w:cs="Times New Roman"/>
          <w:sz w:val="24"/>
          <w:szCs w:val="24"/>
        </w:rPr>
        <w:t>кВ</w:t>
      </w:r>
      <w:proofErr w:type="spellEnd"/>
      <w:r w:rsidR="001F2E21" w:rsidRPr="00DB7BB1">
        <w:rPr>
          <w:rFonts w:ascii="Times New Roman" w:hAnsi="Times New Roman" w:cs="Times New Roman"/>
          <w:sz w:val="24"/>
          <w:szCs w:val="24"/>
        </w:rPr>
        <w:t xml:space="preserve"> </w:t>
      </w:r>
      <w:r w:rsidR="001F2E21" w:rsidRPr="00DB7BB1">
        <w:rPr>
          <w:rFonts w:ascii="Times New Roman" w:hAnsi="Times New Roman" w:cs="Times New Roman"/>
          <w:sz w:val="24"/>
          <w:szCs w:val="24"/>
        </w:rPr>
        <w:lastRenderedPageBreak/>
        <w:t xml:space="preserve">отсутствуют ограничения (обременения) в использовании рассматриваемой территории, главным образом </w:t>
      </w:r>
      <w:proofErr w:type="spellStart"/>
      <w:r w:rsidR="001F2E21" w:rsidRPr="00DB7BB1">
        <w:rPr>
          <w:rFonts w:ascii="Times New Roman" w:hAnsi="Times New Roman" w:cs="Times New Roman"/>
          <w:sz w:val="24"/>
          <w:szCs w:val="24"/>
        </w:rPr>
        <w:t>водоохранная</w:t>
      </w:r>
      <w:proofErr w:type="spellEnd"/>
      <w:r w:rsidR="001F2E21" w:rsidRPr="00DB7BB1">
        <w:rPr>
          <w:rFonts w:ascii="Times New Roman" w:hAnsi="Times New Roman" w:cs="Times New Roman"/>
          <w:sz w:val="24"/>
          <w:szCs w:val="24"/>
        </w:rPr>
        <w:t xml:space="preserve"> зона и ремонтно-охранная зона ЛЭП не распространяю</w:t>
      </w:r>
      <w:r w:rsidR="007D39CC" w:rsidRPr="00DB7BB1">
        <w:rPr>
          <w:rFonts w:ascii="Times New Roman" w:hAnsi="Times New Roman" w:cs="Times New Roman"/>
          <w:sz w:val="24"/>
          <w:szCs w:val="24"/>
        </w:rPr>
        <w:t>т</w:t>
      </w:r>
      <w:r w:rsidR="001525A8" w:rsidRPr="00DB7BB1">
        <w:rPr>
          <w:rFonts w:ascii="Times New Roman" w:hAnsi="Times New Roman" w:cs="Times New Roman"/>
          <w:sz w:val="24"/>
          <w:szCs w:val="24"/>
        </w:rPr>
        <w:t xml:space="preserve"> свое действие</w:t>
      </w:r>
      <w:r w:rsidR="001F2E21" w:rsidRPr="00DB7BB1">
        <w:rPr>
          <w:rFonts w:ascii="Times New Roman" w:hAnsi="Times New Roman" w:cs="Times New Roman"/>
          <w:sz w:val="24"/>
          <w:szCs w:val="24"/>
        </w:rPr>
        <w:t xml:space="preserve"> на рассматриваемую территорию.</w:t>
      </w:r>
    </w:p>
    <w:p w:rsidR="00CB18A1" w:rsidRPr="00DB7BB1" w:rsidRDefault="00DB7BB1" w:rsidP="00DB7BB1">
      <w:pPr>
        <w:spacing w:after="0" w:line="240" w:lineRule="atLeast"/>
        <w:ind w:firstLine="709"/>
        <w:jc w:val="right"/>
        <w:rPr>
          <w:rFonts w:ascii="Times New Roman" w:hAnsi="Times New Roman" w:cs="Times New Roman"/>
          <w:sz w:val="24"/>
          <w:szCs w:val="24"/>
        </w:rPr>
      </w:pPr>
      <w:r w:rsidRPr="00DB7BB1">
        <w:rPr>
          <w:rFonts w:ascii="Times New Roman" w:hAnsi="Times New Roman" w:cs="Times New Roman"/>
          <w:sz w:val="24"/>
          <w:szCs w:val="24"/>
        </w:rPr>
        <w:t xml:space="preserve"> </w:t>
      </w:r>
      <w:r w:rsidR="00CB18A1" w:rsidRPr="00DB7BB1">
        <w:rPr>
          <w:rFonts w:ascii="Times New Roman" w:hAnsi="Times New Roman" w:cs="Times New Roman"/>
          <w:b/>
          <w:i/>
          <w:sz w:val="24"/>
          <w:szCs w:val="24"/>
        </w:rPr>
        <w:t xml:space="preserve">Таблица </w:t>
      </w:r>
      <w:r w:rsidRPr="00DB7BB1">
        <w:rPr>
          <w:rFonts w:ascii="Times New Roman" w:hAnsi="Times New Roman" w:cs="Times New Roman"/>
          <w:b/>
          <w:i/>
          <w:sz w:val="24"/>
          <w:szCs w:val="24"/>
        </w:rPr>
        <w:t>2</w:t>
      </w:r>
      <w:r w:rsidR="00CB18A1" w:rsidRPr="00DB7BB1">
        <w:rPr>
          <w:rFonts w:ascii="Times New Roman" w:hAnsi="Times New Roman" w:cs="Times New Roman"/>
          <w:b/>
          <w:i/>
          <w:sz w:val="24"/>
          <w:szCs w:val="24"/>
        </w:rPr>
        <w:t>.</w:t>
      </w:r>
      <w:r w:rsidRPr="00DB7BB1">
        <w:rPr>
          <w:rFonts w:ascii="Times New Roman" w:hAnsi="Times New Roman" w:cs="Times New Roman"/>
          <w:b/>
          <w:i/>
          <w:sz w:val="24"/>
          <w:szCs w:val="24"/>
        </w:rPr>
        <w:t>2</w:t>
      </w:r>
      <w:r w:rsidR="00F34F08" w:rsidRPr="00DB7BB1">
        <w:rPr>
          <w:rFonts w:ascii="Times New Roman" w:hAnsi="Times New Roman" w:cs="Times New Roman"/>
          <w:b/>
          <w:i/>
          <w:sz w:val="24"/>
          <w:szCs w:val="24"/>
        </w:rPr>
        <w:t>.1</w:t>
      </w:r>
    </w:p>
    <w:p w:rsidR="005E2C60" w:rsidRPr="00DB7BB1" w:rsidRDefault="00ED546A" w:rsidP="00DB7BB1">
      <w:pPr>
        <w:spacing w:after="0" w:line="240" w:lineRule="atLeast"/>
        <w:ind w:firstLine="709"/>
        <w:jc w:val="center"/>
        <w:rPr>
          <w:rFonts w:ascii="Times New Roman" w:hAnsi="Times New Roman" w:cs="Times New Roman"/>
          <w:sz w:val="24"/>
          <w:szCs w:val="24"/>
        </w:rPr>
      </w:pPr>
      <w:r w:rsidRPr="00DB7BB1">
        <w:rPr>
          <w:rFonts w:ascii="Times New Roman" w:hAnsi="Times New Roman" w:cs="Times New Roman"/>
          <w:sz w:val="24"/>
          <w:szCs w:val="24"/>
        </w:rPr>
        <w:t>Земельные участки, предоставленные для проектирования и строительства объектов недвижимости и земельные участки, в отно</w:t>
      </w:r>
      <w:r w:rsidR="00036DE3" w:rsidRPr="00DB7BB1">
        <w:rPr>
          <w:rFonts w:ascii="Times New Roman" w:hAnsi="Times New Roman" w:cs="Times New Roman"/>
          <w:sz w:val="24"/>
          <w:szCs w:val="24"/>
        </w:rPr>
        <w:t xml:space="preserve">шении которых имеются заявления </w:t>
      </w:r>
      <w:r w:rsidRPr="00DB7BB1">
        <w:rPr>
          <w:rFonts w:ascii="Times New Roman" w:hAnsi="Times New Roman" w:cs="Times New Roman"/>
          <w:sz w:val="24"/>
          <w:szCs w:val="24"/>
        </w:rPr>
        <w:t>на формирование границ и не проведены работы по межеванию.</w:t>
      </w:r>
    </w:p>
    <w:tbl>
      <w:tblPr>
        <w:tblW w:w="9160" w:type="dxa"/>
        <w:tblInd w:w="93" w:type="dxa"/>
        <w:tblLook w:val="04A0" w:firstRow="1" w:lastRow="0" w:firstColumn="1" w:lastColumn="0" w:noHBand="0" w:noVBand="1"/>
      </w:tblPr>
      <w:tblGrid>
        <w:gridCol w:w="580"/>
        <w:gridCol w:w="2393"/>
        <w:gridCol w:w="24"/>
        <w:gridCol w:w="1393"/>
        <w:gridCol w:w="20"/>
        <w:gridCol w:w="2498"/>
        <w:gridCol w:w="9"/>
        <w:gridCol w:w="2243"/>
      </w:tblGrid>
      <w:tr w:rsidR="00036DE3" w:rsidRPr="00DB7BB1" w:rsidTr="00036DE3">
        <w:trPr>
          <w:trHeight w:val="510"/>
        </w:trPr>
        <w:tc>
          <w:tcPr>
            <w:tcW w:w="580" w:type="dxa"/>
            <w:tcBorders>
              <w:top w:val="single" w:sz="4" w:space="0" w:color="000000"/>
              <w:left w:val="single" w:sz="4" w:space="0" w:color="000000"/>
              <w:bottom w:val="nil"/>
              <w:right w:val="single" w:sz="4" w:space="0" w:color="000000"/>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 </w:t>
            </w:r>
            <w:proofErr w:type="gramStart"/>
            <w:r w:rsidRPr="00DB7BB1">
              <w:rPr>
                <w:rFonts w:ascii="Times New Roman" w:eastAsia="Times New Roman" w:hAnsi="Times New Roman" w:cs="Times New Roman"/>
                <w:color w:val="000000"/>
                <w:sz w:val="24"/>
                <w:szCs w:val="24"/>
                <w:lang w:eastAsia="ru-RU"/>
              </w:rPr>
              <w:t>п</w:t>
            </w:r>
            <w:proofErr w:type="gramEnd"/>
            <w:r w:rsidRPr="00DB7BB1">
              <w:rPr>
                <w:rFonts w:ascii="Times New Roman" w:eastAsia="Times New Roman" w:hAnsi="Times New Roman" w:cs="Times New Roman"/>
                <w:color w:val="000000"/>
                <w:sz w:val="24"/>
                <w:szCs w:val="24"/>
                <w:lang w:eastAsia="ru-RU"/>
              </w:rPr>
              <w:t>/п</w:t>
            </w:r>
          </w:p>
        </w:tc>
        <w:tc>
          <w:tcPr>
            <w:tcW w:w="2045" w:type="dxa"/>
            <w:gridSpan w:val="2"/>
            <w:tcBorders>
              <w:top w:val="single" w:sz="4" w:space="0" w:color="000000"/>
              <w:left w:val="nil"/>
              <w:bottom w:val="nil"/>
              <w:right w:val="single" w:sz="4" w:space="0" w:color="000000"/>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Идентификационный номер</w:t>
            </w:r>
          </w:p>
        </w:tc>
        <w:tc>
          <w:tcPr>
            <w:tcW w:w="1456" w:type="dxa"/>
            <w:gridSpan w:val="2"/>
            <w:tcBorders>
              <w:top w:val="single" w:sz="4" w:space="0" w:color="000000"/>
              <w:left w:val="nil"/>
              <w:bottom w:val="nil"/>
              <w:right w:val="single" w:sz="4" w:space="0" w:color="000000"/>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Площадь, </w:t>
            </w:r>
            <w:proofErr w:type="spellStart"/>
            <w:r w:rsidRPr="00DB7BB1">
              <w:rPr>
                <w:rFonts w:ascii="Times New Roman" w:eastAsia="Times New Roman" w:hAnsi="Times New Roman" w:cs="Times New Roman"/>
                <w:color w:val="000000"/>
                <w:sz w:val="24"/>
                <w:szCs w:val="24"/>
                <w:lang w:eastAsia="ru-RU"/>
              </w:rPr>
              <w:t>кв.м</w:t>
            </w:r>
            <w:proofErr w:type="spellEnd"/>
            <w:r w:rsidRPr="00DB7BB1">
              <w:rPr>
                <w:rFonts w:ascii="Times New Roman" w:eastAsia="Times New Roman" w:hAnsi="Times New Roman" w:cs="Times New Roman"/>
                <w:color w:val="000000"/>
                <w:sz w:val="24"/>
                <w:szCs w:val="24"/>
                <w:lang w:eastAsia="ru-RU"/>
              </w:rPr>
              <w:t>.</w:t>
            </w:r>
          </w:p>
        </w:tc>
        <w:tc>
          <w:tcPr>
            <w:tcW w:w="2708" w:type="dxa"/>
            <w:gridSpan w:val="2"/>
            <w:tcBorders>
              <w:top w:val="single" w:sz="4" w:space="0" w:color="000000"/>
              <w:left w:val="nil"/>
              <w:bottom w:val="nil"/>
              <w:right w:val="single" w:sz="4" w:space="0" w:color="000000"/>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Ограничения</w:t>
            </w:r>
          </w:p>
        </w:tc>
        <w:tc>
          <w:tcPr>
            <w:tcW w:w="2371" w:type="dxa"/>
            <w:tcBorders>
              <w:top w:val="single" w:sz="4" w:space="0" w:color="000000"/>
              <w:left w:val="nil"/>
              <w:bottom w:val="nil"/>
              <w:right w:val="single" w:sz="4" w:space="0" w:color="000000"/>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Адрес</w:t>
            </w:r>
          </w:p>
        </w:tc>
      </w:tr>
      <w:tr w:rsidR="00036DE3" w:rsidRPr="00DB7BB1" w:rsidTr="00036DE3">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w:t>
            </w:r>
          </w:p>
        </w:tc>
        <w:tc>
          <w:tcPr>
            <w:tcW w:w="2045" w:type="dxa"/>
            <w:gridSpan w:val="2"/>
            <w:tcBorders>
              <w:top w:val="single" w:sz="4" w:space="0" w:color="auto"/>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w:t>
            </w:r>
          </w:p>
        </w:tc>
        <w:tc>
          <w:tcPr>
            <w:tcW w:w="1456" w:type="dxa"/>
            <w:gridSpan w:val="2"/>
            <w:tcBorders>
              <w:top w:val="single" w:sz="4" w:space="0" w:color="auto"/>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w:t>
            </w:r>
          </w:p>
        </w:tc>
        <w:tc>
          <w:tcPr>
            <w:tcW w:w="2708" w:type="dxa"/>
            <w:gridSpan w:val="2"/>
            <w:tcBorders>
              <w:top w:val="single" w:sz="4" w:space="0" w:color="auto"/>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w:t>
            </w:r>
          </w:p>
        </w:tc>
        <w:tc>
          <w:tcPr>
            <w:tcW w:w="2371" w:type="dxa"/>
            <w:tcBorders>
              <w:top w:val="single" w:sz="4" w:space="0" w:color="auto"/>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5</w:t>
            </w:r>
          </w:p>
        </w:tc>
      </w:tr>
      <w:tr w:rsidR="00036DE3" w:rsidRPr="00DB7BB1" w:rsidTr="00036D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w:t>
            </w:r>
          </w:p>
        </w:tc>
        <w:tc>
          <w:tcPr>
            <w:tcW w:w="1456"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1200.46</w:t>
            </w:r>
          </w:p>
        </w:tc>
        <w:tc>
          <w:tcPr>
            <w:tcW w:w="2708"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2371" w:type="dxa"/>
            <w:vMerge w:val="restart"/>
            <w:tcBorders>
              <w:top w:val="nil"/>
              <w:left w:val="single" w:sz="4" w:space="0" w:color="auto"/>
              <w:bottom w:val="single" w:sz="4" w:space="0" w:color="000000"/>
              <w:right w:val="single" w:sz="4" w:space="0" w:color="auto"/>
            </w:tcBorders>
            <w:shd w:val="clear" w:color="auto" w:fill="auto"/>
            <w:vAlign w:val="center"/>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Новгородская область, Шимский район, </w:t>
            </w:r>
            <w:proofErr w:type="spellStart"/>
            <w:r w:rsidRPr="00DB7BB1">
              <w:rPr>
                <w:rFonts w:ascii="Times New Roman" w:eastAsia="Times New Roman" w:hAnsi="Times New Roman" w:cs="Times New Roman"/>
                <w:color w:val="000000"/>
                <w:sz w:val="24"/>
                <w:szCs w:val="24"/>
                <w:lang w:eastAsia="ru-RU"/>
              </w:rPr>
              <w:t>Шимское</w:t>
            </w:r>
            <w:proofErr w:type="spellEnd"/>
            <w:r w:rsidRPr="00DB7BB1">
              <w:rPr>
                <w:rFonts w:ascii="Times New Roman" w:eastAsia="Times New Roman" w:hAnsi="Times New Roman" w:cs="Times New Roman"/>
                <w:color w:val="000000"/>
                <w:sz w:val="24"/>
                <w:szCs w:val="24"/>
                <w:lang w:eastAsia="ru-RU"/>
              </w:rPr>
              <w:t xml:space="preserve"> городское поселение, </w:t>
            </w:r>
            <w:proofErr w:type="spellStart"/>
            <w:r w:rsidRPr="00DB7BB1">
              <w:rPr>
                <w:rFonts w:ascii="Times New Roman" w:eastAsia="Times New Roman" w:hAnsi="Times New Roman" w:cs="Times New Roman"/>
                <w:color w:val="000000"/>
                <w:sz w:val="24"/>
                <w:szCs w:val="24"/>
                <w:lang w:eastAsia="ru-RU"/>
              </w:rPr>
              <w:t>рп</w:t>
            </w:r>
            <w:proofErr w:type="spellEnd"/>
            <w:r w:rsidRPr="00DB7BB1">
              <w:rPr>
                <w:rFonts w:ascii="Times New Roman" w:eastAsia="Times New Roman" w:hAnsi="Times New Roman" w:cs="Times New Roman"/>
                <w:color w:val="000000"/>
                <w:sz w:val="24"/>
                <w:szCs w:val="24"/>
                <w:lang w:eastAsia="ru-RU"/>
              </w:rPr>
              <w:t>. Шимск</w:t>
            </w:r>
          </w:p>
        </w:tc>
      </w:tr>
      <w:tr w:rsidR="00036DE3" w:rsidRPr="00DB7BB1" w:rsidTr="00036D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w:t>
            </w:r>
          </w:p>
        </w:tc>
        <w:tc>
          <w:tcPr>
            <w:tcW w:w="1456"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1247.73</w:t>
            </w:r>
          </w:p>
        </w:tc>
        <w:tc>
          <w:tcPr>
            <w:tcW w:w="2708"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2371" w:type="dxa"/>
            <w:vMerge/>
            <w:tcBorders>
              <w:top w:val="nil"/>
              <w:left w:val="single" w:sz="4" w:space="0" w:color="auto"/>
              <w:bottom w:val="single" w:sz="4" w:space="0" w:color="000000"/>
              <w:right w:val="single" w:sz="4" w:space="0" w:color="auto"/>
            </w:tcBorders>
            <w:vAlign w:val="center"/>
            <w:hideMark/>
          </w:tcPr>
          <w:p w:rsidR="00036DE3" w:rsidRPr="00DB7BB1" w:rsidRDefault="00036DE3" w:rsidP="00DB7BB1">
            <w:pPr>
              <w:spacing w:after="0" w:line="240" w:lineRule="atLeast"/>
              <w:rPr>
                <w:rFonts w:ascii="Times New Roman" w:eastAsia="Times New Roman" w:hAnsi="Times New Roman" w:cs="Times New Roman"/>
                <w:color w:val="000000"/>
                <w:sz w:val="24"/>
                <w:szCs w:val="24"/>
                <w:lang w:eastAsia="ru-RU"/>
              </w:rPr>
            </w:pPr>
          </w:p>
        </w:tc>
      </w:tr>
      <w:tr w:rsidR="00036DE3" w:rsidRPr="00DB7BB1" w:rsidTr="00036D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w:t>
            </w:r>
          </w:p>
        </w:tc>
        <w:tc>
          <w:tcPr>
            <w:tcW w:w="1456"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1200.36</w:t>
            </w:r>
          </w:p>
        </w:tc>
        <w:tc>
          <w:tcPr>
            <w:tcW w:w="2708"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2371" w:type="dxa"/>
            <w:vMerge/>
            <w:tcBorders>
              <w:top w:val="nil"/>
              <w:left w:val="single" w:sz="4" w:space="0" w:color="auto"/>
              <w:bottom w:val="single" w:sz="4" w:space="0" w:color="000000"/>
              <w:right w:val="single" w:sz="4" w:space="0" w:color="auto"/>
            </w:tcBorders>
            <w:vAlign w:val="center"/>
            <w:hideMark/>
          </w:tcPr>
          <w:p w:rsidR="00036DE3" w:rsidRPr="00DB7BB1" w:rsidRDefault="00036DE3" w:rsidP="00DB7BB1">
            <w:pPr>
              <w:spacing w:after="0" w:line="240" w:lineRule="atLeast"/>
              <w:rPr>
                <w:rFonts w:ascii="Times New Roman" w:eastAsia="Times New Roman" w:hAnsi="Times New Roman" w:cs="Times New Roman"/>
                <w:color w:val="000000"/>
                <w:sz w:val="24"/>
                <w:szCs w:val="24"/>
                <w:lang w:eastAsia="ru-RU"/>
              </w:rPr>
            </w:pPr>
          </w:p>
        </w:tc>
      </w:tr>
      <w:tr w:rsidR="00036DE3" w:rsidRPr="00DB7BB1" w:rsidTr="00036D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w:t>
            </w:r>
          </w:p>
        </w:tc>
        <w:tc>
          <w:tcPr>
            <w:tcW w:w="1456"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1199.87</w:t>
            </w:r>
          </w:p>
        </w:tc>
        <w:tc>
          <w:tcPr>
            <w:tcW w:w="2708"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2371" w:type="dxa"/>
            <w:vMerge/>
            <w:tcBorders>
              <w:top w:val="nil"/>
              <w:left w:val="single" w:sz="4" w:space="0" w:color="auto"/>
              <w:bottom w:val="single" w:sz="4" w:space="0" w:color="000000"/>
              <w:right w:val="single" w:sz="4" w:space="0" w:color="auto"/>
            </w:tcBorders>
            <w:vAlign w:val="center"/>
            <w:hideMark/>
          </w:tcPr>
          <w:p w:rsidR="00036DE3" w:rsidRPr="00DB7BB1" w:rsidRDefault="00036DE3" w:rsidP="00DB7BB1">
            <w:pPr>
              <w:spacing w:after="0" w:line="240" w:lineRule="atLeast"/>
              <w:rPr>
                <w:rFonts w:ascii="Times New Roman" w:eastAsia="Times New Roman" w:hAnsi="Times New Roman" w:cs="Times New Roman"/>
                <w:color w:val="000000"/>
                <w:sz w:val="24"/>
                <w:szCs w:val="24"/>
                <w:lang w:eastAsia="ru-RU"/>
              </w:rPr>
            </w:pPr>
          </w:p>
        </w:tc>
      </w:tr>
      <w:tr w:rsidR="00036DE3" w:rsidRPr="00DB7BB1" w:rsidTr="00036D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5</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5</w:t>
            </w:r>
          </w:p>
        </w:tc>
        <w:tc>
          <w:tcPr>
            <w:tcW w:w="1456"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1199.81</w:t>
            </w:r>
          </w:p>
        </w:tc>
        <w:tc>
          <w:tcPr>
            <w:tcW w:w="2708"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2371" w:type="dxa"/>
            <w:vMerge/>
            <w:tcBorders>
              <w:top w:val="nil"/>
              <w:left w:val="single" w:sz="4" w:space="0" w:color="auto"/>
              <w:bottom w:val="single" w:sz="4" w:space="0" w:color="000000"/>
              <w:right w:val="single" w:sz="4" w:space="0" w:color="auto"/>
            </w:tcBorders>
            <w:vAlign w:val="center"/>
            <w:hideMark/>
          </w:tcPr>
          <w:p w:rsidR="00036DE3" w:rsidRPr="00DB7BB1" w:rsidRDefault="00036DE3" w:rsidP="00DB7BB1">
            <w:pPr>
              <w:spacing w:after="0" w:line="240" w:lineRule="atLeast"/>
              <w:rPr>
                <w:rFonts w:ascii="Times New Roman" w:eastAsia="Times New Roman" w:hAnsi="Times New Roman" w:cs="Times New Roman"/>
                <w:color w:val="000000"/>
                <w:sz w:val="24"/>
                <w:szCs w:val="24"/>
                <w:lang w:eastAsia="ru-RU"/>
              </w:rPr>
            </w:pPr>
          </w:p>
        </w:tc>
      </w:tr>
      <w:tr w:rsidR="00036DE3" w:rsidRPr="00DB7BB1" w:rsidTr="00036D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6</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6</w:t>
            </w:r>
          </w:p>
        </w:tc>
        <w:tc>
          <w:tcPr>
            <w:tcW w:w="1456"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1200.25</w:t>
            </w:r>
          </w:p>
        </w:tc>
        <w:tc>
          <w:tcPr>
            <w:tcW w:w="2708"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2371" w:type="dxa"/>
            <w:vMerge/>
            <w:tcBorders>
              <w:top w:val="nil"/>
              <w:left w:val="single" w:sz="4" w:space="0" w:color="auto"/>
              <w:bottom w:val="single" w:sz="4" w:space="0" w:color="000000"/>
              <w:right w:val="single" w:sz="4" w:space="0" w:color="auto"/>
            </w:tcBorders>
            <w:vAlign w:val="center"/>
            <w:hideMark/>
          </w:tcPr>
          <w:p w:rsidR="00036DE3" w:rsidRPr="00DB7BB1" w:rsidRDefault="00036DE3" w:rsidP="00DB7BB1">
            <w:pPr>
              <w:spacing w:after="0" w:line="240" w:lineRule="atLeast"/>
              <w:rPr>
                <w:rFonts w:ascii="Times New Roman" w:eastAsia="Times New Roman" w:hAnsi="Times New Roman" w:cs="Times New Roman"/>
                <w:color w:val="000000"/>
                <w:sz w:val="24"/>
                <w:szCs w:val="24"/>
                <w:lang w:eastAsia="ru-RU"/>
              </w:rPr>
            </w:pPr>
          </w:p>
        </w:tc>
      </w:tr>
      <w:tr w:rsidR="00036DE3" w:rsidRPr="00DB7BB1" w:rsidTr="00036D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7</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7</w:t>
            </w:r>
          </w:p>
        </w:tc>
        <w:tc>
          <w:tcPr>
            <w:tcW w:w="1456"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1200.09</w:t>
            </w:r>
          </w:p>
        </w:tc>
        <w:tc>
          <w:tcPr>
            <w:tcW w:w="2708"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2371" w:type="dxa"/>
            <w:vMerge/>
            <w:tcBorders>
              <w:top w:val="nil"/>
              <w:left w:val="single" w:sz="4" w:space="0" w:color="auto"/>
              <w:bottom w:val="single" w:sz="4" w:space="0" w:color="000000"/>
              <w:right w:val="single" w:sz="4" w:space="0" w:color="auto"/>
            </w:tcBorders>
            <w:vAlign w:val="center"/>
            <w:hideMark/>
          </w:tcPr>
          <w:p w:rsidR="00036DE3" w:rsidRPr="00DB7BB1" w:rsidRDefault="00036DE3" w:rsidP="00DB7BB1">
            <w:pPr>
              <w:spacing w:after="0" w:line="240" w:lineRule="atLeast"/>
              <w:rPr>
                <w:rFonts w:ascii="Times New Roman" w:eastAsia="Times New Roman" w:hAnsi="Times New Roman" w:cs="Times New Roman"/>
                <w:color w:val="000000"/>
                <w:sz w:val="24"/>
                <w:szCs w:val="24"/>
                <w:lang w:eastAsia="ru-RU"/>
              </w:rPr>
            </w:pPr>
          </w:p>
        </w:tc>
      </w:tr>
      <w:tr w:rsidR="00036DE3" w:rsidRPr="00DB7BB1" w:rsidTr="00036D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8</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8</w:t>
            </w:r>
          </w:p>
        </w:tc>
        <w:tc>
          <w:tcPr>
            <w:tcW w:w="1456"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1200.10</w:t>
            </w:r>
          </w:p>
        </w:tc>
        <w:tc>
          <w:tcPr>
            <w:tcW w:w="2708"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2371" w:type="dxa"/>
            <w:vMerge/>
            <w:tcBorders>
              <w:top w:val="nil"/>
              <w:left w:val="single" w:sz="4" w:space="0" w:color="auto"/>
              <w:bottom w:val="single" w:sz="4" w:space="0" w:color="000000"/>
              <w:right w:val="single" w:sz="4" w:space="0" w:color="auto"/>
            </w:tcBorders>
            <w:vAlign w:val="center"/>
            <w:hideMark/>
          </w:tcPr>
          <w:p w:rsidR="00036DE3" w:rsidRPr="00DB7BB1" w:rsidRDefault="00036DE3" w:rsidP="00DB7BB1">
            <w:pPr>
              <w:spacing w:after="0" w:line="240" w:lineRule="atLeast"/>
              <w:rPr>
                <w:rFonts w:ascii="Times New Roman" w:eastAsia="Times New Roman" w:hAnsi="Times New Roman" w:cs="Times New Roman"/>
                <w:color w:val="000000"/>
                <w:sz w:val="24"/>
                <w:szCs w:val="24"/>
                <w:lang w:eastAsia="ru-RU"/>
              </w:rPr>
            </w:pPr>
          </w:p>
        </w:tc>
      </w:tr>
      <w:tr w:rsidR="00036DE3" w:rsidRPr="00DB7BB1" w:rsidTr="00036D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9</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9</w:t>
            </w:r>
          </w:p>
        </w:tc>
        <w:tc>
          <w:tcPr>
            <w:tcW w:w="1456"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1199.92</w:t>
            </w:r>
          </w:p>
        </w:tc>
        <w:tc>
          <w:tcPr>
            <w:tcW w:w="2708"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2371" w:type="dxa"/>
            <w:vMerge/>
            <w:tcBorders>
              <w:top w:val="nil"/>
              <w:left w:val="single" w:sz="4" w:space="0" w:color="auto"/>
              <w:bottom w:val="single" w:sz="4" w:space="0" w:color="000000"/>
              <w:right w:val="single" w:sz="4" w:space="0" w:color="auto"/>
            </w:tcBorders>
            <w:vAlign w:val="center"/>
            <w:hideMark/>
          </w:tcPr>
          <w:p w:rsidR="00036DE3" w:rsidRPr="00DB7BB1" w:rsidRDefault="00036DE3" w:rsidP="00DB7BB1">
            <w:pPr>
              <w:spacing w:after="0" w:line="240" w:lineRule="atLeast"/>
              <w:rPr>
                <w:rFonts w:ascii="Times New Roman" w:eastAsia="Times New Roman" w:hAnsi="Times New Roman" w:cs="Times New Roman"/>
                <w:color w:val="000000"/>
                <w:sz w:val="24"/>
                <w:szCs w:val="24"/>
                <w:lang w:eastAsia="ru-RU"/>
              </w:rPr>
            </w:pPr>
          </w:p>
        </w:tc>
      </w:tr>
      <w:tr w:rsidR="00036DE3" w:rsidRPr="00DB7BB1" w:rsidTr="00036D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10</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10</w:t>
            </w:r>
          </w:p>
        </w:tc>
        <w:tc>
          <w:tcPr>
            <w:tcW w:w="1456"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1200.24</w:t>
            </w:r>
          </w:p>
        </w:tc>
        <w:tc>
          <w:tcPr>
            <w:tcW w:w="2708"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2371" w:type="dxa"/>
            <w:vMerge/>
            <w:tcBorders>
              <w:top w:val="nil"/>
              <w:left w:val="single" w:sz="4" w:space="0" w:color="auto"/>
              <w:bottom w:val="single" w:sz="4" w:space="0" w:color="000000"/>
              <w:right w:val="single" w:sz="4" w:space="0" w:color="auto"/>
            </w:tcBorders>
            <w:vAlign w:val="center"/>
            <w:hideMark/>
          </w:tcPr>
          <w:p w:rsidR="00036DE3" w:rsidRPr="00DB7BB1" w:rsidRDefault="00036DE3" w:rsidP="00DB7BB1">
            <w:pPr>
              <w:spacing w:after="0" w:line="240" w:lineRule="atLeast"/>
              <w:rPr>
                <w:rFonts w:ascii="Times New Roman" w:eastAsia="Times New Roman" w:hAnsi="Times New Roman" w:cs="Times New Roman"/>
                <w:color w:val="000000"/>
                <w:sz w:val="24"/>
                <w:szCs w:val="24"/>
                <w:lang w:eastAsia="ru-RU"/>
              </w:rPr>
            </w:pPr>
          </w:p>
        </w:tc>
      </w:tr>
      <w:tr w:rsidR="00036DE3" w:rsidRPr="00DB7BB1" w:rsidTr="00036D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11</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11</w:t>
            </w:r>
          </w:p>
        </w:tc>
        <w:tc>
          <w:tcPr>
            <w:tcW w:w="1456"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1174.58</w:t>
            </w:r>
          </w:p>
        </w:tc>
        <w:tc>
          <w:tcPr>
            <w:tcW w:w="2708"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2371" w:type="dxa"/>
            <w:vMerge/>
            <w:tcBorders>
              <w:top w:val="nil"/>
              <w:left w:val="single" w:sz="4" w:space="0" w:color="auto"/>
              <w:bottom w:val="single" w:sz="4" w:space="0" w:color="000000"/>
              <w:right w:val="single" w:sz="4" w:space="0" w:color="auto"/>
            </w:tcBorders>
            <w:vAlign w:val="center"/>
            <w:hideMark/>
          </w:tcPr>
          <w:p w:rsidR="00036DE3" w:rsidRPr="00DB7BB1" w:rsidRDefault="00036DE3" w:rsidP="00DB7BB1">
            <w:pPr>
              <w:spacing w:after="0" w:line="240" w:lineRule="atLeast"/>
              <w:rPr>
                <w:rFonts w:ascii="Times New Roman" w:eastAsia="Times New Roman" w:hAnsi="Times New Roman" w:cs="Times New Roman"/>
                <w:color w:val="000000"/>
                <w:sz w:val="24"/>
                <w:szCs w:val="24"/>
                <w:lang w:eastAsia="ru-RU"/>
              </w:rPr>
            </w:pPr>
          </w:p>
        </w:tc>
      </w:tr>
      <w:tr w:rsidR="00036DE3" w:rsidRPr="00DB7BB1" w:rsidTr="00036D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12</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12</w:t>
            </w:r>
          </w:p>
        </w:tc>
        <w:tc>
          <w:tcPr>
            <w:tcW w:w="1456"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1175.39</w:t>
            </w:r>
          </w:p>
        </w:tc>
        <w:tc>
          <w:tcPr>
            <w:tcW w:w="2708"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2371" w:type="dxa"/>
            <w:vMerge/>
            <w:tcBorders>
              <w:top w:val="nil"/>
              <w:left w:val="single" w:sz="4" w:space="0" w:color="auto"/>
              <w:bottom w:val="single" w:sz="4" w:space="0" w:color="000000"/>
              <w:right w:val="single" w:sz="4" w:space="0" w:color="auto"/>
            </w:tcBorders>
            <w:vAlign w:val="center"/>
            <w:hideMark/>
          </w:tcPr>
          <w:p w:rsidR="00036DE3" w:rsidRPr="00DB7BB1" w:rsidRDefault="00036DE3" w:rsidP="00DB7BB1">
            <w:pPr>
              <w:spacing w:after="0" w:line="240" w:lineRule="atLeast"/>
              <w:rPr>
                <w:rFonts w:ascii="Times New Roman" w:eastAsia="Times New Roman" w:hAnsi="Times New Roman" w:cs="Times New Roman"/>
                <w:color w:val="000000"/>
                <w:sz w:val="24"/>
                <w:szCs w:val="24"/>
                <w:lang w:eastAsia="ru-RU"/>
              </w:rPr>
            </w:pPr>
          </w:p>
        </w:tc>
      </w:tr>
      <w:tr w:rsidR="00036DE3" w:rsidRPr="00DB7BB1" w:rsidTr="00036D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13</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13</w:t>
            </w:r>
          </w:p>
        </w:tc>
        <w:tc>
          <w:tcPr>
            <w:tcW w:w="1456"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1199.81</w:t>
            </w:r>
          </w:p>
        </w:tc>
        <w:tc>
          <w:tcPr>
            <w:tcW w:w="2708"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2371" w:type="dxa"/>
            <w:vMerge/>
            <w:tcBorders>
              <w:top w:val="nil"/>
              <w:left w:val="single" w:sz="4" w:space="0" w:color="auto"/>
              <w:bottom w:val="single" w:sz="4" w:space="0" w:color="000000"/>
              <w:right w:val="single" w:sz="4" w:space="0" w:color="auto"/>
            </w:tcBorders>
            <w:vAlign w:val="center"/>
            <w:hideMark/>
          </w:tcPr>
          <w:p w:rsidR="00036DE3" w:rsidRPr="00DB7BB1" w:rsidRDefault="00036DE3" w:rsidP="00DB7BB1">
            <w:pPr>
              <w:spacing w:after="0" w:line="240" w:lineRule="atLeast"/>
              <w:rPr>
                <w:rFonts w:ascii="Times New Roman" w:eastAsia="Times New Roman" w:hAnsi="Times New Roman" w:cs="Times New Roman"/>
                <w:color w:val="000000"/>
                <w:sz w:val="24"/>
                <w:szCs w:val="24"/>
                <w:lang w:eastAsia="ru-RU"/>
              </w:rPr>
            </w:pPr>
          </w:p>
        </w:tc>
      </w:tr>
      <w:tr w:rsidR="00036DE3" w:rsidRPr="00DB7BB1" w:rsidTr="00036D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14</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14</w:t>
            </w:r>
          </w:p>
        </w:tc>
        <w:tc>
          <w:tcPr>
            <w:tcW w:w="1456"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1199.94</w:t>
            </w:r>
          </w:p>
        </w:tc>
        <w:tc>
          <w:tcPr>
            <w:tcW w:w="2708"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2371" w:type="dxa"/>
            <w:vMerge/>
            <w:tcBorders>
              <w:top w:val="nil"/>
              <w:left w:val="single" w:sz="4" w:space="0" w:color="auto"/>
              <w:bottom w:val="single" w:sz="4" w:space="0" w:color="000000"/>
              <w:right w:val="single" w:sz="4" w:space="0" w:color="auto"/>
            </w:tcBorders>
            <w:vAlign w:val="center"/>
            <w:hideMark/>
          </w:tcPr>
          <w:p w:rsidR="00036DE3" w:rsidRPr="00DB7BB1" w:rsidRDefault="00036DE3" w:rsidP="00DB7BB1">
            <w:pPr>
              <w:spacing w:after="0" w:line="240" w:lineRule="atLeast"/>
              <w:rPr>
                <w:rFonts w:ascii="Times New Roman" w:eastAsia="Times New Roman" w:hAnsi="Times New Roman" w:cs="Times New Roman"/>
                <w:color w:val="000000"/>
                <w:sz w:val="24"/>
                <w:szCs w:val="24"/>
                <w:lang w:eastAsia="ru-RU"/>
              </w:rPr>
            </w:pPr>
          </w:p>
        </w:tc>
      </w:tr>
      <w:tr w:rsidR="00036DE3" w:rsidRPr="00DB7BB1" w:rsidTr="00036D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15</w:t>
            </w:r>
          </w:p>
        </w:tc>
        <w:tc>
          <w:tcPr>
            <w:tcW w:w="2045" w:type="dxa"/>
            <w:gridSpan w:val="2"/>
            <w:tcBorders>
              <w:top w:val="nil"/>
              <w:left w:val="nil"/>
              <w:bottom w:val="single" w:sz="4" w:space="0" w:color="auto"/>
              <w:right w:val="single" w:sz="4" w:space="0" w:color="auto"/>
            </w:tcBorders>
            <w:shd w:val="clear" w:color="auto" w:fill="auto"/>
            <w:noWrap/>
            <w:vAlign w:val="bottom"/>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15</w:t>
            </w:r>
          </w:p>
        </w:tc>
        <w:tc>
          <w:tcPr>
            <w:tcW w:w="1456"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1199.94</w:t>
            </w:r>
          </w:p>
        </w:tc>
        <w:tc>
          <w:tcPr>
            <w:tcW w:w="2708"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2371" w:type="dxa"/>
            <w:vMerge/>
            <w:tcBorders>
              <w:top w:val="nil"/>
              <w:left w:val="single" w:sz="4" w:space="0" w:color="auto"/>
              <w:bottom w:val="single" w:sz="4" w:space="0" w:color="000000"/>
              <w:right w:val="single" w:sz="4" w:space="0" w:color="auto"/>
            </w:tcBorders>
            <w:vAlign w:val="center"/>
            <w:hideMark/>
          </w:tcPr>
          <w:p w:rsidR="00036DE3" w:rsidRPr="00DB7BB1" w:rsidRDefault="00036DE3" w:rsidP="00DB7BB1">
            <w:pPr>
              <w:spacing w:after="0" w:line="240" w:lineRule="atLeast"/>
              <w:rPr>
                <w:rFonts w:ascii="Times New Roman" w:eastAsia="Times New Roman" w:hAnsi="Times New Roman" w:cs="Times New Roman"/>
                <w:color w:val="000000"/>
                <w:sz w:val="24"/>
                <w:szCs w:val="24"/>
                <w:lang w:eastAsia="ru-RU"/>
              </w:rPr>
            </w:pPr>
          </w:p>
        </w:tc>
      </w:tr>
      <w:tr w:rsidR="00036DE3" w:rsidRPr="00DB7BB1" w:rsidTr="00036D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16</w:t>
            </w:r>
          </w:p>
        </w:tc>
        <w:tc>
          <w:tcPr>
            <w:tcW w:w="2020" w:type="dxa"/>
            <w:tcBorders>
              <w:top w:val="nil"/>
              <w:left w:val="nil"/>
              <w:bottom w:val="single" w:sz="4" w:space="0" w:color="auto"/>
              <w:right w:val="single" w:sz="4" w:space="0" w:color="auto"/>
            </w:tcBorders>
            <w:shd w:val="clear" w:color="auto" w:fill="auto"/>
            <w:noWrap/>
            <w:vAlign w:val="bottom"/>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16</w:t>
            </w:r>
          </w:p>
        </w:tc>
        <w:tc>
          <w:tcPr>
            <w:tcW w:w="1460"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1199.94</w:t>
            </w:r>
          </w:p>
        </w:tc>
        <w:tc>
          <w:tcPr>
            <w:tcW w:w="2720"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23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Новгородская область, Шимский район, </w:t>
            </w:r>
            <w:proofErr w:type="spellStart"/>
            <w:r w:rsidRPr="00DB7BB1">
              <w:rPr>
                <w:rFonts w:ascii="Times New Roman" w:eastAsia="Times New Roman" w:hAnsi="Times New Roman" w:cs="Times New Roman"/>
                <w:color w:val="000000"/>
                <w:sz w:val="24"/>
                <w:szCs w:val="24"/>
                <w:lang w:eastAsia="ru-RU"/>
              </w:rPr>
              <w:t>Шимское</w:t>
            </w:r>
            <w:proofErr w:type="spellEnd"/>
            <w:r w:rsidRPr="00DB7BB1">
              <w:rPr>
                <w:rFonts w:ascii="Times New Roman" w:eastAsia="Times New Roman" w:hAnsi="Times New Roman" w:cs="Times New Roman"/>
                <w:color w:val="000000"/>
                <w:sz w:val="24"/>
                <w:szCs w:val="24"/>
                <w:lang w:eastAsia="ru-RU"/>
              </w:rPr>
              <w:t xml:space="preserve"> городское поселение, </w:t>
            </w:r>
            <w:proofErr w:type="spellStart"/>
            <w:r w:rsidRPr="00DB7BB1">
              <w:rPr>
                <w:rFonts w:ascii="Times New Roman" w:eastAsia="Times New Roman" w:hAnsi="Times New Roman" w:cs="Times New Roman"/>
                <w:color w:val="000000"/>
                <w:sz w:val="24"/>
                <w:szCs w:val="24"/>
                <w:lang w:eastAsia="ru-RU"/>
              </w:rPr>
              <w:t>рп</w:t>
            </w:r>
            <w:proofErr w:type="spellEnd"/>
            <w:r w:rsidRPr="00DB7BB1">
              <w:rPr>
                <w:rFonts w:ascii="Times New Roman" w:eastAsia="Times New Roman" w:hAnsi="Times New Roman" w:cs="Times New Roman"/>
                <w:color w:val="000000"/>
                <w:sz w:val="24"/>
                <w:szCs w:val="24"/>
                <w:lang w:eastAsia="ru-RU"/>
              </w:rPr>
              <w:t>. Шимск</w:t>
            </w:r>
          </w:p>
        </w:tc>
      </w:tr>
      <w:tr w:rsidR="00036DE3" w:rsidRPr="00DB7BB1" w:rsidTr="00036D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17</w:t>
            </w:r>
          </w:p>
        </w:tc>
        <w:tc>
          <w:tcPr>
            <w:tcW w:w="2020" w:type="dxa"/>
            <w:tcBorders>
              <w:top w:val="nil"/>
              <w:left w:val="nil"/>
              <w:bottom w:val="single" w:sz="4" w:space="0" w:color="auto"/>
              <w:right w:val="single" w:sz="4" w:space="0" w:color="auto"/>
            </w:tcBorders>
            <w:shd w:val="clear" w:color="auto" w:fill="auto"/>
            <w:noWrap/>
            <w:vAlign w:val="bottom"/>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17</w:t>
            </w:r>
          </w:p>
        </w:tc>
        <w:tc>
          <w:tcPr>
            <w:tcW w:w="1460"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1199.94</w:t>
            </w:r>
          </w:p>
        </w:tc>
        <w:tc>
          <w:tcPr>
            <w:tcW w:w="2720"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2380" w:type="dxa"/>
            <w:gridSpan w:val="2"/>
            <w:vMerge/>
            <w:tcBorders>
              <w:top w:val="nil"/>
              <w:left w:val="single" w:sz="4" w:space="0" w:color="auto"/>
              <w:bottom w:val="single" w:sz="4" w:space="0" w:color="000000"/>
              <w:right w:val="single" w:sz="4" w:space="0" w:color="auto"/>
            </w:tcBorders>
            <w:vAlign w:val="center"/>
            <w:hideMark/>
          </w:tcPr>
          <w:p w:rsidR="00036DE3" w:rsidRPr="00DB7BB1" w:rsidRDefault="00036DE3" w:rsidP="00DB7BB1">
            <w:pPr>
              <w:spacing w:after="0" w:line="240" w:lineRule="atLeast"/>
              <w:rPr>
                <w:rFonts w:ascii="Times New Roman" w:eastAsia="Times New Roman" w:hAnsi="Times New Roman" w:cs="Times New Roman"/>
                <w:color w:val="000000"/>
                <w:sz w:val="24"/>
                <w:szCs w:val="24"/>
                <w:lang w:eastAsia="ru-RU"/>
              </w:rPr>
            </w:pPr>
          </w:p>
        </w:tc>
      </w:tr>
      <w:tr w:rsidR="00036DE3" w:rsidRPr="00DB7BB1" w:rsidTr="00036D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18</w:t>
            </w:r>
          </w:p>
        </w:tc>
        <w:tc>
          <w:tcPr>
            <w:tcW w:w="2020" w:type="dxa"/>
            <w:tcBorders>
              <w:top w:val="nil"/>
              <w:left w:val="nil"/>
              <w:bottom w:val="single" w:sz="4" w:space="0" w:color="auto"/>
              <w:right w:val="single" w:sz="4" w:space="0" w:color="auto"/>
            </w:tcBorders>
            <w:shd w:val="clear" w:color="auto" w:fill="auto"/>
            <w:noWrap/>
            <w:vAlign w:val="bottom"/>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18</w:t>
            </w:r>
          </w:p>
        </w:tc>
        <w:tc>
          <w:tcPr>
            <w:tcW w:w="1460"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1199.94</w:t>
            </w:r>
          </w:p>
        </w:tc>
        <w:tc>
          <w:tcPr>
            <w:tcW w:w="2720"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2380" w:type="dxa"/>
            <w:gridSpan w:val="2"/>
            <w:vMerge/>
            <w:tcBorders>
              <w:top w:val="nil"/>
              <w:left w:val="single" w:sz="4" w:space="0" w:color="auto"/>
              <w:bottom w:val="single" w:sz="4" w:space="0" w:color="000000"/>
              <w:right w:val="single" w:sz="4" w:space="0" w:color="auto"/>
            </w:tcBorders>
            <w:vAlign w:val="center"/>
            <w:hideMark/>
          </w:tcPr>
          <w:p w:rsidR="00036DE3" w:rsidRPr="00DB7BB1" w:rsidRDefault="00036DE3" w:rsidP="00DB7BB1">
            <w:pPr>
              <w:spacing w:after="0" w:line="240" w:lineRule="atLeast"/>
              <w:rPr>
                <w:rFonts w:ascii="Times New Roman" w:eastAsia="Times New Roman" w:hAnsi="Times New Roman" w:cs="Times New Roman"/>
                <w:color w:val="000000"/>
                <w:sz w:val="24"/>
                <w:szCs w:val="24"/>
                <w:lang w:eastAsia="ru-RU"/>
              </w:rPr>
            </w:pPr>
          </w:p>
        </w:tc>
      </w:tr>
      <w:tr w:rsidR="00036DE3" w:rsidRPr="00DB7BB1" w:rsidTr="00036D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19</w:t>
            </w:r>
          </w:p>
        </w:tc>
        <w:tc>
          <w:tcPr>
            <w:tcW w:w="2020" w:type="dxa"/>
            <w:tcBorders>
              <w:top w:val="nil"/>
              <w:left w:val="nil"/>
              <w:bottom w:val="single" w:sz="4" w:space="0" w:color="auto"/>
              <w:right w:val="single" w:sz="4" w:space="0" w:color="auto"/>
            </w:tcBorders>
            <w:shd w:val="clear" w:color="auto" w:fill="auto"/>
            <w:noWrap/>
            <w:vAlign w:val="bottom"/>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19</w:t>
            </w:r>
          </w:p>
        </w:tc>
        <w:tc>
          <w:tcPr>
            <w:tcW w:w="1460"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1199.94</w:t>
            </w:r>
          </w:p>
        </w:tc>
        <w:tc>
          <w:tcPr>
            <w:tcW w:w="2720"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2380" w:type="dxa"/>
            <w:gridSpan w:val="2"/>
            <w:vMerge/>
            <w:tcBorders>
              <w:top w:val="nil"/>
              <w:left w:val="single" w:sz="4" w:space="0" w:color="auto"/>
              <w:bottom w:val="single" w:sz="4" w:space="0" w:color="000000"/>
              <w:right w:val="single" w:sz="4" w:space="0" w:color="auto"/>
            </w:tcBorders>
            <w:vAlign w:val="center"/>
            <w:hideMark/>
          </w:tcPr>
          <w:p w:rsidR="00036DE3" w:rsidRPr="00DB7BB1" w:rsidRDefault="00036DE3" w:rsidP="00DB7BB1">
            <w:pPr>
              <w:spacing w:after="0" w:line="240" w:lineRule="atLeast"/>
              <w:rPr>
                <w:rFonts w:ascii="Times New Roman" w:eastAsia="Times New Roman" w:hAnsi="Times New Roman" w:cs="Times New Roman"/>
                <w:color w:val="000000"/>
                <w:sz w:val="24"/>
                <w:szCs w:val="24"/>
                <w:lang w:eastAsia="ru-RU"/>
              </w:rPr>
            </w:pPr>
          </w:p>
        </w:tc>
      </w:tr>
      <w:tr w:rsidR="00036DE3" w:rsidRPr="00DB7BB1" w:rsidTr="00036D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20</w:t>
            </w:r>
          </w:p>
        </w:tc>
        <w:tc>
          <w:tcPr>
            <w:tcW w:w="2020" w:type="dxa"/>
            <w:tcBorders>
              <w:top w:val="nil"/>
              <w:left w:val="nil"/>
              <w:bottom w:val="single" w:sz="4" w:space="0" w:color="auto"/>
              <w:right w:val="single" w:sz="4" w:space="0" w:color="auto"/>
            </w:tcBorders>
            <w:shd w:val="clear" w:color="auto" w:fill="auto"/>
            <w:noWrap/>
            <w:vAlign w:val="bottom"/>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20</w:t>
            </w:r>
          </w:p>
        </w:tc>
        <w:tc>
          <w:tcPr>
            <w:tcW w:w="1460"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1467.89</w:t>
            </w:r>
          </w:p>
        </w:tc>
        <w:tc>
          <w:tcPr>
            <w:tcW w:w="2720" w:type="dxa"/>
            <w:gridSpan w:val="2"/>
            <w:tcBorders>
              <w:top w:val="nil"/>
              <w:left w:val="nil"/>
              <w:bottom w:val="single" w:sz="4" w:space="0" w:color="auto"/>
              <w:right w:val="single" w:sz="4" w:space="0" w:color="auto"/>
            </w:tcBorders>
            <w:shd w:val="clear" w:color="auto" w:fill="auto"/>
            <w:hideMark/>
          </w:tcPr>
          <w:p w:rsidR="00036DE3" w:rsidRPr="00DB7BB1" w:rsidRDefault="00036DE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2380" w:type="dxa"/>
            <w:gridSpan w:val="2"/>
            <w:vMerge/>
            <w:tcBorders>
              <w:top w:val="nil"/>
              <w:left w:val="single" w:sz="4" w:space="0" w:color="auto"/>
              <w:bottom w:val="single" w:sz="4" w:space="0" w:color="000000"/>
              <w:right w:val="single" w:sz="4" w:space="0" w:color="auto"/>
            </w:tcBorders>
            <w:vAlign w:val="center"/>
            <w:hideMark/>
          </w:tcPr>
          <w:p w:rsidR="00036DE3" w:rsidRPr="00DB7BB1" w:rsidRDefault="00036DE3" w:rsidP="00DB7BB1">
            <w:pPr>
              <w:spacing w:after="0" w:line="240" w:lineRule="atLeast"/>
              <w:rPr>
                <w:rFonts w:ascii="Times New Roman" w:eastAsia="Times New Roman" w:hAnsi="Times New Roman" w:cs="Times New Roman"/>
                <w:color w:val="000000"/>
                <w:sz w:val="24"/>
                <w:szCs w:val="24"/>
                <w:lang w:eastAsia="ru-RU"/>
              </w:rPr>
            </w:pPr>
          </w:p>
        </w:tc>
      </w:tr>
    </w:tbl>
    <w:p w:rsidR="00036DE3" w:rsidRPr="00DB7BB1" w:rsidRDefault="00036DE3" w:rsidP="00DB7BB1">
      <w:pPr>
        <w:spacing w:after="0" w:line="240" w:lineRule="atLeast"/>
        <w:ind w:firstLine="709"/>
        <w:jc w:val="right"/>
        <w:rPr>
          <w:rFonts w:ascii="Times New Roman" w:hAnsi="Times New Roman" w:cs="Times New Roman"/>
          <w:sz w:val="24"/>
          <w:szCs w:val="24"/>
        </w:rPr>
      </w:pPr>
    </w:p>
    <w:p w:rsidR="007024AF" w:rsidRPr="00DB7BB1" w:rsidRDefault="007024AF" w:rsidP="00DB7BB1">
      <w:pPr>
        <w:pStyle w:val="a5"/>
        <w:numPr>
          <w:ilvl w:val="0"/>
          <w:numId w:val="7"/>
        </w:numPr>
        <w:spacing w:line="240" w:lineRule="atLeast"/>
        <w:ind w:left="448" w:hanging="448"/>
        <w:contextualSpacing w:val="0"/>
        <w:jc w:val="center"/>
        <w:rPr>
          <w:rFonts w:ascii="Times New Roman" w:hAnsi="Times New Roman" w:cs="Times New Roman"/>
          <w:b/>
          <w:sz w:val="24"/>
          <w:szCs w:val="24"/>
        </w:rPr>
      </w:pPr>
      <w:r w:rsidRPr="00DB7BB1">
        <w:rPr>
          <w:rFonts w:ascii="Times New Roman" w:hAnsi="Times New Roman" w:cs="Times New Roman"/>
          <w:b/>
          <w:sz w:val="24"/>
          <w:szCs w:val="24"/>
        </w:rPr>
        <w:t>Охрана историко-культурного наследия</w:t>
      </w:r>
    </w:p>
    <w:p w:rsidR="00AA1ACB" w:rsidRPr="00DB7BB1" w:rsidRDefault="003C13BD" w:rsidP="00DB7BB1">
      <w:pPr>
        <w:pStyle w:val="a5"/>
        <w:spacing w:after="0"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По данным Комитета по государственному контролю, использованию и охране памятников истории и культуры территории проектирования не относится к категории земель историко-культурного назначения и </w:t>
      </w:r>
      <w:proofErr w:type="gramStart"/>
      <w:r w:rsidRPr="00DB7BB1">
        <w:rPr>
          <w:rFonts w:ascii="Times New Roman" w:hAnsi="Times New Roman" w:cs="Times New Roman"/>
          <w:sz w:val="24"/>
          <w:szCs w:val="24"/>
        </w:rPr>
        <w:t>расположена</w:t>
      </w:r>
      <w:proofErr w:type="gramEnd"/>
      <w:r w:rsidRPr="00DB7BB1">
        <w:rPr>
          <w:rFonts w:ascii="Times New Roman" w:hAnsi="Times New Roman" w:cs="Times New Roman"/>
          <w:sz w:val="24"/>
          <w:szCs w:val="24"/>
        </w:rPr>
        <w:t xml:space="preserve"> за пределами зон охраны объектов культурного наследия.</w:t>
      </w:r>
    </w:p>
    <w:p w:rsidR="003C13BD" w:rsidRPr="00DB7BB1" w:rsidRDefault="003C13BD" w:rsidP="00DB7BB1">
      <w:pPr>
        <w:pStyle w:val="a5"/>
        <w:numPr>
          <w:ilvl w:val="0"/>
          <w:numId w:val="7"/>
        </w:numPr>
        <w:spacing w:line="240" w:lineRule="atLeast"/>
        <w:ind w:left="448" w:hanging="448"/>
        <w:contextualSpacing w:val="0"/>
        <w:jc w:val="center"/>
        <w:rPr>
          <w:rFonts w:ascii="Times New Roman" w:hAnsi="Times New Roman" w:cs="Times New Roman"/>
          <w:b/>
          <w:sz w:val="24"/>
          <w:szCs w:val="24"/>
        </w:rPr>
      </w:pPr>
      <w:r w:rsidRPr="00DB7BB1">
        <w:rPr>
          <w:rFonts w:ascii="Times New Roman" w:hAnsi="Times New Roman" w:cs="Times New Roman"/>
          <w:b/>
          <w:sz w:val="24"/>
          <w:szCs w:val="24"/>
        </w:rPr>
        <w:t>Планировочные ограничения развития территории проектирования</w:t>
      </w:r>
    </w:p>
    <w:p w:rsidR="003C13BD" w:rsidRPr="00DB7BB1" w:rsidRDefault="003C13BD" w:rsidP="00DB7BB1">
      <w:pPr>
        <w:pStyle w:val="a5"/>
        <w:spacing w:after="0"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На территории проектирования имеются следующие планировочные ограничения:</w:t>
      </w:r>
    </w:p>
    <w:p w:rsidR="003C13BD" w:rsidRPr="00DB7BB1" w:rsidRDefault="003C13BD" w:rsidP="00DB7BB1">
      <w:pPr>
        <w:pStyle w:val="a5"/>
        <w:numPr>
          <w:ilvl w:val="0"/>
          <w:numId w:val="11"/>
        </w:numPr>
        <w:spacing w:after="0" w:line="240" w:lineRule="atLeast"/>
        <w:ind w:left="1066" w:hanging="357"/>
        <w:jc w:val="both"/>
        <w:rPr>
          <w:rFonts w:ascii="Times New Roman" w:hAnsi="Times New Roman" w:cs="Times New Roman"/>
          <w:sz w:val="24"/>
          <w:szCs w:val="24"/>
        </w:rPr>
      </w:pPr>
      <w:r w:rsidRPr="00DB7BB1">
        <w:rPr>
          <w:rFonts w:ascii="Times New Roman" w:hAnsi="Times New Roman" w:cs="Times New Roman"/>
          <w:sz w:val="24"/>
          <w:szCs w:val="24"/>
        </w:rPr>
        <w:t>охранные зоны инженерных сетей и сооружений</w:t>
      </w:r>
    </w:p>
    <w:p w:rsidR="003C13BD" w:rsidRPr="00DB7BB1" w:rsidRDefault="003C13BD" w:rsidP="00DB7BB1">
      <w:pPr>
        <w:pStyle w:val="a5"/>
        <w:spacing w:after="0" w:line="240" w:lineRule="atLeast"/>
        <w:ind w:left="0" w:firstLine="709"/>
        <w:jc w:val="both"/>
        <w:rPr>
          <w:rFonts w:ascii="Times New Roman" w:hAnsi="Times New Roman" w:cs="Times New Roman"/>
          <w:b/>
          <w:sz w:val="24"/>
          <w:szCs w:val="24"/>
        </w:rPr>
      </w:pPr>
      <w:r w:rsidRPr="00DB7BB1">
        <w:rPr>
          <w:rFonts w:ascii="Times New Roman" w:hAnsi="Times New Roman" w:cs="Times New Roman"/>
          <w:b/>
          <w:sz w:val="24"/>
          <w:szCs w:val="24"/>
        </w:rPr>
        <w:t>Охранные зоны инженерных сетей и сооружений</w:t>
      </w:r>
    </w:p>
    <w:p w:rsidR="003C13BD" w:rsidRPr="00DB7BB1" w:rsidRDefault="003C13BD" w:rsidP="00DB7BB1">
      <w:pPr>
        <w:pStyle w:val="a5"/>
        <w:spacing w:after="0"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Наименование охранных зон инженерных сетей и сооружений на территории проектирования с обоснованием размеров представлены в табл. </w:t>
      </w:r>
      <w:r w:rsidR="00F34F08" w:rsidRPr="00DB7BB1">
        <w:rPr>
          <w:rFonts w:ascii="Times New Roman" w:hAnsi="Times New Roman" w:cs="Times New Roman"/>
          <w:sz w:val="24"/>
          <w:szCs w:val="24"/>
        </w:rPr>
        <w:t>4</w:t>
      </w:r>
      <w:r w:rsidRPr="00DB7BB1">
        <w:rPr>
          <w:rFonts w:ascii="Times New Roman" w:hAnsi="Times New Roman" w:cs="Times New Roman"/>
          <w:sz w:val="24"/>
          <w:szCs w:val="24"/>
        </w:rPr>
        <w:t>.1.</w:t>
      </w:r>
    </w:p>
    <w:p w:rsidR="003C13BD" w:rsidRPr="00DB7BB1" w:rsidRDefault="000335A7" w:rsidP="00DB7BB1">
      <w:pPr>
        <w:spacing w:line="240" w:lineRule="atLeast"/>
        <w:jc w:val="right"/>
        <w:rPr>
          <w:rFonts w:ascii="Times New Roman" w:hAnsi="Times New Roman" w:cs="Times New Roman"/>
          <w:b/>
          <w:i/>
          <w:sz w:val="24"/>
          <w:szCs w:val="24"/>
        </w:rPr>
      </w:pPr>
      <w:r w:rsidRPr="00DB7BB1">
        <w:rPr>
          <w:rFonts w:ascii="Times New Roman" w:hAnsi="Times New Roman" w:cs="Times New Roman"/>
          <w:b/>
          <w:i/>
          <w:sz w:val="24"/>
          <w:szCs w:val="24"/>
        </w:rPr>
        <w:t xml:space="preserve">Таблица </w:t>
      </w:r>
      <w:r w:rsidR="00F34F08" w:rsidRPr="00DB7BB1">
        <w:rPr>
          <w:rFonts w:ascii="Times New Roman" w:hAnsi="Times New Roman" w:cs="Times New Roman"/>
          <w:b/>
          <w:i/>
          <w:sz w:val="24"/>
          <w:szCs w:val="24"/>
        </w:rPr>
        <w:t>4</w:t>
      </w:r>
      <w:r w:rsidRPr="00DB7BB1">
        <w:rPr>
          <w:rFonts w:ascii="Times New Roman" w:hAnsi="Times New Roman" w:cs="Times New Roman"/>
          <w:b/>
          <w:i/>
          <w:sz w:val="24"/>
          <w:szCs w:val="24"/>
        </w:rPr>
        <w:t>.1</w:t>
      </w:r>
    </w:p>
    <w:p w:rsidR="008224C4" w:rsidRPr="00DB7BB1" w:rsidRDefault="008224C4" w:rsidP="00DB7BB1">
      <w:pPr>
        <w:pStyle w:val="a5"/>
        <w:spacing w:after="0" w:line="240" w:lineRule="atLeast"/>
        <w:ind w:left="0" w:firstLine="709"/>
        <w:jc w:val="center"/>
        <w:rPr>
          <w:rFonts w:ascii="Times New Roman" w:hAnsi="Times New Roman" w:cs="Times New Roman"/>
          <w:sz w:val="24"/>
          <w:szCs w:val="24"/>
        </w:rPr>
      </w:pPr>
      <w:r w:rsidRPr="00DB7BB1">
        <w:rPr>
          <w:rFonts w:ascii="Times New Roman" w:hAnsi="Times New Roman" w:cs="Times New Roman"/>
          <w:sz w:val="24"/>
          <w:szCs w:val="24"/>
        </w:rPr>
        <w:t>Охранные зоны инженерных сетей и сооружений</w:t>
      </w:r>
    </w:p>
    <w:tbl>
      <w:tblPr>
        <w:tblW w:w="9496" w:type="dxa"/>
        <w:tblInd w:w="93" w:type="dxa"/>
        <w:tblLook w:val="04A0" w:firstRow="1" w:lastRow="0" w:firstColumn="1" w:lastColumn="0" w:noHBand="0" w:noVBand="1"/>
      </w:tblPr>
      <w:tblGrid>
        <w:gridCol w:w="1055"/>
        <w:gridCol w:w="3144"/>
        <w:gridCol w:w="5297"/>
      </w:tblGrid>
      <w:tr w:rsidR="00017426" w:rsidRPr="00DB7BB1" w:rsidTr="00DA6444">
        <w:trPr>
          <w:trHeight w:val="311"/>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426" w:rsidRPr="00DB7BB1" w:rsidRDefault="0001742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 </w:t>
            </w:r>
            <w:proofErr w:type="gramStart"/>
            <w:r w:rsidRPr="00DB7BB1">
              <w:rPr>
                <w:rFonts w:ascii="Times New Roman" w:eastAsia="Times New Roman" w:hAnsi="Times New Roman" w:cs="Times New Roman"/>
                <w:color w:val="000000"/>
                <w:sz w:val="24"/>
                <w:szCs w:val="24"/>
                <w:lang w:eastAsia="ru-RU"/>
              </w:rPr>
              <w:t>п</w:t>
            </w:r>
            <w:proofErr w:type="gramEnd"/>
            <w:r w:rsidRPr="00DB7BB1">
              <w:rPr>
                <w:rFonts w:ascii="Times New Roman" w:eastAsia="Times New Roman" w:hAnsi="Times New Roman" w:cs="Times New Roman"/>
                <w:color w:val="000000"/>
                <w:sz w:val="24"/>
                <w:szCs w:val="24"/>
                <w:lang w:eastAsia="ru-RU"/>
              </w:rPr>
              <w:t>/п</w:t>
            </w:r>
          </w:p>
        </w:tc>
        <w:tc>
          <w:tcPr>
            <w:tcW w:w="3144" w:type="dxa"/>
            <w:tcBorders>
              <w:top w:val="single" w:sz="4" w:space="0" w:color="auto"/>
              <w:left w:val="nil"/>
              <w:bottom w:val="single" w:sz="4" w:space="0" w:color="auto"/>
              <w:right w:val="single" w:sz="4" w:space="0" w:color="auto"/>
            </w:tcBorders>
            <w:shd w:val="clear" w:color="auto" w:fill="auto"/>
            <w:vAlign w:val="center"/>
            <w:hideMark/>
          </w:tcPr>
          <w:p w:rsidR="00017426" w:rsidRPr="00DB7BB1" w:rsidRDefault="0001742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Наименование зоны</w:t>
            </w:r>
          </w:p>
        </w:tc>
        <w:tc>
          <w:tcPr>
            <w:tcW w:w="5297" w:type="dxa"/>
            <w:tcBorders>
              <w:top w:val="single" w:sz="4" w:space="0" w:color="auto"/>
              <w:left w:val="nil"/>
              <w:bottom w:val="single" w:sz="4" w:space="0" w:color="auto"/>
              <w:right w:val="single" w:sz="4" w:space="0" w:color="auto"/>
            </w:tcBorders>
            <w:shd w:val="clear" w:color="auto" w:fill="auto"/>
            <w:vAlign w:val="center"/>
            <w:hideMark/>
          </w:tcPr>
          <w:p w:rsidR="00017426" w:rsidRPr="00DB7BB1" w:rsidRDefault="0001742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Нормативный документ</w:t>
            </w:r>
          </w:p>
        </w:tc>
      </w:tr>
      <w:tr w:rsidR="00017426" w:rsidRPr="00DB7BB1" w:rsidTr="00FC303D">
        <w:trPr>
          <w:trHeight w:val="1352"/>
        </w:trPr>
        <w:tc>
          <w:tcPr>
            <w:tcW w:w="1055" w:type="dxa"/>
            <w:tcBorders>
              <w:top w:val="nil"/>
              <w:left w:val="single" w:sz="4" w:space="0" w:color="auto"/>
              <w:bottom w:val="single" w:sz="4" w:space="0" w:color="auto"/>
              <w:right w:val="single" w:sz="4" w:space="0" w:color="auto"/>
            </w:tcBorders>
            <w:shd w:val="clear" w:color="auto" w:fill="auto"/>
            <w:vAlign w:val="center"/>
            <w:hideMark/>
          </w:tcPr>
          <w:p w:rsidR="00017426" w:rsidRPr="00DB7BB1" w:rsidRDefault="0001742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w:t>
            </w:r>
          </w:p>
        </w:tc>
        <w:tc>
          <w:tcPr>
            <w:tcW w:w="3144" w:type="dxa"/>
            <w:tcBorders>
              <w:top w:val="nil"/>
              <w:left w:val="nil"/>
              <w:bottom w:val="single" w:sz="4" w:space="0" w:color="auto"/>
              <w:right w:val="single" w:sz="4" w:space="0" w:color="auto"/>
            </w:tcBorders>
            <w:shd w:val="clear" w:color="auto" w:fill="auto"/>
            <w:vAlign w:val="center"/>
            <w:hideMark/>
          </w:tcPr>
          <w:p w:rsidR="00017426" w:rsidRPr="00DB7BB1" w:rsidRDefault="00DA6444"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Охранная зона подстанций и других электротехнических сооружений</w:t>
            </w:r>
          </w:p>
        </w:tc>
        <w:tc>
          <w:tcPr>
            <w:tcW w:w="5297" w:type="dxa"/>
            <w:tcBorders>
              <w:top w:val="nil"/>
              <w:left w:val="nil"/>
              <w:bottom w:val="single" w:sz="4" w:space="0" w:color="auto"/>
              <w:right w:val="single" w:sz="4" w:space="0" w:color="auto"/>
            </w:tcBorders>
            <w:shd w:val="clear" w:color="auto" w:fill="auto"/>
            <w:vAlign w:val="center"/>
            <w:hideMark/>
          </w:tcPr>
          <w:p w:rsidR="00017426" w:rsidRPr="00DB7BB1" w:rsidRDefault="00DA6444" w:rsidP="00DB7BB1">
            <w:pPr>
              <w:spacing w:after="0" w:line="240" w:lineRule="atLeast"/>
              <w:jc w:val="both"/>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w:t>
            </w:r>
            <w:r w:rsidRPr="00DB7BB1">
              <w:rPr>
                <w:rFonts w:ascii="Times New Roman" w:eastAsia="Times New Roman" w:hAnsi="Times New Roman" w:cs="Times New Roman"/>
                <w:color w:val="000000"/>
                <w:sz w:val="24"/>
                <w:szCs w:val="24"/>
                <w:lang w:eastAsia="ru-RU"/>
              </w:rPr>
              <w:lastRenderedPageBreak/>
              <w:t xml:space="preserve">РФ от 24.02.2009 г. №160. </w:t>
            </w:r>
            <w:r w:rsidR="00FC303D" w:rsidRPr="00DB7BB1">
              <w:rPr>
                <w:rFonts w:ascii="Times New Roman" w:hAnsi="Times New Roman" w:cs="Times New Roman"/>
                <w:sz w:val="24"/>
                <w:szCs w:val="24"/>
              </w:rPr>
              <w:t xml:space="preserve">Проектом определяются электрические нагрузки на шинах 0,4 </w:t>
            </w:r>
            <w:proofErr w:type="spellStart"/>
            <w:r w:rsidR="00FC303D" w:rsidRPr="00DB7BB1">
              <w:rPr>
                <w:rFonts w:ascii="Times New Roman" w:hAnsi="Times New Roman" w:cs="Times New Roman"/>
                <w:sz w:val="24"/>
                <w:szCs w:val="24"/>
              </w:rPr>
              <w:t>кВ</w:t>
            </w:r>
            <w:proofErr w:type="spellEnd"/>
            <w:r w:rsidR="00FC303D" w:rsidRPr="00DB7BB1">
              <w:rPr>
                <w:rFonts w:ascii="Times New Roman" w:hAnsi="Times New Roman" w:cs="Times New Roman"/>
                <w:sz w:val="24"/>
                <w:szCs w:val="24"/>
              </w:rPr>
              <w:t xml:space="preserve"> ТП 10/0,4, соответственно охранная зона </w:t>
            </w:r>
            <w:proofErr w:type="gramStart"/>
            <w:r w:rsidR="00FC303D" w:rsidRPr="00DB7BB1">
              <w:rPr>
                <w:rFonts w:ascii="Times New Roman" w:hAnsi="Times New Roman" w:cs="Times New Roman"/>
                <w:sz w:val="24"/>
                <w:szCs w:val="24"/>
              </w:rPr>
              <w:t>для</w:t>
            </w:r>
            <w:proofErr w:type="gramEnd"/>
            <w:r w:rsidR="00FC303D" w:rsidRPr="00DB7BB1">
              <w:rPr>
                <w:rFonts w:ascii="Times New Roman" w:hAnsi="Times New Roman" w:cs="Times New Roman"/>
                <w:sz w:val="24"/>
                <w:szCs w:val="24"/>
              </w:rPr>
              <w:t xml:space="preserve"> </w:t>
            </w:r>
            <w:proofErr w:type="gramStart"/>
            <w:r w:rsidR="00FC303D" w:rsidRPr="00DB7BB1">
              <w:rPr>
                <w:rFonts w:ascii="Times New Roman" w:hAnsi="Times New Roman" w:cs="Times New Roman"/>
                <w:sz w:val="24"/>
                <w:szCs w:val="24"/>
              </w:rPr>
              <w:t>СИП</w:t>
            </w:r>
            <w:proofErr w:type="gramEnd"/>
            <w:r w:rsidR="00FC303D" w:rsidRPr="00DB7BB1">
              <w:rPr>
                <w:rFonts w:ascii="Times New Roman" w:hAnsi="Times New Roman" w:cs="Times New Roman"/>
                <w:sz w:val="24"/>
                <w:szCs w:val="24"/>
              </w:rPr>
              <w:t xml:space="preserve"> на столбах охранная зона устанавливается в размере 2 м. от крайнего провода.</w:t>
            </w:r>
          </w:p>
        </w:tc>
      </w:tr>
      <w:tr w:rsidR="00FC303D" w:rsidRPr="00DB7BB1" w:rsidTr="00781960">
        <w:trPr>
          <w:trHeight w:val="811"/>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03D" w:rsidRPr="00DB7BB1" w:rsidRDefault="00FC303D"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lastRenderedPageBreak/>
              <w:t>2</w:t>
            </w:r>
          </w:p>
        </w:tc>
        <w:tc>
          <w:tcPr>
            <w:tcW w:w="3144" w:type="dxa"/>
            <w:tcBorders>
              <w:top w:val="single" w:sz="4" w:space="0" w:color="auto"/>
              <w:left w:val="nil"/>
              <w:bottom w:val="single" w:sz="4" w:space="0" w:color="auto"/>
              <w:right w:val="single" w:sz="4" w:space="0" w:color="auto"/>
            </w:tcBorders>
            <w:shd w:val="clear" w:color="auto" w:fill="auto"/>
            <w:vAlign w:val="center"/>
            <w:hideMark/>
          </w:tcPr>
          <w:p w:rsidR="00FC303D" w:rsidRPr="00DB7BB1" w:rsidRDefault="00E076F5"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Охранная зона</w:t>
            </w:r>
            <w:r w:rsidR="00781960" w:rsidRPr="00DB7BB1">
              <w:rPr>
                <w:rFonts w:ascii="Times New Roman" w:eastAsia="Times New Roman" w:hAnsi="Times New Roman" w:cs="Times New Roman"/>
                <w:color w:val="000000"/>
                <w:sz w:val="24"/>
                <w:szCs w:val="24"/>
                <w:lang w:eastAsia="ru-RU"/>
              </w:rPr>
              <w:t xml:space="preserve"> водопровода</w:t>
            </w:r>
          </w:p>
        </w:tc>
        <w:tc>
          <w:tcPr>
            <w:tcW w:w="5297" w:type="dxa"/>
            <w:tcBorders>
              <w:top w:val="single" w:sz="4" w:space="0" w:color="auto"/>
              <w:left w:val="nil"/>
              <w:bottom w:val="single" w:sz="4" w:space="0" w:color="auto"/>
              <w:right w:val="single" w:sz="4" w:space="0" w:color="auto"/>
            </w:tcBorders>
            <w:shd w:val="clear" w:color="auto" w:fill="auto"/>
            <w:vAlign w:val="center"/>
            <w:hideMark/>
          </w:tcPr>
          <w:p w:rsidR="00FC303D" w:rsidRPr="00DB7BB1" w:rsidRDefault="00781960" w:rsidP="00DB7BB1">
            <w:pPr>
              <w:spacing w:after="0" w:line="240" w:lineRule="atLeast"/>
              <w:jc w:val="both"/>
              <w:rPr>
                <w:rFonts w:ascii="Times New Roman" w:eastAsia="Times New Roman" w:hAnsi="Times New Roman" w:cs="Times New Roman"/>
                <w:bCs/>
                <w:color w:val="000000"/>
                <w:sz w:val="24"/>
                <w:szCs w:val="24"/>
                <w:lang w:eastAsia="ru-RU"/>
              </w:rPr>
            </w:pPr>
            <w:r w:rsidRPr="00DB7BB1">
              <w:rPr>
                <w:rFonts w:ascii="Times New Roman" w:eastAsia="Times New Roman" w:hAnsi="Times New Roman" w:cs="Times New Roman"/>
                <w:bCs/>
                <w:color w:val="000000"/>
                <w:sz w:val="24"/>
                <w:szCs w:val="24"/>
                <w:lang w:eastAsia="ru-RU"/>
              </w:rPr>
              <w:t>СНиП 2.07.01-89* Градостроительство, планировка и застройка городских и сельских поселений.</w:t>
            </w:r>
          </w:p>
          <w:p w:rsidR="00781960" w:rsidRPr="00DB7BB1" w:rsidRDefault="00781960" w:rsidP="00DB7BB1">
            <w:pPr>
              <w:spacing w:after="0" w:line="240" w:lineRule="atLeast"/>
              <w:jc w:val="both"/>
              <w:rPr>
                <w:rFonts w:ascii="Times New Roman" w:eastAsia="Times New Roman" w:hAnsi="Times New Roman" w:cs="Times New Roman"/>
                <w:bCs/>
                <w:color w:val="000000"/>
                <w:sz w:val="24"/>
                <w:szCs w:val="24"/>
                <w:lang w:eastAsia="ru-RU"/>
              </w:rPr>
            </w:pPr>
            <w:r w:rsidRPr="00DB7BB1">
              <w:rPr>
                <w:rFonts w:ascii="Times New Roman" w:eastAsia="Times New Roman" w:hAnsi="Times New Roman" w:cs="Times New Roman"/>
                <w:bCs/>
                <w:color w:val="000000"/>
                <w:sz w:val="24"/>
                <w:szCs w:val="24"/>
                <w:lang w:eastAsia="ru-RU"/>
              </w:rPr>
              <w:t xml:space="preserve">Расстояния, </w:t>
            </w:r>
            <w:proofErr w:type="gramStart"/>
            <w:r w:rsidRPr="00DB7BB1">
              <w:rPr>
                <w:rFonts w:ascii="Times New Roman" w:eastAsia="Times New Roman" w:hAnsi="Times New Roman" w:cs="Times New Roman"/>
                <w:bCs/>
                <w:color w:val="000000"/>
                <w:sz w:val="24"/>
                <w:szCs w:val="24"/>
                <w:lang w:eastAsia="ru-RU"/>
              </w:rPr>
              <w:t>м</w:t>
            </w:r>
            <w:proofErr w:type="gramEnd"/>
            <w:r w:rsidR="006F1E08" w:rsidRPr="00DB7BB1">
              <w:rPr>
                <w:rFonts w:ascii="Times New Roman" w:eastAsia="Times New Roman" w:hAnsi="Times New Roman" w:cs="Times New Roman"/>
                <w:bCs/>
                <w:color w:val="000000"/>
                <w:sz w:val="24"/>
                <w:szCs w:val="24"/>
                <w:lang w:eastAsia="ru-RU"/>
              </w:rPr>
              <w:t>:</w:t>
            </w:r>
          </w:p>
          <w:p w:rsidR="006F1E08" w:rsidRPr="00DB7BB1" w:rsidRDefault="006F1E08" w:rsidP="00DB7BB1">
            <w:pPr>
              <w:pStyle w:val="a5"/>
              <w:numPr>
                <w:ilvl w:val="0"/>
                <w:numId w:val="44"/>
              </w:numPr>
              <w:spacing w:after="0" w:line="240" w:lineRule="atLeast"/>
              <w:jc w:val="both"/>
              <w:rPr>
                <w:rFonts w:ascii="Times New Roman" w:eastAsia="Times New Roman" w:hAnsi="Times New Roman" w:cs="Times New Roman"/>
                <w:bCs/>
                <w:color w:val="000000"/>
                <w:sz w:val="24"/>
                <w:szCs w:val="24"/>
                <w:lang w:eastAsia="ru-RU"/>
              </w:rPr>
            </w:pPr>
            <w:r w:rsidRPr="00DB7BB1">
              <w:rPr>
                <w:rFonts w:ascii="Times New Roman" w:eastAsia="Times New Roman" w:hAnsi="Times New Roman" w:cs="Times New Roman"/>
                <w:bCs/>
                <w:color w:val="000000"/>
                <w:sz w:val="24"/>
                <w:szCs w:val="24"/>
                <w:lang w:eastAsia="ru-RU"/>
              </w:rPr>
              <w:t>до фундаментов зданий и сооружений – 5 м;</w:t>
            </w:r>
          </w:p>
          <w:p w:rsidR="006F1E08" w:rsidRPr="00DB7BB1" w:rsidRDefault="006F1E08" w:rsidP="00DB7BB1">
            <w:pPr>
              <w:pStyle w:val="a5"/>
              <w:numPr>
                <w:ilvl w:val="0"/>
                <w:numId w:val="44"/>
              </w:numPr>
              <w:spacing w:after="0" w:line="240" w:lineRule="atLeast"/>
              <w:jc w:val="both"/>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bCs/>
                <w:color w:val="000000"/>
                <w:sz w:val="24"/>
                <w:szCs w:val="24"/>
                <w:lang w:eastAsia="ru-RU"/>
              </w:rPr>
              <w:t>фундаментов ограждений – 3 м;</w:t>
            </w:r>
          </w:p>
          <w:p w:rsidR="006F1E08" w:rsidRPr="00DB7BB1" w:rsidRDefault="006F1E08" w:rsidP="00DB7BB1">
            <w:pPr>
              <w:pStyle w:val="a5"/>
              <w:numPr>
                <w:ilvl w:val="0"/>
                <w:numId w:val="44"/>
              </w:numPr>
              <w:spacing w:after="0" w:line="240" w:lineRule="atLeast"/>
              <w:jc w:val="both"/>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bCs/>
                <w:color w:val="000000"/>
                <w:sz w:val="24"/>
                <w:szCs w:val="24"/>
                <w:lang w:eastAsia="ru-RU"/>
              </w:rPr>
              <w:t>бортового камня улицы, дороги (кромки проезжей части, укрепленной полосы обочины) – 2 м;</w:t>
            </w:r>
          </w:p>
          <w:p w:rsidR="006F1E08" w:rsidRPr="00DB7BB1" w:rsidRDefault="006F1E08" w:rsidP="00DB7BB1">
            <w:pPr>
              <w:pStyle w:val="a5"/>
              <w:numPr>
                <w:ilvl w:val="0"/>
                <w:numId w:val="44"/>
              </w:numPr>
              <w:spacing w:after="0" w:line="240" w:lineRule="atLeast"/>
              <w:jc w:val="both"/>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bCs/>
                <w:color w:val="000000"/>
                <w:sz w:val="24"/>
                <w:szCs w:val="24"/>
                <w:lang w:eastAsia="ru-RU"/>
              </w:rPr>
              <w:t>наружной бровки кювета или подошвы насыпи дороги – 1 м</w:t>
            </w:r>
            <w:r w:rsidR="00983563" w:rsidRPr="00DB7BB1">
              <w:rPr>
                <w:rFonts w:ascii="Times New Roman" w:eastAsia="Times New Roman" w:hAnsi="Times New Roman" w:cs="Times New Roman"/>
                <w:bCs/>
                <w:color w:val="000000"/>
                <w:sz w:val="24"/>
                <w:szCs w:val="24"/>
                <w:lang w:eastAsia="ru-RU"/>
              </w:rPr>
              <w:t>;</w:t>
            </w:r>
          </w:p>
          <w:p w:rsidR="00983563" w:rsidRPr="00DB7BB1" w:rsidRDefault="00983563" w:rsidP="00DB7BB1">
            <w:pPr>
              <w:pStyle w:val="a5"/>
              <w:numPr>
                <w:ilvl w:val="0"/>
                <w:numId w:val="44"/>
              </w:numPr>
              <w:spacing w:after="0" w:line="240" w:lineRule="atLeast"/>
              <w:jc w:val="both"/>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фундаментов опор воздушных линий электропередач до 1 </w:t>
            </w:r>
            <w:proofErr w:type="spellStart"/>
            <w:r w:rsidRPr="00DB7BB1">
              <w:rPr>
                <w:rFonts w:ascii="Times New Roman" w:eastAsia="Times New Roman" w:hAnsi="Times New Roman" w:cs="Times New Roman"/>
                <w:color w:val="000000"/>
                <w:sz w:val="24"/>
                <w:szCs w:val="24"/>
                <w:lang w:eastAsia="ru-RU"/>
              </w:rPr>
              <w:t>кВ</w:t>
            </w:r>
            <w:proofErr w:type="spellEnd"/>
            <w:r w:rsidRPr="00DB7BB1">
              <w:rPr>
                <w:rFonts w:ascii="Times New Roman" w:eastAsia="Times New Roman" w:hAnsi="Times New Roman" w:cs="Times New Roman"/>
                <w:color w:val="000000"/>
                <w:sz w:val="24"/>
                <w:szCs w:val="24"/>
                <w:lang w:eastAsia="ru-RU"/>
              </w:rPr>
              <w:t xml:space="preserve"> – 1 м.</w:t>
            </w:r>
          </w:p>
        </w:tc>
      </w:tr>
      <w:tr w:rsidR="005F28F5" w:rsidRPr="00DB7BB1" w:rsidTr="00781960">
        <w:trPr>
          <w:trHeight w:val="811"/>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8F5" w:rsidRPr="00DB7BB1" w:rsidRDefault="005F28F5"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w:t>
            </w:r>
          </w:p>
        </w:tc>
        <w:tc>
          <w:tcPr>
            <w:tcW w:w="3144" w:type="dxa"/>
            <w:tcBorders>
              <w:top w:val="single" w:sz="4" w:space="0" w:color="auto"/>
              <w:left w:val="nil"/>
              <w:bottom w:val="single" w:sz="4" w:space="0" w:color="auto"/>
              <w:right w:val="single" w:sz="4" w:space="0" w:color="auto"/>
            </w:tcBorders>
            <w:shd w:val="clear" w:color="auto" w:fill="auto"/>
            <w:vAlign w:val="center"/>
            <w:hideMark/>
          </w:tcPr>
          <w:p w:rsidR="005F28F5" w:rsidRPr="00DB7BB1" w:rsidRDefault="005F28F5"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Охранная зона газопровода низкого давления</w:t>
            </w:r>
          </w:p>
        </w:tc>
        <w:tc>
          <w:tcPr>
            <w:tcW w:w="5297" w:type="dxa"/>
            <w:tcBorders>
              <w:top w:val="single" w:sz="4" w:space="0" w:color="auto"/>
              <w:left w:val="nil"/>
              <w:bottom w:val="single" w:sz="4" w:space="0" w:color="auto"/>
              <w:right w:val="single" w:sz="4" w:space="0" w:color="auto"/>
            </w:tcBorders>
            <w:shd w:val="clear" w:color="auto" w:fill="auto"/>
            <w:vAlign w:val="center"/>
            <w:hideMark/>
          </w:tcPr>
          <w:p w:rsidR="003A69C1" w:rsidRPr="00DB7BB1" w:rsidRDefault="003A69C1" w:rsidP="00DB7BB1">
            <w:pPr>
              <w:spacing w:after="0" w:line="240" w:lineRule="atLeast"/>
              <w:jc w:val="both"/>
              <w:rPr>
                <w:rFonts w:ascii="Times New Roman" w:eastAsia="Times New Roman" w:hAnsi="Times New Roman" w:cs="Times New Roman"/>
                <w:bCs/>
                <w:color w:val="000000"/>
                <w:sz w:val="24"/>
                <w:szCs w:val="24"/>
                <w:lang w:eastAsia="ru-RU"/>
              </w:rPr>
            </w:pPr>
            <w:r w:rsidRPr="00DB7BB1">
              <w:rPr>
                <w:rFonts w:ascii="Times New Roman" w:eastAsia="Times New Roman" w:hAnsi="Times New Roman" w:cs="Times New Roman"/>
                <w:bCs/>
                <w:color w:val="000000"/>
                <w:sz w:val="24"/>
                <w:szCs w:val="24"/>
                <w:lang w:eastAsia="ru-RU"/>
              </w:rPr>
              <w:t xml:space="preserve">СНиП 2.07.01-89* Градостроительство, планировка и застройка городских и сельских поселений, СНиП 42-01-2002 Газораспределительные системы. Для жилых зданий принято </w:t>
            </w:r>
            <w:r w:rsidRPr="00DB7BB1">
              <w:rPr>
                <w:rFonts w:ascii="Times New Roman" w:eastAsia="Calibri" w:hAnsi="Times New Roman" w:cs="Times New Roman"/>
                <w:color w:val="000000"/>
                <w:sz w:val="24"/>
                <w:szCs w:val="24"/>
              </w:rPr>
              <w:t>0,003</w:t>
            </w:r>
            <w:r w:rsidRPr="00DB7BB1">
              <w:rPr>
                <w:rFonts w:ascii="Times New Roman" w:hAnsi="Times New Roman" w:cs="Times New Roman"/>
                <w:color w:val="000000"/>
                <w:sz w:val="24"/>
                <w:szCs w:val="24"/>
              </w:rPr>
              <w:t xml:space="preserve"> Мпа.</w:t>
            </w:r>
          </w:p>
          <w:p w:rsidR="003A69C1" w:rsidRPr="00DB7BB1" w:rsidRDefault="003A69C1" w:rsidP="00DB7BB1">
            <w:pPr>
              <w:spacing w:after="0" w:line="240" w:lineRule="atLeast"/>
              <w:jc w:val="both"/>
              <w:rPr>
                <w:rFonts w:ascii="Times New Roman" w:eastAsia="Times New Roman" w:hAnsi="Times New Roman" w:cs="Times New Roman"/>
                <w:bCs/>
                <w:color w:val="000000"/>
                <w:sz w:val="24"/>
                <w:szCs w:val="24"/>
                <w:lang w:eastAsia="ru-RU"/>
              </w:rPr>
            </w:pPr>
            <w:r w:rsidRPr="00DB7BB1">
              <w:rPr>
                <w:rFonts w:ascii="Times New Roman" w:eastAsia="Times New Roman" w:hAnsi="Times New Roman" w:cs="Times New Roman"/>
                <w:bCs/>
                <w:color w:val="000000"/>
                <w:sz w:val="24"/>
                <w:szCs w:val="24"/>
                <w:lang w:eastAsia="ru-RU"/>
              </w:rPr>
              <w:t xml:space="preserve">Расстояния, </w:t>
            </w:r>
            <w:proofErr w:type="gramStart"/>
            <w:r w:rsidRPr="00DB7BB1">
              <w:rPr>
                <w:rFonts w:ascii="Times New Roman" w:eastAsia="Times New Roman" w:hAnsi="Times New Roman" w:cs="Times New Roman"/>
                <w:bCs/>
                <w:color w:val="000000"/>
                <w:sz w:val="24"/>
                <w:szCs w:val="24"/>
                <w:lang w:eastAsia="ru-RU"/>
              </w:rPr>
              <w:t>м</w:t>
            </w:r>
            <w:proofErr w:type="gramEnd"/>
            <w:r w:rsidRPr="00DB7BB1">
              <w:rPr>
                <w:rFonts w:ascii="Times New Roman" w:eastAsia="Times New Roman" w:hAnsi="Times New Roman" w:cs="Times New Roman"/>
                <w:bCs/>
                <w:color w:val="000000"/>
                <w:sz w:val="24"/>
                <w:szCs w:val="24"/>
                <w:lang w:eastAsia="ru-RU"/>
              </w:rPr>
              <w:t>:</w:t>
            </w:r>
          </w:p>
          <w:p w:rsidR="003A69C1" w:rsidRPr="00DB7BB1" w:rsidRDefault="003A69C1" w:rsidP="00DB7BB1">
            <w:pPr>
              <w:pStyle w:val="a5"/>
              <w:numPr>
                <w:ilvl w:val="0"/>
                <w:numId w:val="44"/>
              </w:numPr>
              <w:spacing w:after="0" w:line="240" w:lineRule="atLeast"/>
              <w:jc w:val="both"/>
              <w:rPr>
                <w:rFonts w:ascii="Times New Roman" w:eastAsia="Times New Roman" w:hAnsi="Times New Roman" w:cs="Times New Roman"/>
                <w:bCs/>
                <w:color w:val="000000"/>
                <w:sz w:val="24"/>
                <w:szCs w:val="24"/>
                <w:lang w:eastAsia="ru-RU"/>
              </w:rPr>
            </w:pPr>
            <w:r w:rsidRPr="00DB7BB1">
              <w:rPr>
                <w:rFonts w:ascii="Times New Roman" w:eastAsia="Times New Roman" w:hAnsi="Times New Roman" w:cs="Times New Roman"/>
                <w:bCs/>
                <w:color w:val="000000"/>
                <w:sz w:val="24"/>
                <w:szCs w:val="24"/>
                <w:lang w:eastAsia="ru-RU"/>
              </w:rPr>
              <w:t>до фундаментов зданий и сооружений – 2 м;</w:t>
            </w:r>
          </w:p>
          <w:p w:rsidR="003A69C1" w:rsidRPr="00DB7BB1" w:rsidRDefault="003A69C1" w:rsidP="00DB7BB1">
            <w:pPr>
              <w:pStyle w:val="a5"/>
              <w:numPr>
                <w:ilvl w:val="0"/>
                <w:numId w:val="44"/>
              </w:numPr>
              <w:spacing w:after="0" w:line="240" w:lineRule="atLeast"/>
              <w:jc w:val="both"/>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bCs/>
                <w:color w:val="000000"/>
                <w:sz w:val="24"/>
                <w:szCs w:val="24"/>
                <w:lang w:eastAsia="ru-RU"/>
              </w:rPr>
              <w:t>фундаментов ограждений – 1 м;</w:t>
            </w:r>
          </w:p>
          <w:p w:rsidR="003A69C1" w:rsidRPr="00DB7BB1" w:rsidRDefault="003A69C1" w:rsidP="00DB7BB1">
            <w:pPr>
              <w:pStyle w:val="a5"/>
              <w:numPr>
                <w:ilvl w:val="0"/>
                <w:numId w:val="44"/>
              </w:numPr>
              <w:spacing w:after="0" w:line="240" w:lineRule="atLeast"/>
              <w:jc w:val="both"/>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bCs/>
                <w:color w:val="000000"/>
                <w:sz w:val="24"/>
                <w:szCs w:val="24"/>
                <w:lang w:eastAsia="ru-RU"/>
              </w:rPr>
              <w:t>бортового камня улицы, дороги (кромки проезжей части, укрепленной полосы обочины) – 1,5 м;</w:t>
            </w:r>
          </w:p>
          <w:p w:rsidR="003A69C1" w:rsidRPr="00DB7BB1" w:rsidRDefault="003A69C1" w:rsidP="00DB7BB1">
            <w:pPr>
              <w:pStyle w:val="a5"/>
              <w:numPr>
                <w:ilvl w:val="0"/>
                <w:numId w:val="44"/>
              </w:numPr>
              <w:spacing w:after="0" w:line="240" w:lineRule="atLeast"/>
              <w:jc w:val="both"/>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bCs/>
                <w:color w:val="000000"/>
                <w:sz w:val="24"/>
                <w:szCs w:val="24"/>
                <w:lang w:eastAsia="ru-RU"/>
              </w:rPr>
              <w:t>наружной бровки кювета или подошвы насыпи дороги – 1 м;</w:t>
            </w:r>
          </w:p>
          <w:p w:rsidR="005F28F5" w:rsidRPr="00DB7BB1" w:rsidRDefault="003A69C1" w:rsidP="00DB7BB1">
            <w:pPr>
              <w:pStyle w:val="a5"/>
              <w:numPr>
                <w:ilvl w:val="0"/>
                <w:numId w:val="44"/>
              </w:numPr>
              <w:spacing w:after="0" w:line="240" w:lineRule="atLeast"/>
              <w:jc w:val="both"/>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фундаментов опор воздушных линий электропередач до 1 </w:t>
            </w:r>
            <w:proofErr w:type="spellStart"/>
            <w:r w:rsidRPr="00DB7BB1">
              <w:rPr>
                <w:rFonts w:ascii="Times New Roman" w:eastAsia="Times New Roman" w:hAnsi="Times New Roman" w:cs="Times New Roman"/>
                <w:color w:val="000000"/>
                <w:sz w:val="24"/>
                <w:szCs w:val="24"/>
                <w:lang w:eastAsia="ru-RU"/>
              </w:rPr>
              <w:t>кВ</w:t>
            </w:r>
            <w:proofErr w:type="spellEnd"/>
            <w:r w:rsidRPr="00DB7BB1">
              <w:rPr>
                <w:rFonts w:ascii="Times New Roman" w:eastAsia="Times New Roman" w:hAnsi="Times New Roman" w:cs="Times New Roman"/>
                <w:color w:val="000000"/>
                <w:sz w:val="24"/>
                <w:szCs w:val="24"/>
                <w:lang w:eastAsia="ru-RU"/>
              </w:rPr>
              <w:t xml:space="preserve"> – 1 м.</w:t>
            </w:r>
          </w:p>
        </w:tc>
      </w:tr>
    </w:tbl>
    <w:p w:rsidR="00017426" w:rsidRPr="00DB7BB1" w:rsidRDefault="00017426" w:rsidP="00DB7BB1">
      <w:pPr>
        <w:pStyle w:val="a5"/>
        <w:spacing w:after="0"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Охранные зоны устанавливаются во избежание повреждения инженерных сетей и сооружений. Режим использования земельных участков, </w:t>
      </w:r>
      <w:r w:rsidR="00635F3D" w:rsidRPr="00DB7BB1">
        <w:rPr>
          <w:rFonts w:ascii="Times New Roman" w:hAnsi="Times New Roman" w:cs="Times New Roman"/>
          <w:sz w:val="24"/>
          <w:szCs w:val="24"/>
        </w:rPr>
        <w:t>расположенных в границах охранных зон, регламентируется соответствующими нормативными документами.</w:t>
      </w:r>
    </w:p>
    <w:p w:rsidR="00AC3F79" w:rsidRPr="00DB7BB1" w:rsidRDefault="00AC3F79" w:rsidP="00DB7BB1">
      <w:pPr>
        <w:pStyle w:val="a5"/>
        <w:numPr>
          <w:ilvl w:val="0"/>
          <w:numId w:val="7"/>
        </w:numPr>
        <w:spacing w:line="240" w:lineRule="atLeast"/>
        <w:ind w:left="448" w:hanging="448"/>
        <w:contextualSpacing w:val="0"/>
        <w:jc w:val="center"/>
        <w:rPr>
          <w:rFonts w:ascii="Times New Roman" w:hAnsi="Times New Roman" w:cs="Times New Roman"/>
          <w:b/>
          <w:sz w:val="24"/>
          <w:szCs w:val="24"/>
        </w:rPr>
      </w:pPr>
      <w:r w:rsidRPr="00DB7BB1">
        <w:rPr>
          <w:rFonts w:ascii="Times New Roman" w:hAnsi="Times New Roman" w:cs="Times New Roman"/>
          <w:b/>
          <w:sz w:val="24"/>
          <w:szCs w:val="24"/>
        </w:rPr>
        <w:t>Основные направления развития архитектурно-планировочной и функционально-пространственной структуры территории</w:t>
      </w:r>
    </w:p>
    <w:p w:rsidR="00AC3F79" w:rsidRPr="00DB7BB1" w:rsidRDefault="00AC3F79" w:rsidP="00DB7BB1">
      <w:pPr>
        <w:pStyle w:val="a5"/>
        <w:numPr>
          <w:ilvl w:val="1"/>
          <w:numId w:val="7"/>
        </w:numPr>
        <w:spacing w:line="240" w:lineRule="atLeast"/>
        <w:ind w:left="1333" w:hanging="624"/>
        <w:contextualSpacing w:val="0"/>
        <w:jc w:val="both"/>
        <w:rPr>
          <w:rFonts w:ascii="Times New Roman" w:hAnsi="Times New Roman" w:cs="Times New Roman"/>
          <w:b/>
          <w:sz w:val="24"/>
          <w:szCs w:val="24"/>
        </w:rPr>
      </w:pPr>
      <w:r w:rsidRPr="00DB7BB1">
        <w:rPr>
          <w:rFonts w:ascii="Times New Roman" w:hAnsi="Times New Roman" w:cs="Times New Roman"/>
          <w:b/>
          <w:sz w:val="24"/>
          <w:szCs w:val="24"/>
        </w:rPr>
        <w:t>Планировка и функциональное использование территории</w:t>
      </w:r>
    </w:p>
    <w:p w:rsidR="00AC3F79" w:rsidRPr="00DB7BB1" w:rsidRDefault="00AC3F79" w:rsidP="00DB7BB1">
      <w:pPr>
        <w:pStyle w:val="a5"/>
        <w:spacing w:after="0"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Основной задачей проектирования рассматриваемой территории является создание современной инфраструктуры проживания и отдыха в различное время года, а также наиболее полное удовлетворение спроса жителей Новгородской области в местах постоянного проживания.</w:t>
      </w:r>
    </w:p>
    <w:p w:rsidR="00AC3F79" w:rsidRPr="00DB7BB1" w:rsidRDefault="0080516B" w:rsidP="00DB7BB1">
      <w:pPr>
        <w:pStyle w:val="a5"/>
        <w:spacing w:after="0"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При разработке проекта учитывается главный принцип формирования зоны: масштабы её освоения не должны стать угрожающими для состояния экологической среды, не д</w:t>
      </w:r>
      <w:r w:rsidR="007A6FD5" w:rsidRPr="00DB7BB1">
        <w:rPr>
          <w:rFonts w:ascii="Times New Roman" w:hAnsi="Times New Roman" w:cs="Times New Roman"/>
          <w:sz w:val="24"/>
          <w:szCs w:val="24"/>
        </w:rPr>
        <w:t>олжны привести к разрушению при</w:t>
      </w:r>
      <w:r w:rsidRPr="00DB7BB1">
        <w:rPr>
          <w:rFonts w:ascii="Times New Roman" w:hAnsi="Times New Roman" w:cs="Times New Roman"/>
          <w:sz w:val="24"/>
          <w:szCs w:val="24"/>
        </w:rPr>
        <w:t>родного комплекса.</w:t>
      </w:r>
    </w:p>
    <w:p w:rsidR="0080516B" w:rsidRPr="00DB7BB1" w:rsidRDefault="0080516B" w:rsidP="00DB7BB1">
      <w:pPr>
        <w:pStyle w:val="a5"/>
        <w:spacing w:after="0"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Основные проектные решения даны исходя из комплексной оценки рекреационных ресурсов, размеров благоприятной для застройки территории, формы участков, сложившегося рельефа, транспортной инфраструктуры и других факторов.</w:t>
      </w:r>
    </w:p>
    <w:p w:rsidR="0080516B" w:rsidRPr="00DB7BB1" w:rsidRDefault="0080516B" w:rsidP="00DB7BB1">
      <w:pPr>
        <w:pStyle w:val="a5"/>
        <w:spacing w:after="0"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lastRenderedPageBreak/>
        <w:t>В данной работе предусмотрено рациональное размещение учреждений обслуживания, зон отдыха, зеленых насаждений общего пользования с целью максимального использования потенциала данной территории и создания наилучших условий для жителей данного поселка.</w:t>
      </w:r>
    </w:p>
    <w:p w:rsidR="0080516B" w:rsidRPr="00DB7BB1" w:rsidRDefault="0080516B" w:rsidP="00DB7BB1">
      <w:pPr>
        <w:pStyle w:val="a5"/>
        <w:spacing w:after="0" w:line="240" w:lineRule="atLeast"/>
        <w:ind w:left="0" w:firstLine="709"/>
        <w:jc w:val="right"/>
        <w:rPr>
          <w:rFonts w:ascii="Times New Roman" w:hAnsi="Times New Roman" w:cs="Times New Roman"/>
          <w:b/>
          <w:i/>
          <w:sz w:val="24"/>
          <w:szCs w:val="24"/>
        </w:rPr>
      </w:pPr>
      <w:r w:rsidRPr="00DB7BB1">
        <w:rPr>
          <w:rFonts w:ascii="Times New Roman" w:hAnsi="Times New Roman" w:cs="Times New Roman"/>
          <w:b/>
          <w:i/>
          <w:sz w:val="24"/>
          <w:szCs w:val="24"/>
        </w:rPr>
        <w:t xml:space="preserve">Таблица </w:t>
      </w:r>
      <w:r w:rsidR="00F34F08" w:rsidRPr="00DB7BB1">
        <w:rPr>
          <w:rFonts w:ascii="Times New Roman" w:hAnsi="Times New Roman" w:cs="Times New Roman"/>
          <w:b/>
          <w:i/>
          <w:sz w:val="24"/>
          <w:szCs w:val="24"/>
        </w:rPr>
        <w:t>5</w:t>
      </w:r>
      <w:r w:rsidRPr="00DB7BB1">
        <w:rPr>
          <w:rFonts w:ascii="Times New Roman" w:hAnsi="Times New Roman" w:cs="Times New Roman"/>
          <w:b/>
          <w:i/>
          <w:sz w:val="24"/>
          <w:szCs w:val="24"/>
        </w:rPr>
        <w:t>.1</w:t>
      </w:r>
    </w:p>
    <w:p w:rsidR="008224C4" w:rsidRPr="00DB7BB1" w:rsidRDefault="008224C4" w:rsidP="00DB7BB1">
      <w:pPr>
        <w:pStyle w:val="a5"/>
        <w:spacing w:after="0" w:line="240" w:lineRule="atLeast"/>
        <w:ind w:left="0" w:firstLine="709"/>
        <w:jc w:val="center"/>
        <w:rPr>
          <w:rFonts w:ascii="Times New Roman" w:hAnsi="Times New Roman" w:cs="Times New Roman"/>
          <w:sz w:val="24"/>
          <w:szCs w:val="24"/>
        </w:rPr>
      </w:pPr>
      <w:r w:rsidRPr="00DB7BB1">
        <w:rPr>
          <w:rFonts w:ascii="Times New Roman" w:hAnsi="Times New Roman" w:cs="Times New Roman"/>
          <w:sz w:val="24"/>
          <w:szCs w:val="24"/>
        </w:rPr>
        <w:t>Укрупненный баланс территории по функциональному использованию</w:t>
      </w:r>
    </w:p>
    <w:tbl>
      <w:tblPr>
        <w:tblW w:w="9366" w:type="dxa"/>
        <w:tblInd w:w="93" w:type="dxa"/>
        <w:tblLook w:val="04A0" w:firstRow="1" w:lastRow="0" w:firstColumn="1" w:lastColumn="0" w:noHBand="0" w:noVBand="1"/>
      </w:tblPr>
      <w:tblGrid>
        <w:gridCol w:w="959"/>
        <w:gridCol w:w="40"/>
        <w:gridCol w:w="4012"/>
        <w:gridCol w:w="143"/>
        <w:gridCol w:w="1119"/>
        <w:gridCol w:w="916"/>
        <w:gridCol w:w="1180"/>
        <w:gridCol w:w="81"/>
        <w:gridCol w:w="916"/>
      </w:tblGrid>
      <w:tr w:rsidR="00ED4CB6" w:rsidRPr="00DB7BB1" w:rsidTr="00DB7BB1">
        <w:trPr>
          <w:trHeight w:val="542"/>
        </w:trPr>
        <w:tc>
          <w:tcPr>
            <w:tcW w:w="99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 </w:t>
            </w:r>
            <w:proofErr w:type="gramStart"/>
            <w:r w:rsidRPr="00DB7BB1">
              <w:rPr>
                <w:rFonts w:ascii="Times New Roman" w:eastAsia="Times New Roman" w:hAnsi="Times New Roman" w:cs="Times New Roman"/>
                <w:color w:val="000000"/>
                <w:sz w:val="24"/>
                <w:szCs w:val="24"/>
                <w:lang w:eastAsia="ru-RU"/>
              </w:rPr>
              <w:t>п</w:t>
            </w:r>
            <w:proofErr w:type="gramEnd"/>
            <w:r w:rsidRPr="00DB7BB1">
              <w:rPr>
                <w:rFonts w:ascii="Times New Roman" w:eastAsia="Times New Roman" w:hAnsi="Times New Roman" w:cs="Times New Roman"/>
                <w:color w:val="000000"/>
                <w:sz w:val="24"/>
                <w:szCs w:val="24"/>
                <w:lang w:eastAsia="ru-RU"/>
              </w:rPr>
              <w:t>/п</w:t>
            </w:r>
          </w:p>
        </w:tc>
        <w:tc>
          <w:tcPr>
            <w:tcW w:w="401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Наименование показателя</w:t>
            </w:r>
          </w:p>
        </w:tc>
        <w:tc>
          <w:tcPr>
            <w:tcW w:w="2177" w:type="dxa"/>
            <w:gridSpan w:val="3"/>
            <w:tcBorders>
              <w:top w:val="single" w:sz="4" w:space="0" w:color="auto"/>
              <w:left w:val="nil"/>
              <w:bottom w:val="single" w:sz="4" w:space="0" w:color="auto"/>
              <w:right w:val="single" w:sz="4" w:space="0" w:color="000000"/>
            </w:tcBorders>
            <w:shd w:val="clear" w:color="auto" w:fill="auto"/>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Существующее положение</w:t>
            </w:r>
          </w:p>
        </w:tc>
        <w:tc>
          <w:tcPr>
            <w:tcW w:w="2177" w:type="dxa"/>
            <w:gridSpan w:val="3"/>
            <w:tcBorders>
              <w:top w:val="single" w:sz="4" w:space="0" w:color="auto"/>
              <w:left w:val="nil"/>
              <w:bottom w:val="single" w:sz="4" w:space="0" w:color="auto"/>
              <w:right w:val="single" w:sz="4" w:space="0" w:color="000000"/>
            </w:tcBorders>
            <w:shd w:val="clear" w:color="auto" w:fill="auto"/>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Проектные решения</w:t>
            </w:r>
          </w:p>
        </w:tc>
      </w:tr>
      <w:tr w:rsidR="00ED4CB6" w:rsidRPr="00DB7BB1" w:rsidTr="00DB7BB1">
        <w:trPr>
          <w:trHeight w:val="569"/>
        </w:trPr>
        <w:tc>
          <w:tcPr>
            <w:tcW w:w="999" w:type="dxa"/>
            <w:gridSpan w:val="2"/>
            <w:vMerge/>
            <w:tcBorders>
              <w:top w:val="single" w:sz="4" w:space="0" w:color="auto"/>
              <w:left w:val="single" w:sz="4" w:space="0" w:color="auto"/>
              <w:bottom w:val="single" w:sz="4" w:space="0" w:color="000000"/>
              <w:right w:val="single" w:sz="4" w:space="0" w:color="auto"/>
            </w:tcBorders>
            <w:vAlign w:val="center"/>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p>
        </w:tc>
        <w:tc>
          <w:tcPr>
            <w:tcW w:w="4012" w:type="dxa"/>
            <w:vMerge/>
            <w:tcBorders>
              <w:top w:val="single" w:sz="4" w:space="0" w:color="auto"/>
              <w:left w:val="single" w:sz="4" w:space="0" w:color="auto"/>
              <w:bottom w:val="single" w:sz="4" w:space="0" w:color="000000"/>
              <w:right w:val="single" w:sz="4" w:space="0" w:color="auto"/>
            </w:tcBorders>
            <w:vAlign w:val="center"/>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p>
        </w:tc>
        <w:tc>
          <w:tcPr>
            <w:tcW w:w="1261" w:type="dxa"/>
            <w:gridSpan w:val="2"/>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Площадь, </w:t>
            </w:r>
            <w:proofErr w:type="gramStart"/>
            <w:r w:rsidRPr="00DB7BB1">
              <w:rPr>
                <w:rFonts w:ascii="Times New Roman" w:eastAsia="Times New Roman" w:hAnsi="Times New Roman" w:cs="Times New Roman"/>
                <w:color w:val="000000"/>
                <w:sz w:val="24"/>
                <w:szCs w:val="24"/>
                <w:lang w:eastAsia="ru-RU"/>
              </w:rPr>
              <w:t>га</w:t>
            </w:r>
            <w:proofErr w:type="gramEnd"/>
          </w:p>
        </w:tc>
        <w:tc>
          <w:tcPr>
            <w:tcW w:w="916" w:type="dxa"/>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61" w:type="dxa"/>
            <w:gridSpan w:val="2"/>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Площадь, </w:t>
            </w:r>
            <w:proofErr w:type="gramStart"/>
            <w:r w:rsidRPr="00DB7BB1">
              <w:rPr>
                <w:rFonts w:ascii="Times New Roman" w:eastAsia="Times New Roman" w:hAnsi="Times New Roman" w:cs="Times New Roman"/>
                <w:color w:val="000000"/>
                <w:sz w:val="24"/>
                <w:szCs w:val="24"/>
                <w:lang w:eastAsia="ru-RU"/>
              </w:rPr>
              <w:t>га</w:t>
            </w:r>
            <w:proofErr w:type="gramEnd"/>
          </w:p>
        </w:tc>
        <w:tc>
          <w:tcPr>
            <w:tcW w:w="916" w:type="dxa"/>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ED4CB6" w:rsidRPr="00DB7BB1" w:rsidTr="00DB7BB1">
        <w:trPr>
          <w:trHeight w:val="285"/>
        </w:trPr>
        <w:tc>
          <w:tcPr>
            <w:tcW w:w="999" w:type="dxa"/>
            <w:gridSpan w:val="2"/>
            <w:tcBorders>
              <w:top w:val="nil"/>
              <w:left w:val="single" w:sz="4" w:space="0" w:color="auto"/>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w:t>
            </w:r>
          </w:p>
        </w:tc>
        <w:tc>
          <w:tcPr>
            <w:tcW w:w="4012" w:type="dxa"/>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w:t>
            </w:r>
          </w:p>
        </w:tc>
        <w:tc>
          <w:tcPr>
            <w:tcW w:w="1261" w:type="dxa"/>
            <w:gridSpan w:val="2"/>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w:t>
            </w:r>
          </w:p>
        </w:tc>
        <w:tc>
          <w:tcPr>
            <w:tcW w:w="916" w:type="dxa"/>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w:t>
            </w:r>
          </w:p>
        </w:tc>
        <w:tc>
          <w:tcPr>
            <w:tcW w:w="1261" w:type="dxa"/>
            <w:gridSpan w:val="2"/>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5</w:t>
            </w:r>
          </w:p>
        </w:tc>
        <w:tc>
          <w:tcPr>
            <w:tcW w:w="916" w:type="dxa"/>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6</w:t>
            </w:r>
          </w:p>
        </w:tc>
      </w:tr>
      <w:tr w:rsidR="00ED4CB6" w:rsidRPr="00DB7BB1" w:rsidTr="00DB7BB1">
        <w:trPr>
          <w:trHeight w:val="285"/>
        </w:trPr>
        <w:tc>
          <w:tcPr>
            <w:tcW w:w="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w:t>
            </w:r>
          </w:p>
        </w:tc>
        <w:tc>
          <w:tcPr>
            <w:tcW w:w="4012" w:type="dxa"/>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В границах проектирования</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3,87</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100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3,87</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100</w:t>
            </w:r>
          </w:p>
        </w:tc>
      </w:tr>
      <w:tr w:rsidR="00ED4CB6" w:rsidRPr="00DB7BB1" w:rsidTr="00DB7BB1">
        <w:trPr>
          <w:trHeight w:val="569"/>
        </w:trPr>
        <w:tc>
          <w:tcPr>
            <w:tcW w:w="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w:t>
            </w:r>
          </w:p>
        </w:tc>
        <w:tc>
          <w:tcPr>
            <w:tcW w:w="4012" w:type="dxa"/>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Территории вне границ элементов планировочной структуры</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3,87</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100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1,44</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37,21</w:t>
            </w:r>
          </w:p>
        </w:tc>
      </w:tr>
      <w:tr w:rsidR="00ED4CB6" w:rsidRPr="00DB7BB1" w:rsidTr="00DB7BB1">
        <w:trPr>
          <w:trHeight w:val="285"/>
        </w:trPr>
        <w:tc>
          <w:tcPr>
            <w:tcW w:w="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4012" w:type="dxa"/>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в том числе территорий:</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r>
      <w:tr w:rsidR="00ED4CB6" w:rsidRPr="00DB7BB1" w:rsidTr="00DB7BB1">
        <w:trPr>
          <w:trHeight w:val="542"/>
        </w:trPr>
        <w:tc>
          <w:tcPr>
            <w:tcW w:w="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2.1</w:t>
            </w:r>
          </w:p>
        </w:tc>
        <w:tc>
          <w:tcPr>
            <w:tcW w:w="4012" w:type="dxa"/>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территории улиц, дорог, площадей, проездов</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0,44</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11,37</w:t>
            </w:r>
          </w:p>
        </w:tc>
      </w:tr>
      <w:tr w:rsidR="00ED4CB6" w:rsidRPr="00DB7BB1" w:rsidTr="00DB7BB1">
        <w:trPr>
          <w:trHeight w:val="855"/>
        </w:trPr>
        <w:tc>
          <w:tcPr>
            <w:tcW w:w="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2.2</w:t>
            </w:r>
          </w:p>
        </w:tc>
        <w:tc>
          <w:tcPr>
            <w:tcW w:w="4012" w:type="dxa"/>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территории зеленых насаждений озеленения, и благоустройства с включением пешеходных дорожек</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r w:rsidR="00ED4CB6" w:rsidRPr="00DB7BB1" w:rsidTr="00DB7BB1">
        <w:trPr>
          <w:trHeight w:val="285"/>
        </w:trPr>
        <w:tc>
          <w:tcPr>
            <w:tcW w:w="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2.3</w:t>
            </w:r>
          </w:p>
        </w:tc>
        <w:tc>
          <w:tcPr>
            <w:tcW w:w="4012" w:type="dxa"/>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прочее</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0,84</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21,63</w:t>
            </w:r>
          </w:p>
        </w:tc>
      </w:tr>
      <w:tr w:rsidR="00ED4CB6" w:rsidRPr="00DB7BB1" w:rsidTr="00DB7BB1">
        <w:trPr>
          <w:trHeight w:val="569"/>
        </w:trPr>
        <w:tc>
          <w:tcPr>
            <w:tcW w:w="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2.4</w:t>
            </w:r>
          </w:p>
        </w:tc>
        <w:tc>
          <w:tcPr>
            <w:tcW w:w="4012" w:type="dxa"/>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зеленых насаждений, выполняющих специальные функции</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r w:rsidR="00ED4CB6" w:rsidRPr="00DB7BB1" w:rsidTr="00DB7BB1">
        <w:trPr>
          <w:trHeight w:val="285"/>
        </w:trPr>
        <w:tc>
          <w:tcPr>
            <w:tcW w:w="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2.5</w:t>
            </w:r>
          </w:p>
        </w:tc>
        <w:tc>
          <w:tcPr>
            <w:tcW w:w="4012" w:type="dxa"/>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тротуаров</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0,16</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4,21</w:t>
            </w:r>
          </w:p>
        </w:tc>
      </w:tr>
      <w:tr w:rsidR="00ED4CB6" w:rsidRPr="00DB7BB1" w:rsidTr="00DB7BB1">
        <w:trPr>
          <w:trHeight w:val="855"/>
        </w:trPr>
        <w:tc>
          <w:tcPr>
            <w:tcW w:w="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2.6</w:t>
            </w:r>
          </w:p>
        </w:tc>
        <w:tc>
          <w:tcPr>
            <w:tcW w:w="4012" w:type="dxa"/>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открытых площадок для хранения автомобилей, расположенных в территориях общего пользования</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r w:rsidR="00ED4CB6" w:rsidRPr="00DB7BB1" w:rsidTr="00DB7BB1">
        <w:trPr>
          <w:trHeight w:val="569"/>
        </w:trPr>
        <w:tc>
          <w:tcPr>
            <w:tcW w:w="999" w:type="dxa"/>
            <w:gridSpan w:val="2"/>
            <w:tcBorders>
              <w:top w:val="nil"/>
              <w:left w:val="single" w:sz="4" w:space="0" w:color="auto"/>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w:t>
            </w:r>
          </w:p>
        </w:tc>
        <w:tc>
          <w:tcPr>
            <w:tcW w:w="4012" w:type="dxa"/>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В границах элементов планировочной структуры</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2,43</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62,70</w:t>
            </w:r>
          </w:p>
        </w:tc>
      </w:tr>
      <w:tr w:rsidR="00ED4CB6" w:rsidRPr="00DB7BB1" w:rsidTr="00DB7BB1">
        <w:trPr>
          <w:trHeight w:val="316"/>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4195" w:type="dxa"/>
            <w:gridSpan w:val="3"/>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в том числе территорий:</w:t>
            </w:r>
          </w:p>
        </w:tc>
        <w:tc>
          <w:tcPr>
            <w:tcW w:w="1119"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r>
      <w:tr w:rsidR="00ED4CB6" w:rsidRPr="00DB7BB1" w:rsidTr="00DB7BB1">
        <w:trPr>
          <w:trHeight w:val="316"/>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3.1</w:t>
            </w:r>
          </w:p>
        </w:tc>
        <w:tc>
          <w:tcPr>
            <w:tcW w:w="4195" w:type="dxa"/>
            <w:gridSpan w:val="3"/>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территория индивидуальных участков</w:t>
            </w:r>
          </w:p>
        </w:tc>
        <w:tc>
          <w:tcPr>
            <w:tcW w:w="1119"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2,30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59,48</w:t>
            </w:r>
          </w:p>
        </w:tc>
      </w:tr>
      <w:tr w:rsidR="00ED4CB6" w:rsidRPr="00DB7BB1" w:rsidTr="00DB7BB1">
        <w:trPr>
          <w:trHeight w:val="316"/>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3.2</w:t>
            </w:r>
          </w:p>
        </w:tc>
        <w:tc>
          <w:tcPr>
            <w:tcW w:w="4195" w:type="dxa"/>
            <w:gridSpan w:val="3"/>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территория объектов образования</w:t>
            </w:r>
          </w:p>
        </w:tc>
        <w:tc>
          <w:tcPr>
            <w:tcW w:w="1119"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r w:rsidR="00ED4CB6" w:rsidRPr="00DB7BB1" w:rsidTr="00DB7BB1">
        <w:trPr>
          <w:trHeight w:val="632"/>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3.3</w:t>
            </w:r>
          </w:p>
        </w:tc>
        <w:tc>
          <w:tcPr>
            <w:tcW w:w="4195" w:type="dxa"/>
            <w:gridSpan w:val="3"/>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территория объектов коммунального хозяйства</w:t>
            </w:r>
          </w:p>
        </w:tc>
        <w:tc>
          <w:tcPr>
            <w:tcW w:w="1119"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r w:rsidR="00ED4CB6" w:rsidRPr="00DB7BB1" w:rsidTr="00DB7BB1">
        <w:trPr>
          <w:trHeight w:val="632"/>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3.4</w:t>
            </w:r>
          </w:p>
        </w:tc>
        <w:tc>
          <w:tcPr>
            <w:tcW w:w="4195" w:type="dxa"/>
            <w:gridSpan w:val="3"/>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территория объектов транспорта (под гаражи и автостоянки)</w:t>
            </w:r>
          </w:p>
        </w:tc>
        <w:tc>
          <w:tcPr>
            <w:tcW w:w="1119"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r w:rsidR="00ED4CB6" w:rsidRPr="00DB7BB1" w:rsidTr="00DB7BB1">
        <w:trPr>
          <w:trHeight w:val="316"/>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3.5</w:t>
            </w:r>
          </w:p>
        </w:tc>
        <w:tc>
          <w:tcPr>
            <w:tcW w:w="4195" w:type="dxa"/>
            <w:gridSpan w:val="3"/>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территория промышленных объектов</w:t>
            </w:r>
          </w:p>
        </w:tc>
        <w:tc>
          <w:tcPr>
            <w:tcW w:w="1119"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r w:rsidR="00ED4CB6" w:rsidRPr="00DB7BB1" w:rsidTr="00DB7BB1">
        <w:trPr>
          <w:trHeight w:val="316"/>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3.6</w:t>
            </w:r>
          </w:p>
        </w:tc>
        <w:tc>
          <w:tcPr>
            <w:tcW w:w="4195" w:type="dxa"/>
            <w:gridSpan w:val="3"/>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территория объектов торговли</w:t>
            </w:r>
          </w:p>
        </w:tc>
        <w:tc>
          <w:tcPr>
            <w:tcW w:w="1119"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0,12</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3,22</w:t>
            </w:r>
          </w:p>
        </w:tc>
      </w:tr>
      <w:tr w:rsidR="00ED4CB6" w:rsidRPr="00DB7BB1" w:rsidTr="00DB7BB1">
        <w:trPr>
          <w:trHeight w:val="316"/>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3.7</w:t>
            </w:r>
          </w:p>
        </w:tc>
        <w:tc>
          <w:tcPr>
            <w:tcW w:w="4195" w:type="dxa"/>
            <w:gridSpan w:val="3"/>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территория объектов науки</w:t>
            </w:r>
          </w:p>
        </w:tc>
        <w:tc>
          <w:tcPr>
            <w:tcW w:w="1119"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r w:rsidR="00ED4CB6" w:rsidRPr="00DB7BB1" w:rsidTr="00DB7BB1">
        <w:trPr>
          <w:trHeight w:val="632"/>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3.8</w:t>
            </w:r>
          </w:p>
        </w:tc>
        <w:tc>
          <w:tcPr>
            <w:tcW w:w="4195" w:type="dxa"/>
            <w:gridSpan w:val="3"/>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территория объектов бытового обслуживания</w:t>
            </w:r>
          </w:p>
        </w:tc>
        <w:tc>
          <w:tcPr>
            <w:tcW w:w="1119"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r w:rsidR="00ED4CB6" w:rsidRPr="00DB7BB1" w:rsidTr="00DB7BB1">
        <w:trPr>
          <w:trHeight w:val="1579"/>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3.9</w:t>
            </w:r>
          </w:p>
        </w:tc>
        <w:tc>
          <w:tcPr>
            <w:tcW w:w="4195" w:type="dxa"/>
            <w:gridSpan w:val="3"/>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территория объектов транспорта (за исключения автозаправочных и газонаполнительных станций, предприятий автосервиса, гаражей и автостоянок)</w:t>
            </w:r>
          </w:p>
        </w:tc>
        <w:tc>
          <w:tcPr>
            <w:tcW w:w="1119"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r w:rsidR="00ED4CB6" w:rsidRPr="00DB7BB1" w:rsidTr="00DB7BB1">
        <w:trPr>
          <w:trHeight w:val="316"/>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3.10</w:t>
            </w:r>
          </w:p>
        </w:tc>
        <w:tc>
          <w:tcPr>
            <w:tcW w:w="4195" w:type="dxa"/>
            <w:gridSpan w:val="3"/>
            <w:tcBorders>
              <w:top w:val="nil"/>
              <w:left w:val="nil"/>
              <w:bottom w:val="single" w:sz="4" w:space="0" w:color="auto"/>
              <w:right w:val="single" w:sz="4" w:space="0" w:color="auto"/>
            </w:tcBorders>
            <w:shd w:val="clear" w:color="auto" w:fill="auto"/>
            <w:vAlign w:val="bottom"/>
            <w:hideMark/>
          </w:tcPr>
          <w:p w:rsidR="00ED4CB6" w:rsidRPr="00DB7BB1" w:rsidRDefault="00ED4CB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территория общего пользования</w:t>
            </w:r>
          </w:p>
        </w:tc>
        <w:tc>
          <w:tcPr>
            <w:tcW w:w="1119"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16"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ED4CB6" w:rsidRPr="00DB7BB1" w:rsidRDefault="00ED4CB6"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bl>
    <w:p w:rsidR="008224C4" w:rsidRPr="00DB7BB1" w:rsidRDefault="0086002D" w:rsidP="00DB7BB1">
      <w:pPr>
        <w:pStyle w:val="a5"/>
        <w:spacing w:after="0"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В настоящее время в границах территории объектов капитального строительства нет.</w:t>
      </w:r>
    </w:p>
    <w:p w:rsidR="00C13E9F" w:rsidRPr="00DB7BB1" w:rsidRDefault="00C13E9F" w:rsidP="00DB7BB1">
      <w:pPr>
        <w:pStyle w:val="a5"/>
        <w:spacing w:after="0" w:line="240" w:lineRule="atLeast"/>
        <w:ind w:left="0" w:firstLine="709"/>
        <w:jc w:val="center"/>
        <w:rPr>
          <w:rFonts w:ascii="Times New Roman" w:hAnsi="Times New Roman" w:cs="Times New Roman"/>
          <w:b/>
          <w:sz w:val="24"/>
          <w:szCs w:val="24"/>
        </w:rPr>
      </w:pPr>
      <w:r w:rsidRPr="00DB7BB1">
        <w:rPr>
          <w:rFonts w:ascii="Times New Roman" w:hAnsi="Times New Roman" w:cs="Times New Roman"/>
          <w:b/>
          <w:sz w:val="24"/>
          <w:szCs w:val="24"/>
        </w:rPr>
        <w:t>Расчёт численности населения на перспективу</w:t>
      </w:r>
    </w:p>
    <w:p w:rsidR="00C13E9F" w:rsidRPr="00DB7BB1" w:rsidRDefault="00C13E9F" w:rsidP="00DB7BB1">
      <w:pPr>
        <w:pStyle w:val="a5"/>
        <w:spacing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Расчёт количества населения на перспективу (</w:t>
      </w:r>
      <w:r w:rsidRPr="00DB7BB1">
        <w:rPr>
          <w:rFonts w:ascii="Times New Roman" w:hAnsi="Times New Roman" w:cs="Times New Roman"/>
          <w:sz w:val="24"/>
          <w:szCs w:val="24"/>
          <w:lang w:val="en-US"/>
        </w:rPr>
        <w:t>N</w:t>
      </w:r>
      <w:r w:rsidRPr="00DB7BB1">
        <w:rPr>
          <w:rFonts w:ascii="Times New Roman" w:hAnsi="Times New Roman" w:cs="Times New Roman"/>
          <w:sz w:val="24"/>
          <w:szCs w:val="24"/>
        </w:rPr>
        <w:t>) на проектируемой территории производится с использованием метода трудовых затрат по формуле:</w:t>
      </w:r>
    </w:p>
    <w:p w:rsidR="00C13E9F" w:rsidRPr="00DB7BB1" w:rsidRDefault="00C13E9F" w:rsidP="00DB7BB1">
      <w:pPr>
        <w:pStyle w:val="a5"/>
        <w:spacing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object w:dxaOrig="18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3pt" o:ole="">
            <v:imagedata r:id="rId11" o:title=""/>
          </v:shape>
          <o:OLEObject Type="Embed" ProgID="Equation.3" ShapeID="_x0000_i1025" DrawAspect="Content" ObjectID="_1465883990" r:id="rId12"/>
        </w:object>
      </w:r>
      <w:r w:rsidRPr="00DB7BB1">
        <w:rPr>
          <w:rFonts w:ascii="Times New Roman" w:hAnsi="Times New Roman" w:cs="Times New Roman"/>
          <w:sz w:val="24"/>
          <w:szCs w:val="24"/>
        </w:rPr>
        <w:t>,</w:t>
      </w:r>
    </w:p>
    <w:p w:rsidR="00C13E9F" w:rsidRPr="00DB7BB1" w:rsidRDefault="00C13E9F" w:rsidP="00DB7BB1">
      <w:pPr>
        <w:pStyle w:val="a5"/>
        <w:spacing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где</w:t>
      </w:r>
      <w:proofErr w:type="gramStart"/>
      <w:r w:rsidRPr="00DB7BB1">
        <w:rPr>
          <w:rFonts w:ascii="Times New Roman" w:hAnsi="Times New Roman" w:cs="Times New Roman"/>
          <w:sz w:val="24"/>
          <w:szCs w:val="24"/>
        </w:rPr>
        <w:t xml:space="preserve"> А</w:t>
      </w:r>
      <w:proofErr w:type="gramEnd"/>
      <w:r w:rsidRPr="00DB7BB1">
        <w:rPr>
          <w:rFonts w:ascii="Times New Roman" w:hAnsi="Times New Roman" w:cs="Times New Roman"/>
          <w:sz w:val="24"/>
          <w:szCs w:val="24"/>
        </w:rPr>
        <w:t xml:space="preserve"> – градообразующая группа, чел.;</w:t>
      </w:r>
    </w:p>
    <w:p w:rsidR="00C13E9F" w:rsidRPr="00DB7BB1" w:rsidRDefault="00C13E9F" w:rsidP="00DB7BB1">
      <w:pPr>
        <w:pStyle w:val="a5"/>
        <w:spacing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       В – удельный вес обслуживающей группы населения</w:t>
      </w:r>
      <w:proofErr w:type="gramStart"/>
      <w:r w:rsidRPr="00DB7BB1">
        <w:rPr>
          <w:rFonts w:ascii="Times New Roman" w:hAnsi="Times New Roman" w:cs="Times New Roman"/>
          <w:sz w:val="24"/>
          <w:szCs w:val="24"/>
        </w:rPr>
        <w:t>, %;</w:t>
      </w:r>
      <w:proofErr w:type="gramEnd"/>
    </w:p>
    <w:p w:rsidR="00C13E9F" w:rsidRPr="00DB7BB1" w:rsidRDefault="00C13E9F" w:rsidP="00DB7BB1">
      <w:pPr>
        <w:pStyle w:val="a5"/>
        <w:spacing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       С – удельный вес несамодеятельного населения, %.</w:t>
      </w:r>
    </w:p>
    <w:p w:rsidR="00C13E9F" w:rsidRPr="00DB7BB1" w:rsidRDefault="00C13E9F" w:rsidP="00DB7BB1">
      <w:pPr>
        <w:pStyle w:val="a5"/>
        <w:spacing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На перспективу градообразующая группа населения на проектируемой территории будет составлять </w:t>
      </w:r>
      <w:r w:rsidR="00DC1E44" w:rsidRPr="00DB7BB1">
        <w:rPr>
          <w:rFonts w:ascii="Times New Roman" w:hAnsi="Times New Roman" w:cs="Times New Roman"/>
          <w:sz w:val="24"/>
          <w:szCs w:val="24"/>
        </w:rPr>
        <w:t>34</w:t>
      </w:r>
      <w:r w:rsidRPr="00DB7BB1">
        <w:rPr>
          <w:rFonts w:ascii="Times New Roman" w:hAnsi="Times New Roman" w:cs="Times New Roman"/>
          <w:sz w:val="24"/>
          <w:szCs w:val="24"/>
        </w:rPr>
        <w:t xml:space="preserve"> человек, т.е. А = </w:t>
      </w:r>
      <w:r w:rsidR="00DC1E44" w:rsidRPr="00DB7BB1">
        <w:rPr>
          <w:rFonts w:ascii="Times New Roman" w:hAnsi="Times New Roman" w:cs="Times New Roman"/>
          <w:sz w:val="24"/>
          <w:szCs w:val="24"/>
        </w:rPr>
        <w:t>34</w:t>
      </w:r>
      <w:r w:rsidRPr="00DB7BB1">
        <w:rPr>
          <w:rFonts w:ascii="Times New Roman" w:hAnsi="Times New Roman" w:cs="Times New Roman"/>
          <w:sz w:val="24"/>
          <w:szCs w:val="24"/>
        </w:rPr>
        <w:t xml:space="preserve"> чел.</w:t>
      </w:r>
    </w:p>
    <w:p w:rsidR="00C13E9F" w:rsidRPr="00DB7BB1" w:rsidRDefault="00C13E9F" w:rsidP="00DB7BB1">
      <w:pPr>
        <w:pStyle w:val="a5"/>
        <w:spacing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Удельные веса обслуживающей группы населения составляет 15 %, несамодеятельного населения  - </w:t>
      </w:r>
      <w:r w:rsidR="00DC1E44" w:rsidRPr="00DB7BB1">
        <w:rPr>
          <w:rFonts w:ascii="Times New Roman" w:hAnsi="Times New Roman" w:cs="Times New Roman"/>
          <w:sz w:val="24"/>
          <w:szCs w:val="24"/>
        </w:rPr>
        <w:t>40</w:t>
      </w:r>
      <w:r w:rsidRPr="00DB7BB1">
        <w:rPr>
          <w:rFonts w:ascii="Times New Roman" w:hAnsi="Times New Roman" w:cs="Times New Roman"/>
          <w:sz w:val="24"/>
          <w:szCs w:val="24"/>
        </w:rPr>
        <w:t xml:space="preserve"> %.</w:t>
      </w:r>
    </w:p>
    <w:p w:rsidR="00C13E9F" w:rsidRPr="00DB7BB1" w:rsidRDefault="001D135B" w:rsidP="00DB7BB1">
      <w:pPr>
        <w:pStyle w:val="a5"/>
        <w:spacing w:line="240" w:lineRule="atLeast"/>
        <w:ind w:left="0" w:firstLine="709"/>
        <w:jc w:val="both"/>
        <w:rPr>
          <w:rFonts w:ascii="Times New Roman" w:hAnsi="Times New Roman" w:cs="Times New Roman"/>
          <w:sz w:val="24"/>
          <w:szCs w:val="24"/>
        </w:rPr>
      </w:pPr>
      <w:r w:rsidRPr="00DB7BB1">
        <w:rPr>
          <w:rFonts w:ascii="Times New Roman" w:hAnsi="Times New Roman" w:cs="Times New Roman"/>
          <w:position w:val="-28"/>
          <w:sz w:val="24"/>
          <w:szCs w:val="24"/>
        </w:rPr>
        <w:object w:dxaOrig="3340" w:dyaOrig="660">
          <v:shape id="_x0000_i1026" type="#_x0000_t75" style="width:167.25pt;height:33pt" o:ole="">
            <v:imagedata r:id="rId13" o:title=""/>
          </v:shape>
          <o:OLEObject Type="Embed" ProgID="Equation.3" ShapeID="_x0000_i1026" DrawAspect="Content" ObjectID="_1465883991" r:id="rId14"/>
        </w:object>
      </w:r>
    </w:p>
    <w:p w:rsidR="0079145B" w:rsidRPr="00DB7BB1" w:rsidRDefault="0079145B" w:rsidP="00DB7BB1">
      <w:pPr>
        <w:pStyle w:val="a5"/>
        <w:spacing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Количество семей на перспективу определяется по данным демографической статистики о семейной структуре сельского населения для данного региона. Примерное соотношение количества населения для разных по размеру семей приведено в таблице </w:t>
      </w:r>
      <w:r w:rsidR="00AB25E5" w:rsidRPr="00DB7BB1">
        <w:rPr>
          <w:rFonts w:ascii="Times New Roman" w:hAnsi="Times New Roman" w:cs="Times New Roman"/>
          <w:sz w:val="24"/>
          <w:szCs w:val="24"/>
        </w:rPr>
        <w:t>6</w:t>
      </w:r>
      <w:r w:rsidRPr="00DB7BB1">
        <w:rPr>
          <w:rFonts w:ascii="Times New Roman" w:hAnsi="Times New Roman" w:cs="Times New Roman"/>
          <w:sz w:val="24"/>
          <w:szCs w:val="24"/>
        </w:rPr>
        <w:t>.</w:t>
      </w:r>
      <w:r w:rsidR="00AB25E5" w:rsidRPr="00DB7BB1">
        <w:rPr>
          <w:rFonts w:ascii="Times New Roman" w:hAnsi="Times New Roman" w:cs="Times New Roman"/>
          <w:sz w:val="24"/>
          <w:szCs w:val="24"/>
        </w:rPr>
        <w:t>3</w:t>
      </w:r>
      <w:r w:rsidR="007C47F8" w:rsidRPr="00DB7BB1">
        <w:rPr>
          <w:rFonts w:ascii="Times New Roman" w:hAnsi="Times New Roman" w:cs="Times New Roman"/>
          <w:sz w:val="24"/>
          <w:szCs w:val="24"/>
        </w:rPr>
        <w:t>.</w:t>
      </w:r>
    </w:p>
    <w:p w:rsidR="0079145B" w:rsidRPr="00DB7BB1" w:rsidRDefault="0079145B" w:rsidP="00DB7BB1">
      <w:pPr>
        <w:pStyle w:val="a5"/>
        <w:spacing w:line="240" w:lineRule="atLeast"/>
        <w:ind w:left="0" w:firstLine="709"/>
        <w:rPr>
          <w:rFonts w:ascii="Times New Roman" w:hAnsi="Times New Roman" w:cs="Times New Roman"/>
          <w:sz w:val="24"/>
          <w:szCs w:val="24"/>
        </w:rPr>
      </w:pPr>
      <w:r w:rsidRPr="00DB7BB1">
        <w:rPr>
          <w:rFonts w:ascii="Times New Roman" w:hAnsi="Times New Roman" w:cs="Times New Roman"/>
          <w:sz w:val="24"/>
          <w:szCs w:val="24"/>
        </w:rPr>
        <w:t>Расчёты производятся по следующей формуле:</w:t>
      </w:r>
    </w:p>
    <w:p w:rsidR="0079145B" w:rsidRPr="00DB7BB1" w:rsidRDefault="0079145B" w:rsidP="00DB7BB1">
      <w:pPr>
        <w:pStyle w:val="a5"/>
        <w:spacing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object w:dxaOrig="1180" w:dyaOrig="700">
          <v:shape id="_x0000_i1027" type="#_x0000_t75" style="width:59.25pt;height:35.25pt" o:ole="">
            <v:imagedata r:id="rId15" o:title=""/>
          </v:shape>
          <o:OLEObject Type="Embed" ProgID="Equation.3" ShapeID="_x0000_i1027" DrawAspect="Content" ObjectID="_1465883992" r:id="rId16"/>
        </w:object>
      </w:r>
      <w:r w:rsidRPr="00DB7BB1">
        <w:rPr>
          <w:rFonts w:ascii="Times New Roman" w:hAnsi="Times New Roman" w:cs="Times New Roman"/>
          <w:sz w:val="24"/>
          <w:szCs w:val="24"/>
        </w:rPr>
        <w:t>,</w:t>
      </w:r>
    </w:p>
    <w:p w:rsidR="0079145B" w:rsidRPr="00DB7BB1" w:rsidRDefault="0079145B" w:rsidP="00DB7BB1">
      <w:pPr>
        <w:pStyle w:val="a5"/>
        <w:spacing w:line="240" w:lineRule="atLeast"/>
        <w:ind w:left="0" w:firstLine="709"/>
        <w:rPr>
          <w:rFonts w:ascii="Times New Roman" w:hAnsi="Times New Roman" w:cs="Times New Roman"/>
          <w:sz w:val="24"/>
          <w:szCs w:val="24"/>
        </w:rPr>
      </w:pPr>
      <w:r w:rsidRPr="00DB7BB1">
        <w:rPr>
          <w:rFonts w:ascii="Times New Roman" w:hAnsi="Times New Roman" w:cs="Times New Roman"/>
          <w:sz w:val="24"/>
          <w:szCs w:val="24"/>
        </w:rPr>
        <w:t xml:space="preserve">где </w:t>
      </w:r>
      <w:r w:rsidRPr="00DB7BB1">
        <w:rPr>
          <w:rFonts w:ascii="Times New Roman" w:hAnsi="Times New Roman" w:cs="Times New Roman"/>
          <w:sz w:val="24"/>
          <w:szCs w:val="24"/>
        </w:rPr>
        <w:object w:dxaOrig="240" w:dyaOrig="340">
          <v:shape id="_x0000_i1028" type="#_x0000_t75" style="width:12pt;height:17.25pt" o:ole="">
            <v:imagedata r:id="rId17" o:title=""/>
          </v:shape>
          <o:OLEObject Type="Embed" ProgID="Equation.3" ShapeID="_x0000_i1028" DrawAspect="Content" ObjectID="_1465883993" r:id="rId18"/>
        </w:object>
      </w:r>
      <w:r w:rsidRPr="00DB7BB1">
        <w:rPr>
          <w:rFonts w:ascii="Times New Roman" w:hAnsi="Times New Roman" w:cs="Times New Roman"/>
          <w:sz w:val="24"/>
          <w:szCs w:val="24"/>
        </w:rPr>
        <w:t xml:space="preserve"> - число семей </w:t>
      </w:r>
      <w:r w:rsidRPr="00DB7BB1">
        <w:rPr>
          <w:rFonts w:ascii="Times New Roman" w:hAnsi="Times New Roman" w:cs="Times New Roman"/>
          <w:sz w:val="24"/>
          <w:szCs w:val="24"/>
          <w:lang w:val="en-US"/>
        </w:rPr>
        <w:t>i</w:t>
      </w:r>
      <w:r w:rsidRPr="00DB7BB1">
        <w:rPr>
          <w:rFonts w:ascii="Times New Roman" w:hAnsi="Times New Roman" w:cs="Times New Roman"/>
          <w:sz w:val="24"/>
          <w:szCs w:val="24"/>
        </w:rPr>
        <w:t>-го вида;</w:t>
      </w:r>
    </w:p>
    <w:p w:rsidR="0079145B" w:rsidRPr="00DB7BB1" w:rsidRDefault="0079145B" w:rsidP="00DB7BB1">
      <w:pPr>
        <w:pStyle w:val="a5"/>
        <w:spacing w:line="240" w:lineRule="atLeast"/>
        <w:ind w:left="0" w:firstLine="709"/>
        <w:rPr>
          <w:rFonts w:ascii="Times New Roman" w:hAnsi="Times New Roman" w:cs="Times New Roman"/>
          <w:sz w:val="24"/>
          <w:szCs w:val="24"/>
        </w:rPr>
      </w:pPr>
      <w:r w:rsidRPr="00DB7BB1">
        <w:rPr>
          <w:rFonts w:ascii="Times New Roman" w:hAnsi="Times New Roman" w:cs="Times New Roman"/>
          <w:sz w:val="24"/>
          <w:szCs w:val="24"/>
        </w:rPr>
        <w:t xml:space="preserve">       </w:t>
      </w:r>
      <w:r w:rsidRPr="00DB7BB1">
        <w:rPr>
          <w:rFonts w:ascii="Times New Roman" w:hAnsi="Times New Roman" w:cs="Times New Roman"/>
          <w:sz w:val="24"/>
          <w:szCs w:val="24"/>
          <w:lang w:val="en-US"/>
        </w:rPr>
        <w:t>N</w:t>
      </w:r>
      <w:r w:rsidRPr="00DB7BB1">
        <w:rPr>
          <w:rFonts w:ascii="Times New Roman" w:hAnsi="Times New Roman" w:cs="Times New Roman"/>
          <w:sz w:val="24"/>
          <w:szCs w:val="24"/>
        </w:rPr>
        <w:t xml:space="preserve"> – </w:t>
      </w:r>
      <w:proofErr w:type="gramStart"/>
      <w:r w:rsidRPr="00DB7BB1">
        <w:rPr>
          <w:rFonts w:ascii="Times New Roman" w:hAnsi="Times New Roman" w:cs="Times New Roman"/>
          <w:sz w:val="24"/>
          <w:szCs w:val="24"/>
        </w:rPr>
        <w:t>общее</w:t>
      </w:r>
      <w:proofErr w:type="gramEnd"/>
      <w:r w:rsidRPr="00DB7BB1">
        <w:rPr>
          <w:rFonts w:ascii="Times New Roman" w:hAnsi="Times New Roman" w:cs="Times New Roman"/>
          <w:sz w:val="24"/>
          <w:szCs w:val="24"/>
        </w:rPr>
        <w:t xml:space="preserve"> число населения, чел.;</w:t>
      </w:r>
    </w:p>
    <w:p w:rsidR="0079145B" w:rsidRPr="00DB7BB1" w:rsidRDefault="0079145B" w:rsidP="00DB7BB1">
      <w:pPr>
        <w:pStyle w:val="a5"/>
        <w:spacing w:line="240" w:lineRule="atLeast"/>
        <w:ind w:left="0" w:firstLine="709"/>
        <w:rPr>
          <w:rFonts w:ascii="Times New Roman" w:hAnsi="Times New Roman" w:cs="Times New Roman"/>
          <w:sz w:val="24"/>
          <w:szCs w:val="24"/>
        </w:rPr>
      </w:pPr>
      <w:r w:rsidRPr="00DB7BB1">
        <w:rPr>
          <w:rFonts w:ascii="Times New Roman" w:hAnsi="Times New Roman" w:cs="Times New Roman"/>
          <w:sz w:val="24"/>
          <w:szCs w:val="24"/>
        </w:rPr>
        <w:t xml:space="preserve">       </w:t>
      </w:r>
      <w:r w:rsidRPr="00DB7BB1">
        <w:rPr>
          <w:rFonts w:ascii="Times New Roman" w:hAnsi="Times New Roman" w:cs="Times New Roman"/>
          <w:sz w:val="24"/>
          <w:szCs w:val="24"/>
        </w:rPr>
        <w:object w:dxaOrig="240" w:dyaOrig="340">
          <v:shape id="_x0000_i1029" type="#_x0000_t75" style="width:12pt;height:17.25pt" o:ole="">
            <v:imagedata r:id="rId19" o:title=""/>
          </v:shape>
          <o:OLEObject Type="Embed" ProgID="Equation.3" ShapeID="_x0000_i1029" DrawAspect="Content" ObjectID="_1465883994" r:id="rId20"/>
        </w:object>
      </w:r>
      <w:r w:rsidRPr="00DB7BB1">
        <w:rPr>
          <w:rFonts w:ascii="Times New Roman" w:hAnsi="Times New Roman" w:cs="Times New Roman"/>
          <w:sz w:val="24"/>
          <w:szCs w:val="24"/>
        </w:rPr>
        <w:t xml:space="preserve"> - процент числа населения в составе семей </w:t>
      </w:r>
      <w:r w:rsidRPr="00DB7BB1">
        <w:rPr>
          <w:rFonts w:ascii="Times New Roman" w:hAnsi="Times New Roman" w:cs="Times New Roman"/>
          <w:sz w:val="24"/>
          <w:szCs w:val="24"/>
          <w:lang w:val="en-US"/>
        </w:rPr>
        <w:t>i</w:t>
      </w:r>
      <w:r w:rsidRPr="00DB7BB1">
        <w:rPr>
          <w:rFonts w:ascii="Times New Roman" w:hAnsi="Times New Roman" w:cs="Times New Roman"/>
          <w:sz w:val="24"/>
          <w:szCs w:val="24"/>
        </w:rPr>
        <w:t>-го вида</w:t>
      </w:r>
      <w:proofErr w:type="gramStart"/>
      <w:r w:rsidRPr="00DB7BB1">
        <w:rPr>
          <w:rFonts w:ascii="Times New Roman" w:hAnsi="Times New Roman" w:cs="Times New Roman"/>
          <w:sz w:val="24"/>
          <w:szCs w:val="24"/>
        </w:rPr>
        <w:t>, %;</w:t>
      </w:r>
      <w:proofErr w:type="gramEnd"/>
    </w:p>
    <w:p w:rsidR="0079145B" w:rsidRPr="00DB7BB1" w:rsidRDefault="0079145B" w:rsidP="00DB7BB1">
      <w:pPr>
        <w:pStyle w:val="a5"/>
        <w:spacing w:line="240" w:lineRule="atLeast"/>
        <w:ind w:left="0" w:firstLine="709"/>
        <w:rPr>
          <w:rFonts w:ascii="Times New Roman" w:hAnsi="Times New Roman" w:cs="Times New Roman"/>
          <w:sz w:val="24"/>
          <w:szCs w:val="24"/>
        </w:rPr>
      </w:pPr>
      <w:r w:rsidRPr="00DB7BB1">
        <w:rPr>
          <w:rFonts w:ascii="Times New Roman" w:hAnsi="Times New Roman" w:cs="Times New Roman"/>
          <w:sz w:val="24"/>
          <w:szCs w:val="24"/>
        </w:rPr>
        <w:t xml:space="preserve">       </w:t>
      </w:r>
      <w:r w:rsidRPr="00DB7BB1">
        <w:rPr>
          <w:rFonts w:ascii="Times New Roman" w:hAnsi="Times New Roman" w:cs="Times New Roman"/>
          <w:sz w:val="24"/>
          <w:szCs w:val="24"/>
        </w:rPr>
        <w:object w:dxaOrig="300" w:dyaOrig="340">
          <v:shape id="_x0000_i1030" type="#_x0000_t75" style="width:15pt;height:17.25pt" o:ole="">
            <v:imagedata r:id="rId21" o:title=""/>
          </v:shape>
          <o:OLEObject Type="Embed" ProgID="Equation.3" ShapeID="_x0000_i1030" DrawAspect="Content" ObjectID="_1465883995" r:id="rId22"/>
        </w:object>
      </w:r>
      <w:r w:rsidRPr="00DB7BB1">
        <w:rPr>
          <w:rFonts w:ascii="Times New Roman" w:hAnsi="Times New Roman" w:cs="Times New Roman"/>
          <w:sz w:val="24"/>
          <w:szCs w:val="24"/>
        </w:rPr>
        <w:t xml:space="preserve"> - число человек в семье </w:t>
      </w:r>
      <w:r w:rsidRPr="00DB7BB1">
        <w:rPr>
          <w:rFonts w:ascii="Times New Roman" w:hAnsi="Times New Roman" w:cs="Times New Roman"/>
          <w:sz w:val="24"/>
          <w:szCs w:val="24"/>
          <w:lang w:val="en-US"/>
        </w:rPr>
        <w:t>i</w:t>
      </w:r>
      <w:r w:rsidRPr="00DB7BB1">
        <w:rPr>
          <w:rFonts w:ascii="Times New Roman" w:hAnsi="Times New Roman" w:cs="Times New Roman"/>
          <w:sz w:val="24"/>
          <w:szCs w:val="24"/>
        </w:rPr>
        <w:t>-го вида.</w:t>
      </w:r>
    </w:p>
    <w:p w:rsidR="00647191" w:rsidRPr="00DB7BB1" w:rsidRDefault="00647191" w:rsidP="00DB7BB1">
      <w:pPr>
        <w:pStyle w:val="a5"/>
        <w:spacing w:line="240" w:lineRule="atLeast"/>
        <w:ind w:left="0" w:firstLine="709"/>
        <w:jc w:val="both"/>
        <w:rPr>
          <w:rFonts w:ascii="Times New Roman" w:hAnsi="Times New Roman" w:cs="Times New Roman"/>
          <w:bCs/>
          <w:iCs/>
          <w:sz w:val="24"/>
          <w:szCs w:val="24"/>
        </w:rPr>
      </w:pPr>
      <w:r w:rsidRPr="00DB7BB1">
        <w:rPr>
          <w:rFonts w:ascii="Times New Roman" w:hAnsi="Times New Roman" w:cs="Times New Roman"/>
          <w:sz w:val="24"/>
          <w:szCs w:val="24"/>
        </w:rPr>
        <w:t>Проектная численность населения на данной территории составит – 76 человек</w:t>
      </w:r>
      <w:r w:rsidRPr="00DB7BB1">
        <w:rPr>
          <w:rFonts w:ascii="Times New Roman" w:hAnsi="Times New Roman" w:cs="Times New Roman"/>
          <w:bCs/>
          <w:iCs/>
          <w:sz w:val="24"/>
          <w:szCs w:val="24"/>
        </w:rPr>
        <w:t xml:space="preserve">, при </w:t>
      </w:r>
      <w:r w:rsidRPr="00DB7BB1">
        <w:rPr>
          <w:rFonts w:ascii="Times New Roman" w:eastAsia="Calibri" w:hAnsi="Times New Roman" w:cs="Times New Roman"/>
          <w:sz w:val="24"/>
          <w:szCs w:val="24"/>
        </w:rPr>
        <w:t>жилищн</w:t>
      </w:r>
      <w:r w:rsidRPr="00DB7BB1">
        <w:rPr>
          <w:rFonts w:ascii="Times New Roman" w:hAnsi="Times New Roman" w:cs="Times New Roman"/>
          <w:sz w:val="24"/>
          <w:szCs w:val="24"/>
        </w:rPr>
        <w:t>ой</w:t>
      </w:r>
      <w:r w:rsidRPr="00DB7BB1">
        <w:rPr>
          <w:rFonts w:ascii="Times New Roman" w:eastAsia="Calibri" w:hAnsi="Times New Roman" w:cs="Times New Roman"/>
          <w:sz w:val="24"/>
          <w:szCs w:val="24"/>
        </w:rPr>
        <w:t xml:space="preserve"> обеспеченност</w:t>
      </w:r>
      <w:r w:rsidRPr="00DB7BB1">
        <w:rPr>
          <w:rFonts w:ascii="Times New Roman" w:hAnsi="Times New Roman" w:cs="Times New Roman"/>
          <w:sz w:val="24"/>
          <w:szCs w:val="24"/>
        </w:rPr>
        <w:t>и</w:t>
      </w:r>
      <w:r w:rsidRPr="00DB7BB1">
        <w:rPr>
          <w:rFonts w:ascii="Times New Roman" w:eastAsia="Calibri" w:hAnsi="Times New Roman" w:cs="Times New Roman"/>
          <w:sz w:val="24"/>
          <w:szCs w:val="24"/>
        </w:rPr>
        <w:t xml:space="preserve"> </w:t>
      </w:r>
      <w:r w:rsidRPr="00DB7BB1">
        <w:rPr>
          <w:rFonts w:ascii="Times New Roman" w:hAnsi="Times New Roman" w:cs="Times New Roman"/>
          <w:sz w:val="24"/>
          <w:szCs w:val="24"/>
        </w:rPr>
        <w:t>населения</w:t>
      </w:r>
      <w:r w:rsidRPr="00DB7BB1">
        <w:rPr>
          <w:rFonts w:ascii="Times New Roman" w:eastAsia="Calibri" w:hAnsi="Times New Roman" w:cs="Times New Roman"/>
          <w:sz w:val="24"/>
          <w:szCs w:val="24"/>
        </w:rPr>
        <w:t xml:space="preserve">  в размере 36 м</w:t>
      </w:r>
      <w:proofErr w:type="gramStart"/>
      <w:r w:rsidRPr="00DB7BB1">
        <w:rPr>
          <w:rFonts w:ascii="Times New Roman" w:eastAsia="Calibri" w:hAnsi="Times New Roman" w:cs="Times New Roman"/>
          <w:sz w:val="24"/>
          <w:szCs w:val="24"/>
          <w:vertAlign w:val="superscript"/>
        </w:rPr>
        <w:t>2</w:t>
      </w:r>
      <w:proofErr w:type="gramEnd"/>
      <w:r w:rsidRPr="00DB7BB1">
        <w:rPr>
          <w:rFonts w:ascii="Times New Roman" w:eastAsia="Calibri" w:hAnsi="Times New Roman" w:cs="Times New Roman"/>
          <w:sz w:val="24"/>
          <w:szCs w:val="24"/>
        </w:rPr>
        <w:t>/чел</w:t>
      </w:r>
      <w:r w:rsidRPr="00DB7BB1">
        <w:rPr>
          <w:rFonts w:ascii="Times New Roman" w:hAnsi="Times New Roman" w:cs="Times New Roman"/>
          <w:sz w:val="24"/>
          <w:szCs w:val="24"/>
        </w:rPr>
        <w:t xml:space="preserve"> (согласно Генеральному плану от 08.11.2011 г. №102)</w:t>
      </w:r>
    </w:p>
    <w:p w:rsidR="00C90A43" w:rsidRPr="00DB7BB1" w:rsidRDefault="00BA3316" w:rsidP="00DB7BB1">
      <w:pPr>
        <w:pStyle w:val="a5"/>
        <w:spacing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В течение проектного периода в границах проектируемой территории намечено индивидуальное жилищное строительство в объёме</w:t>
      </w:r>
      <w:r w:rsidR="00647191" w:rsidRPr="00DB7BB1">
        <w:rPr>
          <w:rFonts w:ascii="Times New Roman" w:hAnsi="Times New Roman" w:cs="Times New Roman"/>
          <w:sz w:val="24"/>
          <w:szCs w:val="24"/>
        </w:rPr>
        <w:t xml:space="preserve"> равном</w:t>
      </w:r>
      <w:r w:rsidRPr="00DB7BB1">
        <w:rPr>
          <w:rFonts w:ascii="Times New Roman" w:hAnsi="Times New Roman" w:cs="Times New Roman"/>
          <w:sz w:val="24"/>
          <w:szCs w:val="24"/>
        </w:rPr>
        <w:t xml:space="preserve"> </w:t>
      </w:r>
      <w:r w:rsidR="00647191" w:rsidRPr="00DB7BB1">
        <w:rPr>
          <w:rFonts w:ascii="Times New Roman" w:hAnsi="Times New Roman" w:cs="Times New Roman"/>
          <w:position w:val="-6"/>
          <w:sz w:val="24"/>
          <w:szCs w:val="24"/>
        </w:rPr>
        <w:object w:dxaOrig="1800" w:dyaOrig="279">
          <v:shape id="_x0000_i1031" type="#_x0000_t75" style="width:90pt;height:14.25pt" o:ole="">
            <v:imagedata r:id="rId23" o:title=""/>
          </v:shape>
          <o:OLEObject Type="Embed" ProgID="Equation.3" ShapeID="_x0000_i1031" DrawAspect="Content" ObjectID="_1465883996" r:id="rId24"/>
        </w:object>
      </w:r>
      <w:r w:rsidR="00647191" w:rsidRPr="00DB7BB1">
        <w:rPr>
          <w:rFonts w:ascii="Times New Roman" w:hAnsi="Times New Roman" w:cs="Times New Roman"/>
          <w:sz w:val="24"/>
          <w:szCs w:val="24"/>
        </w:rPr>
        <w:t xml:space="preserve"> </w:t>
      </w:r>
      <w:proofErr w:type="spellStart"/>
      <w:r w:rsidR="00647191" w:rsidRPr="00DB7BB1">
        <w:rPr>
          <w:rFonts w:ascii="Times New Roman" w:hAnsi="Times New Roman" w:cs="Times New Roman"/>
          <w:sz w:val="24"/>
          <w:szCs w:val="24"/>
        </w:rPr>
        <w:t>кв.м</w:t>
      </w:r>
      <w:proofErr w:type="spellEnd"/>
      <w:r w:rsidR="00647191" w:rsidRPr="00DB7BB1">
        <w:rPr>
          <w:rFonts w:ascii="Times New Roman" w:hAnsi="Times New Roman" w:cs="Times New Roman"/>
          <w:sz w:val="24"/>
          <w:szCs w:val="24"/>
        </w:rPr>
        <w:t>.</w:t>
      </w:r>
    </w:p>
    <w:p w:rsidR="00BA3316" w:rsidRPr="00DB7BB1" w:rsidRDefault="00BA3316" w:rsidP="00DB7BB1">
      <w:pPr>
        <w:pStyle w:val="a5"/>
        <w:spacing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В целом под жилищное строительство предлагается освоение территории площадью 2,3 га</w:t>
      </w:r>
    </w:p>
    <w:p w:rsidR="00BA3316" w:rsidRPr="00DB7BB1" w:rsidRDefault="00BA3316" w:rsidP="00DB7BB1">
      <w:pPr>
        <w:pStyle w:val="a5"/>
        <w:spacing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Плотность жилого фонда </w:t>
      </w:r>
      <w:r w:rsidR="00647191" w:rsidRPr="00DB7BB1">
        <w:rPr>
          <w:rFonts w:ascii="Times New Roman" w:hAnsi="Times New Roman" w:cs="Times New Roman"/>
          <w:sz w:val="24"/>
          <w:szCs w:val="24"/>
        </w:rPr>
        <w:t>будущей проектируемой территории</w:t>
      </w:r>
      <w:r w:rsidRPr="00DB7BB1">
        <w:rPr>
          <w:rFonts w:ascii="Times New Roman" w:hAnsi="Times New Roman" w:cs="Times New Roman"/>
          <w:sz w:val="24"/>
          <w:szCs w:val="24"/>
        </w:rPr>
        <w:t xml:space="preserve"> принята следующая:</w:t>
      </w:r>
      <w:r w:rsidR="00647191" w:rsidRPr="00DB7BB1">
        <w:rPr>
          <w:rFonts w:ascii="Times New Roman" w:hAnsi="Times New Roman" w:cs="Times New Roman"/>
          <w:sz w:val="24"/>
          <w:szCs w:val="24"/>
        </w:rPr>
        <w:t xml:space="preserve"> </w:t>
      </w:r>
      <w:r w:rsidRPr="00DB7BB1">
        <w:rPr>
          <w:rFonts w:ascii="Times New Roman" w:hAnsi="Times New Roman" w:cs="Times New Roman"/>
          <w:sz w:val="24"/>
          <w:szCs w:val="24"/>
        </w:rPr>
        <w:t xml:space="preserve">для индивидуальной застройки с участками – </w:t>
      </w:r>
      <w:r w:rsidR="00647191" w:rsidRPr="00DB7BB1">
        <w:rPr>
          <w:rFonts w:ascii="Times New Roman" w:hAnsi="Times New Roman" w:cs="Times New Roman"/>
          <w:sz w:val="24"/>
          <w:szCs w:val="24"/>
        </w:rPr>
        <w:t>1190</w:t>
      </w:r>
      <w:r w:rsidRPr="00DB7BB1">
        <w:rPr>
          <w:rFonts w:ascii="Times New Roman" w:hAnsi="Times New Roman" w:cs="Times New Roman"/>
          <w:sz w:val="24"/>
          <w:szCs w:val="24"/>
        </w:rPr>
        <w:t xml:space="preserve"> м</w:t>
      </w:r>
      <w:proofErr w:type="gramStart"/>
      <w:r w:rsidRPr="00DB7BB1">
        <w:rPr>
          <w:rFonts w:ascii="Times New Roman" w:hAnsi="Times New Roman" w:cs="Times New Roman"/>
          <w:sz w:val="24"/>
          <w:szCs w:val="24"/>
          <w:vertAlign w:val="superscript"/>
        </w:rPr>
        <w:t>2</w:t>
      </w:r>
      <w:proofErr w:type="gramEnd"/>
      <w:r w:rsidRPr="00DB7BB1">
        <w:rPr>
          <w:rFonts w:ascii="Times New Roman" w:hAnsi="Times New Roman" w:cs="Times New Roman"/>
          <w:sz w:val="24"/>
          <w:szCs w:val="24"/>
        </w:rPr>
        <w:t>/га;</w:t>
      </w:r>
    </w:p>
    <w:p w:rsidR="000A6BFB" w:rsidRPr="00DB7BB1" w:rsidRDefault="000A6BFB" w:rsidP="00DB7BB1">
      <w:pPr>
        <w:spacing w:line="240" w:lineRule="atLeast"/>
        <w:rPr>
          <w:rFonts w:ascii="Times New Roman" w:hAnsi="Times New Roman" w:cs="Times New Roman"/>
          <w:b/>
          <w:sz w:val="24"/>
          <w:szCs w:val="24"/>
        </w:rPr>
      </w:pPr>
      <w:r w:rsidRPr="00DB7BB1">
        <w:rPr>
          <w:rFonts w:ascii="Times New Roman" w:hAnsi="Times New Roman" w:cs="Times New Roman"/>
          <w:b/>
          <w:sz w:val="24"/>
          <w:szCs w:val="24"/>
        </w:rPr>
        <w:t>Застроенные земельные участки</w:t>
      </w:r>
    </w:p>
    <w:p w:rsidR="000A6BFB" w:rsidRPr="00DB7BB1" w:rsidRDefault="000A6BFB" w:rsidP="00DB7BB1">
      <w:pPr>
        <w:spacing w:after="0" w:line="240" w:lineRule="atLeast"/>
        <w:jc w:val="both"/>
        <w:rPr>
          <w:rFonts w:ascii="Times New Roman" w:hAnsi="Times New Roman" w:cs="Times New Roman"/>
          <w:sz w:val="24"/>
          <w:szCs w:val="24"/>
        </w:rPr>
      </w:pPr>
      <w:r w:rsidRPr="00DB7BB1">
        <w:rPr>
          <w:rFonts w:ascii="Times New Roman" w:hAnsi="Times New Roman" w:cs="Times New Roman"/>
          <w:sz w:val="24"/>
          <w:szCs w:val="24"/>
        </w:rPr>
        <w:t>На рассматриваемой территории застроенных участков нет.</w:t>
      </w:r>
    </w:p>
    <w:p w:rsidR="000A6BFB" w:rsidRPr="00DB7BB1" w:rsidRDefault="000A6BFB" w:rsidP="00DB7BB1">
      <w:pPr>
        <w:pStyle w:val="a5"/>
        <w:numPr>
          <w:ilvl w:val="2"/>
          <w:numId w:val="7"/>
        </w:numPr>
        <w:spacing w:line="240" w:lineRule="atLeast"/>
        <w:contextualSpacing w:val="0"/>
        <w:jc w:val="both"/>
        <w:rPr>
          <w:rFonts w:ascii="Times New Roman" w:hAnsi="Times New Roman" w:cs="Times New Roman"/>
          <w:b/>
          <w:sz w:val="24"/>
          <w:szCs w:val="24"/>
        </w:rPr>
      </w:pPr>
      <w:r w:rsidRPr="00DB7BB1">
        <w:rPr>
          <w:rFonts w:ascii="Times New Roman" w:hAnsi="Times New Roman" w:cs="Times New Roman"/>
          <w:b/>
          <w:sz w:val="24"/>
          <w:szCs w:val="24"/>
        </w:rPr>
        <w:t>Формируемые земельные участки, планируемые для предоставления физическим и юридическим лицам для строительства.</w:t>
      </w:r>
    </w:p>
    <w:p w:rsidR="000A6BFB" w:rsidRPr="00DB7BB1" w:rsidRDefault="000A6BFB"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Земельные участки №№1</w:t>
      </w:r>
      <w:r w:rsidR="00CF504B" w:rsidRPr="00DB7BB1">
        <w:rPr>
          <w:rFonts w:ascii="Times New Roman" w:hAnsi="Times New Roman" w:cs="Times New Roman"/>
          <w:sz w:val="24"/>
          <w:szCs w:val="24"/>
        </w:rPr>
        <w:t>, 3-20</w:t>
      </w:r>
      <w:proofErr w:type="gramStart"/>
      <w:r w:rsidR="00CF504B" w:rsidRPr="00DB7BB1">
        <w:rPr>
          <w:rFonts w:ascii="Times New Roman" w:hAnsi="Times New Roman" w:cs="Times New Roman"/>
          <w:sz w:val="24"/>
          <w:szCs w:val="24"/>
        </w:rPr>
        <w:t xml:space="preserve"> </w:t>
      </w:r>
      <w:r w:rsidRPr="00DB7BB1">
        <w:rPr>
          <w:rFonts w:ascii="Times New Roman" w:hAnsi="Times New Roman" w:cs="Times New Roman"/>
          <w:sz w:val="24"/>
          <w:szCs w:val="24"/>
        </w:rPr>
        <w:t>П</w:t>
      </w:r>
      <w:proofErr w:type="gramEnd"/>
      <w:r w:rsidRPr="00DB7BB1">
        <w:rPr>
          <w:rFonts w:ascii="Times New Roman" w:hAnsi="Times New Roman" w:cs="Times New Roman"/>
          <w:sz w:val="24"/>
          <w:szCs w:val="24"/>
        </w:rPr>
        <w:t>ланируется застроить индивидуальными жилыми домами. Жилые дома будут строиться за счет частных инвесторов и по отдельным проектам.</w:t>
      </w:r>
      <w:r w:rsidR="00CF504B" w:rsidRPr="00DB7BB1">
        <w:rPr>
          <w:rFonts w:ascii="Times New Roman" w:hAnsi="Times New Roman" w:cs="Times New Roman"/>
          <w:sz w:val="24"/>
          <w:szCs w:val="24"/>
        </w:rPr>
        <w:t xml:space="preserve"> Участок №2 будет отводиться под общественно-деловую застройку. Среди них возможно предоставление данного участка под продовольственный и непродовольственный магазины, объекты бытового обслуживания и пр. с оборудованной для клиентов парковкой на 1</w:t>
      </w:r>
      <w:r w:rsidR="00C54DB9" w:rsidRPr="00DB7BB1">
        <w:rPr>
          <w:rFonts w:ascii="Times New Roman" w:hAnsi="Times New Roman" w:cs="Times New Roman"/>
          <w:sz w:val="24"/>
          <w:szCs w:val="24"/>
        </w:rPr>
        <w:t>5</w:t>
      </w:r>
      <w:r w:rsidR="00CF504B" w:rsidRPr="00DB7BB1">
        <w:rPr>
          <w:rFonts w:ascii="Times New Roman" w:hAnsi="Times New Roman" w:cs="Times New Roman"/>
          <w:sz w:val="24"/>
          <w:szCs w:val="24"/>
        </w:rPr>
        <w:t xml:space="preserve"> автомобилей площадью </w:t>
      </w:r>
      <w:r w:rsidR="00C54DB9" w:rsidRPr="00DB7BB1">
        <w:rPr>
          <w:rFonts w:ascii="Times New Roman" w:hAnsi="Times New Roman" w:cs="Times New Roman"/>
          <w:sz w:val="24"/>
          <w:szCs w:val="24"/>
        </w:rPr>
        <w:t>375</w:t>
      </w:r>
      <w:r w:rsidR="00E61519" w:rsidRPr="00DB7BB1">
        <w:rPr>
          <w:rFonts w:ascii="Times New Roman" w:hAnsi="Times New Roman" w:cs="Times New Roman"/>
          <w:sz w:val="24"/>
          <w:szCs w:val="24"/>
        </w:rPr>
        <w:t xml:space="preserve"> </w:t>
      </w:r>
      <w:proofErr w:type="spellStart"/>
      <w:r w:rsidR="00E61519" w:rsidRPr="00DB7BB1">
        <w:rPr>
          <w:rFonts w:ascii="Times New Roman" w:hAnsi="Times New Roman" w:cs="Times New Roman"/>
          <w:sz w:val="24"/>
          <w:szCs w:val="24"/>
        </w:rPr>
        <w:t>кв</w:t>
      </w:r>
      <w:proofErr w:type="gramStart"/>
      <w:r w:rsidR="00E61519" w:rsidRPr="00DB7BB1">
        <w:rPr>
          <w:rFonts w:ascii="Times New Roman" w:hAnsi="Times New Roman" w:cs="Times New Roman"/>
          <w:sz w:val="24"/>
          <w:szCs w:val="24"/>
        </w:rPr>
        <w:t>.м</w:t>
      </w:r>
      <w:proofErr w:type="spellEnd"/>
      <w:proofErr w:type="gramEnd"/>
      <w:r w:rsidR="00E61519" w:rsidRPr="00DB7BB1">
        <w:rPr>
          <w:rFonts w:ascii="Times New Roman" w:hAnsi="Times New Roman" w:cs="Times New Roman"/>
          <w:sz w:val="24"/>
          <w:szCs w:val="24"/>
        </w:rPr>
        <w:t xml:space="preserve">, исходя из 25 </w:t>
      </w:r>
      <w:proofErr w:type="spellStart"/>
      <w:r w:rsidR="00E61519" w:rsidRPr="00DB7BB1">
        <w:rPr>
          <w:rFonts w:ascii="Times New Roman" w:hAnsi="Times New Roman" w:cs="Times New Roman"/>
          <w:sz w:val="24"/>
          <w:szCs w:val="24"/>
        </w:rPr>
        <w:t>кв.м</w:t>
      </w:r>
      <w:proofErr w:type="spellEnd"/>
      <w:r w:rsidR="00E61519" w:rsidRPr="00DB7BB1">
        <w:rPr>
          <w:rFonts w:ascii="Times New Roman" w:hAnsi="Times New Roman" w:cs="Times New Roman"/>
          <w:sz w:val="24"/>
          <w:szCs w:val="24"/>
        </w:rPr>
        <w:t xml:space="preserve">. на одно </w:t>
      </w:r>
      <w:proofErr w:type="spellStart"/>
      <w:r w:rsidR="00E61519" w:rsidRPr="00DB7BB1">
        <w:rPr>
          <w:rFonts w:ascii="Times New Roman" w:hAnsi="Times New Roman" w:cs="Times New Roman"/>
          <w:sz w:val="24"/>
          <w:szCs w:val="24"/>
        </w:rPr>
        <w:t>машино</w:t>
      </w:r>
      <w:proofErr w:type="spellEnd"/>
      <w:r w:rsidR="00E61519" w:rsidRPr="00DB7BB1">
        <w:rPr>
          <w:rFonts w:ascii="Times New Roman" w:hAnsi="Times New Roman" w:cs="Times New Roman"/>
          <w:sz w:val="24"/>
          <w:szCs w:val="24"/>
        </w:rPr>
        <w:t xml:space="preserve">-место (согласно </w:t>
      </w:r>
      <w:r w:rsidR="00E61519" w:rsidRPr="00DB7BB1">
        <w:rPr>
          <w:rFonts w:ascii="Times New Roman" w:hAnsi="Times New Roman" w:cs="Times New Roman"/>
          <w:bCs/>
          <w:sz w:val="24"/>
          <w:szCs w:val="24"/>
        </w:rPr>
        <w:t>СНиП 2.07.01-89).</w:t>
      </w:r>
      <w:r w:rsidR="00C54DB9" w:rsidRPr="00DB7BB1">
        <w:rPr>
          <w:rFonts w:ascii="Times New Roman" w:hAnsi="Times New Roman" w:cs="Times New Roman"/>
          <w:bCs/>
          <w:sz w:val="24"/>
          <w:szCs w:val="24"/>
        </w:rPr>
        <w:t xml:space="preserve"> Также предусматривается возможность создания детской, спортивной и игровой площадки с целью организ</w:t>
      </w:r>
      <w:r w:rsidR="00BD457A" w:rsidRPr="00DB7BB1">
        <w:rPr>
          <w:rFonts w:ascii="Times New Roman" w:hAnsi="Times New Roman" w:cs="Times New Roman"/>
          <w:bCs/>
          <w:sz w:val="24"/>
          <w:szCs w:val="24"/>
        </w:rPr>
        <w:t>ации досуга и отдыха населения.</w:t>
      </w:r>
    </w:p>
    <w:p w:rsidR="000A6BFB" w:rsidRPr="00DB7BB1" w:rsidRDefault="000A6BFB" w:rsidP="00DB7BB1">
      <w:pPr>
        <w:pStyle w:val="a5"/>
        <w:numPr>
          <w:ilvl w:val="2"/>
          <w:numId w:val="7"/>
        </w:numPr>
        <w:spacing w:line="240" w:lineRule="atLeast"/>
        <w:contextualSpacing w:val="0"/>
        <w:jc w:val="both"/>
        <w:rPr>
          <w:rFonts w:ascii="Times New Roman" w:hAnsi="Times New Roman" w:cs="Times New Roman"/>
          <w:b/>
          <w:sz w:val="24"/>
          <w:szCs w:val="24"/>
        </w:rPr>
      </w:pPr>
      <w:r w:rsidRPr="00DB7BB1">
        <w:rPr>
          <w:rFonts w:ascii="Times New Roman" w:hAnsi="Times New Roman" w:cs="Times New Roman"/>
          <w:b/>
          <w:sz w:val="24"/>
          <w:szCs w:val="24"/>
        </w:rPr>
        <w:t>Земельные участки, предназначенные для размещения объектов капитального строительства федерального, регионального или местного назначения</w:t>
      </w:r>
    </w:p>
    <w:p w:rsidR="00935B15" w:rsidRPr="00DB7BB1" w:rsidRDefault="00935B15"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В границах проектирования земельные участки, предназначенные для размещения объектов капитального строительства федерального, регионального или местного значения отсутствуют.</w:t>
      </w:r>
    </w:p>
    <w:p w:rsidR="0008615B" w:rsidRPr="00DB7BB1" w:rsidRDefault="0008615B" w:rsidP="00DB7BB1">
      <w:pPr>
        <w:spacing w:after="0" w:line="240" w:lineRule="atLeast"/>
        <w:ind w:firstLine="709"/>
        <w:jc w:val="right"/>
        <w:rPr>
          <w:rFonts w:ascii="Times New Roman" w:hAnsi="Times New Roman" w:cs="Times New Roman"/>
          <w:b/>
          <w:i/>
          <w:sz w:val="24"/>
          <w:szCs w:val="24"/>
        </w:rPr>
      </w:pPr>
      <w:r w:rsidRPr="00DB7BB1">
        <w:rPr>
          <w:rFonts w:ascii="Times New Roman" w:hAnsi="Times New Roman" w:cs="Times New Roman"/>
          <w:b/>
          <w:i/>
          <w:sz w:val="24"/>
          <w:szCs w:val="24"/>
        </w:rPr>
        <w:t>Таблица 6.</w:t>
      </w:r>
      <w:r w:rsidR="00A02804" w:rsidRPr="00DB7BB1">
        <w:rPr>
          <w:rFonts w:ascii="Times New Roman" w:hAnsi="Times New Roman" w:cs="Times New Roman"/>
          <w:b/>
          <w:i/>
          <w:sz w:val="24"/>
          <w:szCs w:val="24"/>
        </w:rPr>
        <w:t>2.3.1</w:t>
      </w:r>
    </w:p>
    <w:p w:rsidR="0008615B" w:rsidRPr="00DB7BB1" w:rsidRDefault="0008615B" w:rsidP="00DB7BB1">
      <w:pPr>
        <w:spacing w:after="0" w:line="240" w:lineRule="atLeast"/>
        <w:ind w:firstLine="709"/>
        <w:jc w:val="center"/>
        <w:rPr>
          <w:rFonts w:ascii="Times New Roman" w:hAnsi="Times New Roman" w:cs="Times New Roman"/>
          <w:sz w:val="24"/>
          <w:szCs w:val="24"/>
        </w:rPr>
      </w:pPr>
      <w:r w:rsidRPr="00DB7BB1">
        <w:rPr>
          <w:rFonts w:ascii="Times New Roman" w:hAnsi="Times New Roman" w:cs="Times New Roman"/>
          <w:sz w:val="24"/>
          <w:szCs w:val="24"/>
        </w:rPr>
        <w:t>Характеристики земельных участков</w:t>
      </w:r>
    </w:p>
    <w:tbl>
      <w:tblPr>
        <w:tblW w:w="11755" w:type="dxa"/>
        <w:jc w:val="center"/>
        <w:tblInd w:w="1488" w:type="dxa"/>
        <w:tblLook w:val="04A0" w:firstRow="1" w:lastRow="0" w:firstColumn="1" w:lastColumn="0" w:noHBand="0" w:noVBand="1"/>
      </w:tblPr>
      <w:tblGrid>
        <w:gridCol w:w="540"/>
        <w:gridCol w:w="1334"/>
        <w:gridCol w:w="2267"/>
        <w:gridCol w:w="2775"/>
        <w:gridCol w:w="1644"/>
        <w:gridCol w:w="1372"/>
        <w:gridCol w:w="2591"/>
      </w:tblGrid>
      <w:tr w:rsidR="00FF263E" w:rsidRPr="00DB7BB1" w:rsidTr="00DB7BB1">
        <w:trPr>
          <w:trHeight w:val="102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63E" w:rsidRPr="00DB7BB1" w:rsidRDefault="00FF263E" w:rsidP="00DB7BB1">
            <w:pPr>
              <w:spacing w:after="0" w:line="240" w:lineRule="atLeast"/>
              <w:ind w:left="22" w:right="-549"/>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lastRenderedPageBreak/>
              <w:t xml:space="preserve">№ </w:t>
            </w:r>
            <w:proofErr w:type="gramStart"/>
            <w:r w:rsidRPr="00DB7BB1">
              <w:rPr>
                <w:rFonts w:ascii="Times New Roman" w:eastAsia="Times New Roman" w:hAnsi="Times New Roman" w:cs="Times New Roman"/>
                <w:color w:val="000000"/>
                <w:sz w:val="20"/>
                <w:szCs w:val="20"/>
                <w:lang w:eastAsia="ru-RU"/>
              </w:rPr>
              <w:t>п</w:t>
            </w:r>
            <w:proofErr w:type="gramEnd"/>
            <w:r w:rsidRPr="00DB7BB1">
              <w:rPr>
                <w:rFonts w:ascii="Times New Roman" w:eastAsia="Times New Roman" w:hAnsi="Times New Roman" w:cs="Times New Roman"/>
                <w:color w:val="000000"/>
                <w:sz w:val="20"/>
                <w:szCs w:val="20"/>
                <w:lang w:eastAsia="ru-RU"/>
              </w:rPr>
              <w:t>/п</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 на чертеже межевания</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Кадастровый номер</w:t>
            </w:r>
          </w:p>
        </w:tc>
        <w:tc>
          <w:tcPr>
            <w:tcW w:w="2775" w:type="dxa"/>
            <w:tcBorders>
              <w:top w:val="single" w:sz="4" w:space="0" w:color="auto"/>
              <w:left w:val="nil"/>
              <w:bottom w:val="single" w:sz="4" w:space="0" w:color="auto"/>
              <w:right w:val="single" w:sz="4" w:space="0" w:color="auto"/>
            </w:tcBorders>
            <w:shd w:val="clear" w:color="auto" w:fill="auto"/>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Функциональное назначение объекта капитального строительства</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Адрес</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 xml:space="preserve">Площадь земельного участка, </w:t>
            </w:r>
            <w:proofErr w:type="spellStart"/>
            <w:r w:rsidRPr="00DB7BB1">
              <w:rPr>
                <w:rFonts w:ascii="Times New Roman" w:eastAsia="Times New Roman" w:hAnsi="Times New Roman" w:cs="Times New Roman"/>
                <w:color w:val="000000"/>
                <w:sz w:val="20"/>
                <w:szCs w:val="20"/>
                <w:lang w:eastAsia="ru-RU"/>
              </w:rPr>
              <w:t>кв.м</w:t>
            </w:r>
            <w:proofErr w:type="spellEnd"/>
            <w:r w:rsidRPr="00DB7BB1">
              <w:rPr>
                <w:rFonts w:ascii="Times New Roman" w:eastAsia="Times New Roman" w:hAnsi="Times New Roman" w:cs="Times New Roman"/>
                <w:color w:val="000000"/>
                <w:sz w:val="20"/>
                <w:szCs w:val="20"/>
                <w:lang w:eastAsia="ru-RU"/>
              </w:rPr>
              <w:t>.</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FF263E" w:rsidRPr="00DB7BB1" w:rsidRDefault="00FF263E" w:rsidP="00DB7BB1">
            <w:pPr>
              <w:spacing w:after="0" w:line="240" w:lineRule="atLeast"/>
              <w:ind w:right="1316"/>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Примечание</w:t>
            </w:r>
          </w:p>
        </w:tc>
      </w:tr>
      <w:tr w:rsidR="00FF263E" w:rsidRPr="00DB7BB1" w:rsidTr="00DB7BB1">
        <w:trPr>
          <w:trHeight w:val="3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w:t>
            </w:r>
          </w:p>
        </w:tc>
        <w:tc>
          <w:tcPr>
            <w:tcW w:w="1334" w:type="dxa"/>
            <w:tcBorders>
              <w:top w:val="nil"/>
              <w:left w:val="nil"/>
              <w:bottom w:val="single" w:sz="4" w:space="0" w:color="auto"/>
              <w:right w:val="single" w:sz="4" w:space="0" w:color="auto"/>
            </w:tcBorders>
            <w:shd w:val="clear" w:color="auto" w:fill="auto"/>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2</w:t>
            </w:r>
          </w:p>
        </w:tc>
        <w:tc>
          <w:tcPr>
            <w:tcW w:w="2267" w:type="dxa"/>
            <w:tcBorders>
              <w:top w:val="nil"/>
              <w:left w:val="nil"/>
              <w:bottom w:val="single" w:sz="4" w:space="0" w:color="auto"/>
              <w:right w:val="single" w:sz="4" w:space="0" w:color="auto"/>
            </w:tcBorders>
            <w:shd w:val="clear" w:color="auto" w:fill="auto"/>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3</w:t>
            </w:r>
          </w:p>
        </w:tc>
        <w:tc>
          <w:tcPr>
            <w:tcW w:w="2775" w:type="dxa"/>
            <w:tcBorders>
              <w:top w:val="nil"/>
              <w:left w:val="nil"/>
              <w:bottom w:val="single" w:sz="4" w:space="0" w:color="auto"/>
              <w:right w:val="single" w:sz="4" w:space="0" w:color="auto"/>
            </w:tcBorders>
            <w:shd w:val="clear" w:color="auto" w:fill="auto"/>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4</w:t>
            </w:r>
          </w:p>
        </w:tc>
        <w:tc>
          <w:tcPr>
            <w:tcW w:w="1644" w:type="dxa"/>
            <w:tcBorders>
              <w:top w:val="nil"/>
              <w:left w:val="nil"/>
              <w:bottom w:val="single" w:sz="4" w:space="0" w:color="auto"/>
              <w:right w:val="single" w:sz="4" w:space="0" w:color="auto"/>
            </w:tcBorders>
            <w:shd w:val="clear" w:color="auto" w:fill="auto"/>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w:t>
            </w:r>
          </w:p>
        </w:tc>
        <w:tc>
          <w:tcPr>
            <w:tcW w:w="1372" w:type="dxa"/>
            <w:tcBorders>
              <w:top w:val="nil"/>
              <w:left w:val="nil"/>
              <w:bottom w:val="single" w:sz="4" w:space="0" w:color="auto"/>
              <w:right w:val="single" w:sz="4" w:space="0" w:color="auto"/>
            </w:tcBorders>
            <w:shd w:val="clear" w:color="auto" w:fill="auto"/>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6</w:t>
            </w:r>
          </w:p>
        </w:tc>
        <w:tc>
          <w:tcPr>
            <w:tcW w:w="1823" w:type="dxa"/>
            <w:tcBorders>
              <w:top w:val="nil"/>
              <w:left w:val="nil"/>
              <w:bottom w:val="single" w:sz="4" w:space="0" w:color="auto"/>
              <w:right w:val="single" w:sz="4" w:space="0" w:color="auto"/>
            </w:tcBorders>
            <w:shd w:val="clear" w:color="auto" w:fill="auto"/>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7</w:t>
            </w:r>
          </w:p>
        </w:tc>
      </w:tr>
      <w:tr w:rsidR="00FF263E" w:rsidRPr="00DB7BB1" w:rsidTr="00DB7BB1">
        <w:trPr>
          <w:trHeight w:val="615"/>
          <w:jc w:val="center"/>
        </w:trPr>
        <w:tc>
          <w:tcPr>
            <w:tcW w:w="11755"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Формируемые земельные участки, планируемые для предоставления физическим и юридическим лицам для строительства</w:t>
            </w:r>
          </w:p>
        </w:tc>
      </w:tr>
      <w:tr w:rsidR="00FF263E" w:rsidRPr="00DB7BB1" w:rsidTr="00DB7BB1">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w:t>
            </w:r>
          </w:p>
        </w:tc>
        <w:tc>
          <w:tcPr>
            <w:tcW w:w="1334"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w:t>
            </w:r>
          </w:p>
        </w:tc>
        <w:tc>
          <w:tcPr>
            <w:tcW w:w="2267"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53:21:0092001:ЗУ</w:t>
            </w:r>
            <w:proofErr w:type="gramStart"/>
            <w:r w:rsidRPr="00DB7BB1">
              <w:rPr>
                <w:rFonts w:ascii="Times New Roman" w:eastAsia="Times New Roman" w:hAnsi="Times New Roman" w:cs="Times New Roman"/>
                <w:color w:val="000000"/>
                <w:sz w:val="20"/>
                <w:szCs w:val="20"/>
                <w:lang w:eastAsia="ru-RU"/>
              </w:rPr>
              <w:t>1</w:t>
            </w:r>
            <w:proofErr w:type="gramEnd"/>
          </w:p>
        </w:tc>
        <w:tc>
          <w:tcPr>
            <w:tcW w:w="2775"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Индивидуальный жилой дом</w:t>
            </w:r>
          </w:p>
        </w:tc>
        <w:tc>
          <w:tcPr>
            <w:tcW w:w="1644" w:type="dxa"/>
            <w:vMerge w:val="restart"/>
            <w:tcBorders>
              <w:top w:val="nil"/>
              <w:left w:val="single" w:sz="4" w:space="0" w:color="auto"/>
              <w:bottom w:val="nil"/>
              <w:right w:val="single" w:sz="4" w:space="0" w:color="auto"/>
            </w:tcBorders>
            <w:shd w:val="clear" w:color="auto" w:fill="auto"/>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 xml:space="preserve">Новгородская область, Шимский район, </w:t>
            </w:r>
            <w:proofErr w:type="spellStart"/>
            <w:r w:rsidRPr="00DB7BB1">
              <w:rPr>
                <w:rFonts w:ascii="Times New Roman" w:eastAsia="Times New Roman" w:hAnsi="Times New Roman" w:cs="Times New Roman"/>
                <w:color w:val="000000"/>
                <w:sz w:val="20"/>
                <w:szCs w:val="20"/>
                <w:lang w:eastAsia="ru-RU"/>
              </w:rPr>
              <w:t>Шимское</w:t>
            </w:r>
            <w:proofErr w:type="spellEnd"/>
            <w:r w:rsidRPr="00DB7BB1">
              <w:rPr>
                <w:rFonts w:ascii="Times New Roman" w:eastAsia="Times New Roman" w:hAnsi="Times New Roman" w:cs="Times New Roman"/>
                <w:color w:val="000000"/>
                <w:sz w:val="20"/>
                <w:szCs w:val="20"/>
                <w:lang w:eastAsia="ru-RU"/>
              </w:rPr>
              <w:t xml:space="preserve"> городское поселение, </w:t>
            </w:r>
            <w:proofErr w:type="spellStart"/>
            <w:r w:rsidRPr="00DB7BB1">
              <w:rPr>
                <w:rFonts w:ascii="Times New Roman" w:eastAsia="Times New Roman" w:hAnsi="Times New Roman" w:cs="Times New Roman"/>
                <w:color w:val="000000"/>
                <w:sz w:val="20"/>
                <w:szCs w:val="20"/>
                <w:lang w:eastAsia="ru-RU"/>
              </w:rPr>
              <w:t>рп</w:t>
            </w:r>
            <w:proofErr w:type="gramStart"/>
            <w:r w:rsidRPr="00DB7BB1">
              <w:rPr>
                <w:rFonts w:ascii="Times New Roman" w:eastAsia="Times New Roman" w:hAnsi="Times New Roman" w:cs="Times New Roman"/>
                <w:color w:val="000000"/>
                <w:sz w:val="20"/>
                <w:szCs w:val="20"/>
                <w:lang w:eastAsia="ru-RU"/>
              </w:rPr>
              <w:t>.Ш</w:t>
            </w:r>
            <w:proofErr w:type="gramEnd"/>
            <w:r w:rsidRPr="00DB7BB1">
              <w:rPr>
                <w:rFonts w:ascii="Times New Roman" w:eastAsia="Times New Roman" w:hAnsi="Times New Roman" w:cs="Times New Roman"/>
                <w:color w:val="000000"/>
                <w:sz w:val="20"/>
                <w:szCs w:val="20"/>
                <w:lang w:eastAsia="ru-RU"/>
              </w:rPr>
              <w:t>имск</w:t>
            </w:r>
            <w:proofErr w:type="spellEnd"/>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1200.46</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667"/>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2</w:t>
            </w:r>
          </w:p>
        </w:tc>
        <w:tc>
          <w:tcPr>
            <w:tcW w:w="1334"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2</w:t>
            </w:r>
          </w:p>
        </w:tc>
        <w:tc>
          <w:tcPr>
            <w:tcW w:w="2267"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53:21:0092001:ЗУ</w:t>
            </w:r>
            <w:proofErr w:type="gramStart"/>
            <w:r w:rsidRPr="00DB7BB1">
              <w:rPr>
                <w:rFonts w:ascii="Times New Roman" w:eastAsia="Times New Roman" w:hAnsi="Times New Roman" w:cs="Times New Roman"/>
                <w:color w:val="000000"/>
                <w:sz w:val="20"/>
                <w:szCs w:val="20"/>
                <w:lang w:eastAsia="ru-RU"/>
              </w:rPr>
              <w:t>2</w:t>
            </w:r>
            <w:proofErr w:type="gramEnd"/>
          </w:p>
        </w:tc>
        <w:tc>
          <w:tcPr>
            <w:tcW w:w="2775" w:type="dxa"/>
            <w:tcBorders>
              <w:top w:val="nil"/>
              <w:left w:val="nil"/>
              <w:bottom w:val="single" w:sz="4" w:space="0" w:color="auto"/>
              <w:right w:val="single" w:sz="4" w:space="0" w:color="auto"/>
            </w:tcBorders>
            <w:shd w:val="clear" w:color="auto" w:fill="auto"/>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Объекты общественно-делового строительства</w:t>
            </w:r>
            <w:r w:rsidR="00BD457A" w:rsidRPr="00DB7BB1">
              <w:rPr>
                <w:rFonts w:ascii="Times New Roman" w:eastAsia="Times New Roman" w:hAnsi="Times New Roman" w:cs="Times New Roman"/>
                <w:color w:val="000000"/>
                <w:sz w:val="20"/>
                <w:szCs w:val="20"/>
                <w:lang w:eastAsia="ru-RU"/>
              </w:rPr>
              <w:t xml:space="preserve"> и объекты для организаци</w:t>
            </w:r>
            <w:r w:rsidR="00D336D4" w:rsidRPr="00DB7BB1">
              <w:rPr>
                <w:rFonts w:ascii="Times New Roman" w:eastAsia="Times New Roman" w:hAnsi="Times New Roman" w:cs="Times New Roman"/>
                <w:color w:val="000000"/>
                <w:sz w:val="20"/>
                <w:szCs w:val="20"/>
                <w:lang w:eastAsia="ru-RU"/>
              </w:rPr>
              <w:t>и</w:t>
            </w:r>
            <w:r w:rsidR="00BD457A" w:rsidRPr="00DB7BB1">
              <w:rPr>
                <w:rFonts w:ascii="Times New Roman" w:eastAsia="Times New Roman" w:hAnsi="Times New Roman" w:cs="Times New Roman"/>
                <w:color w:val="000000"/>
                <w:sz w:val="20"/>
                <w:szCs w:val="20"/>
                <w:lang w:eastAsia="ru-RU"/>
              </w:rPr>
              <w:t xml:space="preserve"> отдыха населения (спортивные, детские, игровые пло</w:t>
            </w:r>
            <w:r w:rsidR="00D336D4" w:rsidRPr="00DB7BB1">
              <w:rPr>
                <w:rFonts w:ascii="Times New Roman" w:eastAsia="Times New Roman" w:hAnsi="Times New Roman" w:cs="Times New Roman"/>
                <w:color w:val="000000"/>
                <w:sz w:val="20"/>
                <w:szCs w:val="20"/>
                <w:lang w:eastAsia="ru-RU"/>
              </w:rPr>
              <w:t>ща</w:t>
            </w:r>
            <w:r w:rsidR="00BD457A" w:rsidRPr="00DB7BB1">
              <w:rPr>
                <w:rFonts w:ascii="Times New Roman" w:eastAsia="Times New Roman" w:hAnsi="Times New Roman" w:cs="Times New Roman"/>
                <w:color w:val="000000"/>
                <w:sz w:val="20"/>
                <w:szCs w:val="20"/>
                <w:lang w:eastAsia="ru-RU"/>
              </w:rPr>
              <w:t>дки)</w:t>
            </w:r>
          </w:p>
        </w:tc>
        <w:tc>
          <w:tcPr>
            <w:tcW w:w="1644" w:type="dxa"/>
            <w:vMerge/>
            <w:tcBorders>
              <w:top w:val="nil"/>
              <w:left w:val="single" w:sz="4" w:space="0" w:color="auto"/>
              <w:bottom w:val="nil"/>
              <w:right w:val="single" w:sz="4" w:space="0" w:color="auto"/>
            </w:tcBorders>
            <w:vAlign w:val="center"/>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p>
        </w:tc>
        <w:tc>
          <w:tcPr>
            <w:tcW w:w="1372"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1247.73</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3</w:t>
            </w:r>
          </w:p>
        </w:tc>
        <w:tc>
          <w:tcPr>
            <w:tcW w:w="1334"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3</w:t>
            </w:r>
          </w:p>
        </w:tc>
        <w:tc>
          <w:tcPr>
            <w:tcW w:w="2267"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53:21:0092001:ЗУ3</w:t>
            </w:r>
          </w:p>
        </w:tc>
        <w:tc>
          <w:tcPr>
            <w:tcW w:w="2775"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Индивидуальный жилой дом</w:t>
            </w:r>
          </w:p>
        </w:tc>
        <w:tc>
          <w:tcPr>
            <w:tcW w:w="1644" w:type="dxa"/>
            <w:vMerge/>
            <w:tcBorders>
              <w:top w:val="nil"/>
              <w:left w:val="single" w:sz="4" w:space="0" w:color="auto"/>
              <w:bottom w:val="nil"/>
              <w:right w:val="single" w:sz="4" w:space="0" w:color="auto"/>
            </w:tcBorders>
            <w:vAlign w:val="center"/>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1200.36</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4</w:t>
            </w:r>
          </w:p>
        </w:tc>
        <w:tc>
          <w:tcPr>
            <w:tcW w:w="1334"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4</w:t>
            </w:r>
          </w:p>
        </w:tc>
        <w:tc>
          <w:tcPr>
            <w:tcW w:w="2267"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53:21:0092001:ЗУ</w:t>
            </w:r>
            <w:proofErr w:type="gramStart"/>
            <w:r w:rsidRPr="00DB7BB1">
              <w:rPr>
                <w:rFonts w:ascii="Times New Roman" w:eastAsia="Times New Roman" w:hAnsi="Times New Roman" w:cs="Times New Roman"/>
                <w:color w:val="000000"/>
                <w:sz w:val="20"/>
                <w:szCs w:val="20"/>
                <w:lang w:eastAsia="ru-RU"/>
              </w:rPr>
              <w:t>4</w:t>
            </w:r>
            <w:proofErr w:type="gramEnd"/>
          </w:p>
        </w:tc>
        <w:tc>
          <w:tcPr>
            <w:tcW w:w="2775"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Индивидуальный жилой дом</w:t>
            </w:r>
          </w:p>
        </w:tc>
        <w:tc>
          <w:tcPr>
            <w:tcW w:w="1644" w:type="dxa"/>
            <w:vMerge/>
            <w:tcBorders>
              <w:top w:val="nil"/>
              <w:left w:val="single" w:sz="4" w:space="0" w:color="auto"/>
              <w:bottom w:val="nil"/>
              <w:right w:val="single" w:sz="4" w:space="0" w:color="auto"/>
            </w:tcBorders>
            <w:vAlign w:val="center"/>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1199.87</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w:t>
            </w:r>
          </w:p>
        </w:tc>
        <w:tc>
          <w:tcPr>
            <w:tcW w:w="1334"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w:t>
            </w:r>
          </w:p>
        </w:tc>
        <w:tc>
          <w:tcPr>
            <w:tcW w:w="2267"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53:21:0092001:ЗУ5</w:t>
            </w:r>
          </w:p>
        </w:tc>
        <w:tc>
          <w:tcPr>
            <w:tcW w:w="2775"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Индивидуальный жилой дом</w:t>
            </w:r>
          </w:p>
        </w:tc>
        <w:tc>
          <w:tcPr>
            <w:tcW w:w="1644" w:type="dxa"/>
            <w:vMerge/>
            <w:tcBorders>
              <w:top w:val="nil"/>
              <w:left w:val="single" w:sz="4" w:space="0" w:color="auto"/>
              <w:bottom w:val="nil"/>
              <w:right w:val="single" w:sz="4" w:space="0" w:color="auto"/>
            </w:tcBorders>
            <w:vAlign w:val="center"/>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1199.81</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6</w:t>
            </w:r>
          </w:p>
        </w:tc>
        <w:tc>
          <w:tcPr>
            <w:tcW w:w="1334"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6</w:t>
            </w:r>
          </w:p>
        </w:tc>
        <w:tc>
          <w:tcPr>
            <w:tcW w:w="2267"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53:21:0092001:ЗУ</w:t>
            </w:r>
            <w:proofErr w:type="gramStart"/>
            <w:r w:rsidRPr="00DB7BB1">
              <w:rPr>
                <w:rFonts w:ascii="Times New Roman" w:eastAsia="Times New Roman" w:hAnsi="Times New Roman" w:cs="Times New Roman"/>
                <w:color w:val="000000"/>
                <w:sz w:val="20"/>
                <w:szCs w:val="20"/>
                <w:lang w:eastAsia="ru-RU"/>
              </w:rPr>
              <w:t>6</w:t>
            </w:r>
            <w:proofErr w:type="gramEnd"/>
          </w:p>
        </w:tc>
        <w:tc>
          <w:tcPr>
            <w:tcW w:w="2775"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Индивидуальный жилой дом</w:t>
            </w:r>
          </w:p>
        </w:tc>
        <w:tc>
          <w:tcPr>
            <w:tcW w:w="1644" w:type="dxa"/>
            <w:vMerge/>
            <w:tcBorders>
              <w:top w:val="nil"/>
              <w:left w:val="single" w:sz="4" w:space="0" w:color="auto"/>
              <w:bottom w:val="nil"/>
              <w:right w:val="single" w:sz="4" w:space="0" w:color="auto"/>
            </w:tcBorders>
            <w:vAlign w:val="center"/>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1200.25</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7</w:t>
            </w:r>
          </w:p>
        </w:tc>
        <w:tc>
          <w:tcPr>
            <w:tcW w:w="1334"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7</w:t>
            </w:r>
          </w:p>
        </w:tc>
        <w:tc>
          <w:tcPr>
            <w:tcW w:w="2267"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53:21:0092001:ЗУ</w:t>
            </w:r>
            <w:proofErr w:type="gramStart"/>
            <w:r w:rsidRPr="00DB7BB1">
              <w:rPr>
                <w:rFonts w:ascii="Times New Roman" w:eastAsia="Times New Roman" w:hAnsi="Times New Roman" w:cs="Times New Roman"/>
                <w:color w:val="000000"/>
                <w:sz w:val="20"/>
                <w:szCs w:val="20"/>
                <w:lang w:eastAsia="ru-RU"/>
              </w:rPr>
              <w:t>7</w:t>
            </w:r>
            <w:proofErr w:type="gramEnd"/>
          </w:p>
        </w:tc>
        <w:tc>
          <w:tcPr>
            <w:tcW w:w="2775"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Индивидуальный жилой дом</w:t>
            </w:r>
          </w:p>
        </w:tc>
        <w:tc>
          <w:tcPr>
            <w:tcW w:w="1644" w:type="dxa"/>
            <w:vMerge/>
            <w:tcBorders>
              <w:top w:val="nil"/>
              <w:left w:val="single" w:sz="4" w:space="0" w:color="auto"/>
              <w:bottom w:val="nil"/>
              <w:right w:val="single" w:sz="4" w:space="0" w:color="auto"/>
            </w:tcBorders>
            <w:vAlign w:val="center"/>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1200.09</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8</w:t>
            </w:r>
          </w:p>
        </w:tc>
        <w:tc>
          <w:tcPr>
            <w:tcW w:w="1334"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8</w:t>
            </w:r>
          </w:p>
        </w:tc>
        <w:tc>
          <w:tcPr>
            <w:tcW w:w="2267"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53:21:0092001:ЗУ8</w:t>
            </w:r>
          </w:p>
        </w:tc>
        <w:tc>
          <w:tcPr>
            <w:tcW w:w="2775"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Индивидуальный жилой дом</w:t>
            </w:r>
          </w:p>
        </w:tc>
        <w:tc>
          <w:tcPr>
            <w:tcW w:w="1644" w:type="dxa"/>
            <w:vMerge/>
            <w:tcBorders>
              <w:top w:val="nil"/>
              <w:left w:val="single" w:sz="4" w:space="0" w:color="auto"/>
              <w:bottom w:val="nil"/>
              <w:right w:val="single" w:sz="4" w:space="0" w:color="auto"/>
            </w:tcBorders>
            <w:vAlign w:val="center"/>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1200.1</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9</w:t>
            </w:r>
          </w:p>
        </w:tc>
        <w:tc>
          <w:tcPr>
            <w:tcW w:w="1334"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9</w:t>
            </w:r>
          </w:p>
        </w:tc>
        <w:tc>
          <w:tcPr>
            <w:tcW w:w="2267"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53:21:0092001:ЗУ</w:t>
            </w:r>
            <w:proofErr w:type="gramStart"/>
            <w:r w:rsidRPr="00DB7BB1">
              <w:rPr>
                <w:rFonts w:ascii="Times New Roman" w:eastAsia="Times New Roman" w:hAnsi="Times New Roman" w:cs="Times New Roman"/>
                <w:color w:val="000000"/>
                <w:sz w:val="20"/>
                <w:szCs w:val="20"/>
                <w:lang w:eastAsia="ru-RU"/>
              </w:rPr>
              <w:t>9</w:t>
            </w:r>
            <w:proofErr w:type="gramEnd"/>
          </w:p>
        </w:tc>
        <w:tc>
          <w:tcPr>
            <w:tcW w:w="2775"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Индивидуальный жилой дом</w:t>
            </w:r>
          </w:p>
        </w:tc>
        <w:tc>
          <w:tcPr>
            <w:tcW w:w="1644" w:type="dxa"/>
            <w:vMerge/>
            <w:tcBorders>
              <w:top w:val="nil"/>
              <w:left w:val="single" w:sz="4" w:space="0" w:color="auto"/>
              <w:bottom w:val="nil"/>
              <w:right w:val="single" w:sz="4" w:space="0" w:color="auto"/>
            </w:tcBorders>
            <w:vAlign w:val="center"/>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1199.92</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10</w:t>
            </w:r>
          </w:p>
        </w:tc>
        <w:tc>
          <w:tcPr>
            <w:tcW w:w="1334"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10</w:t>
            </w:r>
          </w:p>
        </w:tc>
        <w:tc>
          <w:tcPr>
            <w:tcW w:w="2267"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53:21:0092001:ЗУ10</w:t>
            </w:r>
          </w:p>
        </w:tc>
        <w:tc>
          <w:tcPr>
            <w:tcW w:w="2775"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Индивидуальный жилой дом</w:t>
            </w:r>
          </w:p>
        </w:tc>
        <w:tc>
          <w:tcPr>
            <w:tcW w:w="1644" w:type="dxa"/>
            <w:vMerge/>
            <w:tcBorders>
              <w:top w:val="nil"/>
              <w:left w:val="single" w:sz="4" w:space="0" w:color="auto"/>
              <w:bottom w:val="nil"/>
              <w:right w:val="single" w:sz="4" w:space="0" w:color="auto"/>
            </w:tcBorders>
            <w:vAlign w:val="center"/>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1200.24</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11</w:t>
            </w:r>
          </w:p>
        </w:tc>
        <w:tc>
          <w:tcPr>
            <w:tcW w:w="1334"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11</w:t>
            </w:r>
          </w:p>
        </w:tc>
        <w:tc>
          <w:tcPr>
            <w:tcW w:w="2267"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53:21:0092001:ЗУ11</w:t>
            </w:r>
          </w:p>
        </w:tc>
        <w:tc>
          <w:tcPr>
            <w:tcW w:w="2775"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Индивидуальный жилой дом</w:t>
            </w:r>
          </w:p>
        </w:tc>
        <w:tc>
          <w:tcPr>
            <w:tcW w:w="1644" w:type="dxa"/>
            <w:vMerge/>
            <w:tcBorders>
              <w:top w:val="nil"/>
              <w:left w:val="single" w:sz="4" w:space="0" w:color="auto"/>
              <w:bottom w:val="nil"/>
              <w:right w:val="single" w:sz="4" w:space="0" w:color="auto"/>
            </w:tcBorders>
            <w:vAlign w:val="center"/>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1174.58</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12</w:t>
            </w:r>
          </w:p>
        </w:tc>
        <w:tc>
          <w:tcPr>
            <w:tcW w:w="1334"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12</w:t>
            </w:r>
          </w:p>
        </w:tc>
        <w:tc>
          <w:tcPr>
            <w:tcW w:w="2267"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53:21:0092001:ЗУ12</w:t>
            </w:r>
          </w:p>
        </w:tc>
        <w:tc>
          <w:tcPr>
            <w:tcW w:w="2775"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Индивидуальный жилой дом</w:t>
            </w:r>
          </w:p>
        </w:tc>
        <w:tc>
          <w:tcPr>
            <w:tcW w:w="1644" w:type="dxa"/>
            <w:vMerge/>
            <w:tcBorders>
              <w:top w:val="nil"/>
              <w:left w:val="single" w:sz="4" w:space="0" w:color="auto"/>
              <w:bottom w:val="nil"/>
              <w:right w:val="single" w:sz="4" w:space="0" w:color="auto"/>
            </w:tcBorders>
            <w:vAlign w:val="center"/>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1175.39</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13</w:t>
            </w:r>
          </w:p>
        </w:tc>
        <w:tc>
          <w:tcPr>
            <w:tcW w:w="1334"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13</w:t>
            </w:r>
          </w:p>
        </w:tc>
        <w:tc>
          <w:tcPr>
            <w:tcW w:w="2267"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53:21:0092001:ЗУ13</w:t>
            </w:r>
          </w:p>
        </w:tc>
        <w:tc>
          <w:tcPr>
            <w:tcW w:w="2775"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Индивидуальный жилой дом</w:t>
            </w:r>
          </w:p>
        </w:tc>
        <w:tc>
          <w:tcPr>
            <w:tcW w:w="1644" w:type="dxa"/>
            <w:vMerge/>
            <w:tcBorders>
              <w:top w:val="nil"/>
              <w:left w:val="single" w:sz="4" w:space="0" w:color="auto"/>
              <w:bottom w:val="nil"/>
              <w:right w:val="single" w:sz="4" w:space="0" w:color="auto"/>
            </w:tcBorders>
            <w:vAlign w:val="center"/>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1199.81</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14</w:t>
            </w:r>
          </w:p>
        </w:tc>
        <w:tc>
          <w:tcPr>
            <w:tcW w:w="1334"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14</w:t>
            </w:r>
          </w:p>
        </w:tc>
        <w:tc>
          <w:tcPr>
            <w:tcW w:w="2267"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53:21:0092001:ЗУ14</w:t>
            </w:r>
          </w:p>
        </w:tc>
        <w:tc>
          <w:tcPr>
            <w:tcW w:w="2775"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Индивидуальный жилой дом</w:t>
            </w:r>
          </w:p>
        </w:tc>
        <w:tc>
          <w:tcPr>
            <w:tcW w:w="1644" w:type="dxa"/>
            <w:vMerge/>
            <w:tcBorders>
              <w:top w:val="nil"/>
              <w:left w:val="single" w:sz="4" w:space="0" w:color="auto"/>
              <w:bottom w:val="nil"/>
              <w:right w:val="single" w:sz="4" w:space="0" w:color="auto"/>
            </w:tcBorders>
            <w:vAlign w:val="center"/>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1199.94</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15</w:t>
            </w:r>
          </w:p>
        </w:tc>
        <w:tc>
          <w:tcPr>
            <w:tcW w:w="1334"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15</w:t>
            </w:r>
          </w:p>
        </w:tc>
        <w:tc>
          <w:tcPr>
            <w:tcW w:w="2267"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53:21:0092001:ЗУ15</w:t>
            </w:r>
          </w:p>
        </w:tc>
        <w:tc>
          <w:tcPr>
            <w:tcW w:w="2775"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Индивидуальный жилой дом</w:t>
            </w:r>
          </w:p>
        </w:tc>
        <w:tc>
          <w:tcPr>
            <w:tcW w:w="1644" w:type="dxa"/>
            <w:vMerge/>
            <w:tcBorders>
              <w:top w:val="nil"/>
              <w:left w:val="single" w:sz="4" w:space="0" w:color="auto"/>
              <w:bottom w:val="nil"/>
              <w:right w:val="single" w:sz="4" w:space="0" w:color="auto"/>
            </w:tcBorders>
            <w:vAlign w:val="center"/>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1199.94</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16</w:t>
            </w:r>
          </w:p>
        </w:tc>
        <w:tc>
          <w:tcPr>
            <w:tcW w:w="1334"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16</w:t>
            </w:r>
          </w:p>
        </w:tc>
        <w:tc>
          <w:tcPr>
            <w:tcW w:w="2267"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53:21:0092001:ЗУ16</w:t>
            </w:r>
          </w:p>
        </w:tc>
        <w:tc>
          <w:tcPr>
            <w:tcW w:w="2775"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Индивидуальный жилой дом</w:t>
            </w:r>
          </w:p>
        </w:tc>
        <w:tc>
          <w:tcPr>
            <w:tcW w:w="1644" w:type="dxa"/>
            <w:vMerge/>
            <w:tcBorders>
              <w:top w:val="nil"/>
              <w:left w:val="single" w:sz="4" w:space="0" w:color="auto"/>
              <w:bottom w:val="nil"/>
              <w:right w:val="single" w:sz="4" w:space="0" w:color="auto"/>
            </w:tcBorders>
            <w:vAlign w:val="center"/>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1199.94</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17</w:t>
            </w:r>
          </w:p>
        </w:tc>
        <w:tc>
          <w:tcPr>
            <w:tcW w:w="1334"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17</w:t>
            </w:r>
          </w:p>
        </w:tc>
        <w:tc>
          <w:tcPr>
            <w:tcW w:w="2267"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53:21:0092001:ЗУ17</w:t>
            </w:r>
          </w:p>
        </w:tc>
        <w:tc>
          <w:tcPr>
            <w:tcW w:w="2775"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Индивидуальный жилой дом</w:t>
            </w:r>
          </w:p>
        </w:tc>
        <w:tc>
          <w:tcPr>
            <w:tcW w:w="1644" w:type="dxa"/>
            <w:vMerge/>
            <w:tcBorders>
              <w:top w:val="nil"/>
              <w:left w:val="single" w:sz="4" w:space="0" w:color="auto"/>
              <w:bottom w:val="nil"/>
              <w:right w:val="single" w:sz="4" w:space="0" w:color="auto"/>
            </w:tcBorders>
            <w:vAlign w:val="center"/>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1199.94</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18</w:t>
            </w:r>
          </w:p>
        </w:tc>
        <w:tc>
          <w:tcPr>
            <w:tcW w:w="1334"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18</w:t>
            </w:r>
          </w:p>
        </w:tc>
        <w:tc>
          <w:tcPr>
            <w:tcW w:w="2267"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53:21:0092001:ЗУ18</w:t>
            </w:r>
          </w:p>
        </w:tc>
        <w:tc>
          <w:tcPr>
            <w:tcW w:w="2775"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Индивидуальный жилой дом</w:t>
            </w:r>
          </w:p>
        </w:tc>
        <w:tc>
          <w:tcPr>
            <w:tcW w:w="1644" w:type="dxa"/>
            <w:vMerge/>
            <w:tcBorders>
              <w:top w:val="nil"/>
              <w:left w:val="single" w:sz="4" w:space="0" w:color="auto"/>
              <w:bottom w:val="nil"/>
              <w:right w:val="single" w:sz="4" w:space="0" w:color="auto"/>
            </w:tcBorders>
            <w:vAlign w:val="center"/>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1199.94</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19</w:t>
            </w:r>
          </w:p>
        </w:tc>
        <w:tc>
          <w:tcPr>
            <w:tcW w:w="1334"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19</w:t>
            </w:r>
          </w:p>
        </w:tc>
        <w:tc>
          <w:tcPr>
            <w:tcW w:w="2267"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53:21:0092001:ЗУ19</w:t>
            </w:r>
          </w:p>
        </w:tc>
        <w:tc>
          <w:tcPr>
            <w:tcW w:w="2775"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Индивидуальный жилой дом</w:t>
            </w:r>
          </w:p>
        </w:tc>
        <w:tc>
          <w:tcPr>
            <w:tcW w:w="1644" w:type="dxa"/>
            <w:vMerge/>
            <w:tcBorders>
              <w:top w:val="nil"/>
              <w:left w:val="single" w:sz="4" w:space="0" w:color="auto"/>
              <w:bottom w:val="nil"/>
              <w:right w:val="single" w:sz="4" w:space="0" w:color="auto"/>
            </w:tcBorders>
            <w:vAlign w:val="center"/>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1199.94</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 </w:t>
            </w:r>
          </w:p>
        </w:tc>
      </w:tr>
      <w:tr w:rsidR="00FF263E" w:rsidRPr="00DB7BB1" w:rsidTr="00DB7BB1">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20</w:t>
            </w:r>
          </w:p>
        </w:tc>
        <w:tc>
          <w:tcPr>
            <w:tcW w:w="1334"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20</w:t>
            </w:r>
          </w:p>
        </w:tc>
        <w:tc>
          <w:tcPr>
            <w:tcW w:w="2267"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53:21:0092001:ЗУ20</w:t>
            </w:r>
          </w:p>
        </w:tc>
        <w:tc>
          <w:tcPr>
            <w:tcW w:w="2775"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Индивидуальный жилой дом</w:t>
            </w:r>
          </w:p>
        </w:tc>
        <w:tc>
          <w:tcPr>
            <w:tcW w:w="1644" w:type="dxa"/>
            <w:vMerge/>
            <w:tcBorders>
              <w:top w:val="nil"/>
              <w:left w:val="single" w:sz="4" w:space="0" w:color="auto"/>
              <w:bottom w:val="nil"/>
              <w:right w:val="single" w:sz="4" w:space="0" w:color="auto"/>
            </w:tcBorders>
            <w:vAlign w:val="center"/>
            <w:hideMark/>
          </w:tcPr>
          <w:p w:rsidR="00FF263E" w:rsidRPr="00DB7BB1" w:rsidRDefault="00FF263E" w:rsidP="00DB7BB1">
            <w:pPr>
              <w:spacing w:after="0" w:line="240" w:lineRule="atLeast"/>
              <w:rPr>
                <w:rFonts w:ascii="Times New Roman" w:eastAsia="Times New Roman" w:hAnsi="Times New Roman" w:cs="Times New Roman"/>
                <w:color w:val="000000"/>
                <w:sz w:val="20"/>
                <w:szCs w:val="20"/>
                <w:lang w:eastAsia="ru-RU"/>
              </w:rPr>
            </w:pP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1467.89</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85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263E" w:rsidRPr="00DB7BB1" w:rsidRDefault="00FF263E" w:rsidP="00DB7BB1">
            <w:pPr>
              <w:spacing w:after="0" w:line="240" w:lineRule="atLeast"/>
              <w:jc w:val="righ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Итого:</w:t>
            </w: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24266.14</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85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263E" w:rsidRPr="00DB7BB1" w:rsidRDefault="00FF263E" w:rsidP="00DB7BB1">
            <w:pPr>
              <w:spacing w:after="0" w:line="240" w:lineRule="atLeast"/>
              <w:jc w:val="righ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 xml:space="preserve">Территории общего </w:t>
            </w:r>
            <w:proofErr w:type="spellStart"/>
            <w:r w:rsidRPr="00DB7BB1">
              <w:rPr>
                <w:rFonts w:ascii="Times New Roman" w:eastAsia="Times New Roman" w:hAnsi="Times New Roman" w:cs="Times New Roman"/>
                <w:color w:val="000000"/>
                <w:sz w:val="20"/>
                <w:szCs w:val="20"/>
                <w:lang w:eastAsia="ru-RU"/>
              </w:rPr>
              <w:t>пользоваения</w:t>
            </w:r>
            <w:proofErr w:type="spellEnd"/>
            <w:r w:rsidRPr="00DB7BB1">
              <w:rPr>
                <w:rFonts w:ascii="Times New Roman" w:eastAsia="Times New Roman" w:hAnsi="Times New Roman" w:cs="Times New Roman"/>
                <w:color w:val="000000"/>
                <w:sz w:val="20"/>
                <w:szCs w:val="20"/>
                <w:lang w:eastAsia="ru-RU"/>
              </w:rPr>
              <w:t xml:space="preserve"> в границах элемента планировочной структуры:</w:t>
            </w: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14397.06</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85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263E" w:rsidRPr="00DB7BB1" w:rsidRDefault="00FF263E" w:rsidP="00DB7BB1">
            <w:pPr>
              <w:spacing w:after="0" w:line="240" w:lineRule="atLeast"/>
              <w:jc w:val="righ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Итого в границах элемента планировочной структуры:</w:t>
            </w: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38663.20</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85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263E" w:rsidRPr="00DB7BB1" w:rsidRDefault="00FF263E" w:rsidP="00DB7BB1">
            <w:pPr>
              <w:spacing w:after="0" w:line="240" w:lineRule="atLeast"/>
              <w:jc w:val="righ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Территория улиц и дорог общего пользования:</w:t>
            </w: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4423.46</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85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263E" w:rsidRPr="00DB7BB1" w:rsidRDefault="00FF263E" w:rsidP="00DB7BB1">
            <w:pPr>
              <w:spacing w:after="0" w:line="240" w:lineRule="atLeast"/>
              <w:jc w:val="righ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прочее</w:t>
            </w: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8344.09</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85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263E" w:rsidRPr="00DB7BB1" w:rsidRDefault="00FF263E" w:rsidP="00DB7BB1">
            <w:pPr>
              <w:spacing w:after="0" w:line="240" w:lineRule="atLeast"/>
              <w:jc w:val="righ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тротуаров</w:t>
            </w: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1629.51</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r w:rsidR="00FF263E" w:rsidRPr="00DB7BB1" w:rsidTr="00DB7BB1">
        <w:trPr>
          <w:trHeight w:val="300"/>
          <w:jc w:val="center"/>
        </w:trPr>
        <w:tc>
          <w:tcPr>
            <w:tcW w:w="85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263E" w:rsidRPr="00DB7BB1" w:rsidRDefault="00FF263E" w:rsidP="00DB7BB1">
            <w:pPr>
              <w:spacing w:after="0" w:line="240" w:lineRule="atLeast"/>
              <w:jc w:val="right"/>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Территория в границах проектирования:</w:t>
            </w:r>
          </w:p>
        </w:tc>
        <w:tc>
          <w:tcPr>
            <w:tcW w:w="1372" w:type="dxa"/>
            <w:tcBorders>
              <w:top w:val="nil"/>
              <w:left w:val="nil"/>
              <w:bottom w:val="single" w:sz="4" w:space="0" w:color="auto"/>
              <w:right w:val="single" w:sz="4" w:space="0" w:color="auto"/>
            </w:tcBorders>
            <w:shd w:val="clear" w:color="auto" w:fill="auto"/>
            <w:noWrap/>
            <w:vAlign w:val="bottom"/>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38663.20</w:t>
            </w:r>
          </w:p>
        </w:tc>
        <w:tc>
          <w:tcPr>
            <w:tcW w:w="1823" w:type="dxa"/>
            <w:tcBorders>
              <w:top w:val="nil"/>
              <w:left w:val="nil"/>
              <w:bottom w:val="single" w:sz="4" w:space="0" w:color="auto"/>
              <w:right w:val="single" w:sz="4" w:space="0" w:color="auto"/>
            </w:tcBorders>
            <w:shd w:val="clear" w:color="auto" w:fill="auto"/>
            <w:noWrap/>
            <w:vAlign w:val="center"/>
            <w:hideMark/>
          </w:tcPr>
          <w:p w:rsidR="00FF263E" w:rsidRPr="00DB7BB1" w:rsidRDefault="00FF263E" w:rsidP="00DB7BB1">
            <w:pPr>
              <w:spacing w:after="0" w:line="240" w:lineRule="atLeast"/>
              <w:jc w:val="center"/>
              <w:rPr>
                <w:rFonts w:ascii="Times New Roman" w:eastAsia="Times New Roman" w:hAnsi="Times New Roman" w:cs="Times New Roman"/>
                <w:color w:val="000000"/>
                <w:sz w:val="20"/>
                <w:szCs w:val="20"/>
                <w:lang w:eastAsia="ru-RU"/>
              </w:rPr>
            </w:pPr>
            <w:r w:rsidRPr="00DB7BB1">
              <w:rPr>
                <w:rFonts w:ascii="Times New Roman" w:eastAsia="Times New Roman" w:hAnsi="Times New Roman" w:cs="Times New Roman"/>
                <w:color w:val="000000"/>
                <w:sz w:val="20"/>
                <w:szCs w:val="20"/>
                <w:lang w:eastAsia="ru-RU"/>
              </w:rPr>
              <w:t>-</w:t>
            </w:r>
          </w:p>
        </w:tc>
      </w:tr>
    </w:tbl>
    <w:p w:rsidR="00745124" w:rsidRPr="00DB7BB1" w:rsidRDefault="00745124" w:rsidP="00DB7BB1">
      <w:pPr>
        <w:spacing w:after="0" w:line="240" w:lineRule="atLeast"/>
        <w:ind w:firstLine="709"/>
        <w:jc w:val="right"/>
        <w:rPr>
          <w:rFonts w:ascii="Times New Roman" w:hAnsi="Times New Roman" w:cs="Times New Roman"/>
          <w:sz w:val="20"/>
          <w:szCs w:val="20"/>
        </w:rPr>
      </w:pPr>
    </w:p>
    <w:p w:rsidR="00082CB7" w:rsidRPr="00DB7BB1" w:rsidRDefault="00C9780B" w:rsidP="00DB7BB1">
      <w:pPr>
        <w:pStyle w:val="a5"/>
        <w:numPr>
          <w:ilvl w:val="1"/>
          <w:numId w:val="7"/>
        </w:numPr>
        <w:spacing w:line="240" w:lineRule="atLeast"/>
        <w:ind w:left="1333" w:hanging="624"/>
        <w:contextualSpacing w:val="0"/>
        <w:jc w:val="both"/>
        <w:rPr>
          <w:rFonts w:ascii="Times New Roman" w:hAnsi="Times New Roman" w:cs="Times New Roman"/>
          <w:b/>
          <w:sz w:val="24"/>
          <w:szCs w:val="24"/>
        </w:rPr>
      </w:pPr>
      <w:r w:rsidRPr="00DB7BB1">
        <w:rPr>
          <w:rFonts w:ascii="Times New Roman" w:hAnsi="Times New Roman" w:cs="Times New Roman"/>
          <w:b/>
          <w:sz w:val="24"/>
          <w:szCs w:val="24"/>
        </w:rPr>
        <w:t>Линия отступа.</w:t>
      </w:r>
    </w:p>
    <w:p w:rsidR="00CE04C5" w:rsidRPr="00DB7BB1" w:rsidRDefault="00CE04C5" w:rsidP="00DB7BB1">
      <w:pPr>
        <w:pStyle w:val="a5"/>
        <w:spacing w:line="240" w:lineRule="atLeast"/>
        <w:ind w:left="0" w:firstLine="709"/>
        <w:rPr>
          <w:rFonts w:ascii="Times New Roman" w:hAnsi="Times New Roman" w:cs="Times New Roman"/>
          <w:sz w:val="24"/>
          <w:szCs w:val="24"/>
        </w:rPr>
      </w:pPr>
      <w:r w:rsidRPr="00DB7BB1">
        <w:rPr>
          <w:rFonts w:ascii="Times New Roman" w:hAnsi="Times New Roman" w:cs="Times New Roman"/>
          <w:sz w:val="24"/>
          <w:szCs w:val="24"/>
        </w:rPr>
        <w:t xml:space="preserve">Минимальное расстояние до красных линий от построек на земельном участке: </w:t>
      </w:r>
    </w:p>
    <w:p w:rsidR="00CE04C5" w:rsidRPr="00DB7BB1" w:rsidRDefault="00CE04C5" w:rsidP="00DB7BB1">
      <w:pPr>
        <w:pStyle w:val="a5"/>
        <w:numPr>
          <w:ilvl w:val="0"/>
          <w:numId w:val="46"/>
        </w:numPr>
        <w:spacing w:line="240" w:lineRule="atLeast"/>
        <w:rPr>
          <w:rFonts w:ascii="Times New Roman" w:hAnsi="Times New Roman" w:cs="Times New Roman"/>
          <w:sz w:val="24"/>
          <w:szCs w:val="24"/>
        </w:rPr>
      </w:pPr>
      <w:r w:rsidRPr="00DB7BB1">
        <w:rPr>
          <w:rFonts w:ascii="Times New Roman" w:hAnsi="Times New Roman" w:cs="Times New Roman"/>
          <w:sz w:val="24"/>
          <w:szCs w:val="24"/>
        </w:rPr>
        <w:t xml:space="preserve">до красных линий улиц от объекта индивидуального жилищного строительства и жилого дома блокированной застройки - 5 м; </w:t>
      </w:r>
    </w:p>
    <w:p w:rsidR="00CE04C5" w:rsidRPr="00DB7BB1" w:rsidRDefault="00CE04C5" w:rsidP="00DB7BB1">
      <w:pPr>
        <w:pStyle w:val="a5"/>
        <w:numPr>
          <w:ilvl w:val="0"/>
          <w:numId w:val="46"/>
        </w:numPr>
        <w:spacing w:line="240" w:lineRule="atLeast"/>
        <w:rPr>
          <w:rFonts w:ascii="Times New Roman" w:hAnsi="Times New Roman" w:cs="Times New Roman"/>
          <w:sz w:val="24"/>
          <w:szCs w:val="24"/>
        </w:rPr>
      </w:pPr>
      <w:r w:rsidRPr="00DB7BB1">
        <w:rPr>
          <w:rFonts w:ascii="Times New Roman" w:hAnsi="Times New Roman" w:cs="Times New Roman"/>
          <w:sz w:val="24"/>
          <w:szCs w:val="24"/>
        </w:rPr>
        <w:t>до красных линий улиц от хозяйственных построек - 5м;</w:t>
      </w:r>
    </w:p>
    <w:p w:rsidR="00CE04C5" w:rsidRPr="00DB7BB1" w:rsidRDefault="00CE04C5" w:rsidP="00DB7BB1">
      <w:pPr>
        <w:pStyle w:val="a5"/>
        <w:numPr>
          <w:ilvl w:val="0"/>
          <w:numId w:val="46"/>
        </w:numPr>
        <w:spacing w:line="240" w:lineRule="atLeast"/>
        <w:rPr>
          <w:rFonts w:ascii="Times New Roman" w:hAnsi="Times New Roman" w:cs="Times New Roman"/>
          <w:sz w:val="24"/>
          <w:szCs w:val="24"/>
        </w:rPr>
      </w:pPr>
      <w:r w:rsidRPr="00DB7BB1">
        <w:rPr>
          <w:rFonts w:ascii="Times New Roman" w:hAnsi="Times New Roman" w:cs="Times New Roman"/>
          <w:sz w:val="24"/>
          <w:szCs w:val="24"/>
        </w:rPr>
        <w:t xml:space="preserve">до красных линий проездов от объекта индивидуального жилищного строительства и жилого дома блокированной застройки - 3 м; </w:t>
      </w:r>
    </w:p>
    <w:p w:rsidR="00CE04C5" w:rsidRPr="00DB7BB1" w:rsidRDefault="00CE04C5" w:rsidP="00DB7BB1">
      <w:pPr>
        <w:pStyle w:val="a5"/>
        <w:numPr>
          <w:ilvl w:val="0"/>
          <w:numId w:val="46"/>
        </w:numPr>
        <w:spacing w:line="240" w:lineRule="atLeast"/>
        <w:rPr>
          <w:rFonts w:ascii="Times New Roman" w:hAnsi="Times New Roman" w:cs="Times New Roman"/>
          <w:sz w:val="24"/>
          <w:szCs w:val="24"/>
        </w:rPr>
      </w:pPr>
      <w:r w:rsidRPr="00DB7BB1">
        <w:rPr>
          <w:rFonts w:ascii="Times New Roman" w:hAnsi="Times New Roman" w:cs="Times New Roman"/>
          <w:sz w:val="24"/>
          <w:szCs w:val="24"/>
        </w:rPr>
        <w:t>до красных линий проездов от хозяйственных построек - 5м.</w:t>
      </w:r>
    </w:p>
    <w:p w:rsidR="00685A19" w:rsidRPr="00DB7BB1" w:rsidRDefault="00561E19" w:rsidP="00DB7BB1">
      <w:pPr>
        <w:pStyle w:val="a5"/>
        <w:numPr>
          <w:ilvl w:val="0"/>
          <w:numId w:val="7"/>
        </w:numPr>
        <w:spacing w:line="240" w:lineRule="atLeast"/>
        <w:contextualSpacing w:val="0"/>
        <w:jc w:val="center"/>
        <w:rPr>
          <w:rFonts w:ascii="Times New Roman" w:hAnsi="Times New Roman" w:cs="Times New Roman"/>
          <w:b/>
          <w:sz w:val="24"/>
          <w:szCs w:val="24"/>
        </w:rPr>
      </w:pPr>
      <w:r w:rsidRPr="00DB7BB1">
        <w:rPr>
          <w:rFonts w:ascii="Times New Roman" w:hAnsi="Times New Roman" w:cs="Times New Roman"/>
          <w:b/>
          <w:sz w:val="24"/>
          <w:szCs w:val="24"/>
        </w:rPr>
        <w:t>Социально-культурное и коммунально-бытовое обслуживание населения</w:t>
      </w:r>
    </w:p>
    <w:p w:rsidR="00561E19" w:rsidRPr="00DB7BB1" w:rsidRDefault="00561E19" w:rsidP="00DB7BB1">
      <w:pPr>
        <w:pStyle w:val="a5"/>
        <w:numPr>
          <w:ilvl w:val="1"/>
          <w:numId w:val="7"/>
        </w:numPr>
        <w:spacing w:line="240" w:lineRule="atLeast"/>
        <w:ind w:left="1333" w:hanging="624"/>
        <w:contextualSpacing w:val="0"/>
        <w:jc w:val="both"/>
        <w:rPr>
          <w:rFonts w:ascii="Times New Roman" w:hAnsi="Times New Roman" w:cs="Times New Roman"/>
          <w:b/>
          <w:sz w:val="24"/>
          <w:szCs w:val="24"/>
        </w:rPr>
      </w:pPr>
      <w:r w:rsidRPr="00DB7BB1">
        <w:rPr>
          <w:rFonts w:ascii="Times New Roman" w:hAnsi="Times New Roman" w:cs="Times New Roman"/>
          <w:b/>
          <w:sz w:val="24"/>
          <w:szCs w:val="24"/>
        </w:rPr>
        <w:lastRenderedPageBreak/>
        <w:t>Обеспечение населения социально-культурным и коммунально-бытовым обслуживанием</w:t>
      </w:r>
    </w:p>
    <w:p w:rsidR="00685A19" w:rsidRPr="00DB7BB1" w:rsidRDefault="00561E19" w:rsidP="00DB7BB1">
      <w:pPr>
        <w:pStyle w:val="a5"/>
        <w:spacing w:after="0" w:line="240" w:lineRule="atLeast"/>
        <w:ind w:left="0" w:firstLine="709"/>
        <w:jc w:val="both"/>
        <w:rPr>
          <w:rFonts w:ascii="Times New Roman" w:hAnsi="Times New Roman" w:cs="Times New Roman"/>
          <w:b/>
          <w:i/>
          <w:sz w:val="24"/>
          <w:szCs w:val="24"/>
        </w:rPr>
      </w:pPr>
      <w:r w:rsidRPr="00DB7BB1">
        <w:rPr>
          <w:rFonts w:ascii="Times New Roman" w:hAnsi="Times New Roman" w:cs="Times New Roman"/>
          <w:b/>
          <w:i/>
          <w:sz w:val="24"/>
          <w:szCs w:val="24"/>
        </w:rPr>
        <w:t>Существующее положение:</w:t>
      </w:r>
    </w:p>
    <w:p w:rsidR="00561E19" w:rsidRPr="00DB7BB1" w:rsidRDefault="00561E19" w:rsidP="00DB7BB1">
      <w:pPr>
        <w:pStyle w:val="a5"/>
        <w:spacing w:after="0"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В границах территории проектирования такие объекты не расположены.</w:t>
      </w:r>
    </w:p>
    <w:p w:rsidR="00561E19" w:rsidRPr="00DB7BB1" w:rsidRDefault="00561E19" w:rsidP="00DB7BB1">
      <w:pPr>
        <w:pStyle w:val="a5"/>
        <w:spacing w:after="0" w:line="240" w:lineRule="atLeast"/>
        <w:ind w:left="0" w:firstLine="709"/>
        <w:jc w:val="both"/>
        <w:rPr>
          <w:rFonts w:ascii="Times New Roman" w:hAnsi="Times New Roman" w:cs="Times New Roman"/>
          <w:b/>
          <w:i/>
          <w:sz w:val="24"/>
          <w:szCs w:val="24"/>
        </w:rPr>
      </w:pPr>
      <w:r w:rsidRPr="00DB7BB1">
        <w:rPr>
          <w:rFonts w:ascii="Times New Roman" w:hAnsi="Times New Roman" w:cs="Times New Roman"/>
          <w:b/>
          <w:i/>
          <w:sz w:val="24"/>
          <w:szCs w:val="24"/>
        </w:rPr>
        <w:t>Проектные решения:</w:t>
      </w:r>
    </w:p>
    <w:p w:rsidR="00561E19" w:rsidRPr="00DB7BB1" w:rsidRDefault="00561E19" w:rsidP="00DB7BB1">
      <w:pPr>
        <w:pStyle w:val="a5"/>
        <w:spacing w:after="0"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Развитие обслуживания </w:t>
      </w:r>
      <w:r w:rsidR="00C95662" w:rsidRPr="00DB7BB1">
        <w:rPr>
          <w:rFonts w:ascii="Times New Roman" w:hAnsi="Times New Roman" w:cs="Times New Roman"/>
          <w:sz w:val="24"/>
          <w:szCs w:val="24"/>
        </w:rPr>
        <w:t>территорий</w:t>
      </w:r>
      <w:r w:rsidRPr="00DB7BB1">
        <w:rPr>
          <w:rFonts w:ascii="Times New Roman" w:hAnsi="Times New Roman" w:cs="Times New Roman"/>
          <w:sz w:val="24"/>
          <w:szCs w:val="24"/>
        </w:rPr>
        <w:t>, находящихся в частной собственности, будет происходить по принципу сбалансированности спроса и предложения</w:t>
      </w:r>
      <w:r w:rsidR="00C95662" w:rsidRPr="00DB7BB1">
        <w:rPr>
          <w:rFonts w:ascii="Times New Roman" w:hAnsi="Times New Roman" w:cs="Times New Roman"/>
          <w:sz w:val="24"/>
          <w:szCs w:val="24"/>
        </w:rPr>
        <w:t>,</w:t>
      </w:r>
      <w:r w:rsidRPr="00DB7BB1">
        <w:rPr>
          <w:rFonts w:ascii="Times New Roman" w:hAnsi="Times New Roman" w:cs="Times New Roman"/>
          <w:sz w:val="24"/>
          <w:szCs w:val="24"/>
        </w:rPr>
        <w:t xml:space="preserve"> зависящих от уровня жизни населения.</w:t>
      </w:r>
    </w:p>
    <w:p w:rsidR="00561E19" w:rsidRPr="00DB7BB1" w:rsidRDefault="00C95662" w:rsidP="00DB7BB1">
      <w:pPr>
        <w:pStyle w:val="a5"/>
        <w:spacing w:after="0"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Параметры учреждений обслуживания должны соответствовать потребительской активности населения, выраженной в частоте спроса на товары, услуги в реальной посещаемости предприятий обслуживания.</w:t>
      </w:r>
    </w:p>
    <w:p w:rsidR="00C95662" w:rsidRPr="00DB7BB1" w:rsidRDefault="00074FE7" w:rsidP="00DB7BB1">
      <w:pPr>
        <w:pStyle w:val="a5"/>
        <w:spacing w:after="0"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Расчет осуществляется из численности населения в </w:t>
      </w:r>
      <w:r w:rsidR="00CE04C5" w:rsidRPr="00DB7BB1">
        <w:rPr>
          <w:rFonts w:ascii="Times New Roman" w:hAnsi="Times New Roman" w:cs="Times New Roman"/>
          <w:sz w:val="24"/>
          <w:szCs w:val="24"/>
        </w:rPr>
        <w:t>76</w:t>
      </w:r>
      <w:r w:rsidRPr="00DB7BB1">
        <w:rPr>
          <w:rFonts w:ascii="Times New Roman" w:hAnsi="Times New Roman" w:cs="Times New Roman"/>
          <w:sz w:val="24"/>
          <w:szCs w:val="24"/>
        </w:rPr>
        <w:t xml:space="preserve"> человек.</w:t>
      </w:r>
    </w:p>
    <w:p w:rsidR="00074FE7" w:rsidRPr="00DB7BB1" w:rsidRDefault="00074FE7" w:rsidP="00DB7BB1">
      <w:pPr>
        <w:pStyle w:val="a5"/>
        <w:spacing w:after="0" w:line="240" w:lineRule="atLeast"/>
        <w:ind w:left="0" w:firstLine="709"/>
        <w:jc w:val="right"/>
        <w:rPr>
          <w:rFonts w:ascii="Times New Roman" w:hAnsi="Times New Roman" w:cs="Times New Roman"/>
          <w:b/>
          <w:i/>
          <w:sz w:val="24"/>
          <w:szCs w:val="24"/>
        </w:rPr>
      </w:pPr>
      <w:r w:rsidRPr="00DB7BB1">
        <w:rPr>
          <w:rFonts w:ascii="Times New Roman" w:hAnsi="Times New Roman" w:cs="Times New Roman"/>
          <w:b/>
          <w:i/>
          <w:sz w:val="24"/>
          <w:szCs w:val="24"/>
        </w:rPr>
        <w:t xml:space="preserve">Таблица </w:t>
      </w:r>
      <w:r w:rsidR="00F34F08" w:rsidRPr="00DB7BB1">
        <w:rPr>
          <w:rFonts w:ascii="Times New Roman" w:hAnsi="Times New Roman" w:cs="Times New Roman"/>
          <w:b/>
          <w:i/>
          <w:sz w:val="24"/>
          <w:szCs w:val="24"/>
        </w:rPr>
        <w:t>6</w:t>
      </w:r>
      <w:r w:rsidRPr="00DB7BB1">
        <w:rPr>
          <w:rFonts w:ascii="Times New Roman" w:hAnsi="Times New Roman" w:cs="Times New Roman"/>
          <w:b/>
          <w:i/>
          <w:sz w:val="24"/>
          <w:szCs w:val="24"/>
        </w:rPr>
        <w:t>.1</w:t>
      </w:r>
      <w:r w:rsidR="00826717" w:rsidRPr="00DB7BB1">
        <w:rPr>
          <w:rFonts w:ascii="Times New Roman" w:hAnsi="Times New Roman" w:cs="Times New Roman"/>
          <w:b/>
          <w:i/>
          <w:sz w:val="24"/>
          <w:szCs w:val="24"/>
        </w:rPr>
        <w:t>.1</w:t>
      </w:r>
    </w:p>
    <w:p w:rsidR="00C95662" w:rsidRPr="00DB7BB1" w:rsidRDefault="00074FE7" w:rsidP="00DB7BB1">
      <w:pPr>
        <w:pStyle w:val="a5"/>
        <w:spacing w:after="0" w:line="240" w:lineRule="atLeast"/>
        <w:ind w:left="0"/>
        <w:jc w:val="center"/>
        <w:rPr>
          <w:rFonts w:ascii="Times New Roman" w:hAnsi="Times New Roman" w:cs="Times New Roman"/>
          <w:sz w:val="24"/>
          <w:szCs w:val="24"/>
        </w:rPr>
      </w:pPr>
      <w:r w:rsidRPr="00DB7BB1">
        <w:rPr>
          <w:rFonts w:ascii="Times New Roman" w:hAnsi="Times New Roman" w:cs="Times New Roman"/>
          <w:sz w:val="24"/>
          <w:szCs w:val="24"/>
        </w:rPr>
        <w:t xml:space="preserve">Расчет потребности </w:t>
      </w:r>
      <w:r w:rsidR="0025595B" w:rsidRPr="00DB7BB1">
        <w:rPr>
          <w:rFonts w:ascii="Times New Roman" w:hAnsi="Times New Roman" w:cs="Times New Roman"/>
          <w:sz w:val="24"/>
          <w:szCs w:val="24"/>
        </w:rPr>
        <w:t>социально-культурного и коммунально-бытового обслуживания населения (микрорайонный уровень)</w:t>
      </w:r>
    </w:p>
    <w:tbl>
      <w:tblPr>
        <w:tblW w:w="9376" w:type="dxa"/>
        <w:jc w:val="center"/>
        <w:tblInd w:w="93" w:type="dxa"/>
        <w:tblLook w:val="04A0" w:firstRow="1" w:lastRow="0" w:firstColumn="1" w:lastColumn="0" w:noHBand="0" w:noVBand="1"/>
      </w:tblPr>
      <w:tblGrid>
        <w:gridCol w:w="540"/>
        <w:gridCol w:w="2543"/>
        <w:gridCol w:w="1292"/>
        <w:gridCol w:w="1321"/>
        <w:gridCol w:w="808"/>
        <w:gridCol w:w="815"/>
        <w:gridCol w:w="850"/>
        <w:gridCol w:w="2046"/>
      </w:tblGrid>
      <w:tr w:rsidR="006C3B89" w:rsidRPr="00DB7BB1" w:rsidTr="00BD457A">
        <w:trPr>
          <w:trHeight w:val="280"/>
          <w:jc w:val="center"/>
        </w:trPr>
        <w:tc>
          <w:tcPr>
            <w:tcW w:w="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 </w:t>
            </w:r>
            <w:proofErr w:type="gramStart"/>
            <w:r w:rsidRPr="00DB7BB1">
              <w:rPr>
                <w:rFonts w:ascii="Times New Roman" w:eastAsia="Times New Roman" w:hAnsi="Times New Roman" w:cs="Times New Roman"/>
                <w:color w:val="000000"/>
                <w:sz w:val="24"/>
                <w:szCs w:val="24"/>
                <w:lang w:eastAsia="ru-RU"/>
              </w:rPr>
              <w:t>п</w:t>
            </w:r>
            <w:proofErr w:type="gramEnd"/>
            <w:r w:rsidRPr="00DB7BB1">
              <w:rPr>
                <w:rFonts w:ascii="Times New Roman" w:eastAsia="Times New Roman" w:hAnsi="Times New Roman" w:cs="Times New Roman"/>
                <w:color w:val="000000"/>
                <w:sz w:val="24"/>
                <w:szCs w:val="24"/>
                <w:lang w:eastAsia="ru-RU"/>
              </w:rPr>
              <w:t>/п</w:t>
            </w:r>
          </w:p>
        </w:tc>
        <w:tc>
          <w:tcPr>
            <w:tcW w:w="2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Учреждения</w:t>
            </w:r>
          </w:p>
        </w:tc>
        <w:tc>
          <w:tcPr>
            <w:tcW w:w="11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Единицы измерения</w:t>
            </w:r>
          </w:p>
        </w:tc>
        <w:tc>
          <w:tcPr>
            <w:tcW w:w="1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Норматив на 1 тыс. чел.</w:t>
            </w:r>
          </w:p>
        </w:tc>
        <w:tc>
          <w:tcPr>
            <w:tcW w:w="2370" w:type="dxa"/>
            <w:gridSpan w:val="3"/>
            <w:tcBorders>
              <w:top w:val="single" w:sz="4" w:space="0" w:color="auto"/>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Предлагается проектом</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Ориентировочная площадь, </w:t>
            </w:r>
            <w:proofErr w:type="spellStart"/>
            <w:r w:rsidRPr="00DB7BB1">
              <w:rPr>
                <w:rFonts w:ascii="Times New Roman" w:eastAsia="Times New Roman" w:hAnsi="Times New Roman" w:cs="Times New Roman"/>
                <w:color w:val="000000"/>
                <w:sz w:val="24"/>
                <w:szCs w:val="24"/>
                <w:lang w:eastAsia="ru-RU"/>
              </w:rPr>
              <w:t>кв.м</w:t>
            </w:r>
            <w:proofErr w:type="spellEnd"/>
            <w:r w:rsidRPr="00DB7BB1">
              <w:rPr>
                <w:rFonts w:ascii="Times New Roman" w:eastAsia="Times New Roman" w:hAnsi="Times New Roman" w:cs="Times New Roman"/>
                <w:color w:val="000000"/>
                <w:sz w:val="24"/>
                <w:szCs w:val="24"/>
                <w:lang w:eastAsia="ru-RU"/>
              </w:rPr>
              <w:t>.</w:t>
            </w:r>
          </w:p>
        </w:tc>
      </w:tr>
      <w:tr w:rsidR="006C3B89" w:rsidRPr="00DB7BB1" w:rsidTr="00BD457A">
        <w:trPr>
          <w:trHeight w:val="476"/>
          <w:jc w:val="center"/>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6C3B89" w:rsidRPr="00DB7BB1" w:rsidRDefault="006C3B89" w:rsidP="00DB7BB1">
            <w:pPr>
              <w:spacing w:after="0" w:line="240" w:lineRule="atLeast"/>
              <w:rPr>
                <w:rFonts w:ascii="Times New Roman" w:eastAsia="Times New Roman" w:hAnsi="Times New Roman" w:cs="Times New Roman"/>
                <w:color w:val="000000"/>
                <w:sz w:val="24"/>
                <w:szCs w:val="24"/>
                <w:lang w:eastAsia="ru-RU"/>
              </w:rPr>
            </w:pPr>
          </w:p>
        </w:tc>
        <w:tc>
          <w:tcPr>
            <w:tcW w:w="2253" w:type="dxa"/>
            <w:vMerge/>
            <w:tcBorders>
              <w:top w:val="single" w:sz="4" w:space="0" w:color="auto"/>
              <w:left w:val="single" w:sz="4" w:space="0" w:color="auto"/>
              <w:bottom w:val="single" w:sz="4" w:space="0" w:color="000000"/>
              <w:right w:val="single" w:sz="4" w:space="0" w:color="auto"/>
            </w:tcBorders>
            <w:vAlign w:val="center"/>
            <w:hideMark/>
          </w:tcPr>
          <w:p w:rsidR="006C3B89" w:rsidRPr="00DB7BB1" w:rsidRDefault="006C3B89" w:rsidP="00DB7BB1">
            <w:pPr>
              <w:spacing w:after="0" w:line="240" w:lineRule="atLeast"/>
              <w:rPr>
                <w:rFonts w:ascii="Times New Roman" w:eastAsia="Times New Roman" w:hAnsi="Times New Roman" w:cs="Times New Roman"/>
                <w:color w:val="000000"/>
                <w:sz w:val="24"/>
                <w:szCs w:val="24"/>
                <w:lang w:eastAsia="ru-RU"/>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6C3B89" w:rsidRPr="00DB7BB1" w:rsidRDefault="006C3B89" w:rsidP="00DB7BB1">
            <w:pPr>
              <w:spacing w:after="0" w:line="240" w:lineRule="atLeast"/>
              <w:rPr>
                <w:rFonts w:ascii="Times New Roman" w:eastAsia="Times New Roman" w:hAnsi="Times New Roman" w:cs="Times New Roman"/>
                <w:color w:val="000000"/>
                <w:sz w:val="24"/>
                <w:szCs w:val="24"/>
                <w:lang w:eastAsia="ru-RU"/>
              </w:rPr>
            </w:pPr>
          </w:p>
        </w:tc>
        <w:tc>
          <w:tcPr>
            <w:tcW w:w="1261" w:type="dxa"/>
            <w:vMerge/>
            <w:tcBorders>
              <w:top w:val="single" w:sz="4" w:space="0" w:color="auto"/>
              <w:left w:val="single" w:sz="4" w:space="0" w:color="auto"/>
              <w:bottom w:val="single" w:sz="4" w:space="0" w:color="000000"/>
              <w:right w:val="single" w:sz="4" w:space="0" w:color="auto"/>
            </w:tcBorders>
            <w:vAlign w:val="center"/>
            <w:hideMark/>
          </w:tcPr>
          <w:p w:rsidR="006C3B89" w:rsidRPr="00DB7BB1" w:rsidRDefault="006C3B89" w:rsidP="00DB7BB1">
            <w:pPr>
              <w:spacing w:after="0" w:line="240" w:lineRule="atLeast"/>
              <w:rPr>
                <w:rFonts w:ascii="Times New Roman" w:eastAsia="Times New Roman" w:hAnsi="Times New Roman" w:cs="Times New Roman"/>
                <w:color w:val="000000"/>
                <w:sz w:val="24"/>
                <w:szCs w:val="24"/>
                <w:lang w:eastAsia="ru-RU"/>
              </w:rPr>
            </w:pPr>
          </w:p>
        </w:tc>
        <w:tc>
          <w:tcPr>
            <w:tcW w:w="741"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Всего</w:t>
            </w:r>
          </w:p>
        </w:tc>
        <w:tc>
          <w:tcPr>
            <w:tcW w:w="81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Сущ. </w:t>
            </w:r>
            <w:proofErr w:type="spellStart"/>
            <w:r w:rsidRPr="00DB7BB1">
              <w:rPr>
                <w:rFonts w:ascii="Times New Roman" w:eastAsia="Times New Roman" w:hAnsi="Times New Roman" w:cs="Times New Roman"/>
                <w:color w:val="000000"/>
                <w:sz w:val="24"/>
                <w:szCs w:val="24"/>
                <w:lang w:eastAsia="ru-RU"/>
              </w:rPr>
              <w:t>сохр</w:t>
            </w:r>
            <w:proofErr w:type="spellEnd"/>
            <w:r w:rsidRPr="00DB7BB1">
              <w:rPr>
                <w:rFonts w:ascii="Times New Roman" w:eastAsia="Times New Roman" w:hAnsi="Times New Roman" w:cs="Times New Roman"/>
                <w:color w:val="000000"/>
                <w:sz w:val="24"/>
                <w:szCs w:val="24"/>
                <w:lang w:eastAsia="ru-RU"/>
              </w:rPr>
              <w:t>.</w:t>
            </w:r>
          </w:p>
        </w:tc>
        <w:tc>
          <w:tcPr>
            <w:tcW w:w="81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Новое </w:t>
            </w:r>
            <w:proofErr w:type="spellStart"/>
            <w:r w:rsidRPr="00DB7BB1">
              <w:rPr>
                <w:rFonts w:ascii="Times New Roman" w:eastAsia="Times New Roman" w:hAnsi="Times New Roman" w:cs="Times New Roman"/>
                <w:color w:val="000000"/>
                <w:sz w:val="24"/>
                <w:szCs w:val="24"/>
                <w:lang w:eastAsia="ru-RU"/>
              </w:rPr>
              <w:t>стр</w:t>
            </w:r>
            <w:proofErr w:type="spellEnd"/>
            <w:r w:rsidRPr="00DB7BB1">
              <w:rPr>
                <w:rFonts w:ascii="Times New Roman" w:eastAsia="Times New Roman" w:hAnsi="Times New Roman" w:cs="Times New Roman"/>
                <w:color w:val="000000"/>
                <w:sz w:val="24"/>
                <w:szCs w:val="24"/>
                <w:lang w:eastAsia="ru-RU"/>
              </w:rPr>
              <w:t>-во</w:t>
            </w: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6C3B89" w:rsidRPr="00DB7BB1" w:rsidRDefault="006C3B89" w:rsidP="00DB7BB1">
            <w:pPr>
              <w:spacing w:after="0" w:line="240" w:lineRule="atLeast"/>
              <w:rPr>
                <w:rFonts w:ascii="Times New Roman" w:eastAsia="Times New Roman" w:hAnsi="Times New Roman" w:cs="Times New Roman"/>
                <w:color w:val="000000"/>
                <w:sz w:val="24"/>
                <w:szCs w:val="24"/>
                <w:lang w:eastAsia="ru-RU"/>
              </w:rPr>
            </w:pPr>
          </w:p>
        </w:tc>
      </w:tr>
      <w:tr w:rsidR="006C3B89" w:rsidRPr="00DB7BB1" w:rsidTr="00BD457A">
        <w:trPr>
          <w:trHeight w:val="28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w:t>
            </w:r>
          </w:p>
        </w:tc>
        <w:tc>
          <w:tcPr>
            <w:tcW w:w="2253"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w:t>
            </w:r>
          </w:p>
        </w:tc>
        <w:tc>
          <w:tcPr>
            <w:tcW w:w="1163"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w:t>
            </w:r>
          </w:p>
        </w:tc>
        <w:tc>
          <w:tcPr>
            <w:tcW w:w="1261"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w:t>
            </w:r>
          </w:p>
        </w:tc>
        <w:tc>
          <w:tcPr>
            <w:tcW w:w="741"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5</w:t>
            </w:r>
          </w:p>
        </w:tc>
        <w:tc>
          <w:tcPr>
            <w:tcW w:w="81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6</w:t>
            </w:r>
          </w:p>
        </w:tc>
        <w:tc>
          <w:tcPr>
            <w:tcW w:w="81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7</w:t>
            </w:r>
          </w:p>
        </w:tc>
        <w:tc>
          <w:tcPr>
            <w:tcW w:w="1820"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8</w:t>
            </w:r>
          </w:p>
        </w:tc>
      </w:tr>
      <w:tr w:rsidR="006C3B89" w:rsidRPr="00DB7BB1" w:rsidTr="00BD457A">
        <w:trPr>
          <w:trHeight w:val="1190"/>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w:t>
            </w:r>
          </w:p>
        </w:tc>
        <w:tc>
          <w:tcPr>
            <w:tcW w:w="2253"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Детские дошкольные учреждения</w:t>
            </w:r>
          </w:p>
        </w:tc>
        <w:tc>
          <w:tcPr>
            <w:tcW w:w="1163"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мест</w:t>
            </w:r>
          </w:p>
        </w:tc>
        <w:tc>
          <w:tcPr>
            <w:tcW w:w="1261"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35 (75 % охвата детей в возрасте от 0 до 3 лет; 75 % - 4-5 лет; 80 % - 6 лет)</w:t>
            </w:r>
          </w:p>
        </w:tc>
        <w:tc>
          <w:tcPr>
            <w:tcW w:w="741"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2.66</w:t>
            </w:r>
          </w:p>
        </w:tc>
        <w:tc>
          <w:tcPr>
            <w:tcW w:w="815"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815"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6C3B89" w:rsidRPr="00DB7BB1" w:rsidTr="00BD457A">
        <w:trPr>
          <w:trHeight w:val="1427"/>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w:t>
            </w:r>
          </w:p>
        </w:tc>
        <w:tc>
          <w:tcPr>
            <w:tcW w:w="2253"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Общеобразовательные учреждения</w:t>
            </w:r>
          </w:p>
        </w:tc>
        <w:tc>
          <w:tcPr>
            <w:tcW w:w="1163"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мест</w:t>
            </w:r>
          </w:p>
        </w:tc>
        <w:tc>
          <w:tcPr>
            <w:tcW w:w="1261"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115 (100 % охвата обучением в I и II ступенях и 75 % охвата в III ступени обучения)</w:t>
            </w:r>
          </w:p>
        </w:tc>
        <w:tc>
          <w:tcPr>
            <w:tcW w:w="741"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8.74</w:t>
            </w:r>
          </w:p>
        </w:tc>
        <w:tc>
          <w:tcPr>
            <w:tcW w:w="815"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815"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6C3B89" w:rsidRPr="00DB7BB1" w:rsidTr="00BD457A">
        <w:trPr>
          <w:trHeight w:val="714"/>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w:t>
            </w:r>
          </w:p>
        </w:tc>
        <w:tc>
          <w:tcPr>
            <w:tcW w:w="2253"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Магазины продовольственных товаров</w:t>
            </w:r>
          </w:p>
        </w:tc>
        <w:tc>
          <w:tcPr>
            <w:tcW w:w="1163"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proofErr w:type="spellStart"/>
            <w:r w:rsidRPr="00DB7BB1">
              <w:rPr>
                <w:rFonts w:ascii="Times New Roman" w:eastAsia="Times New Roman" w:hAnsi="Times New Roman" w:cs="Times New Roman"/>
                <w:color w:val="000000"/>
                <w:sz w:val="24"/>
                <w:szCs w:val="24"/>
                <w:lang w:eastAsia="ru-RU"/>
              </w:rPr>
              <w:t>кв.м</w:t>
            </w:r>
            <w:proofErr w:type="spellEnd"/>
            <w:r w:rsidRPr="00DB7BB1">
              <w:rPr>
                <w:rFonts w:ascii="Times New Roman" w:eastAsia="Times New Roman" w:hAnsi="Times New Roman" w:cs="Times New Roman"/>
                <w:color w:val="000000"/>
                <w:sz w:val="24"/>
                <w:szCs w:val="24"/>
                <w:lang w:eastAsia="ru-RU"/>
              </w:rPr>
              <w:t>. торговой площади</w:t>
            </w:r>
          </w:p>
        </w:tc>
        <w:tc>
          <w:tcPr>
            <w:tcW w:w="1261"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60</w:t>
            </w:r>
          </w:p>
        </w:tc>
        <w:tc>
          <w:tcPr>
            <w:tcW w:w="741"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4.56</w:t>
            </w:r>
          </w:p>
        </w:tc>
        <w:tc>
          <w:tcPr>
            <w:tcW w:w="815"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815"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bl>
    <w:p w:rsidR="00F776EC" w:rsidRPr="00DB7BB1" w:rsidRDefault="00F776EC" w:rsidP="00DB7BB1">
      <w:pPr>
        <w:spacing w:after="0" w:line="240" w:lineRule="atLeast"/>
        <w:rPr>
          <w:rFonts w:ascii="Times New Roman" w:hAnsi="Times New Roman" w:cs="Times New Roman"/>
          <w:sz w:val="24"/>
          <w:szCs w:val="24"/>
        </w:rPr>
      </w:pPr>
    </w:p>
    <w:tbl>
      <w:tblPr>
        <w:tblW w:w="8928" w:type="dxa"/>
        <w:jc w:val="center"/>
        <w:tblLook w:val="04A0" w:firstRow="1" w:lastRow="0" w:firstColumn="1" w:lastColumn="0" w:noHBand="0" w:noVBand="1"/>
      </w:tblPr>
      <w:tblGrid>
        <w:gridCol w:w="456"/>
        <w:gridCol w:w="2494"/>
        <w:gridCol w:w="1658"/>
        <w:gridCol w:w="1731"/>
        <w:gridCol w:w="730"/>
        <w:gridCol w:w="709"/>
        <w:gridCol w:w="709"/>
        <w:gridCol w:w="1479"/>
      </w:tblGrid>
      <w:tr w:rsidR="006C3B89" w:rsidRPr="00DB7BB1" w:rsidTr="006C3B89">
        <w:trPr>
          <w:trHeight w:val="301"/>
          <w:jc w:val="center"/>
        </w:trPr>
        <w:tc>
          <w:tcPr>
            <w:tcW w:w="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7</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8</w:t>
            </w:r>
          </w:p>
        </w:tc>
      </w:tr>
      <w:tr w:rsidR="006C3B89" w:rsidRPr="00DB7BB1" w:rsidTr="006C3B89">
        <w:trPr>
          <w:trHeight w:val="767"/>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w:t>
            </w:r>
          </w:p>
        </w:tc>
        <w:tc>
          <w:tcPr>
            <w:tcW w:w="206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Магазины непродовольственных товаров</w:t>
            </w:r>
          </w:p>
        </w:tc>
        <w:tc>
          <w:tcPr>
            <w:tcW w:w="138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proofErr w:type="spellStart"/>
            <w:r w:rsidRPr="00DB7BB1">
              <w:rPr>
                <w:rFonts w:ascii="Times New Roman" w:eastAsia="Times New Roman" w:hAnsi="Times New Roman" w:cs="Times New Roman"/>
                <w:color w:val="000000"/>
                <w:sz w:val="24"/>
                <w:szCs w:val="24"/>
                <w:lang w:eastAsia="ru-RU"/>
              </w:rPr>
              <w:t>кв.м</w:t>
            </w:r>
            <w:proofErr w:type="spellEnd"/>
            <w:r w:rsidRPr="00DB7BB1">
              <w:rPr>
                <w:rFonts w:ascii="Times New Roman" w:eastAsia="Times New Roman" w:hAnsi="Times New Roman" w:cs="Times New Roman"/>
                <w:color w:val="000000"/>
                <w:sz w:val="24"/>
                <w:szCs w:val="24"/>
                <w:lang w:eastAsia="ru-RU"/>
              </w:rPr>
              <w:t>. торговой площади</w:t>
            </w:r>
          </w:p>
        </w:tc>
        <w:tc>
          <w:tcPr>
            <w:tcW w:w="144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30</w:t>
            </w:r>
          </w:p>
        </w:tc>
        <w:tc>
          <w:tcPr>
            <w:tcW w:w="730"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2.28</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47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6C3B89" w:rsidRPr="00DB7BB1" w:rsidTr="006C3B89">
        <w:trPr>
          <w:trHeight w:val="767"/>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5</w:t>
            </w:r>
          </w:p>
        </w:tc>
        <w:tc>
          <w:tcPr>
            <w:tcW w:w="206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Предприятия общественного питания</w:t>
            </w:r>
          </w:p>
        </w:tc>
        <w:tc>
          <w:tcPr>
            <w:tcW w:w="138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мест</w:t>
            </w:r>
          </w:p>
        </w:tc>
        <w:tc>
          <w:tcPr>
            <w:tcW w:w="144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8</w:t>
            </w:r>
          </w:p>
        </w:tc>
        <w:tc>
          <w:tcPr>
            <w:tcW w:w="730"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0.61</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47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6C3B89" w:rsidRPr="00DB7BB1" w:rsidTr="006C3B89">
        <w:trPr>
          <w:trHeight w:val="767"/>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6</w:t>
            </w:r>
          </w:p>
        </w:tc>
        <w:tc>
          <w:tcPr>
            <w:tcW w:w="206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Предприятия бытового обслуживания</w:t>
            </w:r>
          </w:p>
        </w:tc>
        <w:tc>
          <w:tcPr>
            <w:tcW w:w="138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рабочее место</w:t>
            </w:r>
          </w:p>
        </w:tc>
        <w:tc>
          <w:tcPr>
            <w:tcW w:w="144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1.4</w:t>
            </w:r>
          </w:p>
        </w:tc>
        <w:tc>
          <w:tcPr>
            <w:tcW w:w="730"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0.11</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47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6C3B89" w:rsidRPr="00DB7BB1" w:rsidTr="006C3B89">
        <w:trPr>
          <w:trHeight w:val="767"/>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lastRenderedPageBreak/>
              <w:t>7</w:t>
            </w:r>
          </w:p>
        </w:tc>
        <w:tc>
          <w:tcPr>
            <w:tcW w:w="206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Раздаточные пункты молочной кухни</w:t>
            </w:r>
          </w:p>
        </w:tc>
        <w:tc>
          <w:tcPr>
            <w:tcW w:w="138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proofErr w:type="spellStart"/>
            <w:r w:rsidRPr="00DB7BB1">
              <w:rPr>
                <w:rFonts w:ascii="Times New Roman" w:eastAsia="Times New Roman" w:hAnsi="Times New Roman" w:cs="Times New Roman"/>
                <w:color w:val="000000"/>
                <w:sz w:val="24"/>
                <w:szCs w:val="24"/>
                <w:lang w:eastAsia="ru-RU"/>
              </w:rPr>
              <w:t>кв.м</w:t>
            </w:r>
            <w:proofErr w:type="spellEnd"/>
            <w:r w:rsidRPr="00DB7BB1">
              <w:rPr>
                <w:rFonts w:ascii="Times New Roman" w:eastAsia="Times New Roman" w:hAnsi="Times New Roman" w:cs="Times New Roman"/>
                <w:color w:val="000000"/>
                <w:sz w:val="24"/>
                <w:szCs w:val="24"/>
                <w:lang w:eastAsia="ru-RU"/>
              </w:rPr>
              <w:t>. торговой площади</w:t>
            </w:r>
          </w:p>
        </w:tc>
        <w:tc>
          <w:tcPr>
            <w:tcW w:w="144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w:t>
            </w:r>
          </w:p>
        </w:tc>
        <w:tc>
          <w:tcPr>
            <w:tcW w:w="730"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0.23</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47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6C3B89" w:rsidRPr="00DB7BB1" w:rsidTr="006C3B89">
        <w:trPr>
          <w:trHeight w:val="511"/>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8</w:t>
            </w:r>
          </w:p>
        </w:tc>
        <w:tc>
          <w:tcPr>
            <w:tcW w:w="206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Аптеки</w:t>
            </w:r>
          </w:p>
        </w:tc>
        <w:tc>
          <w:tcPr>
            <w:tcW w:w="138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объект</w:t>
            </w:r>
          </w:p>
        </w:tc>
        <w:tc>
          <w:tcPr>
            <w:tcW w:w="144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 на 20 тыс. жителей</w:t>
            </w:r>
          </w:p>
        </w:tc>
        <w:tc>
          <w:tcPr>
            <w:tcW w:w="730"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47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6C3B89" w:rsidRPr="00DB7BB1" w:rsidTr="006C3B89">
        <w:trPr>
          <w:trHeight w:val="767"/>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9</w:t>
            </w:r>
          </w:p>
        </w:tc>
        <w:tc>
          <w:tcPr>
            <w:tcW w:w="206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Филиалы сбербанков</w:t>
            </w:r>
          </w:p>
        </w:tc>
        <w:tc>
          <w:tcPr>
            <w:tcW w:w="138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операционное место</w:t>
            </w:r>
          </w:p>
        </w:tc>
        <w:tc>
          <w:tcPr>
            <w:tcW w:w="144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 место на 2-3 тыс. человек</w:t>
            </w:r>
          </w:p>
        </w:tc>
        <w:tc>
          <w:tcPr>
            <w:tcW w:w="730"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47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6C3B89" w:rsidRPr="00DB7BB1" w:rsidTr="006C3B89">
        <w:trPr>
          <w:trHeight w:val="767"/>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10</w:t>
            </w:r>
          </w:p>
        </w:tc>
        <w:tc>
          <w:tcPr>
            <w:tcW w:w="206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Приемные пункты прачечных самообслуживания</w:t>
            </w:r>
          </w:p>
        </w:tc>
        <w:tc>
          <w:tcPr>
            <w:tcW w:w="138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proofErr w:type="gramStart"/>
            <w:r w:rsidRPr="00DB7BB1">
              <w:rPr>
                <w:rFonts w:ascii="Times New Roman" w:eastAsia="Times New Roman" w:hAnsi="Times New Roman" w:cs="Times New Roman"/>
                <w:color w:val="000000"/>
                <w:sz w:val="24"/>
                <w:szCs w:val="24"/>
                <w:lang w:eastAsia="ru-RU"/>
              </w:rPr>
              <w:t>кг</w:t>
            </w:r>
            <w:proofErr w:type="gramEnd"/>
            <w:r w:rsidRPr="00DB7BB1">
              <w:rPr>
                <w:rFonts w:ascii="Times New Roman" w:eastAsia="Times New Roman" w:hAnsi="Times New Roman" w:cs="Times New Roman"/>
                <w:color w:val="000000"/>
                <w:sz w:val="24"/>
                <w:szCs w:val="24"/>
                <w:lang w:eastAsia="ru-RU"/>
              </w:rPr>
              <w:t xml:space="preserve"> белья в смену</w:t>
            </w:r>
          </w:p>
        </w:tc>
        <w:tc>
          <w:tcPr>
            <w:tcW w:w="144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50</w:t>
            </w:r>
          </w:p>
        </w:tc>
        <w:tc>
          <w:tcPr>
            <w:tcW w:w="730"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3.80</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47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6C3B89" w:rsidRPr="00DB7BB1" w:rsidTr="006C3B89">
        <w:trPr>
          <w:trHeight w:val="767"/>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11</w:t>
            </w:r>
          </w:p>
        </w:tc>
        <w:tc>
          <w:tcPr>
            <w:tcW w:w="206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Ремонтно-эксплуатационные службы</w:t>
            </w:r>
          </w:p>
        </w:tc>
        <w:tc>
          <w:tcPr>
            <w:tcW w:w="138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объект</w:t>
            </w:r>
          </w:p>
        </w:tc>
        <w:tc>
          <w:tcPr>
            <w:tcW w:w="144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 до 20 тыс. человек</w:t>
            </w:r>
          </w:p>
        </w:tc>
        <w:tc>
          <w:tcPr>
            <w:tcW w:w="730"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47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6C3B89" w:rsidRPr="00DB7BB1" w:rsidTr="006C3B89">
        <w:trPr>
          <w:trHeight w:val="1023"/>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12</w:t>
            </w:r>
          </w:p>
        </w:tc>
        <w:tc>
          <w:tcPr>
            <w:tcW w:w="206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Помещения досуга и любительской деятельности</w:t>
            </w:r>
          </w:p>
        </w:tc>
        <w:tc>
          <w:tcPr>
            <w:tcW w:w="138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proofErr w:type="spellStart"/>
            <w:r w:rsidRPr="00DB7BB1">
              <w:rPr>
                <w:rFonts w:ascii="Times New Roman" w:eastAsia="Times New Roman" w:hAnsi="Times New Roman" w:cs="Times New Roman"/>
                <w:color w:val="000000"/>
                <w:sz w:val="24"/>
                <w:szCs w:val="24"/>
                <w:lang w:eastAsia="ru-RU"/>
              </w:rPr>
              <w:t>кв.м</w:t>
            </w:r>
            <w:proofErr w:type="spellEnd"/>
            <w:r w:rsidRPr="00DB7BB1">
              <w:rPr>
                <w:rFonts w:ascii="Times New Roman" w:eastAsia="Times New Roman" w:hAnsi="Times New Roman" w:cs="Times New Roman"/>
                <w:color w:val="000000"/>
                <w:sz w:val="24"/>
                <w:szCs w:val="24"/>
                <w:lang w:eastAsia="ru-RU"/>
              </w:rPr>
              <w:t xml:space="preserve">. </w:t>
            </w:r>
            <w:proofErr w:type="spellStart"/>
            <w:proofErr w:type="gramStart"/>
            <w:r w:rsidRPr="00DB7BB1">
              <w:rPr>
                <w:rFonts w:ascii="Times New Roman" w:eastAsia="Times New Roman" w:hAnsi="Times New Roman" w:cs="Times New Roman"/>
                <w:color w:val="000000"/>
                <w:sz w:val="24"/>
                <w:szCs w:val="24"/>
                <w:lang w:eastAsia="ru-RU"/>
              </w:rPr>
              <w:t>норми-руемой</w:t>
            </w:r>
            <w:proofErr w:type="spellEnd"/>
            <w:proofErr w:type="gramEnd"/>
            <w:r w:rsidRPr="00DB7BB1">
              <w:rPr>
                <w:rFonts w:ascii="Times New Roman" w:eastAsia="Times New Roman" w:hAnsi="Times New Roman" w:cs="Times New Roman"/>
                <w:color w:val="000000"/>
                <w:sz w:val="24"/>
                <w:szCs w:val="24"/>
                <w:lang w:eastAsia="ru-RU"/>
              </w:rPr>
              <w:t xml:space="preserve"> площади</w:t>
            </w:r>
          </w:p>
        </w:tc>
        <w:tc>
          <w:tcPr>
            <w:tcW w:w="144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50</w:t>
            </w:r>
          </w:p>
        </w:tc>
        <w:tc>
          <w:tcPr>
            <w:tcW w:w="730"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3.80</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47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6C3B89" w:rsidRPr="00DB7BB1" w:rsidTr="006C3B89">
        <w:trPr>
          <w:trHeight w:val="2046"/>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13</w:t>
            </w:r>
          </w:p>
        </w:tc>
        <w:tc>
          <w:tcPr>
            <w:tcW w:w="206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Помещения для физкультурно-оздоровительных занятий населения</w:t>
            </w:r>
          </w:p>
        </w:tc>
        <w:tc>
          <w:tcPr>
            <w:tcW w:w="138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кв. площади пола</w:t>
            </w:r>
          </w:p>
        </w:tc>
        <w:tc>
          <w:tcPr>
            <w:tcW w:w="144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30 (с восполнением до 70 за счет использования спортивных залов школ во внеурочное время)</w:t>
            </w:r>
          </w:p>
        </w:tc>
        <w:tc>
          <w:tcPr>
            <w:tcW w:w="730"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2.28</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47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6C3B89" w:rsidRPr="00DB7BB1" w:rsidTr="006C3B89">
        <w:trPr>
          <w:trHeight w:val="767"/>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14</w:t>
            </w:r>
          </w:p>
        </w:tc>
        <w:tc>
          <w:tcPr>
            <w:tcW w:w="206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Опорный пункт охраны порядка</w:t>
            </w:r>
          </w:p>
        </w:tc>
        <w:tc>
          <w:tcPr>
            <w:tcW w:w="138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кв. м. норм</w:t>
            </w:r>
            <w:proofErr w:type="gramStart"/>
            <w:r w:rsidRPr="00DB7BB1">
              <w:rPr>
                <w:rFonts w:ascii="Times New Roman" w:eastAsia="Times New Roman" w:hAnsi="Times New Roman" w:cs="Times New Roman"/>
                <w:color w:val="000000"/>
                <w:sz w:val="24"/>
                <w:szCs w:val="24"/>
                <w:lang w:eastAsia="ru-RU"/>
              </w:rPr>
              <w:t>.</w:t>
            </w:r>
            <w:proofErr w:type="gramEnd"/>
            <w:r w:rsidRPr="00DB7BB1">
              <w:rPr>
                <w:rFonts w:ascii="Times New Roman" w:eastAsia="Times New Roman" w:hAnsi="Times New Roman" w:cs="Times New Roman"/>
                <w:color w:val="000000"/>
                <w:sz w:val="24"/>
                <w:szCs w:val="24"/>
                <w:lang w:eastAsia="ru-RU"/>
              </w:rPr>
              <w:t xml:space="preserve"> </w:t>
            </w:r>
            <w:proofErr w:type="gramStart"/>
            <w:r w:rsidRPr="00DB7BB1">
              <w:rPr>
                <w:rFonts w:ascii="Times New Roman" w:eastAsia="Times New Roman" w:hAnsi="Times New Roman" w:cs="Times New Roman"/>
                <w:color w:val="000000"/>
                <w:sz w:val="24"/>
                <w:szCs w:val="24"/>
                <w:lang w:eastAsia="ru-RU"/>
              </w:rPr>
              <w:t>п</w:t>
            </w:r>
            <w:proofErr w:type="gramEnd"/>
            <w:r w:rsidRPr="00DB7BB1">
              <w:rPr>
                <w:rFonts w:ascii="Times New Roman" w:eastAsia="Times New Roman" w:hAnsi="Times New Roman" w:cs="Times New Roman"/>
                <w:color w:val="000000"/>
                <w:sz w:val="24"/>
                <w:szCs w:val="24"/>
                <w:lang w:eastAsia="ru-RU"/>
              </w:rPr>
              <w:t>лощади</w:t>
            </w:r>
          </w:p>
        </w:tc>
        <w:tc>
          <w:tcPr>
            <w:tcW w:w="144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10</w:t>
            </w:r>
          </w:p>
        </w:tc>
        <w:tc>
          <w:tcPr>
            <w:tcW w:w="730"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0.76</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47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6C3B89" w:rsidRPr="00DB7BB1" w:rsidTr="006C3B89">
        <w:trPr>
          <w:trHeight w:val="511"/>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15</w:t>
            </w:r>
          </w:p>
        </w:tc>
        <w:tc>
          <w:tcPr>
            <w:tcW w:w="206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Общественные туалеты</w:t>
            </w:r>
          </w:p>
        </w:tc>
        <w:tc>
          <w:tcPr>
            <w:tcW w:w="138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прибор</w:t>
            </w:r>
          </w:p>
        </w:tc>
        <w:tc>
          <w:tcPr>
            <w:tcW w:w="1445" w:type="dxa"/>
            <w:tcBorders>
              <w:top w:val="nil"/>
              <w:left w:val="nil"/>
              <w:bottom w:val="single" w:sz="4" w:space="0" w:color="auto"/>
              <w:right w:val="single" w:sz="4" w:space="0" w:color="auto"/>
            </w:tcBorders>
            <w:shd w:val="clear" w:color="auto" w:fill="auto"/>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w:t>
            </w:r>
          </w:p>
        </w:tc>
        <w:tc>
          <w:tcPr>
            <w:tcW w:w="730"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0.08</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479" w:type="dxa"/>
            <w:tcBorders>
              <w:top w:val="nil"/>
              <w:left w:val="nil"/>
              <w:bottom w:val="single" w:sz="4" w:space="0" w:color="auto"/>
              <w:right w:val="single" w:sz="4" w:space="0" w:color="auto"/>
            </w:tcBorders>
            <w:shd w:val="clear" w:color="auto" w:fill="auto"/>
            <w:noWrap/>
            <w:vAlign w:val="center"/>
            <w:hideMark/>
          </w:tcPr>
          <w:p w:rsidR="006C3B89" w:rsidRPr="00DB7BB1" w:rsidRDefault="006C3B89"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bl>
    <w:p w:rsidR="006C3B89" w:rsidRPr="00DB7BB1" w:rsidRDefault="006C3B89" w:rsidP="00DB7BB1">
      <w:pPr>
        <w:pStyle w:val="a5"/>
        <w:spacing w:after="0" w:line="240" w:lineRule="atLeast"/>
        <w:ind w:left="0" w:firstLine="709"/>
        <w:jc w:val="right"/>
        <w:rPr>
          <w:rFonts w:ascii="Times New Roman" w:hAnsi="Times New Roman" w:cs="Times New Roman"/>
          <w:b/>
          <w:i/>
          <w:sz w:val="24"/>
          <w:szCs w:val="24"/>
        </w:rPr>
      </w:pPr>
    </w:p>
    <w:p w:rsidR="00F776EC" w:rsidRPr="00DB7BB1" w:rsidRDefault="00F776EC" w:rsidP="00DB7BB1">
      <w:pPr>
        <w:pStyle w:val="a5"/>
        <w:spacing w:after="0" w:line="240" w:lineRule="atLeast"/>
        <w:ind w:left="0" w:firstLine="709"/>
        <w:jc w:val="right"/>
        <w:rPr>
          <w:rFonts w:ascii="Times New Roman" w:hAnsi="Times New Roman" w:cs="Times New Roman"/>
          <w:b/>
          <w:i/>
          <w:sz w:val="24"/>
          <w:szCs w:val="24"/>
        </w:rPr>
      </w:pPr>
      <w:r w:rsidRPr="00DB7BB1">
        <w:rPr>
          <w:rFonts w:ascii="Times New Roman" w:hAnsi="Times New Roman" w:cs="Times New Roman"/>
          <w:b/>
          <w:i/>
          <w:sz w:val="24"/>
          <w:szCs w:val="24"/>
        </w:rPr>
        <w:t xml:space="preserve">Таблица </w:t>
      </w:r>
      <w:r w:rsidR="00F34F08" w:rsidRPr="00DB7BB1">
        <w:rPr>
          <w:rFonts w:ascii="Times New Roman" w:hAnsi="Times New Roman" w:cs="Times New Roman"/>
          <w:b/>
          <w:i/>
          <w:sz w:val="24"/>
          <w:szCs w:val="24"/>
        </w:rPr>
        <w:t>6</w:t>
      </w:r>
      <w:r w:rsidRPr="00DB7BB1">
        <w:rPr>
          <w:rFonts w:ascii="Times New Roman" w:hAnsi="Times New Roman" w:cs="Times New Roman"/>
          <w:b/>
          <w:i/>
          <w:sz w:val="24"/>
          <w:szCs w:val="24"/>
        </w:rPr>
        <w:t>.</w:t>
      </w:r>
      <w:r w:rsidR="00D209FA" w:rsidRPr="00DB7BB1">
        <w:rPr>
          <w:rFonts w:ascii="Times New Roman" w:hAnsi="Times New Roman" w:cs="Times New Roman"/>
          <w:b/>
          <w:i/>
          <w:sz w:val="24"/>
          <w:szCs w:val="24"/>
        </w:rPr>
        <w:t>1.</w:t>
      </w:r>
      <w:r w:rsidRPr="00DB7BB1">
        <w:rPr>
          <w:rFonts w:ascii="Times New Roman" w:hAnsi="Times New Roman" w:cs="Times New Roman"/>
          <w:b/>
          <w:i/>
          <w:sz w:val="24"/>
          <w:szCs w:val="24"/>
        </w:rPr>
        <w:t>2</w:t>
      </w:r>
    </w:p>
    <w:p w:rsidR="00F776EC" w:rsidRPr="00DB7BB1" w:rsidRDefault="00F776EC" w:rsidP="00DB7BB1">
      <w:pPr>
        <w:pStyle w:val="a5"/>
        <w:spacing w:after="0" w:line="240" w:lineRule="atLeast"/>
        <w:ind w:left="0" w:firstLine="709"/>
        <w:jc w:val="center"/>
        <w:rPr>
          <w:rFonts w:ascii="Times New Roman" w:hAnsi="Times New Roman" w:cs="Times New Roman"/>
          <w:sz w:val="24"/>
          <w:szCs w:val="24"/>
        </w:rPr>
      </w:pPr>
      <w:r w:rsidRPr="00DB7BB1">
        <w:rPr>
          <w:rFonts w:ascii="Times New Roman" w:hAnsi="Times New Roman" w:cs="Times New Roman"/>
          <w:sz w:val="24"/>
          <w:szCs w:val="24"/>
        </w:rPr>
        <w:t xml:space="preserve">Расчет потребности социально-культурного и </w:t>
      </w:r>
      <w:proofErr w:type="gramStart"/>
      <w:r w:rsidRPr="00DB7BB1">
        <w:rPr>
          <w:rFonts w:ascii="Times New Roman" w:hAnsi="Times New Roman" w:cs="Times New Roman"/>
          <w:sz w:val="24"/>
          <w:szCs w:val="24"/>
        </w:rPr>
        <w:t>коммунального-бытового</w:t>
      </w:r>
      <w:proofErr w:type="gramEnd"/>
      <w:r w:rsidRPr="00DB7BB1">
        <w:rPr>
          <w:rFonts w:ascii="Times New Roman" w:hAnsi="Times New Roman" w:cs="Times New Roman"/>
          <w:sz w:val="24"/>
          <w:szCs w:val="24"/>
        </w:rPr>
        <w:t xml:space="preserve"> обслуживания населения (районный уровень)</w:t>
      </w:r>
    </w:p>
    <w:tbl>
      <w:tblPr>
        <w:tblW w:w="8760" w:type="dxa"/>
        <w:jc w:val="center"/>
        <w:tblInd w:w="93" w:type="dxa"/>
        <w:tblLook w:val="04A0" w:firstRow="1" w:lastRow="0" w:firstColumn="1" w:lastColumn="0" w:noHBand="0" w:noVBand="1"/>
      </w:tblPr>
      <w:tblGrid>
        <w:gridCol w:w="540"/>
        <w:gridCol w:w="1673"/>
        <w:gridCol w:w="1436"/>
        <w:gridCol w:w="1916"/>
        <w:gridCol w:w="808"/>
        <w:gridCol w:w="743"/>
        <w:gridCol w:w="1868"/>
      </w:tblGrid>
      <w:tr w:rsidR="00D07D5C" w:rsidRPr="00DB7BB1" w:rsidTr="00D07D5C">
        <w:trPr>
          <w:trHeight w:val="1530"/>
          <w:jc w:val="center"/>
        </w:trPr>
        <w:tc>
          <w:tcPr>
            <w:tcW w:w="486" w:type="dxa"/>
            <w:tcBorders>
              <w:top w:val="single" w:sz="4" w:space="0" w:color="auto"/>
              <w:left w:val="single" w:sz="4" w:space="0" w:color="auto"/>
              <w:bottom w:val="nil"/>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 </w:t>
            </w:r>
            <w:proofErr w:type="gramStart"/>
            <w:r w:rsidRPr="00DB7BB1">
              <w:rPr>
                <w:rFonts w:ascii="Times New Roman" w:eastAsia="Times New Roman" w:hAnsi="Times New Roman" w:cs="Times New Roman"/>
                <w:color w:val="000000"/>
                <w:sz w:val="24"/>
                <w:szCs w:val="24"/>
                <w:lang w:eastAsia="ru-RU"/>
              </w:rPr>
              <w:t>п</w:t>
            </w:r>
            <w:proofErr w:type="gramEnd"/>
            <w:r w:rsidRPr="00DB7BB1">
              <w:rPr>
                <w:rFonts w:ascii="Times New Roman" w:eastAsia="Times New Roman" w:hAnsi="Times New Roman" w:cs="Times New Roman"/>
                <w:color w:val="000000"/>
                <w:sz w:val="24"/>
                <w:szCs w:val="24"/>
                <w:lang w:eastAsia="ru-RU"/>
              </w:rPr>
              <w:t>/п</w:t>
            </w:r>
          </w:p>
        </w:tc>
        <w:tc>
          <w:tcPr>
            <w:tcW w:w="1998" w:type="dxa"/>
            <w:tcBorders>
              <w:top w:val="single" w:sz="4" w:space="0" w:color="auto"/>
              <w:left w:val="nil"/>
              <w:bottom w:val="nil"/>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Учреждения</w:t>
            </w:r>
          </w:p>
        </w:tc>
        <w:tc>
          <w:tcPr>
            <w:tcW w:w="1280" w:type="dxa"/>
            <w:tcBorders>
              <w:top w:val="single" w:sz="4" w:space="0" w:color="auto"/>
              <w:left w:val="nil"/>
              <w:bottom w:val="nil"/>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Единицы измерения</w:t>
            </w:r>
          </w:p>
        </w:tc>
        <w:tc>
          <w:tcPr>
            <w:tcW w:w="1633" w:type="dxa"/>
            <w:tcBorders>
              <w:top w:val="single" w:sz="4" w:space="0" w:color="auto"/>
              <w:left w:val="nil"/>
              <w:bottom w:val="nil"/>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Норматив на 1 тыс. чел.</w:t>
            </w:r>
          </w:p>
        </w:tc>
        <w:tc>
          <w:tcPr>
            <w:tcW w:w="892" w:type="dxa"/>
            <w:tcBorders>
              <w:top w:val="single" w:sz="4" w:space="0" w:color="auto"/>
              <w:left w:val="nil"/>
              <w:bottom w:val="nil"/>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Всего</w:t>
            </w:r>
          </w:p>
        </w:tc>
        <w:tc>
          <w:tcPr>
            <w:tcW w:w="878" w:type="dxa"/>
            <w:tcBorders>
              <w:top w:val="single" w:sz="4" w:space="0" w:color="auto"/>
              <w:left w:val="nil"/>
              <w:bottom w:val="nil"/>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Сущ. </w:t>
            </w:r>
            <w:proofErr w:type="spellStart"/>
            <w:r w:rsidRPr="00DB7BB1">
              <w:rPr>
                <w:rFonts w:ascii="Times New Roman" w:eastAsia="Times New Roman" w:hAnsi="Times New Roman" w:cs="Times New Roman"/>
                <w:color w:val="000000"/>
                <w:sz w:val="24"/>
                <w:szCs w:val="24"/>
                <w:lang w:eastAsia="ru-RU"/>
              </w:rPr>
              <w:t>сохр</w:t>
            </w:r>
            <w:proofErr w:type="spellEnd"/>
            <w:r w:rsidRPr="00DB7BB1">
              <w:rPr>
                <w:rFonts w:ascii="Times New Roman" w:eastAsia="Times New Roman" w:hAnsi="Times New Roman" w:cs="Times New Roman"/>
                <w:color w:val="000000"/>
                <w:sz w:val="24"/>
                <w:szCs w:val="24"/>
                <w:lang w:eastAsia="ru-RU"/>
              </w:rPr>
              <w:t>.</w:t>
            </w:r>
          </w:p>
        </w:tc>
        <w:tc>
          <w:tcPr>
            <w:tcW w:w="1593" w:type="dxa"/>
            <w:tcBorders>
              <w:top w:val="single" w:sz="4" w:space="0" w:color="auto"/>
              <w:left w:val="nil"/>
              <w:bottom w:val="nil"/>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Обеспечение мест за </w:t>
            </w:r>
            <w:proofErr w:type="spellStart"/>
            <w:r w:rsidRPr="00DB7BB1">
              <w:rPr>
                <w:rFonts w:ascii="Times New Roman" w:eastAsia="Times New Roman" w:hAnsi="Times New Roman" w:cs="Times New Roman"/>
                <w:color w:val="000000"/>
                <w:sz w:val="24"/>
                <w:szCs w:val="24"/>
                <w:lang w:eastAsia="ru-RU"/>
              </w:rPr>
              <w:t>гриницами</w:t>
            </w:r>
            <w:proofErr w:type="spellEnd"/>
            <w:r w:rsidRPr="00DB7BB1">
              <w:rPr>
                <w:rFonts w:ascii="Times New Roman" w:eastAsia="Times New Roman" w:hAnsi="Times New Roman" w:cs="Times New Roman"/>
                <w:color w:val="000000"/>
                <w:sz w:val="24"/>
                <w:szCs w:val="24"/>
                <w:lang w:eastAsia="ru-RU"/>
              </w:rPr>
              <w:t xml:space="preserve"> территории проектирования</w:t>
            </w:r>
          </w:p>
        </w:tc>
      </w:tr>
      <w:tr w:rsidR="00D07D5C" w:rsidRPr="00DB7BB1" w:rsidTr="00D07D5C">
        <w:trPr>
          <w:trHeight w:val="30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w:t>
            </w:r>
          </w:p>
        </w:tc>
        <w:tc>
          <w:tcPr>
            <w:tcW w:w="1998" w:type="dxa"/>
            <w:tcBorders>
              <w:top w:val="single" w:sz="4" w:space="0" w:color="auto"/>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5</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6</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7</w:t>
            </w:r>
          </w:p>
        </w:tc>
      </w:tr>
      <w:tr w:rsidR="00D07D5C" w:rsidRPr="00DB7BB1" w:rsidTr="00D07D5C">
        <w:trPr>
          <w:trHeight w:val="510"/>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w:t>
            </w:r>
          </w:p>
        </w:tc>
        <w:tc>
          <w:tcPr>
            <w:tcW w:w="1998"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Поликлиники для детей</w:t>
            </w:r>
          </w:p>
        </w:tc>
        <w:tc>
          <w:tcPr>
            <w:tcW w:w="1280"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посещений в смену</w:t>
            </w:r>
          </w:p>
        </w:tc>
        <w:tc>
          <w:tcPr>
            <w:tcW w:w="1633"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4.8</w:t>
            </w:r>
          </w:p>
        </w:tc>
        <w:tc>
          <w:tcPr>
            <w:tcW w:w="892"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0.36</w:t>
            </w:r>
          </w:p>
        </w:tc>
        <w:tc>
          <w:tcPr>
            <w:tcW w:w="878"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593"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0.36</w:t>
            </w:r>
          </w:p>
        </w:tc>
      </w:tr>
      <w:tr w:rsidR="00D07D5C" w:rsidRPr="00DB7BB1" w:rsidTr="00D07D5C">
        <w:trPr>
          <w:trHeight w:val="510"/>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w:t>
            </w:r>
          </w:p>
        </w:tc>
        <w:tc>
          <w:tcPr>
            <w:tcW w:w="1998"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Поликлиники для взрослых</w:t>
            </w:r>
          </w:p>
        </w:tc>
        <w:tc>
          <w:tcPr>
            <w:tcW w:w="1280"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посещений в смену</w:t>
            </w:r>
          </w:p>
        </w:tc>
        <w:tc>
          <w:tcPr>
            <w:tcW w:w="1633"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12</w:t>
            </w:r>
          </w:p>
        </w:tc>
        <w:tc>
          <w:tcPr>
            <w:tcW w:w="892"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0.91</w:t>
            </w:r>
          </w:p>
        </w:tc>
        <w:tc>
          <w:tcPr>
            <w:tcW w:w="878"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593"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0.91</w:t>
            </w:r>
          </w:p>
        </w:tc>
      </w:tr>
      <w:tr w:rsidR="00D07D5C" w:rsidRPr="00DB7BB1" w:rsidTr="00D07D5C">
        <w:trPr>
          <w:trHeight w:val="765"/>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w:t>
            </w:r>
          </w:p>
        </w:tc>
        <w:tc>
          <w:tcPr>
            <w:tcW w:w="1998"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Станция скорой и неотложной медицинской помощи</w:t>
            </w:r>
          </w:p>
        </w:tc>
        <w:tc>
          <w:tcPr>
            <w:tcW w:w="1280"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санитарный </w:t>
            </w:r>
            <w:proofErr w:type="spellStart"/>
            <w:r w:rsidRPr="00DB7BB1">
              <w:rPr>
                <w:rFonts w:ascii="Times New Roman" w:eastAsia="Times New Roman" w:hAnsi="Times New Roman" w:cs="Times New Roman"/>
                <w:color w:val="000000"/>
                <w:sz w:val="24"/>
                <w:szCs w:val="24"/>
                <w:lang w:eastAsia="ru-RU"/>
              </w:rPr>
              <w:t>автомбиль</w:t>
            </w:r>
            <w:proofErr w:type="spellEnd"/>
          </w:p>
        </w:tc>
        <w:tc>
          <w:tcPr>
            <w:tcW w:w="1633"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0.1</w:t>
            </w:r>
          </w:p>
        </w:tc>
        <w:tc>
          <w:tcPr>
            <w:tcW w:w="892"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0.01</w:t>
            </w:r>
          </w:p>
        </w:tc>
        <w:tc>
          <w:tcPr>
            <w:tcW w:w="878"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593"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0.01</w:t>
            </w:r>
          </w:p>
        </w:tc>
      </w:tr>
      <w:tr w:rsidR="00D07D5C" w:rsidRPr="00DB7BB1" w:rsidTr="00D07D5C">
        <w:trPr>
          <w:trHeight w:val="2295"/>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lastRenderedPageBreak/>
              <w:t>4</w:t>
            </w:r>
          </w:p>
        </w:tc>
        <w:tc>
          <w:tcPr>
            <w:tcW w:w="1998"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Больничные учреждения</w:t>
            </w:r>
          </w:p>
        </w:tc>
        <w:tc>
          <w:tcPr>
            <w:tcW w:w="1280"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коек</w:t>
            </w:r>
          </w:p>
        </w:tc>
        <w:tc>
          <w:tcPr>
            <w:tcW w:w="1633"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13,47 в том числе: больницы - 10,2, полустационары - 1,42, дома сестринского ухода - 1,8, хосписы - 0,05</w:t>
            </w:r>
          </w:p>
        </w:tc>
        <w:tc>
          <w:tcPr>
            <w:tcW w:w="892"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1.02</w:t>
            </w:r>
          </w:p>
        </w:tc>
        <w:tc>
          <w:tcPr>
            <w:tcW w:w="878"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593"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1.02</w:t>
            </w:r>
          </w:p>
        </w:tc>
      </w:tr>
      <w:tr w:rsidR="00D07D5C" w:rsidRPr="00DB7BB1" w:rsidTr="00D07D5C">
        <w:trPr>
          <w:trHeight w:val="510"/>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5</w:t>
            </w:r>
          </w:p>
        </w:tc>
        <w:tc>
          <w:tcPr>
            <w:tcW w:w="1998"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Спортивные залы</w:t>
            </w:r>
          </w:p>
        </w:tc>
        <w:tc>
          <w:tcPr>
            <w:tcW w:w="1280"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proofErr w:type="spellStart"/>
            <w:r w:rsidRPr="00DB7BB1">
              <w:rPr>
                <w:rFonts w:ascii="Times New Roman" w:eastAsia="Times New Roman" w:hAnsi="Times New Roman" w:cs="Times New Roman"/>
                <w:color w:val="000000"/>
                <w:sz w:val="24"/>
                <w:szCs w:val="24"/>
                <w:lang w:eastAsia="ru-RU"/>
              </w:rPr>
              <w:t>кв.м</w:t>
            </w:r>
            <w:proofErr w:type="spellEnd"/>
            <w:r w:rsidRPr="00DB7BB1">
              <w:rPr>
                <w:rFonts w:ascii="Times New Roman" w:eastAsia="Times New Roman" w:hAnsi="Times New Roman" w:cs="Times New Roman"/>
                <w:color w:val="000000"/>
                <w:sz w:val="24"/>
                <w:szCs w:val="24"/>
                <w:lang w:eastAsia="ru-RU"/>
              </w:rPr>
              <w:t>. площади пола</w:t>
            </w:r>
          </w:p>
        </w:tc>
        <w:tc>
          <w:tcPr>
            <w:tcW w:w="1633"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60</w:t>
            </w:r>
          </w:p>
        </w:tc>
        <w:tc>
          <w:tcPr>
            <w:tcW w:w="892"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4.56</w:t>
            </w:r>
          </w:p>
        </w:tc>
        <w:tc>
          <w:tcPr>
            <w:tcW w:w="878"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593"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4.56</w:t>
            </w:r>
          </w:p>
        </w:tc>
      </w:tr>
      <w:tr w:rsidR="00D07D5C" w:rsidRPr="00DB7BB1" w:rsidTr="00D07D5C">
        <w:trPr>
          <w:trHeight w:val="510"/>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6</w:t>
            </w:r>
          </w:p>
        </w:tc>
        <w:tc>
          <w:tcPr>
            <w:tcW w:w="1998"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Плавательные бассейны</w:t>
            </w:r>
          </w:p>
        </w:tc>
        <w:tc>
          <w:tcPr>
            <w:tcW w:w="1280"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proofErr w:type="spellStart"/>
            <w:r w:rsidRPr="00DB7BB1">
              <w:rPr>
                <w:rFonts w:ascii="Times New Roman" w:eastAsia="Times New Roman" w:hAnsi="Times New Roman" w:cs="Times New Roman"/>
                <w:color w:val="000000"/>
                <w:sz w:val="24"/>
                <w:szCs w:val="24"/>
                <w:lang w:eastAsia="ru-RU"/>
              </w:rPr>
              <w:t>кв.м</w:t>
            </w:r>
            <w:proofErr w:type="spellEnd"/>
            <w:r w:rsidRPr="00DB7BB1">
              <w:rPr>
                <w:rFonts w:ascii="Times New Roman" w:eastAsia="Times New Roman" w:hAnsi="Times New Roman" w:cs="Times New Roman"/>
                <w:color w:val="000000"/>
                <w:sz w:val="24"/>
                <w:szCs w:val="24"/>
                <w:lang w:eastAsia="ru-RU"/>
              </w:rPr>
              <w:t>. зеркала воды</w:t>
            </w:r>
          </w:p>
        </w:tc>
        <w:tc>
          <w:tcPr>
            <w:tcW w:w="1633"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16</w:t>
            </w:r>
          </w:p>
        </w:tc>
        <w:tc>
          <w:tcPr>
            <w:tcW w:w="892"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1.22</w:t>
            </w:r>
          </w:p>
        </w:tc>
        <w:tc>
          <w:tcPr>
            <w:tcW w:w="878"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593"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1.22</w:t>
            </w:r>
          </w:p>
        </w:tc>
      </w:tr>
      <w:tr w:rsidR="00D07D5C" w:rsidRPr="00DB7BB1" w:rsidTr="00D07D5C">
        <w:trPr>
          <w:trHeight w:val="510"/>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7</w:t>
            </w:r>
          </w:p>
        </w:tc>
        <w:tc>
          <w:tcPr>
            <w:tcW w:w="1998"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Библиотеки</w:t>
            </w:r>
          </w:p>
        </w:tc>
        <w:tc>
          <w:tcPr>
            <w:tcW w:w="1280"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объект</w:t>
            </w:r>
          </w:p>
        </w:tc>
        <w:tc>
          <w:tcPr>
            <w:tcW w:w="1633"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 объект на жилой район</w:t>
            </w:r>
          </w:p>
        </w:tc>
        <w:tc>
          <w:tcPr>
            <w:tcW w:w="892"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878"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593"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D07D5C" w:rsidRPr="00DB7BB1" w:rsidTr="00D07D5C">
        <w:trPr>
          <w:trHeight w:val="1275"/>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8</w:t>
            </w:r>
          </w:p>
        </w:tc>
        <w:tc>
          <w:tcPr>
            <w:tcW w:w="1998"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Детские библиотеки</w:t>
            </w:r>
          </w:p>
        </w:tc>
        <w:tc>
          <w:tcPr>
            <w:tcW w:w="1280"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объект</w:t>
            </w:r>
          </w:p>
        </w:tc>
        <w:tc>
          <w:tcPr>
            <w:tcW w:w="1633"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 объект на 6-10 школ (4-7 тыс. учащихся и дошкольников)</w:t>
            </w:r>
          </w:p>
        </w:tc>
        <w:tc>
          <w:tcPr>
            <w:tcW w:w="892"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878"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593"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D07D5C" w:rsidRPr="00DB7BB1" w:rsidTr="00D07D5C">
        <w:trPr>
          <w:trHeight w:val="300"/>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9</w:t>
            </w:r>
          </w:p>
        </w:tc>
        <w:tc>
          <w:tcPr>
            <w:tcW w:w="1998"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Бани</w:t>
            </w:r>
          </w:p>
        </w:tc>
        <w:tc>
          <w:tcPr>
            <w:tcW w:w="1280"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место</w:t>
            </w:r>
          </w:p>
        </w:tc>
        <w:tc>
          <w:tcPr>
            <w:tcW w:w="1633"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5</w:t>
            </w:r>
          </w:p>
        </w:tc>
        <w:tc>
          <w:tcPr>
            <w:tcW w:w="892"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0.38</w:t>
            </w:r>
          </w:p>
        </w:tc>
        <w:tc>
          <w:tcPr>
            <w:tcW w:w="878"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593" w:type="dxa"/>
            <w:tcBorders>
              <w:top w:val="nil"/>
              <w:left w:val="nil"/>
              <w:bottom w:val="single" w:sz="4" w:space="0" w:color="auto"/>
              <w:right w:val="single" w:sz="4" w:space="0" w:color="auto"/>
            </w:tcBorders>
            <w:shd w:val="clear" w:color="auto" w:fill="auto"/>
            <w:vAlign w:val="center"/>
            <w:hideMark/>
          </w:tcPr>
          <w:p w:rsidR="00D07D5C" w:rsidRPr="00DB7BB1" w:rsidRDefault="00D07D5C"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0.38</w:t>
            </w:r>
          </w:p>
        </w:tc>
      </w:tr>
    </w:tbl>
    <w:p w:rsidR="00AD3A35" w:rsidRPr="00DB7BB1" w:rsidRDefault="00AD3A35" w:rsidP="00DB7BB1">
      <w:pPr>
        <w:pStyle w:val="a5"/>
        <w:spacing w:after="0" w:line="240" w:lineRule="atLeast"/>
        <w:ind w:left="0" w:firstLine="709"/>
        <w:jc w:val="right"/>
        <w:rPr>
          <w:rFonts w:ascii="Times New Roman" w:hAnsi="Times New Roman" w:cs="Times New Roman"/>
          <w:sz w:val="24"/>
          <w:szCs w:val="24"/>
        </w:rPr>
      </w:pPr>
    </w:p>
    <w:p w:rsidR="00AD3A35" w:rsidRPr="00DB7BB1" w:rsidRDefault="00AD3A35" w:rsidP="00DB7BB1">
      <w:pPr>
        <w:pStyle w:val="a5"/>
        <w:numPr>
          <w:ilvl w:val="1"/>
          <w:numId w:val="7"/>
        </w:numPr>
        <w:spacing w:line="240" w:lineRule="atLeast"/>
        <w:ind w:left="1333" w:hanging="624"/>
        <w:contextualSpacing w:val="0"/>
        <w:jc w:val="both"/>
        <w:rPr>
          <w:rFonts w:ascii="Times New Roman" w:hAnsi="Times New Roman" w:cs="Times New Roman"/>
          <w:b/>
          <w:sz w:val="24"/>
          <w:szCs w:val="24"/>
        </w:rPr>
      </w:pPr>
      <w:r w:rsidRPr="00DB7BB1">
        <w:rPr>
          <w:rFonts w:ascii="Times New Roman" w:hAnsi="Times New Roman" w:cs="Times New Roman"/>
          <w:b/>
          <w:sz w:val="24"/>
          <w:szCs w:val="24"/>
        </w:rPr>
        <w:t>Обеспечение населения озелененными территориями.</w:t>
      </w:r>
    </w:p>
    <w:p w:rsidR="00AD3A35" w:rsidRPr="00DB7BB1" w:rsidRDefault="00AD3A35"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Обеспечение населения озелененной территорией производится </w:t>
      </w:r>
      <w:r w:rsidR="00870015" w:rsidRPr="00DB7BB1">
        <w:rPr>
          <w:rFonts w:ascii="Times New Roman" w:hAnsi="Times New Roman" w:cs="Times New Roman"/>
          <w:sz w:val="24"/>
          <w:szCs w:val="24"/>
        </w:rPr>
        <w:t xml:space="preserve">в основном </w:t>
      </w:r>
      <w:r w:rsidRPr="00DB7BB1">
        <w:rPr>
          <w:rFonts w:ascii="Times New Roman" w:hAnsi="Times New Roman" w:cs="Times New Roman"/>
          <w:sz w:val="24"/>
          <w:szCs w:val="24"/>
        </w:rPr>
        <w:t xml:space="preserve">за счет озеленения территории земельных участков и озелененной территории общего пользования в границах населенного пункта </w:t>
      </w:r>
      <w:proofErr w:type="spellStart"/>
      <w:r w:rsidR="00D07D5C" w:rsidRPr="00DB7BB1">
        <w:rPr>
          <w:rFonts w:ascii="Times New Roman" w:hAnsi="Times New Roman" w:cs="Times New Roman"/>
          <w:sz w:val="24"/>
          <w:szCs w:val="24"/>
        </w:rPr>
        <w:t>рп</w:t>
      </w:r>
      <w:proofErr w:type="spellEnd"/>
      <w:r w:rsidR="00D07D5C" w:rsidRPr="00DB7BB1">
        <w:rPr>
          <w:rFonts w:ascii="Times New Roman" w:hAnsi="Times New Roman" w:cs="Times New Roman"/>
          <w:sz w:val="24"/>
          <w:szCs w:val="24"/>
        </w:rPr>
        <w:t xml:space="preserve"> Шимск</w:t>
      </w:r>
      <w:r w:rsidRPr="00DB7BB1">
        <w:rPr>
          <w:rFonts w:ascii="Times New Roman" w:hAnsi="Times New Roman" w:cs="Times New Roman"/>
          <w:sz w:val="24"/>
          <w:szCs w:val="24"/>
        </w:rPr>
        <w:t>.</w:t>
      </w:r>
      <w:r w:rsidR="00870015" w:rsidRPr="00DB7BB1">
        <w:rPr>
          <w:rFonts w:ascii="Times New Roman" w:hAnsi="Times New Roman" w:cs="Times New Roman"/>
          <w:sz w:val="24"/>
          <w:szCs w:val="24"/>
        </w:rPr>
        <w:t xml:space="preserve"> С этой целью</w:t>
      </w:r>
      <w:r w:rsidR="009E1E41" w:rsidRPr="00DB7BB1">
        <w:rPr>
          <w:rFonts w:ascii="Times New Roman" w:hAnsi="Times New Roman" w:cs="Times New Roman"/>
          <w:sz w:val="24"/>
          <w:szCs w:val="24"/>
        </w:rPr>
        <w:t xml:space="preserve"> согласно Правилам землепользования и застройки</w:t>
      </w:r>
      <w:r w:rsidR="00870015" w:rsidRPr="00DB7BB1">
        <w:rPr>
          <w:rFonts w:ascii="Times New Roman" w:hAnsi="Times New Roman" w:cs="Times New Roman"/>
          <w:sz w:val="24"/>
          <w:szCs w:val="24"/>
        </w:rPr>
        <w:t xml:space="preserve"> организованы рекреационные зоны Р.1 (зона природного ландшафта) и Р.2 (</w:t>
      </w:r>
      <w:r w:rsidR="009E1E41" w:rsidRPr="00DB7BB1">
        <w:rPr>
          <w:rFonts w:ascii="Times New Roman" w:hAnsi="Times New Roman" w:cs="Times New Roman"/>
          <w:sz w:val="24"/>
          <w:szCs w:val="24"/>
        </w:rPr>
        <w:t>зона парков, скверов).</w:t>
      </w:r>
    </w:p>
    <w:p w:rsidR="00D07D5C" w:rsidRPr="00DB7BB1" w:rsidRDefault="00AD3A35"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В соответствии с Правилами землепользования и застройки </w:t>
      </w:r>
      <w:r w:rsidR="00D07D5C" w:rsidRPr="00DB7BB1">
        <w:rPr>
          <w:rFonts w:ascii="Times New Roman" w:hAnsi="Times New Roman" w:cs="Times New Roman"/>
          <w:sz w:val="24"/>
          <w:szCs w:val="24"/>
        </w:rPr>
        <w:t>Шимского</w:t>
      </w:r>
      <w:r w:rsidRPr="00DB7BB1">
        <w:rPr>
          <w:rFonts w:ascii="Times New Roman" w:hAnsi="Times New Roman" w:cs="Times New Roman"/>
          <w:sz w:val="24"/>
          <w:szCs w:val="24"/>
        </w:rPr>
        <w:t xml:space="preserve"> </w:t>
      </w:r>
      <w:r w:rsidR="00D07D5C" w:rsidRPr="00DB7BB1">
        <w:rPr>
          <w:rFonts w:ascii="Times New Roman" w:hAnsi="Times New Roman" w:cs="Times New Roman"/>
          <w:sz w:val="24"/>
          <w:szCs w:val="24"/>
        </w:rPr>
        <w:t>городского</w:t>
      </w:r>
      <w:r w:rsidRPr="00DB7BB1">
        <w:rPr>
          <w:rFonts w:ascii="Times New Roman" w:hAnsi="Times New Roman" w:cs="Times New Roman"/>
          <w:sz w:val="24"/>
          <w:szCs w:val="24"/>
        </w:rPr>
        <w:t xml:space="preserve"> поселения</w:t>
      </w:r>
      <w:r w:rsidR="00870015" w:rsidRPr="00DB7BB1">
        <w:rPr>
          <w:rFonts w:ascii="Times New Roman" w:hAnsi="Times New Roman" w:cs="Times New Roman"/>
          <w:sz w:val="24"/>
          <w:szCs w:val="24"/>
        </w:rPr>
        <w:t xml:space="preserve"> для зоны Ж.1 установлено</w:t>
      </w:r>
      <w:r w:rsidRPr="00DB7BB1">
        <w:rPr>
          <w:rFonts w:ascii="Times New Roman" w:hAnsi="Times New Roman" w:cs="Times New Roman"/>
          <w:sz w:val="24"/>
          <w:szCs w:val="24"/>
        </w:rPr>
        <w:t>:</w:t>
      </w:r>
      <w:r w:rsidR="00D07D5C" w:rsidRPr="00DB7BB1">
        <w:rPr>
          <w:rFonts w:ascii="Times New Roman" w:hAnsi="Times New Roman" w:cs="Times New Roman"/>
          <w:sz w:val="24"/>
          <w:szCs w:val="24"/>
        </w:rPr>
        <w:t xml:space="preserve"> </w:t>
      </w:r>
      <w:r w:rsidR="00870015" w:rsidRPr="00DB7BB1">
        <w:rPr>
          <w:rFonts w:ascii="Times New Roman" w:hAnsi="Times New Roman" w:cs="Times New Roman"/>
          <w:sz w:val="24"/>
          <w:szCs w:val="24"/>
        </w:rPr>
        <w:t>П</w:t>
      </w:r>
      <w:r w:rsidR="00D07D5C" w:rsidRPr="00DB7BB1">
        <w:rPr>
          <w:rFonts w:ascii="Times New Roman" w:hAnsi="Times New Roman" w:cs="Times New Roman"/>
          <w:sz w:val="24"/>
          <w:szCs w:val="24"/>
        </w:rPr>
        <w:t>лощадь озелененной территории квартала (микрорайона) жилой зоны (без учета участков школ и детских дошкольных учреждений) должна составлять не менее 25 % площади территории квартала. 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3218E7" w:rsidRPr="00DB7BB1" w:rsidRDefault="003218E7"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К озелененным территориям земельного участка относятся территории, занимаемые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w:t>
      </w:r>
      <w:r w:rsidR="009E1E41" w:rsidRPr="00DB7BB1">
        <w:rPr>
          <w:rFonts w:ascii="Times New Roman" w:hAnsi="Times New Roman" w:cs="Times New Roman"/>
          <w:sz w:val="24"/>
          <w:szCs w:val="24"/>
        </w:rPr>
        <w:t xml:space="preserve"> Также в рамках обеспечения населения озелененными территориями предполагается создание </w:t>
      </w:r>
      <w:r w:rsidR="00D336D4" w:rsidRPr="00DB7BB1">
        <w:rPr>
          <w:rFonts w:ascii="Times New Roman" w:hAnsi="Times New Roman" w:cs="Times New Roman"/>
          <w:sz w:val="24"/>
          <w:szCs w:val="24"/>
        </w:rPr>
        <w:t>на территории</w:t>
      </w:r>
      <w:r w:rsidR="009E1E41" w:rsidRPr="00DB7BB1">
        <w:rPr>
          <w:rFonts w:ascii="Times New Roman" w:hAnsi="Times New Roman" w:cs="Times New Roman"/>
          <w:sz w:val="24"/>
          <w:szCs w:val="24"/>
        </w:rPr>
        <w:t xml:space="preserve"> участка № 2 </w:t>
      </w:r>
      <w:r w:rsidR="00D336D4" w:rsidRPr="00DB7BB1">
        <w:rPr>
          <w:rFonts w:ascii="Times New Roman" w:hAnsi="Times New Roman" w:cs="Times New Roman"/>
          <w:bCs/>
          <w:sz w:val="24"/>
          <w:szCs w:val="24"/>
        </w:rPr>
        <w:t>детской, спортивной и игровой площадки с целью организации досуга и отдыха населения.</w:t>
      </w:r>
    </w:p>
    <w:p w:rsidR="003218E7" w:rsidRPr="00DB7BB1" w:rsidRDefault="003218E7"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Общая площадь жилой застройки в границах проектирования, в соответствии с проектом составляет </w:t>
      </w:r>
      <w:r w:rsidR="006F3517" w:rsidRPr="00DB7BB1">
        <w:rPr>
          <w:rFonts w:ascii="Times New Roman" w:hAnsi="Times New Roman" w:cs="Times New Roman"/>
          <w:sz w:val="24"/>
          <w:szCs w:val="24"/>
        </w:rPr>
        <w:t>2736</w:t>
      </w:r>
      <w:r w:rsidRPr="00DB7BB1">
        <w:rPr>
          <w:rFonts w:ascii="Times New Roman" w:hAnsi="Times New Roman" w:cs="Times New Roman"/>
          <w:sz w:val="24"/>
          <w:szCs w:val="24"/>
        </w:rPr>
        <w:t xml:space="preserve"> </w:t>
      </w:r>
      <w:proofErr w:type="spellStart"/>
      <w:r w:rsidRPr="00DB7BB1">
        <w:rPr>
          <w:rFonts w:ascii="Times New Roman" w:hAnsi="Times New Roman" w:cs="Times New Roman"/>
          <w:sz w:val="24"/>
          <w:szCs w:val="24"/>
        </w:rPr>
        <w:t>кв.м</w:t>
      </w:r>
      <w:proofErr w:type="spellEnd"/>
      <w:r w:rsidRPr="00DB7BB1">
        <w:rPr>
          <w:rFonts w:ascii="Times New Roman" w:hAnsi="Times New Roman" w:cs="Times New Roman"/>
          <w:sz w:val="24"/>
          <w:szCs w:val="24"/>
        </w:rPr>
        <w:t xml:space="preserve">. </w:t>
      </w:r>
      <w:r w:rsidR="004966FC" w:rsidRPr="00DB7BB1">
        <w:rPr>
          <w:rFonts w:ascii="Times New Roman" w:hAnsi="Times New Roman" w:cs="Times New Roman"/>
          <w:sz w:val="24"/>
          <w:szCs w:val="24"/>
        </w:rPr>
        <w:t xml:space="preserve">В соответствии с требованиями Правил землепользования и застройки </w:t>
      </w:r>
      <w:r w:rsidR="00AD0A7A" w:rsidRPr="00DB7BB1">
        <w:rPr>
          <w:rFonts w:ascii="Times New Roman" w:hAnsi="Times New Roman" w:cs="Times New Roman"/>
          <w:sz w:val="24"/>
          <w:szCs w:val="24"/>
        </w:rPr>
        <w:t>Шимского</w:t>
      </w:r>
      <w:r w:rsidR="004966FC" w:rsidRPr="00DB7BB1">
        <w:rPr>
          <w:rFonts w:ascii="Times New Roman" w:hAnsi="Times New Roman" w:cs="Times New Roman"/>
          <w:sz w:val="24"/>
          <w:szCs w:val="24"/>
        </w:rPr>
        <w:t xml:space="preserve"> </w:t>
      </w:r>
      <w:r w:rsidR="00AD0A7A" w:rsidRPr="00DB7BB1">
        <w:rPr>
          <w:rFonts w:ascii="Times New Roman" w:hAnsi="Times New Roman" w:cs="Times New Roman"/>
          <w:sz w:val="24"/>
          <w:szCs w:val="24"/>
        </w:rPr>
        <w:t>городского</w:t>
      </w:r>
      <w:r w:rsidR="004966FC" w:rsidRPr="00DB7BB1">
        <w:rPr>
          <w:rFonts w:ascii="Times New Roman" w:hAnsi="Times New Roman" w:cs="Times New Roman"/>
          <w:sz w:val="24"/>
          <w:szCs w:val="24"/>
        </w:rPr>
        <w:t xml:space="preserve"> поселения для обеспечения указанного объема застройки необходимо разместить </w:t>
      </w:r>
      <w:r w:rsidR="006F3517" w:rsidRPr="00DB7BB1">
        <w:rPr>
          <w:rFonts w:ascii="Times New Roman" w:hAnsi="Times New Roman" w:cs="Times New Roman"/>
          <w:sz w:val="24"/>
          <w:szCs w:val="24"/>
        </w:rPr>
        <w:t>821</w:t>
      </w:r>
      <w:r w:rsidR="004966FC" w:rsidRPr="00DB7BB1">
        <w:rPr>
          <w:rFonts w:ascii="Times New Roman" w:hAnsi="Times New Roman" w:cs="Times New Roman"/>
          <w:sz w:val="24"/>
          <w:szCs w:val="24"/>
        </w:rPr>
        <w:t xml:space="preserve"> </w:t>
      </w:r>
      <w:proofErr w:type="spellStart"/>
      <w:r w:rsidR="004966FC" w:rsidRPr="00DB7BB1">
        <w:rPr>
          <w:rFonts w:ascii="Times New Roman" w:hAnsi="Times New Roman" w:cs="Times New Roman"/>
          <w:sz w:val="24"/>
          <w:szCs w:val="24"/>
        </w:rPr>
        <w:t>кв.м</w:t>
      </w:r>
      <w:proofErr w:type="spellEnd"/>
      <w:r w:rsidR="004966FC" w:rsidRPr="00DB7BB1">
        <w:rPr>
          <w:rFonts w:ascii="Times New Roman" w:hAnsi="Times New Roman" w:cs="Times New Roman"/>
          <w:sz w:val="24"/>
          <w:szCs w:val="24"/>
        </w:rPr>
        <w:t>. озелененных территорий.</w:t>
      </w:r>
    </w:p>
    <w:p w:rsidR="004966FC" w:rsidRPr="00DB7BB1" w:rsidRDefault="004966FC" w:rsidP="00DB7BB1">
      <w:pPr>
        <w:pStyle w:val="a5"/>
        <w:numPr>
          <w:ilvl w:val="0"/>
          <w:numId w:val="7"/>
        </w:numPr>
        <w:spacing w:line="240" w:lineRule="atLeast"/>
        <w:ind w:left="448" w:hanging="448"/>
        <w:contextualSpacing w:val="0"/>
        <w:jc w:val="center"/>
        <w:rPr>
          <w:rFonts w:ascii="Times New Roman" w:hAnsi="Times New Roman" w:cs="Times New Roman"/>
          <w:b/>
          <w:sz w:val="24"/>
          <w:szCs w:val="24"/>
        </w:rPr>
      </w:pPr>
      <w:r w:rsidRPr="00DB7BB1">
        <w:rPr>
          <w:rFonts w:ascii="Times New Roman" w:hAnsi="Times New Roman" w:cs="Times New Roman"/>
          <w:b/>
          <w:sz w:val="24"/>
          <w:szCs w:val="24"/>
        </w:rPr>
        <w:t>Транспортное обслуживание территории</w:t>
      </w:r>
    </w:p>
    <w:p w:rsidR="004966FC" w:rsidRPr="00DB7BB1" w:rsidRDefault="004966FC" w:rsidP="00DB7BB1">
      <w:pPr>
        <w:spacing w:after="0" w:line="240" w:lineRule="atLeast"/>
        <w:ind w:firstLine="709"/>
        <w:rPr>
          <w:rFonts w:ascii="Times New Roman" w:hAnsi="Times New Roman" w:cs="Times New Roman"/>
          <w:b/>
          <w:i/>
          <w:sz w:val="24"/>
          <w:szCs w:val="24"/>
        </w:rPr>
      </w:pPr>
      <w:r w:rsidRPr="00DB7BB1">
        <w:rPr>
          <w:rFonts w:ascii="Times New Roman" w:hAnsi="Times New Roman" w:cs="Times New Roman"/>
          <w:b/>
          <w:i/>
          <w:sz w:val="24"/>
          <w:szCs w:val="24"/>
        </w:rPr>
        <w:t>Существующее положение</w:t>
      </w:r>
      <w:r w:rsidR="009F7079" w:rsidRPr="00DB7BB1">
        <w:rPr>
          <w:rFonts w:ascii="Times New Roman" w:hAnsi="Times New Roman" w:cs="Times New Roman"/>
          <w:b/>
          <w:i/>
          <w:sz w:val="24"/>
          <w:szCs w:val="24"/>
        </w:rPr>
        <w:t>:</w:t>
      </w:r>
    </w:p>
    <w:p w:rsidR="004966FC" w:rsidRPr="00DB7BB1" w:rsidRDefault="00E47B20"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Улично-дорожная сеть на территории проектирования отсутствует. Доступ к рассматриваемой территории осуществляется со стороны ул. Мелиораторов. Данная улица имеет связь с улицей Задорожная, которая в свою очередь посредством проездов соединяется с магистральной улицей Старорусская.</w:t>
      </w:r>
      <w:r w:rsidR="00C53DBD" w:rsidRPr="00DB7BB1">
        <w:rPr>
          <w:rFonts w:ascii="Times New Roman" w:hAnsi="Times New Roman" w:cs="Times New Roman"/>
          <w:sz w:val="24"/>
          <w:szCs w:val="24"/>
        </w:rPr>
        <w:t xml:space="preserve"> Улица Старорусская является часть автомобильной дороги областного значения</w:t>
      </w:r>
      <w:r w:rsidR="001D135B" w:rsidRPr="00DB7BB1">
        <w:rPr>
          <w:rFonts w:ascii="Times New Roman" w:hAnsi="Times New Roman" w:cs="Times New Roman"/>
          <w:sz w:val="24"/>
          <w:szCs w:val="24"/>
        </w:rPr>
        <w:t xml:space="preserve"> (по территории Новгородской области имеет номер 49К-15, ранее Р-51)</w:t>
      </w:r>
      <w:r w:rsidR="00C53DBD" w:rsidRPr="00DB7BB1">
        <w:rPr>
          <w:rFonts w:ascii="Times New Roman" w:hAnsi="Times New Roman" w:cs="Times New Roman"/>
          <w:sz w:val="24"/>
          <w:szCs w:val="24"/>
        </w:rPr>
        <w:t xml:space="preserve">, связывающая </w:t>
      </w:r>
      <w:proofErr w:type="spellStart"/>
      <w:r w:rsidR="00C53DBD" w:rsidRPr="00DB7BB1">
        <w:rPr>
          <w:rFonts w:ascii="Times New Roman" w:hAnsi="Times New Roman" w:cs="Times New Roman"/>
          <w:sz w:val="24"/>
          <w:szCs w:val="24"/>
        </w:rPr>
        <w:t>рп</w:t>
      </w:r>
      <w:proofErr w:type="gramStart"/>
      <w:r w:rsidR="00C53DBD" w:rsidRPr="00DB7BB1">
        <w:rPr>
          <w:rFonts w:ascii="Times New Roman" w:hAnsi="Times New Roman" w:cs="Times New Roman"/>
          <w:sz w:val="24"/>
          <w:szCs w:val="24"/>
        </w:rPr>
        <w:t>.Ш</w:t>
      </w:r>
      <w:proofErr w:type="gramEnd"/>
      <w:r w:rsidR="00C53DBD" w:rsidRPr="00DB7BB1">
        <w:rPr>
          <w:rFonts w:ascii="Times New Roman" w:hAnsi="Times New Roman" w:cs="Times New Roman"/>
          <w:sz w:val="24"/>
          <w:szCs w:val="24"/>
        </w:rPr>
        <w:t>имск</w:t>
      </w:r>
      <w:proofErr w:type="spellEnd"/>
      <w:r w:rsidR="00C53DBD" w:rsidRPr="00DB7BB1">
        <w:rPr>
          <w:rFonts w:ascii="Times New Roman" w:hAnsi="Times New Roman" w:cs="Times New Roman"/>
          <w:sz w:val="24"/>
          <w:szCs w:val="24"/>
        </w:rPr>
        <w:t xml:space="preserve"> с г. Старой Руссой</w:t>
      </w:r>
    </w:p>
    <w:p w:rsidR="007339C7" w:rsidRPr="00DB7BB1" w:rsidRDefault="007339C7"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lastRenderedPageBreak/>
        <w:t>Сооружения для хранения и обслуживания транспортных средств на данной территории нет.</w:t>
      </w:r>
    </w:p>
    <w:p w:rsidR="007339C7" w:rsidRPr="00DB7BB1" w:rsidRDefault="007339C7" w:rsidP="00DB7BB1">
      <w:pPr>
        <w:spacing w:after="0" w:line="240" w:lineRule="atLeast"/>
        <w:ind w:firstLine="709"/>
        <w:jc w:val="both"/>
        <w:rPr>
          <w:rFonts w:ascii="Times New Roman" w:hAnsi="Times New Roman" w:cs="Times New Roman"/>
          <w:b/>
          <w:i/>
          <w:sz w:val="24"/>
          <w:szCs w:val="24"/>
        </w:rPr>
      </w:pPr>
      <w:r w:rsidRPr="00DB7BB1">
        <w:rPr>
          <w:rFonts w:ascii="Times New Roman" w:hAnsi="Times New Roman" w:cs="Times New Roman"/>
          <w:b/>
          <w:i/>
          <w:sz w:val="24"/>
          <w:szCs w:val="24"/>
        </w:rPr>
        <w:t>Проектное предложение</w:t>
      </w:r>
      <w:r w:rsidR="009F7079" w:rsidRPr="00DB7BB1">
        <w:rPr>
          <w:rFonts w:ascii="Times New Roman" w:hAnsi="Times New Roman" w:cs="Times New Roman"/>
          <w:b/>
          <w:i/>
          <w:sz w:val="24"/>
          <w:szCs w:val="24"/>
        </w:rPr>
        <w:t>:</w:t>
      </w:r>
    </w:p>
    <w:p w:rsidR="00E9209D" w:rsidRPr="00DB7BB1" w:rsidRDefault="00C53DBD"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Подъезд к территории проектирования будет осуществляться со стороны улицы Мелиораторов. </w:t>
      </w:r>
      <w:proofErr w:type="gramStart"/>
      <w:r w:rsidRPr="00DB7BB1">
        <w:rPr>
          <w:rFonts w:ascii="Times New Roman" w:hAnsi="Times New Roman" w:cs="Times New Roman"/>
          <w:sz w:val="24"/>
          <w:szCs w:val="24"/>
        </w:rPr>
        <w:t>Используя материалы Генерального плана Шимского городского поселения на территории проектирования в рамках 22 квартала запроектирована транспортная инфраструктура</w:t>
      </w:r>
      <w:proofErr w:type="gramEnd"/>
      <w:r w:rsidRPr="00DB7BB1">
        <w:rPr>
          <w:rFonts w:ascii="Times New Roman" w:hAnsi="Times New Roman" w:cs="Times New Roman"/>
          <w:sz w:val="24"/>
          <w:szCs w:val="24"/>
        </w:rPr>
        <w:t xml:space="preserve">, </w:t>
      </w:r>
      <w:r w:rsidR="00E9209D" w:rsidRPr="00DB7BB1">
        <w:rPr>
          <w:rFonts w:ascii="Times New Roman" w:hAnsi="Times New Roman" w:cs="Times New Roman"/>
          <w:sz w:val="24"/>
          <w:szCs w:val="24"/>
        </w:rPr>
        <w:t xml:space="preserve">разработана схема организации движения транспорта на территории квартала и на подходах к нему. На территории запроектирована сеть проездов, </w:t>
      </w:r>
      <w:r w:rsidR="00BF7707" w:rsidRPr="00DB7BB1">
        <w:rPr>
          <w:rFonts w:ascii="Times New Roman" w:hAnsi="Times New Roman" w:cs="Times New Roman"/>
          <w:sz w:val="24"/>
          <w:szCs w:val="24"/>
        </w:rPr>
        <w:t xml:space="preserve">обеспечивающих беспрепятственный проезд ко всем </w:t>
      </w:r>
      <w:r w:rsidRPr="00DB7BB1">
        <w:rPr>
          <w:rFonts w:ascii="Times New Roman" w:hAnsi="Times New Roman" w:cs="Times New Roman"/>
          <w:sz w:val="24"/>
          <w:szCs w:val="24"/>
        </w:rPr>
        <w:t>участкам строительства</w:t>
      </w:r>
      <w:r w:rsidR="00BF7707" w:rsidRPr="00DB7BB1">
        <w:rPr>
          <w:rFonts w:ascii="Times New Roman" w:hAnsi="Times New Roman" w:cs="Times New Roman"/>
          <w:sz w:val="24"/>
          <w:szCs w:val="24"/>
        </w:rPr>
        <w:t>. Ширина проезжей части основн</w:t>
      </w:r>
      <w:r w:rsidRPr="00DB7BB1">
        <w:rPr>
          <w:rFonts w:ascii="Times New Roman" w:hAnsi="Times New Roman" w:cs="Times New Roman"/>
          <w:sz w:val="24"/>
          <w:szCs w:val="24"/>
        </w:rPr>
        <w:t>ой</w:t>
      </w:r>
      <w:r w:rsidR="00BF7707" w:rsidRPr="00DB7BB1">
        <w:rPr>
          <w:rFonts w:ascii="Times New Roman" w:hAnsi="Times New Roman" w:cs="Times New Roman"/>
          <w:sz w:val="24"/>
          <w:szCs w:val="24"/>
        </w:rPr>
        <w:t xml:space="preserve"> улиц</w:t>
      </w:r>
      <w:r w:rsidRPr="00DB7BB1">
        <w:rPr>
          <w:rFonts w:ascii="Times New Roman" w:hAnsi="Times New Roman" w:cs="Times New Roman"/>
          <w:sz w:val="24"/>
          <w:szCs w:val="24"/>
        </w:rPr>
        <w:t>ы</w:t>
      </w:r>
      <w:r w:rsidR="00BF7707" w:rsidRPr="00DB7BB1">
        <w:rPr>
          <w:rFonts w:ascii="Times New Roman" w:hAnsi="Times New Roman" w:cs="Times New Roman"/>
          <w:sz w:val="24"/>
          <w:szCs w:val="24"/>
        </w:rPr>
        <w:t xml:space="preserve"> </w:t>
      </w:r>
      <w:r w:rsidRPr="00DB7BB1">
        <w:rPr>
          <w:rFonts w:ascii="Times New Roman" w:hAnsi="Times New Roman" w:cs="Times New Roman"/>
          <w:sz w:val="24"/>
          <w:szCs w:val="24"/>
        </w:rPr>
        <w:t xml:space="preserve">и второстепенных проездов </w:t>
      </w:r>
      <w:r w:rsidR="00BF7707" w:rsidRPr="00DB7BB1">
        <w:rPr>
          <w:rFonts w:ascii="Times New Roman" w:hAnsi="Times New Roman" w:cs="Times New Roman"/>
          <w:sz w:val="24"/>
          <w:szCs w:val="24"/>
        </w:rPr>
        <w:t xml:space="preserve">запроектирована </w:t>
      </w:r>
      <w:r w:rsidRPr="00DB7BB1">
        <w:rPr>
          <w:rFonts w:ascii="Times New Roman" w:hAnsi="Times New Roman" w:cs="Times New Roman"/>
          <w:sz w:val="24"/>
          <w:szCs w:val="24"/>
        </w:rPr>
        <w:t>6,0</w:t>
      </w:r>
      <w:r w:rsidR="00BF7707" w:rsidRPr="00DB7BB1">
        <w:rPr>
          <w:rFonts w:ascii="Times New Roman" w:hAnsi="Times New Roman" w:cs="Times New Roman"/>
          <w:sz w:val="24"/>
          <w:szCs w:val="24"/>
        </w:rPr>
        <w:t xml:space="preserve"> м, </w:t>
      </w:r>
      <w:r w:rsidRPr="00DB7BB1">
        <w:rPr>
          <w:rFonts w:ascii="Times New Roman" w:hAnsi="Times New Roman" w:cs="Times New Roman"/>
          <w:sz w:val="24"/>
          <w:szCs w:val="24"/>
        </w:rPr>
        <w:t xml:space="preserve">ширина </w:t>
      </w:r>
      <w:r w:rsidR="00483E3F" w:rsidRPr="00DB7BB1">
        <w:rPr>
          <w:rFonts w:ascii="Times New Roman" w:hAnsi="Times New Roman" w:cs="Times New Roman"/>
          <w:sz w:val="24"/>
          <w:szCs w:val="24"/>
        </w:rPr>
        <w:t>тротуаров вдоль основной</w:t>
      </w:r>
      <w:r w:rsidRPr="00DB7BB1">
        <w:rPr>
          <w:rFonts w:ascii="Times New Roman" w:hAnsi="Times New Roman" w:cs="Times New Roman"/>
          <w:sz w:val="24"/>
          <w:szCs w:val="24"/>
        </w:rPr>
        <w:t xml:space="preserve"> и второстепенных</w:t>
      </w:r>
      <w:r w:rsidR="00483E3F" w:rsidRPr="00DB7BB1">
        <w:rPr>
          <w:rFonts w:ascii="Times New Roman" w:hAnsi="Times New Roman" w:cs="Times New Roman"/>
          <w:sz w:val="24"/>
          <w:szCs w:val="24"/>
        </w:rPr>
        <w:t xml:space="preserve"> улиц - 1,5 м. </w:t>
      </w:r>
      <w:r w:rsidRPr="00DB7BB1">
        <w:rPr>
          <w:rFonts w:ascii="Times New Roman" w:hAnsi="Times New Roman" w:cs="Times New Roman"/>
          <w:sz w:val="24"/>
          <w:szCs w:val="24"/>
        </w:rPr>
        <w:t xml:space="preserve">В местах наличия противопожарных водоемов и окончания улиц организованы площадки (12 м х 12 м) с целью разворота автотранспорта. </w:t>
      </w:r>
      <w:r w:rsidR="00483E3F" w:rsidRPr="00DB7BB1">
        <w:rPr>
          <w:rFonts w:ascii="Times New Roman" w:hAnsi="Times New Roman" w:cs="Times New Roman"/>
          <w:sz w:val="24"/>
          <w:szCs w:val="24"/>
        </w:rPr>
        <w:t xml:space="preserve">Технические </w:t>
      </w:r>
      <w:r w:rsidR="001D135B" w:rsidRPr="00DB7BB1">
        <w:rPr>
          <w:rFonts w:ascii="Times New Roman" w:hAnsi="Times New Roman" w:cs="Times New Roman"/>
          <w:sz w:val="24"/>
          <w:szCs w:val="24"/>
        </w:rPr>
        <w:t>параметры</w:t>
      </w:r>
      <w:r w:rsidR="00483E3F" w:rsidRPr="00DB7BB1">
        <w:rPr>
          <w:rFonts w:ascii="Times New Roman" w:hAnsi="Times New Roman" w:cs="Times New Roman"/>
          <w:sz w:val="24"/>
          <w:szCs w:val="24"/>
        </w:rPr>
        <w:t xml:space="preserve"> подъездов и проездов приняты согласно требованиям СНиП 2.07.01-89*.</w:t>
      </w:r>
    </w:p>
    <w:p w:rsidR="00643D6D" w:rsidRPr="00DB7BB1" w:rsidRDefault="00E3611A"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Общая протяженность улично-дорожной сети составляет</w:t>
      </w:r>
      <w:r w:rsidR="00643D6D" w:rsidRPr="00DB7BB1">
        <w:rPr>
          <w:rFonts w:ascii="Times New Roman" w:hAnsi="Times New Roman" w:cs="Times New Roman"/>
          <w:sz w:val="24"/>
          <w:szCs w:val="24"/>
        </w:rPr>
        <w:t xml:space="preserve"> 0,679 км.</w:t>
      </w:r>
    </w:p>
    <w:p w:rsidR="00E3611A" w:rsidRPr="00DB7BB1" w:rsidRDefault="00643D6D"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Улично-дорожную сеть планируемой территории составляют улицы местного значения. </w:t>
      </w:r>
      <w:proofErr w:type="gramStart"/>
      <w:r w:rsidRPr="00DB7BB1">
        <w:rPr>
          <w:rFonts w:ascii="Times New Roman" w:hAnsi="Times New Roman" w:cs="Times New Roman"/>
          <w:sz w:val="24"/>
          <w:szCs w:val="24"/>
        </w:rPr>
        <w:t>Одна</w:t>
      </w:r>
      <w:proofErr w:type="gramEnd"/>
      <w:r w:rsidRPr="00DB7BB1">
        <w:rPr>
          <w:rFonts w:ascii="Times New Roman" w:hAnsi="Times New Roman" w:cs="Times New Roman"/>
          <w:sz w:val="24"/>
          <w:szCs w:val="24"/>
        </w:rPr>
        <w:t xml:space="preserve"> из которых несет функцию въезда-выезда и связывает две другие примыкающие улицы с  ул. Мелиораторов.</w:t>
      </w:r>
    </w:p>
    <w:p w:rsidR="00483E3F" w:rsidRPr="00DB7BB1" w:rsidRDefault="00D828B4" w:rsidP="00DB7BB1">
      <w:pPr>
        <w:spacing w:after="0" w:line="240" w:lineRule="atLeast"/>
        <w:ind w:firstLine="709"/>
        <w:jc w:val="both"/>
        <w:rPr>
          <w:rFonts w:ascii="Times New Roman" w:hAnsi="Times New Roman" w:cs="Times New Roman"/>
          <w:bCs/>
          <w:sz w:val="24"/>
          <w:szCs w:val="24"/>
        </w:rPr>
      </w:pPr>
      <w:r w:rsidRPr="00DB7BB1">
        <w:rPr>
          <w:rFonts w:ascii="Times New Roman" w:hAnsi="Times New Roman" w:cs="Times New Roman"/>
          <w:sz w:val="24"/>
          <w:szCs w:val="24"/>
        </w:rPr>
        <w:t xml:space="preserve">Ввиду отведения участка №2 под общественно-деловую застройку предусмотрена организация оборудованной для клиентов парковки на 15 автомобилей площадью 375 </w:t>
      </w:r>
      <w:proofErr w:type="spellStart"/>
      <w:r w:rsidRPr="00DB7BB1">
        <w:rPr>
          <w:rFonts w:ascii="Times New Roman" w:hAnsi="Times New Roman" w:cs="Times New Roman"/>
          <w:sz w:val="24"/>
          <w:szCs w:val="24"/>
        </w:rPr>
        <w:t>кв</w:t>
      </w:r>
      <w:proofErr w:type="gramStart"/>
      <w:r w:rsidRPr="00DB7BB1">
        <w:rPr>
          <w:rFonts w:ascii="Times New Roman" w:hAnsi="Times New Roman" w:cs="Times New Roman"/>
          <w:sz w:val="24"/>
          <w:szCs w:val="24"/>
        </w:rPr>
        <w:t>.м</w:t>
      </w:r>
      <w:proofErr w:type="spellEnd"/>
      <w:proofErr w:type="gramEnd"/>
      <w:r w:rsidRPr="00DB7BB1">
        <w:rPr>
          <w:rFonts w:ascii="Times New Roman" w:hAnsi="Times New Roman" w:cs="Times New Roman"/>
          <w:sz w:val="24"/>
          <w:szCs w:val="24"/>
        </w:rPr>
        <w:t xml:space="preserve">, исходя из 25 </w:t>
      </w:r>
      <w:proofErr w:type="spellStart"/>
      <w:r w:rsidRPr="00DB7BB1">
        <w:rPr>
          <w:rFonts w:ascii="Times New Roman" w:hAnsi="Times New Roman" w:cs="Times New Roman"/>
          <w:sz w:val="24"/>
          <w:szCs w:val="24"/>
        </w:rPr>
        <w:t>кв.м</w:t>
      </w:r>
      <w:proofErr w:type="spellEnd"/>
      <w:r w:rsidRPr="00DB7BB1">
        <w:rPr>
          <w:rFonts w:ascii="Times New Roman" w:hAnsi="Times New Roman" w:cs="Times New Roman"/>
          <w:sz w:val="24"/>
          <w:szCs w:val="24"/>
        </w:rPr>
        <w:t xml:space="preserve">. на одно </w:t>
      </w:r>
      <w:proofErr w:type="spellStart"/>
      <w:r w:rsidRPr="00DB7BB1">
        <w:rPr>
          <w:rFonts w:ascii="Times New Roman" w:hAnsi="Times New Roman" w:cs="Times New Roman"/>
          <w:sz w:val="24"/>
          <w:szCs w:val="24"/>
        </w:rPr>
        <w:t>машино</w:t>
      </w:r>
      <w:proofErr w:type="spellEnd"/>
      <w:r w:rsidRPr="00DB7BB1">
        <w:rPr>
          <w:rFonts w:ascii="Times New Roman" w:hAnsi="Times New Roman" w:cs="Times New Roman"/>
          <w:sz w:val="24"/>
          <w:szCs w:val="24"/>
        </w:rPr>
        <w:t xml:space="preserve">-место (согласно </w:t>
      </w:r>
      <w:r w:rsidRPr="00DB7BB1">
        <w:rPr>
          <w:rFonts w:ascii="Times New Roman" w:hAnsi="Times New Roman" w:cs="Times New Roman"/>
          <w:bCs/>
          <w:sz w:val="24"/>
          <w:szCs w:val="24"/>
        </w:rPr>
        <w:t>СНиП 2.07.01-89).</w:t>
      </w:r>
    </w:p>
    <w:p w:rsidR="00E3611A" w:rsidRPr="00DB7BB1" w:rsidRDefault="00E3611A"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bCs/>
          <w:sz w:val="24"/>
          <w:szCs w:val="24"/>
        </w:rPr>
        <w:t xml:space="preserve">Сеть пассажирского транспорта представлена автомобильным транспортом. </w:t>
      </w:r>
    </w:p>
    <w:p w:rsidR="00483E3F" w:rsidRPr="00DB7BB1" w:rsidRDefault="00483E3F" w:rsidP="00DB7BB1">
      <w:pPr>
        <w:pStyle w:val="a5"/>
        <w:numPr>
          <w:ilvl w:val="0"/>
          <w:numId w:val="7"/>
        </w:numPr>
        <w:spacing w:line="240" w:lineRule="atLeast"/>
        <w:ind w:left="448" w:hanging="448"/>
        <w:contextualSpacing w:val="0"/>
        <w:jc w:val="center"/>
        <w:rPr>
          <w:rFonts w:ascii="Times New Roman" w:hAnsi="Times New Roman" w:cs="Times New Roman"/>
          <w:b/>
          <w:sz w:val="24"/>
          <w:szCs w:val="24"/>
        </w:rPr>
      </w:pPr>
      <w:r w:rsidRPr="00DB7BB1">
        <w:rPr>
          <w:rFonts w:ascii="Times New Roman" w:hAnsi="Times New Roman" w:cs="Times New Roman"/>
          <w:b/>
          <w:sz w:val="24"/>
          <w:szCs w:val="24"/>
        </w:rPr>
        <w:t>Инженерно-техническое обеспечение территории.</w:t>
      </w:r>
    </w:p>
    <w:p w:rsidR="00483E3F" w:rsidRPr="00DB7BB1" w:rsidRDefault="009A2B39" w:rsidP="00DB7BB1">
      <w:pPr>
        <w:pStyle w:val="a5"/>
        <w:numPr>
          <w:ilvl w:val="1"/>
          <w:numId w:val="7"/>
        </w:numPr>
        <w:spacing w:line="240" w:lineRule="atLeast"/>
        <w:ind w:left="1429"/>
        <w:contextualSpacing w:val="0"/>
        <w:jc w:val="both"/>
        <w:rPr>
          <w:rFonts w:ascii="Times New Roman" w:hAnsi="Times New Roman" w:cs="Times New Roman"/>
          <w:b/>
          <w:sz w:val="24"/>
          <w:szCs w:val="24"/>
        </w:rPr>
      </w:pPr>
      <w:r w:rsidRPr="00DB7BB1">
        <w:rPr>
          <w:rFonts w:ascii="Times New Roman" w:hAnsi="Times New Roman" w:cs="Times New Roman"/>
          <w:b/>
          <w:sz w:val="24"/>
          <w:szCs w:val="24"/>
        </w:rPr>
        <w:t>Водоснабжение.</w:t>
      </w:r>
    </w:p>
    <w:p w:rsidR="009A2B39" w:rsidRPr="00DB7BB1" w:rsidRDefault="009A2B39" w:rsidP="00DB7BB1">
      <w:pPr>
        <w:spacing w:after="0" w:line="240" w:lineRule="atLeast"/>
        <w:ind w:firstLine="709"/>
        <w:rPr>
          <w:rFonts w:ascii="Times New Roman" w:hAnsi="Times New Roman" w:cs="Times New Roman"/>
          <w:b/>
          <w:i/>
          <w:sz w:val="24"/>
          <w:szCs w:val="24"/>
        </w:rPr>
      </w:pPr>
      <w:r w:rsidRPr="00DB7BB1">
        <w:rPr>
          <w:rFonts w:ascii="Times New Roman" w:hAnsi="Times New Roman" w:cs="Times New Roman"/>
          <w:b/>
          <w:i/>
          <w:sz w:val="24"/>
          <w:szCs w:val="24"/>
        </w:rPr>
        <w:t>Существующее положение</w:t>
      </w:r>
      <w:r w:rsidR="00332B05" w:rsidRPr="00DB7BB1">
        <w:rPr>
          <w:rFonts w:ascii="Times New Roman" w:hAnsi="Times New Roman" w:cs="Times New Roman"/>
          <w:b/>
          <w:i/>
          <w:sz w:val="24"/>
          <w:szCs w:val="24"/>
        </w:rPr>
        <w:t>:</w:t>
      </w:r>
    </w:p>
    <w:p w:rsidR="009A2B39" w:rsidRPr="00DB7BB1" w:rsidRDefault="009A2B39"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На территории участка объектов водоснабжения нет.</w:t>
      </w:r>
    </w:p>
    <w:p w:rsidR="009A2B39" w:rsidRPr="00DB7BB1" w:rsidRDefault="009A2B39" w:rsidP="00DB7BB1">
      <w:pPr>
        <w:spacing w:after="0" w:line="240" w:lineRule="atLeast"/>
        <w:ind w:firstLine="709"/>
        <w:jc w:val="both"/>
        <w:rPr>
          <w:rFonts w:ascii="Times New Roman" w:hAnsi="Times New Roman" w:cs="Times New Roman"/>
          <w:b/>
          <w:i/>
          <w:sz w:val="24"/>
          <w:szCs w:val="24"/>
        </w:rPr>
      </w:pPr>
      <w:r w:rsidRPr="00DB7BB1">
        <w:rPr>
          <w:rFonts w:ascii="Times New Roman" w:hAnsi="Times New Roman" w:cs="Times New Roman"/>
          <w:b/>
          <w:i/>
          <w:sz w:val="24"/>
          <w:szCs w:val="24"/>
        </w:rPr>
        <w:t>Проектные решения</w:t>
      </w:r>
      <w:r w:rsidR="00332B05" w:rsidRPr="00DB7BB1">
        <w:rPr>
          <w:rFonts w:ascii="Times New Roman" w:hAnsi="Times New Roman" w:cs="Times New Roman"/>
          <w:b/>
          <w:i/>
          <w:sz w:val="24"/>
          <w:szCs w:val="24"/>
        </w:rPr>
        <w:t>:</w:t>
      </w:r>
    </w:p>
    <w:p w:rsidR="009A2B39" w:rsidRPr="00DB7BB1" w:rsidRDefault="009A2B39"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Расчет нагрузок</w:t>
      </w:r>
      <w:r w:rsidR="00E8038F" w:rsidRPr="00DB7BB1">
        <w:rPr>
          <w:rFonts w:ascii="Times New Roman" w:hAnsi="Times New Roman" w:cs="Times New Roman"/>
          <w:sz w:val="24"/>
          <w:szCs w:val="24"/>
        </w:rPr>
        <w:t>.</w:t>
      </w:r>
    </w:p>
    <w:p w:rsidR="009A2B39" w:rsidRPr="00DB7BB1" w:rsidRDefault="009A2B39"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Потребность в водоснабжении территорий для размещения объектов капитального строительства подсчитана по укрупненным удельным показателям, на основании СНиП 2.04.01-85* «Внутренний водопровод и канализация зданий», СНиП 2.04.02-84* </w:t>
      </w:r>
      <w:r w:rsidR="00286FFB" w:rsidRPr="00DB7BB1">
        <w:rPr>
          <w:rFonts w:ascii="Times New Roman" w:hAnsi="Times New Roman" w:cs="Times New Roman"/>
          <w:sz w:val="24"/>
          <w:szCs w:val="24"/>
        </w:rPr>
        <w:t>«Водоснабжение. Наружные сети и сооружения», в соответствии с исходными данными для расчета инженерных нагрузок.</w:t>
      </w:r>
    </w:p>
    <w:p w:rsidR="00286FFB" w:rsidRPr="00DB7BB1" w:rsidRDefault="00286FFB"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Для жилой застройки ко</w:t>
      </w:r>
      <w:r w:rsidR="0083077D" w:rsidRPr="00DB7BB1">
        <w:rPr>
          <w:rFonts w:ascii="Times New Roman" w:hAnsi="Times New Roman" w:cs="Times New Roman"/>
          <w:sz w:val="24"/>
          <w:szCs w:val="24"/>
        </w:rPr>
        <w:t>т</w:t>
      </w:r>
      <w:r w:rsidRPr="00DB7BB1">
        <w:rPr>
          <w:rFonts w:ascii="Times New Roman" w:hAnsi="Times New Roman" w:cs="Times New Roman"/>
          <w:sz w:val="24"/>
          <w:szCs w:val="24"/>
        </w:rPr>
        <w:t>теджного типа принят расход, равный 200 л/сутки на 1 человека.</w:t>
      </w:r>
    </w:p>
    <w:p w:rsidR="00286FFB" w:rsidRPr="00DB7BB1" w:rsidRDefault="00286FFB"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Расход воды на наружное пожаротушение принят из поверхностных источников и в расчете водопотребления не учитывается.</w:t>
      </w:r>
    </w:p>
    <w:p w:rsidR="00286FFB" w:rsidRPr="00DB7BB1" w:rsidRDefault="00286FFB"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Полив территории и зеленых насаждений принят и</w:t>
      </w:r>
      <w:r w:rsidR="00066C03" w:rsidRPr="00DB7BB1">
        <w:rPr>
          <w:rFonts w:ascii="Times New Roman" w:hAnsi="Times New Roman" w:cs="Times New Roman"/>
          <w:sz w:val="24"/>
          <w:szCs w:val="24"/>
        </w:rPr>
        <w:t>з</w:t>
      </w:r>
      <w:r w:rsidRPr="00DB7BB1">
        <w:rPr>
          <w:rFonts w:ascii="Times New Roman" w:hAnsi="Times New Roman" w:cs="Times New Roman"/>
          <w:sz w:val="24"/>
          <w:szCs w:val="24"/>
        </w:rPr>
        <w:t xml:space="preserve"> поверхностных источников и в расчете водопотребления не учитывается.</w:t>
      </w:r>
    </w:p>
    <w:p w:rsidR="00DC3DA8" w:rsidRPr="00DB7BB1" w:rsidRDefault="003238D9" w:rsidP="00DB7BB1">
      <w:pPr>
        <w:spacing w:after="0" w:line="240" w:lineRule="atLeast"/>
        <w:ind w:firstLine="709"/>
        <w:jc w:val="right"/>
        <w:rPr>
          <w:rFonts w:ascii="Times New Roman" w:hAnsi="Times New Roman" w:cs="Times New Roman"/>
          <w:b/>
          <w:i/>
          <w:sz w:val="24"/>
          <w:szCs w:val="24"/>
        </w:rPr>
      </w:pPr>
      <w:r w:rsidRPr="00DB7BB1">
        <w:rPr>
          <w:rFonts w:ascii="Times New Roman" w:hAnsi="Times New Roman" w:cs="Times New Roman"/>
          <w:b/>
          <w:i/>
          <w:sz w:val="24"/>
          <w:szCs w:val="24"/>
        </w:rPr>
        <w:t>Таблица</w:t>
      </w:r>
      <w:r w:rsidR="00DC3DA8" w:rsidRPr="00DB7BB1">
        <w:rPr>
          <w:rFonts w:ascii="Times New Roman" w:hAnsi="Times New Roman" w:cs="Times New Roman"/>
          <w:b/>
          <w:i/>
          <w:sz w:val="24"/>
          <w:szCs w:val="24"/>
        </w:rPr>
        <w:t xml:space="preserve"> </w:t>
      </w:r>
      <w:r w:rsidR="00F34F08" w:rsidRPr="00DB7BB1">
        <w:rPr>
          <w:rFonts w:ascii="Times New Roman" w:hAnsi="Times New Roman" w:cs="Times New Roman"/>
          <w:b/>
          <w:i/>
          <w:sz w:val="24"/>
          <w:szCs w:val="24"/>
        </w:rPr>
        <w:t>8</w:t>
      </w:r>
      <w:r w:rsidR="00DC3DA8" w:rsidRPr="00DB7BB1">
        <w:rPr>
          <w:rFonts w:ascii="Times New Roman" w:hAnsi="Times New Roman" w:cs="Times New Roman"/>
          <w:b/>
          <w:i/>
          <w:sz w:val="24"/>
          <w:szCs w:val="24"/>
        </w:rPr>
        <w:t>.1</w:t>
      </w:r>
      <w:r w:rsidR="0083077D" w:rsidRPr="00DB7BB1">
        <w:rPr>
          <w:rFonts w:ascii="Times New Roman" w:hAnsi="Times New Roman" w:cs="Times New Roman"/>
          <w:b/>
          <w:i/>
          <w:sz w:val="24"/>
          <w:szCs w:val="24"/>
        </w:rPr>
        <w:t>.1</w:t>
      </w:r>
    </w:p>
    <w:p w:rsidR="00DC3DA8" w:rsidRPr="00DB7BB1" w:rsidRDefault="00DC3DA8" w:rsidP="00DB7BB1">
      <w:pPr>
        <w:spacing w:after="0" w:line="240" w:lineRule="atLeast"/>
        <w:jc w:val="center"/>
        <w:rPr>
          <w:rFonts w:ascii="Times New Roman" w:hAnsi="Times New Roman" w:cs="Times New Roman"/>
          <w:sz w:val="24"/>
          <w:szCs w:val="24"/>
        </w:rPr>
      </w:pPr>
      <w:r w:rsidRPr="00DB7BB1">
        <w:rPr>
          <w:rFonts w:ascii="Times New Roman" w:hAnsi="Times New Roman" w:cs="Times New Roman"/>
          <w:sz w:val="24"/>
          <w:szCs w:val="24"/>
        </w:rPr>
        <w:t>Результаты расчета объемов водопотребления</w:t>
      </w:r>
    </w:p>
    <w:tbl>
      <w:tblPr>
        <w:tblW w:w="5260" w:type="dxa"/>
        <w:jc w:val="center"/>
        <w:tblInd w:w="93" w:type="dxa"/>
        <w:tblLook w:val="04A0" w:firstRow="1" w:lastRow="0" w:firstColumn="1" w:lastColumn="0" w:noHBand="0" w:noVBand="1"/>
      </w:tblPr>
      <w:tblGrid>
        <w:gridCol w:w="2460"/>
        <w:gridCol w:w="2800"/>
      </w:tblGrid>
      <w:tr w:rsidR="0083077D" w:rsidRPr="00DB7BB1" w:rsidTr="0083077D">
        <w:trPr>
          <w:trHeight w:val="315"/>
          <w:jc w:val="center"/>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77D" w:rsidRPr="00DB7BB1" w:rsidRDefault="0083077D"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Нагрузка</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rsidR="0083077D" w:rsidRPr="00DB7BB1" w:rsidRDefault="0083077D"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Общий прирост нагрузок</w:t>
            </w:r>
          </w:p>
        </w:tc>
      </w:tr>
      <w:tr w:rsidR="0083077D" w:rsidRPr="00DB7BB1" w:rsidTr="0083077D">
        <w:trPr>
          <w:trHeight w:val="630"/>
          <w:jc w:val="center"/>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3077D" w:rsidRPr="00DB7BB1" w:rsidRDefault="0083077D"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Общий расход холодной воды, </w:t>
            </w:r>
            <w:proofErr w:type="gramStart"/>
            <w:r w:rsidRPr="00DB7BB1">
              <w:rPr>
                <w:rFonts w:ascii="Times New Roman" w:eastAsia="Times New Roman" w:hAnsi="Times New Roman" w:cs="Times New Roman"/>
                <w:color w:val="000000"/>
                <w:sz w:val="24"/>
                <w:szCs w:val="24"/>
                <w:lang w:eastAsia="ru-RU"/>
              </w:rPr>
              <w:t>л</w:t>
            </w:r>
            <w:proofErr w:type="gramEnd"/>
            <w:r w:rsidRPr="00DB7BB1">
              <w:rPr>
                <w:rFonts w:ascii="Times New Roman" w:eastAsia="Times New Roman" w:hAnsi="Times New Roman" w:cs="Times New Roman"/>
                <w:color w:val="000000"/>
                <w:sz w:val="24"/>
                <w:szCs w:val="24"/>
                <w:lang w:eastAsia="ru-RU"/>
              </w:rPr>
              <w:t>/</w:t>
            </w:r>
            <w:proofErr w:type="spellStart"/>
            <w:r w:rsidRPr="00DB7BB1">
              <w:rPr>
                <w:rFonts w:ascii="Times New Roman" w:eastAsia="Times New Roman" w:hAnsi="Times New Roman" w:cs="Times New Roman"/>
                <w:color w:val="000000"/>
                <w:sz w:val="24"/>
                <w:szCs w:val="24"/>
                <w:lang w:eastAsia="ru-RU"/>
              </w:rPr>
              <w:t>сут</w:t>
            </w:r>
            <w:proofErr w:type="spellEnd"/>
          </w:p>
        </w:tc>
        <w:tc>
          <w:tcPr>
            <w:tcW w:w="2800" w:type="dxa"/>
            <w:tcBorders>
              <w:top w:val="nil"/>
              <w:left w:val="nil"/>
              <w:bottom w:val="single" w:sz="4" w:space="0" w:color="auto"/>
              <w:right w:val="single" w:sz="4" w:space="0" w:color="auto"/>
            </w:tcBorders>
            <w:shd w:val="clear" w:color="auto" w:fill="auto"/>
            <w:vAlign w:val="bottom"/>
            <w:hideMark/>
          </w:tcPr>
          <w:p w:rsidR="0083077D" w:rsidRPr="00DB7BB1" w:rsidRDefault="0083077D"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15200</w:t>
            </w:r>
          </w:p>
        </w:tc>
      </w:tr>
      <w:tr w:rsidR="0083077D" w:rsidRPr="00DB7BB1" w:rsidTr="0083077D">
        <w:trPr>
          <w:trHeight w:val="315"/>
          <w:jc w:val="center"/>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83077D" w:rsidRPr="00DB7BB1" w:rsidRDefault="0083077D"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в </w:t>
            </w:r>
            <w:proofErr w:type="spellStart"/>
            <w:r w:rsidRPr="00DB7BB1">
              <w:rPr>
                <w:rFonts w:ascii="Times New Roman" w:eastAsia="Times New Roman" w:hAnsi="Times New Roman" w:cs="Times New Roman"/>
                <w:color w:val="000000"/>
                <w:sz w:val="24"/>
                <w:szCs w:val="24"/>
                <w:lang w:eastAsia="ru-RU"/>
              </w:rPr>
              <w:t>т.ч</w:t>
            </w:r>
            <w:proofErr w:type="spellEnd"/>
            <w:r w:rsidRPr="00DB7BB1">
              <w:rPr>
                <w:rFonts w:ascii="Times New Roman" w:eastAsia="Times New Roman" w:hAnsi="Times New Roman" w:cs="Times New Roman"/>
                <w:color w:val="000000"/>
                <w:sz w:val="24"/>
                <w:szCs w:val="24"/>
                <w:lang w:eastAsia="ru-RU"/>
              </w:rPr>
              <w:t>. жилая застройка</w:t>
            </w:r>
          </w:p>
        </w:tc>
        <w:tc>
          <w:tcPr>
            <w:tcW w:w="2800" w:type="dxa"/>
            <w:tcBorders>
              <w:top w:val="nil"/>
              <w:left w:val="nil"/>
              <w:bottom w:val="single" w:sz="4" w:space="0" w:color="auto"/>
              <w:right w:val="single" w:sz="4" w:space="0" w:color="auto"/>
            </w:tcBorders>
            <w:shd w:val="clear" w:color="auto" w:fill="auto"/>
            <w:vAlign w:val="bottom"/>
            <w:hideMark/>
          </w:tcPr>
          <w:p w:rsidR="0083077D" w:rsidRPr="00DB7BB1" w:rsidRDefault="0083077D" w:rsidP="00DB7BB1">
            <w:pPr>
              <w:spacing w:after="0" w:line="240" w:lineRule="atLeast"/>
              <w:jc w:val="righ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15200</w:t>
            </w:r>
          </w:p>
        </w:tc>
      </w:tr>
    </w:tbl>
    <w:p w:rsidR="00DC3DA8" w:rsidRPr="00DB7BB1" w:rsidRDefault="00DC3DA8"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Расчет потребления для производственной зоны провести при проектировании.</w:t>
      </w:r>
    </w:p>
    <w:p w:rsidR="00DC3DA8" w:rsidRPr="00DB7BB1" w:rsidRDefault="00DC3DA8"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Мероприятия по водоснабжению</w:t>
      </w:r>
      <w:r w:rsidR="00770A66" w:rsidRPr="00DB7BB1">
        <w:rPr>
          <w:rFonts w:ascii="Times New Roman" w:hAnsi="Times New Roman" w:cs="Times New Roman"/>
          <w:sz w:val="24"/>
          <w:szCs w:val="24"/>
        </w:rPr>
        <w:t>:</w:t>
      </w:r>
    </w:p>
    <w:p w:rsidR="00DC3DA8" w:rsidRPr="00DB7BB1" w:rsidRDefault="0083077D"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Первоначально в</w:t>
      </w:r>
      <w:r w:rsidR="00DC3DA8" w:rsidRPr="00DB7BB1">
        <w:rPr>
          <w:rFonts w:ascii="Times New Roman" w:hAnsi="Times New Roman" w:cs="Times New Roman"/>
          <w:sz w:val="24"/>
          <w:szCs w:val="24"/>
        </w:rPr>
        <w:t>одоснабжение планируется осуществлять локально от автономных источников водоснабжения</w:t>
      </w:r>
      <w:r w:rsidR="005B49CB" w:rsidRPr="00DB7BB1">
        <w:rPr>
          <w:rFonts w:ascii="Times New Roman" w:hAnsi="Times New Roman" w:cs="Times New Roman"/>
          <w:sz w:val="24"/>
          <w:szCs w:val="24"/>
        </w:rPr>
        <w:t xml:space="preserve">, которые также в будущем будут </w:t>
      </w:r>
      <w:proofErr w:type="gramStart"/>
      <w:r w:rsidR="005B49CB" w:rsidRPr="00DB7BB1">
        <w:rPr>
          <w:rFonts w:ascii="Times New Roman" w:hAnsi="Times New Roman" w:cs="Times New Roman"/>
          <w:sz w:val="24"/>
          <w:szCs w:val="24"/>
        </w:rPr>
        <w:t>выполнять роль</w:t>
      </w:r>
      <w:proofErr w:type="gramEnd"/>
      <w:r w:rsidR="005B49CB" w:rsidRPr="00DB7BB1">
        <w:rPr>
          <w:rFonts w:ascii="Times New Roman" w:hAnsi="Times New Roman" w:cs="Times New Roman"/>
          <w:sz w:val="24"/>
          <w:szCs w:val="24"/>
        </w:rPr>
        <w:t xml:space="preserve"> резервных источников водоснабжения.</w:t>
      </w:r>
    </w:p>
    <w:p w:rsidR="0083077D" w:rsidRPr="00DB7BB1" w:rsidRDefault="00C84107"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В перспективе проектом предполагается осуществлять снабжение водой от сетей водопровода </w:t>
      </w:r>
      <w:proofErr w:type="spellStart"/>
      <w:r w:rsidRPr="00DB7BB1">
        <w:rPr>
          <w:rFonts w:ascii="Times New Roman" w:hAnsi="Times New Roman" w:cs="Times New Roman"/>
          <w:sz w:val="24"/>
          <w:szCs w:val="24"/>
        </w:rPr>
        <w:t>рп</w:t>
      </w:r>
      <w:proofErr w:type="spellEnd"/>
      <w:r w:rsidRPr="00DB7BB1">
        <w:rPr>
          <w:rFonts w:ascii="Times New Roman" w:hAnsi="Times New Roman" w:cs="Times New Roman"/>
          <w:sz w:val="24"/>
          <w:szCs w:val="24"/>
        </w:rPr>
        <w:t>. Шимск.</w:t>
      </w:r>
    </w:p>
    <w:p w:rsidR="00C84107" w:rsidRPr="00DB7BB1" w:rsidRDefault="00C84107"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lastRenderedPageBreak/>
        <w:t>Общий объем воды необходимый для водоснабжения  объекта капитального строительства планируемой территории складывается из следующих расходов:</w:t>
      </w:r>
    </w:p>
    <w:p w:rsidR="00C84107" w:rsidRPr="00DB7BB1" w:rsidRDefault="0094416E" w:rsidP="00DB7BB1">
      <w:pPr>
        <w:pStyle w:val="a5"/>
        <w:numPr>
          <w:ilvl w:val="0"/>
          <w:numId w:val="47"/>
        </w:numPr>
        <w:spacing w:after="0" w:line="240" w:lineRule="atLeast"/>
        <w:jc w:val="both"/>
        <w:rPr>
          <w:rFonts w:ascii="Times New Roman" w:hAnsi="Times New Roman" w:cs="Times New Roman"/>
          <w:sz w:val="24"/>
          <w:szCs w:val="24"/>
        </w:rPr>
      </w:pPr>
      <w:r w:rsidRPr="00DB7BB1">
        <w:rPr>
          <w:rFonts w:ascii="Times New Roman" w:hAnsi="Times New Roman" w:cs="Times New Roman"/>
          <w:sz w:val="24"/>
          <w:szCs w:val="24"/>
        </w:rPr>
        <w:t>х</w:t>
      </w:r>
      <w:r w:rsidR="00C84107" w:rsidRPr="00DB7BB1">
        <w:rPr>
          <w:rFonts w:ascii="Times New Roman" w:hAnsi="Times New Roman" w:cs="Times New Roman"/>
          <w:sz w:val="24"/>
          <w:szCs w:val="24"/>
        </w:rPr>
        <w:t>озяйственно-питьевые нужды;</w:t>
      </w:r>
    </w:p>
    <w:p w:rsidR="00C84107" w:rsidRPr="00DB7BB1" w:rsidRDefault="0094416E" w:rsidP="00DB7BB1">
      <w:pPr>
        <w:pStyle w:val="a5"/>
        <w:numPr>
          <w:ilvl w:val="0"/>
          <w:numId w:val="47"/>
        </w:numPr>
        <w:spacing w:after="0" w:line="240" w:lineRule="atLeast"/>
        <w:jc w:val="both"/>
        <w:rPr>
          <w:rFonts w:ascii="Times New Roman" w:hAnsi="Times New Roman" w:cs="Times New Roman"/>
          <w:sz w:val="24"/>
          <w:szCs w:val="24"/>
        </w:rPr>
      </w:pPr>
      <w:r w:rsidRPr="00DB7BB1">
        <w:rPr>
          <w:rFonts w:ascii="Times New Roman" w:hAnsi="Times New Roman" w:cs="Times New Roman"/>
          <w:sz w:val="24"/>
          <w:szCs w:val="24"/>
        </w:rPr>
        <w:t>пожаротушение внутреннее;</w:t>
      </w:r>
    </w:p>
    <w:p w:rsidR="0094416E" w:rsidRPr="00DB7BB1" w:rsidRDefault="0094416E" w:rsidP="00DB7BB1">
      <w:pPr>
        <w:pStyle w:val="a5"/>
        <w:numPr>
          <w:ilvl w:val="0"/>
          <w:numId w:val="47"/>
        </w:numPr>
        <w:spacing w:after="0" w:line="240" w:lineRule="atLeast"/>
        <w:jc w:val="both"/>
        <w:rPr>
          <w:rFonts w:ascii="Times New Roman" w:hAnsi="Times New Roman" w:cs="Times New Roman"/>
          <w:sz w:val="24"/>
          <w:szCs w:val="24"/>
        </w:rPr>
      </w:pPr>
      <w:r w:rsidRPr="00DB7BB1">
        <w:rPr>
          <w:rFonts w:ascii="Times New Roman" w:hAnsi="Times New Roman" w:cs="Times New Roman"/>
          <w:sz w:val="24"/>
          <w:szCs w:val="24"/>
        </w:rPr>
        <w:t xml:space="preserve">пожаротушение </w:t>
      </w:r>
      <w:proofErr w:type="gramStart"/>
      <w:r w:rsidRPr="00DB7BB1">
        <w:rPr>
          <w:rFonts w:ascii="Times New Roman" w:hAnsi="Times New Roman" w:cs="Times New Roman"/>
          <w:sz w:val="24"/>
          <w:szCs w:val="24"/>
        </w:rPr>
        <w:t>наружной</w:t>
      </w:r>
      <w:proofErr w:type="gramEnd"/>
      <w:r w:rsidRPr="00DB7BB1">
        <w:rPr>
          <w:rFonts w:ascii="Times New Roman" w:hAnsi="Times New Roman" w:cs="Times New Roman"/>
          <w:sz w:val="24"/>
          <w:szCs w:val="24"/>
        </w:rPr>
        <w:t>;</w:t>
      </w:r>
    </w:p>
    <w:p w:rsidR="0094416E" w:rsidRPr="00DB7BB1" w:rsidRDefault="0094416E" w:rsidP="00DB7BB1">
      <w:pPr>
        <w:pStyle w:val="a5"/>
        <w:numPr>
          <w:ilvl w:val="0"/>
          <w:numId w:val="47"/>
        </w:numPr>
        <w:spacing w:after="0" w:line="240" w:lineRule="atLeast"/>
        <w:jc w:val="both"/>
        <w:rPr>
          <w:rFonts w:ascii="Times New Roman" w:hAnsi="Times New Roman" w:cs="Times New Roman"/>
          <w:sz w:val="24"/>
          <w:szCs w:val="24"/>
        </w:rPr>
      </w:pPr>
      <w:r w:rsidRPr="00DB7BB1">
        <w:rPr>
          <w:rFonts w:ascii="Times New Roman" w:hAnsi="Times New Roman" w:cs="Times New Roman"/>
          <w:sz w:val="24"/>
          <w:szCs w:val="24"/>
        </w:rPr>
        <w:t>полив улиц и зеленых насаждений.</w:t>
      </w:r>
    </w:p>
    <w:p w:rsidR="0094416E" w:rsidRPr="00DB7BB1" w:rsidRDefault="0094416E"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Сети водопровода выполняются из ПВХ 32.</w:t>
      </w:r>
    </w:p>
    <w:p w:rsidR="0094416E" w:rsidRPr="00DB7BB1" w:rsidRDefault="0094416E"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При определении диаметров водопроводных сетей учитывается пропуск воды на хозяйственно-питьевые нужды. В целях обеспечения противопожарных нужд предусмотрена организация двух противопожарных водоемов с оборудованными площадками для подъезда к ним автомобилей пожаротушения.</w:t>
      </w:r>
    </w:p>
    <w:p w:rsidR="0094416E" w:rsidRPr="00DB7BB1" w:rsidRDefault="0094416E"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Под трубопроводы предусматривается искусственное основание. При пересечении дорог, трубы заключаются в стальной футляр. Обратная засыпка траншеи под дорогой производиться песком с уплотнением.</w:t>
      </w:r>
    </w:p>
    <w:p w:rsidR="002B5C7F" w:rsidRPr="00DB7BB1" w:rsidRDefault="002B5C7F"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Трубопроводные сети водопровода подвергаются гидравлическому испытанию на рабочее давление и промывке с </w:t>
      </w:r>
      <w:r w:rsidR="00A40029" w:rsidRPr="00DB7BB1">
        <w:rPr>
          <w:rFonts w:ascii="Times New Roman" w:hAnsi="Times New Roman" w:cs="Times New Roman"/>
          <w:sz w:val="24"/>
          <w:szCs w:val="24"/>
        </w:rPr>
        <w:t>дезинфекцией</w:t>
      </w:r>
      <w:r w:rsidRPr="00DB7BB1">
        <w:rPr>
          <w:rFonts w:ascii="Times New Roman" w:hAnsi="Times New Roman" w:cs="Times New Roman"/>
          <w:sz w:val="24"/>
          <w:szCs w:val="24"/>
        </w:rPr>
        <w:t>.</w:t>
      </w:r>
    </w:p>
    <w:p w:rsidR="00DC3DA8" w:rsidRPr="00DB7BB1" w:rsidRDefault="00DC3DA8"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Охранные зоны сетей водопровода обеспечены.</w:t>
      </w:r>
    </w:p>
    <w:p w:rsidR="002B5C7F" w:rsidRPr="00DB7BB1" w:rsidRDefault="002B5C7F"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Строительно-монтажные работы производить в строгом соответствии с требованиями СНиП 3.05.04-85* «Наружные сети и сооружения водоснабжения и канализации».</w:t>
      </w:r>
    </w:p>
    <w:p w:rsidR="00DC3DA8" w:rsidRPr="00DB7BB1" w:rsidRDefault="00DC3DA8" w:rsidP="00DB7BB1">
      <w:pPr>
        <w:pStyle w:val="a5"/>
        <w:numPr>
          <w:ilvl w:val="1"/>
          <w:numId w:val="7"/>
        </w:numPr>
        <w:spacing w:line="240" w:lineRule="atLeast"/>
        <w:ind w:left="1333" w:hanging="624"/>
        <w:contextualSpacing w:val="0"/>
        <w:jc w:val="both"/>
        <w:rPr>
          <w:rFonts w:ascii="Times New Roman" w:hAnsi="Times New Roman" w:cs="Times New Roman"/>
          <w:b/>
          <w:sz w:val="24"/>
          <w:szCs w:val="24"/>
        </w:rPr>
      </w:pPr>
      <w:r w:rsidRPr="00DB7BB1">
        <w:rPr>
          <w:rFonts w:ascii="Times New Roman" w:hAnsi="Times New Roman" w:cs="Times New Roman"/>
          <w:b/>
          <w:sz w:val="24"/>
          <w:szCs w:val="24"/>
        </w:rPr>
        <w:t>Водоотведение</w:t>
      </w:r>
    </w:p>
    <w:p w:rsidR="00DC3DA8" w:rsidRPr="00DB7BB1" w:rsidRDefault="00DC3DA8" w:rsidP="00DB7BB1">
      <w:pPr>
        <w:pStyle w:val="a5"/>
        <w:spacing w:after="0" w:line="240" w:lineRule="atLeast"/>
        <w:ind w:left="709"/>
        <w:rPr>
          <w:rFonts w:ascii="Times New Roman" w:hAnsi="Times New Roman" w:cs="Times New Roman"/>
          <w:b/>
          <w:i/>
          <w:sz w:val="24"/>
          <w:szCs w:val="24"/>
        </w:rPr>
      </w:pPr>
      <w:r w:rsidRPr="00DB7BB1">
        <w:rPr>
          <w:rFonts w:ascii="Times New Roman" w:hAnsi="Times New Roman" w:cs="Times New Roman"/>
          <w:b/>
          <w:i/>
          <w:sz w:val="24"/>
          <w:szCs w:val="24"/>
        </w:rPr>
        <w:t>Су</w:t>
      </w:r>
      <w:r w:rsidR="003238D9" w:rsidRPr="00DB7BB1">
        <w:rPr>
          <w:rFonts w:ascii="Times New Roman" w:hAnsi="Times New Roman" w:cs="Times New Roman"/>
          <w:b/>
          <w:i/>
          <w:sz w:val="24"/>
          <w:szCs w:val="24"/>
        </w:rPr>
        <w:t>ществующее положение</w:t>
      </w:r>
      <w:r w:rsidR="00332B05" w:rsidRPr="00DB7BB1">
        <w:rPr>
          <w:rFonts w:ascii="Times New Roman" w:hAnsi="Times New Roman" w:cs="Times New Roman"/>
          <w:b/>
          <w:i/>
          <w:sz w:val="24"/>
          <w:szCs w:val="24"/>
        </w:rPr>
        <w:t>:</w:t>
      </w:r>
    </w:p>
    <w:p w:rsidR="003238D9" w:rsidRPr="00DB7BB1" w:rsidRDefault="003238D9" w:rsidP="00DB7BB1">
      <w:pPr>
        <w:spacing w:after="0" w:line="240" w:lineRule="atLeast"/>
        <w:ind w:firstLine="709"/>
        <w:rPr>
          <w:rFonts w:ascii="Times New Roman" w:hAnsi="Times New Roman" w:cs="Times New Roman"/>
          <w:sz w:val="24"/>
          <w:szCs w:val="24"/>
        </w:rPr>
      </w:pPr>
      <w:r w:rsidRPr="00DB7BB1">
        <w:rPr>
          <w:rFonts w:ascii="Times New Roman" w:hAnsi="Times New Roman" w:cs="Times New Roman"/>
          <w:sz w:val="24"/>
          <w:szCs w:val="24"/>
        </w:rPr>
        <w:t>На территории участка объектов водоотведения нет.</w:t>
      </w:r>
    </w:p>
    <w:p w:rsidR="003238D9" w:rsidRPr="00DB7BB1" w:rsidRDefault="003238D9" w:rsidP="00DB7BB1">
      <w:pPr>
        <w:pStyle w:val="a5"/>
        <w:spacing w:after="0" w:line="240" w:lineRule="atLeast"/>
        <w:ind w:left="709"/>
        <w:rPr>
          <w:rFonts w:ascii="Times New Roman" w:hAnsi="Times New Roman" w:cs="Times New Roman"/>
          <w:b/>
          <w:i/>
          <w:sz w:val="24"/>
          <w:szCs w:val="24"/>
        </w:rPr>
      </w:pPr>
      <w:r w:rsidRPr="00DB7BB1">
        <w:rPr>
          <w:rFonts w:ascii="Times New Roman" w:hAnsi="Times New Roman" w:cs="Times New Roman"/>
          <w:b/>
          <w:i/>
          <w:sz w:val="24"/>
          <w:szCs w:val="24"/>
        </w:rPr>
        <w:t>Проектные решения</w:t>
      </w:r>
      <w:r w:rsidR="00332B05" w:rsidRPr="00DB7BB1">
        <w:rPr>
          <w:rFonts w:ascii="Times New Roman" w:hAnsi="Times New Roman" w:cs="Times New Roman"/>
          <w:b/>
          <w:i/>
          <w:sz w:val="24"/>
          <w:szCs w:val="24"/>
        </w:rPr>
        <w:t>:</w:t>
      </w:r>
    </w:p>
    <w:p w:rsidR="003238D9" w:rsidRPr="00DB7BB1" w:rsidRDefault="003238D9" w:rsidP="00DB7BB1">
      <w:pPr>
        <w:spacing w:after="0" w:line="240" w:lineRule="atLeast"/>
        <w:ind w:firstLine="709"/>
        <w:rPr>
          <w:rFonts w:ascii="Times New Roman" w:hAnsi="Times New Roman" w:cs="Times New Roman"/>
          <w:sz w:val="24"/>
          <w:szCs w:val="24"/>
        </w:rPr>
      </w:pPr>
      <w:r w:rsidRPr="00DB7BB1">
        <w:rPr>
          <w:rFonts w:ascii="Times New Roman" w:hAnsi="Times New Roman" w:cs="Times New Roman"/>
          <w:sz w:val="24"/>
          <w:szCs w:val="24"/>
        </w:rPr>
        <w:t>Расчет нагрузок.</w:t>
      </w:r>
    </w:p>
    <w:p w:rsidR="003722DA" w:rsidRPr="00DB7BB1" w:rsidRDefault="003722DA"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Подраздел водоотведения разработан с учетом требований СНиП 2.04.02-84 «Водоснабжение. Наружные сети и сооружения», СНиП 2.04.01-85* «Внутренний водопровод и канализация  зданий», справочного пособия к СНиП 2.08.02-89* «Общественные здания и сооружения», СП40-102-2000 «Проектирование и монтаж трубопроводов систем водоснабжения из полимерных материалов Общие требования».</w:t>
      </w:r>
    </w:p>
    <w:p w:rsidR="003238D9" w:rsidRPr="00DB7BB1" w:rsidRDefault="003238D9"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Нормы водоотведения в соответствии со СНиП 2.04.03-85 принимаются </w:t>
      </w:r>
      <w:proofErr w:type="gramStart"/>
      <w:r w:rsidRPr="00DB7BB1">
        <w:rPr>
          <w:rFonts w:ascii="Times New Roman" w:hAnsi="Times New Roman" w:cs="Times New Roman"/>
          <w:sz w:val="24"/>
          <w:szCs w:val="24"/>
        </w:rPr>
        <w:t>равными</w:t>
      </w:r>
      <w:proofErr w:type="gramEnd"/>
      <w:r w:rsidRPr="00DB7BB1">
        <w:rPr>
          <w:rFonts w:ascii="Times New Roman" w:hAnsi="Times New Roman" w:cs="Times New Roman"/>
          <w:sz w:val="24"/>
          <w:szCs w:val="24"/>
        </w:rPr>
        <w:t xml:space="preserve"> нормам водопотребления без учета расходов воды на пожаротушение.</w:t>
      </w:r>
    </w:p>
    <w:p w:rsidR="003238D9" w:rsidRPr="00DB7BB1" w:rsidRDefault="003238D9" w:rsidP="00DB7BB1">
      <w:pPr>
        <w:spacing w:after="0" w:line="240" w:lineRule="atLeast"/>
        <w:ind w:firstLine="709"/>
        <w:rPr>
          <w:rFonts w:ascii="Times New Roman" w:hAnsi="Times New Roman" w:cs="Times New Roman"/>
          <w:sz w:val="24"/>
          <w:szCs w:val="24"/>
        </w:rPr>
      </w:pPr>
      <w:r w:rsidRPr="00DB7BB1">
        <w:rPr>
          <w:rFonts w:ascii="Times New Roman" w:hAnsi="Times New Roman" w:cs="Times New Roman"/>
          <w:sz w:val="24"/>
          <w:szCs w:val="24"/>
        </w:rPr>
        <w:t>Коэффициент суточной неравномерности принят равным 1,3.</w:t>
      </w:r>
    </w:p>
    <w:p w:rsidR="003238D9" w:rsidRPr="00DB7BB1" w:rsidRDefault="003238D9" w:rsidP="00DB7BB1">
      <w:pPr>
        <w:spacing w:after="0" w:line="240" w:lineRule="atLeast"/>
        <w:ind w:firstLine="709"/>
        <w:jc w:val="right"/>
        <w:rPr>
          <w:rFonts w:ascii="Times New Roman" w:hAnsi="Times New Roman" w:cs="Times New Roman"/>
          <w:b/>
          <w:i/>
          <w:sz w:val="24"/>
          <w:szCs w:val="24"/>
        </w:rPr>
      </w:pPr>
      <w:r w:rsidRPr="00DB7BB1">
        <w:rPr>
          <w:rFonts w:ascii="Times New Roman" w:hAnsi="Times New Roman" w:cs="Times New Roman"/>
          <w:b/>
          <w:i/>
          <w:sz w:val="24"/>
          <w:szCs w:val="24"/>
        </w:rPr>
        <w:t xml:space="preserve">Таблица </w:t>
      </w:r>
      <w:r w:rsidR="00F34F08" w:rsidRPr="00DB7BB1">
        <w:rPr>
          <w:rFonts w:ascii="Times New Roman" w:hAnsi="Times New Roman" w:cs="Times New Roman"/>
          <w:b/>
          <w:i/>
          <w:sz w:val="24"/>
          <w:szCs w:val="24"/>
        </w:rPr>
        <w:t>8</w:t>
      </w:r>
      <w:r w:rsidRPr="00DB7BB1">
        <w:rPr>
          <w:rFonts w:ascii="Times New Roman" w:hAnsi="Times New Roman" w:cs="Times New Roman"/>
          <w:b/>
          <w:i/>
          <w:sz w:val="24"/>
          <w:szCs w:val="24"/>
        </w:rPr>
        <w:t>.2</w:t>
      </w:r>
      <w:r w:rsidR="00A40029" w:rsidRPr="00DB7BB1">
        <w:rPr>
          <w:rFonts w:ascii="Times New Roman" w:hAnsi="Times New Roman" w:cs="Times New Roman"/>
          <w:b/>
          <w:i/>
          <w:sz w:val="24"/>
          <w:szCs w:val="24"/>
        </w:rPr>
        <w:t>.1</w:t>
      </w:r>
    </w:p>
    <w:p w:rsidR="003238D9" w:rsidRPr="00DB7BB1" w:rsidRDefault="003238D9" w:rsidP="00DB7BB1">
      <w:pPr>
        <w:spacing w:after="0" w:line="240" w:lineRule="atLeast"/>
        <w:ind w:firstLine="709"/>
        <w:jc w:val="center"/>
        <w:rPr>
          <w:rFonts w:ascii="Times New Roman" w:hAnsi="Times New Roman" w:cs="Times New Roman"/>
          <w:sz w:val="24"/>
          <w:szCs w:val="24"/>
        </w:rPr>
      </w:pPr>
      <w:r w:rsidRPr="00DB7BB1">
        <w:rPr>
          <w:rFonts w:ascii="Times New Roman" w:hAnsi="Times New Roman" w:cs="Times New Roman"/>
          <w:sz w:val="24"/>
          <w:szCs w:val="24"/>
        </w:rPr>
        <w:t>Результаты расчета объемов водоотведения.</w:t>
      </w:r>
    </w:p>
    <w:tbl>
      <w:tblPr>
        <w:tblW w:w="5260" w:type="dxa"/>
        <w:jc w:val="center"/>
        <w:tblCellMar>
          <w:left w:w="0" w:type="dxa"/>
          <w:right w:w="0" w:type="dxa"/>
        </w:tblCellMar>
        <w:tblLook w:val="04A0" w:firstRow="1" w:lastRow="0" w:firstColumn="1" w:lastColumn="0" w:noHBand="0" w:noVBand="1"/>
      </w:tblPr>
      <w:tblGrid>
        <w:gridCol w:w="2460"/>
        <w:gridCol w:w="2800"/>
      </w:tblGrid>
      <w:tr w:rsidR="00A40029" w:rsidRPr="00DB7BB1" w:rsidTr="00A40029">
        <w:trPr>
          <w:trHeight w:val="315"/>
          <w:jc w:val="center"/>
        </w:trPr>
        <w:tc>
          <w:tcPr>
            <w:tcW w:w="2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40029" w:rsidRPr="00DB7BB1" w:rsidRDefault="00A40029" w:rsidP="00DB7BB1">
            <w:pPr>
              <w:spacing w:after="0" w:line="240" w:lineRule="atLeast"/>
              <w:rPr>
                <w:rFonts w:ascii="Times New Roman" w:hAnsi="Times New Roman" w:cs="Times New Roman"/>
                <w:color w:val="000000"/>
                <w:sz w:val="24"/>
                <w:szCs w:val="24"/>
              </w:rPr>
            </w:pPr>
            <w:r w:rsidRPr="00DB7BB1">
              <w:rPr>
                <w:rFonts w:ascii="Times New Roman" w:hAnsi="Times New Roman" w:cs="Times New Roman"/>
                <w:color w:val="000000"/>
                <w:sz w:val="24"/>
                <w:szCs w:val="24"/>
              </w:rPr>
              <w:t>Нагрузка</w:t>
            </w:r>
          </w:p>
        </w:tc>
        <w:tc>
          <w:tcPr>
            <w:tcW w:w="2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40029" w:rsidRPr="00DB7BB1" w:rsidRDefault="00A40029" w:rsidP="00DB7BB1">
            <w:pPr>
              <w:spacing w:after="0" w:line="240" w:lineRule="atLeast"/>
              <w:rPr>
                <w:rFonts w:ascii="Times New Roman" w:hAnsi="Times New Roman" w:cs="Times New Roman"/>
                <w:color w:val="000000"/>
                <w:sz w:val="24"/>
                <w:szCs w:val="24"/>
              </w:rPr>
            </w:pPr>
            <w:r w:rsidRPr="00DB7BB1">
              <w:rPr>
                <w:rFonts w:ascii="Times New Roman" w:hAnsi="Times New Roman" w:cs="Times New Roman"/>
                <w:color w:val="000000"/>
                <w:sz w:val="24"/>
                <w:szCs w:val="24"/>
              </w:rPr>
              <w:t>Общий прирост нагрузок</w:t>
            </w:r>
          </w:p>
        </w:tc>
      </w:tr>
      <w:tr w:rsidR="00A40029" w:rsidRPr="00DB7BB1" w:rsidTr="00A40029">
        <w:trPr>
          <w:trHeight w:val="557"/>
          <w:jc w:val="center"/>
        </w:trPr>
        <w:tc>
          <w:tcPr>
            <w:tcW w:w="2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40029" w:rsidRPr="00DB7BB1" w:rsidRDefault="00A40029" w:rsidP="00DB7BB1">
            <w:pPr>
              <w:spacing w:after="0" w:line="240" w:lineRule="atLeast"/>
              <w:rPr>
                <w:rFonts w:ascii="Times New Roman" w:hAnsi="Times New Roman" w:cs="Times New Roman"/>
                <w:color w:val="000000"/>
                <w:sz w:val="24"/>
                <w:szCs w:val="24"/>
              </w:rPr>
            </w:pPr>
            <w:r w:rsidRPr="00DB7BB1">
              <w:rPr>
                <w:rFonts w:ascii="Times New Roman" w:hAnsi="Times New Roman" w:cs="Times New Roman"/>
                <w:color w:val="000000"/>
                <w:sz w:val="24"/>
                <w:szCs w:val="24"/>
              </w:rPr>
              <w:t xml:space="preserve">Общий расход холодной воды, </w:t>
            </w:r>
            <w:proofErr w:type="gramStart"/>
            <w:r w:rsidRPr="00DB7BB1">
              <w:rPr>
                <w:rFonts w:ascii="Times New Roman" w:hAnsi="Times New Roman" w:cs="Times New Roman"/>
                <w:color w:val="000000"/>
                <w:sz w:val="24"/>
                <w:szCs w:val="24"/>
              </w:rPr>
              <w:t>л</w:t>
            </w:r>
            <w:proofErr w:type="gramEnd"/>
            <w:r w:rsidRPr="00DB7BB1">
              <w:rPr>
                <w:rFonts w:ascii="Times New Roman" w:hAnsi="Times New Roman" w:cs="Times New Roman"/>
                <w:color w:val="000000"/>
                <w:sz w:val="24"/>
                <w:szCs w:val="24"/>
              </w:rPr>
              <w:t>/</w:t>
            </w:r>
            <w:proofErr w:type="spellStart"/>
            <w:r w:rsidRPr="00DB7BB1">
              <w:rPr>
                <w:rFonts w:ascii="Times New Roman" w:hAnsi="Times New Roman" w:cs="Times New Roman"/>
                <w:color w:val="000000"/>
                <w:sz w:val="24"/>
                <w:szCs w:val="24"/>
              </w:rPr>
              <w:t>сут</w:t>
            </w:r>
            <w:proofErr w:type="spellEnd"/>
          </w:p>
        </w:tc>
        <w:tc>
          <w:tcPr>
            <w:tcW w:w="2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40029" w:rsidRPr="00DB7BB1" w:rsidRDefault="00A40029" w:rsidP="00DB7BB1">
            <w:pPr>
              <w:spacing w:after="0" w:line="240" w:lineRule="atLeast"/>
              <w:jc w:val="right"/>
              <w:rPr>
                <w:rFonts w:ascii="Times New Roman" w:hAnsi="Times New Roman" w:cs="Times New Roman"/>
                <w:color w:val="000000"/>
                <w:sz w:val="24"/>
                <w:szCs w:val="24"/>
              </w:rPr>
            </w:pPr>
            <w:r w:rsidRPr="00DB7BB1">
              <w:rPr>
                <w:rFonts w:ascii="Times New Roman" w:hAnsi="Times New Roman" w:cs="Times New Roman"/>
                <w:color w:val="000000"/>
                <w:sz w:val="24"/>
                <w:szCs w:val="24"/>
              </w:rPr>
              <w:t>15200</w:t>
            </w:r>
          </w:p>
        </w:tc>
      </w:tr>
      <w:tr w:rsidR="00A40029" w:rsidRPr="00DB7BB1" w:rsidTr="00A40029">
        <w:trPr>
          <w:trHeight w:val="315"/>
          <w:jc w:val="center"/>
        </w:trPr>
        <w:tc>
          <w:tcPr>
            <w:tcW w:w="2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A40029" w:rsidRPr="00DB7BB1" w:rsidRDefault="00A40029" w:rsidP="00DB7BB1">
            <w:pPr>
              <w:spacing w:after="0" w:line="240" w:lineRule="atLeast"/>
              <w:rPr>
                <w:rFonts w:ascii="Times New Roman" w:hAnsi="Times New Roman" w:cs="Times New Roman"/>
                <w:color w:val="000000"/>
                <w:sz w:val="24"/>
                <w:szCs w:val="24"/>
              </w:rPr>
            </w:pPr>
            <w:r w:rsidRPr="00DB7BB1">
              <w:rPr>
                <w:rFonts w:ascii="Times New Roman" w:hAnsi="Times New Roman" w:cs="Times New Roman"/>
                <w:color w:val="000000"/>
                <w:sz w:val="24"/>
                <w:szCs w:val="24"/>
              </w:rPr>
              <w:t xml:space="preserve">в </w:t>
            </w:r>
            <w:proofErr w:type="spellStart"/>
            <w:r w:rsidRPr="00DB7BB1">
              <w:rPr>
                <w:rFonts w:ascii="Times New Roman" w:hAnsi="Times New Roman" w:cs="Times New Roman"/>
                <w:color w:val="000000"/>
                <w:sz w:val="24"/>
                <w:szCs w:val="24"/>
              </w:rPr>
              <w:t>т.ч</w:t>
            </w:r>
            <w:proofErr w:type="spellEnd"/>
            <w:r w:rsidRPr="00DB7BB1">
              <w:rPr>
                <w:rFonts w:ascii="Times New Roman" w:hAnsi="Times New Roman" w:cs="Times New Roman"/>
                <w:color w:val="000000"/>
                <w:sz w:val="24"/>
                <w:szCs w:val="24"/>
              </w:rPr>
              <w:t>. жилая застройка</w:t>
            </w:r>
          </w:p>
        </w:tc>
        <w:tc>
          <w:tcPr>
            <w:tcW w:w="2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40029" w:rsidRPr="00DB7BB1" w:rsidRDefault="00A40029" w:rsidP="00DB7BB1">
            <w:pPr>
              <w:spacing w:after="0" w:line="240" w:lineRule="atLeast"/>
              <w:jc w:val="right"/>
              <w:rPr>
                <w:rFonts w:ascii="Times New Roman" w:hAnsi="Times New Roman" w:cs="Times New Roman"/>
                <w:color w:val="000000"/>
                <w:sz w:val="24"/>
                <w:szCs w:val="24"/>
              </w:rPr>
            </w:pPr>
            <w:r w:rsidRPr="00DB7BB1">
              <w:rPr>
                <w:rFonts w:ascii="Times New Roman" w:hAnsi="Times New Roman" w:cs="Times New Roman"/>
                <w:color w:val="000000"/>
                <w:sz w:val="24"/>
                <w:szCs w:val="24"/>
              </w:rPr>
              <w:t>15200</w:t>
            </w:r>
          </w:p>
        </w:tc>
      </w:tr>
    </w:tbl>
    <w:p w:rsidR="003238D9" w:rsidRPr="00DB7BB1" w:rsidRDefault="00A40029"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 </w:t>
      </w:r>
      <w:r w:rsidR="003238D9" w:rsidRPr="00DB7BB1">
        <w:rPr>
          <w:rFonts w:ascii="Times New Roman" w:hAnsi="Times New Roman" w:cs="Times New Roman"/>
          <w:sz w:val="24"/>
          <w:szCs w:val="24"/>
        </w:rPr>
        <w:t>Расчет потребления для производственной зоны провести при проектировании.</w:t>
      </w:r>
    </w:p>
    <w:p w:rsidR="003238D9" w:rsidRPr="00DB7BB1" w:rsidRDefault="003238D9"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Сброс хозяйственно-бытовых стоков осуществляется локально с применением автономных очистных сооружений или герметических емкостей.</w:t>
      </w:r>
    </w:p>
    <w:p w:rsidR="003238D9" w:rsidRPr="00DB7BB1" w:rsidRDefault="003238D9"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Отвод поверхностных (ливневых) вод с участков домовладения, и в целом с территории земельных участков, осуществляется посредством устройства общепоселковых дренажных систем – открытых лотков (канав). </w:t>
      </w:r>
      <w:r w:rsidR="0041022D" w:rsidRPr="00DB7BB1">
        <w:rPr>
          <w:rFonts w:ascii="Times New Roman" w:hAnsi="Times New Roman" w:cs="Times New Roman"/>
          <w:sz w:val="24"/>
          <w:szCs w:val="24"/>
        </w:rPr>
        <w:t>Вдоль улиц предусмотрена организация канав глубиной 1,5 м с цел</w:t>
      </w:r>
      <w:r w:rsidR="00C04B7F" w:rsidRPr="00DB7BB1">
        <w:rPr>
          <w:rFonts w:ascii="Times New Roman" w:hAnsi="Times New Roman" w:cs="Times New Roman"/>
          <w:sz w:val="24"/>
          <w:szCs w:val="24"/>
        </w:rPr>
        <w:t>ь</w:t>
      </w:r>
      <w:r w:rsidR="0041022D" w:rsidRPr="00DB7BB1">
        <w:rPr>
          <w:rFonts w:ascii="Times New Roman" w:hAnsi="Times New Roman" w:cs="Times New Roman"/>
          <w:sz w:val="24"/>
          <w:szCs w:val="24"/>
        </w:rPr>
        <w:t>ю сбора поверхностных (ливневых) вод.</w:t>
      </w:r>
    </w:p>
    <w:p w:rsidR="0041022D" w:rsidRPr="00DB7BB1" w:rsidRDefault="0041022D" w:rsidP="00DB7BB1">
      <w:pPr>
        <w:pStyle w:val="a5"/>
        <w:numPr>
          <w:ilvl w:val="1"/>
          <w:numId w:val="7"/>
        </w:numPr>
        <w:spacing w:line="240" w:lineRule="atLeast"/>
        <w:ind w:left="1333" w:hanging="624"/>
        <w:contextualSpacing w:val="0"/>
        <w:jc w:val="both"/>
        <w:rPr>
          <w:rFonts w:ascii="Times New Roman" w:hAnsi="Times New Roman" w:cs="Times New Roman"/>
          <w:b/>
          <w:sz w:val="24"/>
          <w:szCs w:val="24"/>
        </w:rPr>
      </w:pPr>
      <w:r w:rsidRPr="00DB7BB1">
        <w:rPr>
          <w:rFonts w:ascii="Times New Roman" w:hAnsi="Times New Roman" w:cs="Times New Roman"/>
          <w:b/>
          <w:sz w:val="24"/>
          <w:szCs w:val="24"/>
        </w:rPr>
        <w:t>Канализация</w:t>
      </w:r>
    </w:p>
    <w:p w:rsidR="00CD6829" w:rsidRPr="00DB7BB1" w:rsidRDefault="00CD6829" w:rsidP="00DB7BB1">
      <w:pPr>
        <w:pStyle w:val="a5"/>
        <w:spacing w:after="0" w:line="240" w:lineRule="atLeast"/>
        <w:ind w:left="0" w:firstLine="709"/>
        <w:jc w:val="both"/>
        <w:rPr>
          <w:rFonts w:ascii="Times New Roman" w:hAnsi="Times New Roman" w:cs="Times New Roman"/>
          <w:sz w:val="24"/>
          <w:szCs w:val="24"/>
        </w:rPr>
      </w:pPr>
      <w:r w:rsidRPr="00DB7BB1">
        <w:rPr>
          <w:rFonts w:ascii="Times New Roman" w:hAnsi="Times New Roman" w:cs="Times New Roman"/>
          <w:sz w:val="24"/>
          <w:szCs w:val="24"/>
        </w:rPr>
        <w:t>В зоне одноэтажной усадебной застройки устройство централизованной канализации неэкономично. В этом случае возможна местная канализация. Для жилых домов предусматриваются надворные уборные с утилизацией нечистот в компостные ямы или резервуары-накопители.</w:t>
      </w:r>
    </w:p>
    <w:p w:rsidR="00DB2FBD" w:rsidRPr="00DB7BB1" w:rsidRDefault="00DB2FBD" w:rsidP="00DB7BB1">
      <w:pPr>
        <w:pStyle w:val="a5"/>
        <w:numPr>
          <w:ilvl w:val="1"/>
          <w:numId w:val="7"/>
        </w:numPr>
        <w:spacing w:line="240" w:lineRule="atLeast"/>
        <w:ind w:left="1333" w:hanging="624"/>
        <w:jc w:val="both"/>
        <w:rPr>
          <w:rFonts w:ascii="Times New Roman" w:hAnsi="Times New Roman" w:cs="Times New Roman"/>
          <w:b/>
          <w:sz w:val="24"/>
          <w:szCs w:val="24"/>
        </w:rPr>
      </w:pPr>
      <w:r w:rsidRPr="00DB7BB1">
        <w:rPr>
          <w:rFonts w:ascii="Times New Roman" w:hAnsi="Times New Roman" w:cs="Times New Roman"/>
          <w:b/>
          <w:sz w:val="24"/>
          <w:szCs w:val="24"/>
        </w:rPr>
        <w:t>Теплоснабжение</w:t>
      </w:r>
    </w:p>
    <w:p w:rsidR="00DB2FBD" w:rsidRPr="00DB7BB1" w:rsidRDefault="000625B2" w:rsidP="00DB7BB1">
      <w:pPr>
        <w:spacing w:after="0" w:line="240" w:lineRule="atLeast"/>
        <w:ind w:left="709"/>
        <w:jc w:val="both"/>
        <w:rPr>
          <w:rFonts w:ascii="Times New Roman" w:hAnsi="Times New Roman" w:cs="Times New Roman"/>
          <w:b/>
          <w:i/>
          <w:sz w:val="24"/>
          <w:szCs w:val="24"/>
        </w:rPr>
      </w:pPr>
      <w:r w:rsidRPr="00DB7BB1">
        <w:rPr>
          <w:rFonts w:ascii="Times New Roman" w:hAnsi="Times New Roman" w:cs="Times New Roman"/>
          <w:b/>
          <w:i/>
          <w:sz w:val="24"/>
          <w:szCs w:val="24"/>
        </w:rPr>
        <w:t>Существующее положение:</w:t>
      </w:r>
    </w:p>
    <w:p w:rsidR="00DB2FBD" w:rsidRPr="00DB7BB1" w:rsidRDefault="00DB2FBD"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lastRenderedPageBreak/>
        <w:t>На территории участка объектов теплоснабжения нет.</w:t>
      </w:r>
    </w:p>
    <w:p w:rsidR="00DB2FBD" w:rsidRPr="00DB7BB1" w:rsidRDefault="00DB2FBD" w:rsidP="00DB7BB1">
      <w:pPr>
        <w:spacing w:after="0" w:line="240" w:lineRule="atLeast"/>
        <w:ind w:left="709"/>
        <w:jc w:val="both"/>
        <w:rPr>
          <w:rFonts w:ascii="Times New Roman" w:hAnsi="Times New Roman" w:cs="Times New Roman"/>
          <w:b/>
          <w:i/>
          <w:sz w:val="24"/>
          <w:szCs w:val="24"/>
        </w:rPr>
      </w:pPr>
      <w:r w:rsidRPr="00DB7BB1">
        <w:rPr>
          <w:rFonts w:ascii="Times New Roman" w:hAnsi="Times New Roman" w:cs="Times New Roman"/>
          <w:b/>
          <w:i/>
          <w:sz w:val="24"/>
          <w:szCs w:val="24"/>
        </w:rPr>
        <w:t>Проектные решения</w:t>
      </w:r>
      <w:r w:rsidR="000625B2" w:rsidRPr="00DB7BB1">
        <w:rPr>
          <w:rFonts w:ascii="Times New Roman" w:hAnsi="Times New Roman" w:cs="Times New Roman"/>
          <w:b/>
          <w:i/>
          <w:sz w:val="24"/>
          <w:szCs w:val="24"/>
        </w:rPr>
        <w:t>:</w:t>
      </w:r>
    </w:p>
    <w:p w:rsidR="00DB2FBD" w:rsidRPr="00DB7BB1" w:rsidRDefault="00DB2FBD"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Расчет нагрузок.</w:t>
      </w:r>
    </w:p>
    <w:p w:rsidR="00DB2FBD" w:rsidRPr="00DB7BB1" w:rsidRDefault="00DB2FBD"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Теплоснабжение коттеджной застройки предусматривается от автономных источников, как на твердом топливе, так и на газе (котел, тепловой генератор).</w:t>
      </w:r>
    </w:p>
    <w:p w:rsidR="00DB2FBD" w:rsidRPr="00DB7BB1" w:rsidRDefault="00DB2FBD"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Расходы тепла на жилищно-коммунальные нужды определены в соответствии со СНиПом «Тепловые сети» (Минстрой России, Москва), исходя из численности населения и величины общей площади коттеджей.</w:t>
      </w:r>
    </w:p>
    <w:p w:rsidR="00DB2FBD" w:rsidRPr="00DB7BB1" w:rsidRDefault="00DB2FBD"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Расчеты произведены для расчетной температуры наружного воздуха на отопление</w:t>
      </w:r>
      <w:proofErr w:type="gramStart"/>
      <w:r w:rsidRPr="00DB7BB1">
        <w:rPr>
          <w:rFonts w:ascii="Times New Roman" w:hAnsi="Times New Roman" w:cs="Times New Roman"/>
          <w:sz w:val="24"/>
          <w:szCs w:val="24"/>
        </w:rPr>
        <w:t xml:space="preserve"> Т</w:t>
      </w:r>
      <w:proofErr w:type="gramEnd"/>
      <w:r w:rsidRPr="00DB7BB1">
        <w:rPr>
          <w:rFonts w:ascii="Times New Roman" w:hAnsi="Times New Roman" w:cs="Times New Roman"/>
          <w:sz w:val="24"/>
          <w:szCs w:val="24"/>
        </w:rPr>
        <w:t xml:space="preserve"> = -26 ºС (согласно СНиП 23.01.99. </w:t>
      </w:r>
      <w:proofErr w:type="gramStart"/>
      <w:r w:rsidRPr="00DB7BB1">
        <w:rPr>
          <w:rFonts w:ascii="Times New Roman" w:hAnsi="Times New Roman" w:cs="Times New Roman"/>
          <w:sz w:val="24"/>
          <w:szCs w:val="24"/>
        </w:rPr>
        <w:t>«Строительная климатология») по следующим укрупненным показателям:</w:t>
      </w:r>
      <w:proofErr w:type="gramEnd"/>
    </w:p>
    <w:p w:rsidR="00DB2FBD" w:rsidRPr="00DB7BB1" w:rsidRDefault="00DB2FBD" w:rsidP="00DB7BB1">
      <w:pPr>
        <w:pStyle w:val="a5"/>
        <w:numPr>
          <w:ilvl w:val="0"/>
          <w:numId w:val="21"/>
        </w:numPr>
        <w:spacing w:after="0" w:line="240" w:lineRule="atLeast"/>
        <w:ind w:left="1066" w:hanging="357"/>
        <w:jc w:val="both"/>
        <w:rPr>
          <w:rFonts w:ascii="Times New Roman" w:hAnsi="Times New Roman" w:cs="Times New Roman"/>
          <w:sz w:val="24"/>
          <w:szCs w:val="24"/>
        </w:rPr>
      </w:pPr>
      <w:r w:rsidRPr="00DB7BB1">
        <w:rPr>
          <w:rFonts w:ascii="Times New Roman" w:hAnsi="Times New Roman" w:cs="Times New Roman"/>
          <w:sz w:val="24"/>
          <w:szCs w:val="24"/>
        </w:rPr>
        <w:t>Укрупненный показатель максимального теплового потока на отопление жилых зданий принят 174 Вт/</w:t>
      </w:r>
      <w:proofErr w:type="spellStart"/>
      <w:r w:rsidRPr="00DB7BB1">
        <w:rPr>
          <w:rFonts w:ascii="Times New Roman" w:hAnsi="Times New Roman" w:cs="Times New Roman"/>
          <w:sz w:val="24"/>
          <w:szCs w:val="24"/>
        </w:rPr>
        <w:t>кв.м</w:t>
      </w:r>
      <w:proofErr w:type="spellEnd"/>
      <w:r w:rsidRPr="00DB7BB1">
        <w:rPr>
          <w:rFonts w:ascii="Times New Roman" w:hAnsi="Times New Roman" w:cs="Times New Roman"/>
          <w:sz w:val="24"/>
          <w:szCs w:val="24"/>
        </w:rPr>
        <w:t>. общей площади.</w:t>
      </w:r>
    </w:p>
    <w:p w:rsidR="00DB2FBD" w:rsidRPr="00DB7BB1" w:rsidRDefault="00DB2FBD" w:rsidP="00DB7BB1">
      <w:pPr>
        <w:pStyle w:val="a5"/>
        <w:numPr>
          <w:ilvl w:val="0"/>
          <w:numId w:val="21"/>
        </w:numPr>
        <w:spacing w:after="0" w:line="240" w:lineRule="atLeast"/>
        <w:ind w:left="1066" w:hanging="357"/>
        <w:jc w:val="both"/>
        <w:rPr>
          <w:rFonts w:ascii="Times New Roman" w:hAnsi="Times New Roman" w:cs="Times New Roman"/>
          <w:sz w:val="24"/>
          <w:szCs w:val="24"/>
        </w:rPr>
      </w:pPr>
      <w:r w:rsidRPr="00DB7BB1">
        <w:rPr>
          <w:rFonts w:ascii="Times New Roman" w:hAnsi="Times New Roman" w:cs="Times New Roman"/>
          <w:sz w:val="24"/>
          <w:szCs w:val="24"/>
        </w:rPr>
        <w:t>Укрупненный показатель среднего теплового потока на горячее водоснабжение</w:t>
      </w:r>
      <w:r w:rsidR="006E160F" w:rsidRPr="00DB7BB1">
        <w:rPr>
          <w:rFonts w:ascii="Times New Roman" w:hAnsi="Times New Roman" w:cs="Times New Roman"/>
          <w:sz w:val="24"/>
          <w:szCs w:val="24"/>
        </w:rPr>
        <w:t xml:space="preserve"> жилых зданий составляет 407 Вт на одного жителя.</w:t>
      </w:r>
    </w:p>
    <w:p w:rsidR="00DB2FBD" w:rsidRPr="00DB7BB1" w:rsidRDefault="006E160F"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Таким образом, общая максимальная тепловая нагрузка составит около </w:t>
      </w:r>
      <w:r w:rsidR="0048750A" w:rsidRPr="00DB7BB1">
        <w:rPr>
          <w:rFonts w:ascii="Times New Roman" w:hAnsi="Times New Roman" w:cs="Times New Roman"/>
          <w:sz w:val="24"/>
          <w:szCs w:val="24"/>
        </w:rPr>
        <w:t>0,51</w:t>
      </w:r>
      <w:r w:rsidRPr="00DB7BB1">
        <w:rPr>
          <w:rFonts w:ascii="Times New Roman" w:hAnsi="Times New Roman" w:cs="Times New Roman"/>
          <w:sz w:val="24"/>
          <w:szCs w:val="24"/>
        </w:rPr>
        <w:t xml:space="preserve"> МВт. В отапливаемых коттеджах обогрев и горячее водоснабжение следует предусматривать от автономных систем</w:t>
      </w:r>
      <w:r w:rsidR="00BC0403" w:rsidRPr="00DB7BB1">
        <w:rPr>
          <w:rFonts w:ascii="Times New Roman" w:hAnsi="Times New Roman" w:cs="Times New Roman"/>
          <w:sz w:val="24"/>
          <w:szCs w:val="24"/>
        </w:rPr>
        <w:t>, к которым относятся: источники теплоснабжения (котел, печь и др., при устройстве печей и каминов следует выполнять требования СНиП 2.04.05-9.1*), а также нагревательные приборы и водоразборная арматура.</w:t>
      </w:r>
    </w:p>
    <w:p w:rsidR="00BC0403" w:rsidRPr="00DB7BB1" w:rsidRDefault="00BC0403"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Расчет потребления для производственной зоны провести при проектировании.</w:t>
      </w:r>
    </w:p>
    <w:p w:rsidR="00BC0403" w:rsidRPr="00DB7BB1" w:rsidRDefault="00BC0403" w:rsidP="00DB7BB1">
      <w:pPr>
        <w:pStyle w:val="a5"/>
        <w:numPr>
          <w:ilvl w:val="1"/>
          <w:numId w:val="7"/>
        </w:numPr>
        <w:spacing w:line="240" w:lineRule="atLeast"/>
        <w:ind w:left="1333" w:hanging="624"/>
        <w:contextualSpacing w:val="0"/>
        <w:jc w:val="both"/>
        <w:rPr>
          <w:rFonts w:ascii="Times New Roman" w:hAnsi="Times New Roman" w:cs="Times New Roman"/>
          <w:b/>
          <w:sz w:val="24"/>
          <w:szCs w:val="24"/>
        </w:rPr>
      </w:pPr>
      <w:r w:rsidRPr="00DB7BB1">
        <w:rPr>
          <w:rFonts w:ascii="Times New Roman" w:hAnsi="Times New Roman" w:cs="Times New Roman"/>
          <w:b/>
          <w:sz w:val="24"/>
          <w:szCs w:val="24"/>
        </w:rPr>
        <w:t>Газоснабжение</w:t>
      </w:r>
    </w:p>
    <w:p w:rsidR="00BC0403" w:rsidRPr="00DB7BB1" w:rsidRDefault="00770A66" w:rsidP="00DB7BB1">
      <w:pPr>
        <w:pStyle w:val="a5"/>
        <w:spacing w:after="0" w:line="240" w:lineRule="atLeast"/>
        <w:ind w:left="0" w:firstLine="709"/>
        <w:jc w:val="both"/>
        <w:rPr>
          <w:rFonts w:ascii="Times New Roman" w:hAnsi="Times New Roman" w:cs="Times New Roman"/>
          <w:b/>
          <w:i/>
          <w:sz w:val="24"/>
          <w:szCs w:val="24"/>
        </w:rPr>
      </w:pPr>
      <w:proofErr w:type="gramStart"/>
      <w:r w:rsidRPr="00DB7BB1">
        <w:rPr>
          <w:rFonts w:ascii="Times New Roman" w:hAnsi="Times New Roman" w:cs="Times New Roman"/>
          <w:b/>
          <w:i/>
          <w:sz w:val="24"/>
          <w:szCs w:val="24"/>
        </w:rPr>
        <w:t>Существующее</w:t>
      </w:r>
      <w:proofErr w:type="gramEnd"/>
      <w:r w:rsidRPr="00DB7BB1">
        <w:rPr>
          <w:rFonts w:ascii="Times New Roman" w:hAnsi="Times New Roman" w:cs="Times New Roman"/>
          <w:b/>
          <w:i/>
          <w:sz w:val="24"/>
          <w:szCs w:val="24"/>
        </w:rPr>
        <w:t xml:space="preserve"> положении:</w:t>
      </w:r>
    </w:p>
    <w:p w:rsidR="00BC0403" w:rsidRPr="00DB7BB1" w:rsidRDefault="00BC0403" w:rsidP="00DB7BB1">
      <w:pPr>
        <w:spacing w:after="0" w:line="240" w:lineRule="atLeast"/>
        <w:ind w:left="709"/>
        <w:jc w:val="both"/>
        <w:rPr>
          <w:rFonts w:ascii="Times New Roman" w:hAnsi="Times New Roman" w:cs="Times New Roman"/>
          <w:sz w:val="24"/>
          <w:szCs w:val="24"/>
        </w:rPr>
      </w:pPr>
      <w:r w:rsidRPr="00DB7BB1">
        <w:rPr>
          <w:rFonts w:ascii="Times New Roman" w:hAnsi="Times New Roman" w:cs="Times New Roman"/>
          <w:sz w:val="24"/>
          <w:szCs w:val="24"/>
        </w:rPr>
        <w:t>На территории участка объектов газоснабжения нет.</w:t>
      </w:r>
    </w:p>
    <w:p w:rsidR="00BC0403" w:rsidRPr="00DB7BB1" w:rsidRDefault="00BC0403" w:rsidP="00DB7BB1">
      <w:pPr>
        <w:pStyle w:val="a5"/>
        <w:spacing w:after="0" w:line="240" w:lineRule="atLeast"/>
        <w:ind w:left="0" w:firstLine="709"/>
        <w:jc w:val="both"/>
        <w:rPr>
          <w:rFonts w:ascii="Times New Roman" w:hAnsi="Times New Roman" w:cs="Times New Roman"/>
          <w:b/>
          <w:i/>
          <w:sz w:val="24"/>
          <w:szCs w:val="24"/>
        </w:rPr>
      </w:pPr>
      <w:r w:rsidRPr="00DB7BB1">
        <w:rPr>
          <w:rFonts w:ascii="Times New Roman" w:hAnsi="Times New Roman" w:cs="Times New Roman"/>
          <w:b/>
          <w:i/>
          <w:sz w:val="24"/>
          <w:szCs w:val="24"/>
        </w:rPr>
        <w:t>Проектные решения</w:t>
      </w:r>
      <w:r w:rsidR="00770A66" w:rsidRPr="00DB7BB1">
        <w:rPr>
          <w:rFonts w:ascii="Times New Roman" w:hAnsi="Times New Roman" w:cs="Times New Roman"/>
          <w:b/>
          <w:i/>
          <w:sz w:val="24"/>
          <w:szCs w:val="24"/>
        </w:rPr>
        <w:t>:</w:t>
      </w:r>
    </w:p>
    <w:p w:rsidR="00055725" w:rsidRPr="00DB7BB1" w:rsidRDefault="00055725"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Расчет нагрузок</w:t>
      </w:r>
      <w:r w:rsidR="00E8038F" w:rsidRPr="00DB7BB1">
        <w:rPr>
          <w:rFonts w:ascii="Times New Roman" w:hAnsi="Times New Roman" w:cs="Times New Roman"/>
          <w:sz w:val="24"/>
          <w:szCs w:val="24"/>
        </w:rPr>
        <w:t>.</w:t>
      </w:r>
    </w:p>
    <w:p w:rsidR="00B349B0" w:rsidRPr="00DB7BB1" w:rsidRDefault="00B349B0"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Нормы годового расхода тепла на хозяйственно-бытовые и коммунальные нужды приведены в табл. 2 СНиП 2.04.08-87. Годовой расход газа на бытовые нужды определяют по численности населения города (района) и нормам </w:t>
      </w:r>
      <w:proofErr w:type="spellStart"/>
      <w:r w:rsidRPr="00DB7BB1">
        <w:rPr>
          <w:rFonts w:ascii="Times New Roman" w:hAnsi="Times New Roman" w:cs="Times New Roman"/>
          <w:sz w:val="24"/>
          <w:szCs w:val="24"/>
        </w:rPr>
        <w:t>газопотребления</w:t>
      </w:r>
      <w:proofErr w:type="spellEnd"/>
      <w:r w:rsidRPr="00DB7BB1">
        <w:rPr>
          <w:rFonts w:ascii="Times New Roman" w:hAnsi="Times New Roman" w:cs="Times New Roman"/>
          <w:sz w:val="24"/>
          <w:szCs w:val="24"/>
        </w:rPr>
        <w:t xml:space="preserve"> на одного человека</w:t>
      </w:r>
      <w:r w:rsidR="00294B18" w:rsidRPr="00DB7BB1">
        <w:rPr>
          <w:rFonts w:ascii="Times New Roman" w:hAnsi="Times New Roman" w:cs="Times New Roman"/>
          <w:sz w:val="24"/>
          <w:szCs w:val="24"/>
        </w:rPr>
        <w:t xml:space="preserve"> по формуле:</w:t>
      </w:r>
    </w:p>
    <w:p w:rsidR="00294B18" w:rsidRPr="00DB7BB1" w:rsidRDefault="00B8387D"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position w:val="-12"/>
          <w:sz w:val="24"/>
          <w:szCs w:val="24"/>
        </w:rPr>
        <w:object w:dxaOrig="1460" w:dyaOrig="380">
          <v:shape id="_x0000_i1032" type="#_x0000_t75" style="width:72.75pt;height:18.75pt" o:ole="">
            <v:imagedata r:id="rId25" o:title=""/>
          </v:shape>
          <o:OLEObject Type="Embed" ProgID="Equation.3" ShapeID="_x0000_i1032" DrawAspect="Content" ObjectID="_1465883997" r:id="rId26"/>
        </w:object>
      </w:r>
      <w:r w:rsidR="00294B18" w:rsidRPr="00DB7BB1">
        <w:rPr>
          <w:rFonts w:ascii="Times New Roman" w:hAnsi="Times New Roman" w:cs="Times New Roman"/>
          <w:sz w:val="24"/>
          <w:szCs w:val="24"/>
        </w:rPr>
        <w:t>,</w:t>
      </w:r>
    </w:p>
    <w:p w:rsidR="00294B18" w:rsidRPr="00DB7BB1" w:rsidRDefault="00294B18"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где </w:t>
      </w:r>
      <w:r w:rsidRPr="00DB7BB1">
        <w:rPr>
          <w:rFonts w:ascii="Times New Roman" w:hAnsi="Times New Roman" w:cs="Times New Roman"/>
          <w:i/>
          <w:sz w:val="24"/>
          <w:szCs w:val="24"/>
        </w:rPr>
        <w:t>Q</w:t>
      </w:r>
      <w:r w:rsidRPr="00DB7BB1">
        <w:rPr>
          <w:rFonts w:ascii="Times New Roman" w:hAnsi="Times New Roman" w:cs="Times New Roman"/>
          <w:sz w:val="24"/>
          <w:szCs w:val="24"/>
        </w:rPr>
        <w:t xml:space="preserve"> – годовой расход газа, </w:t>
      </w:r>
      <w:proofErr w:type="spellStart"/>
      <w:r w:rsidRPr="00DB7BB1">
        <w:rPr>
          <w:rFonts w:ascii="Times New Roman" w:hAnsi="Times New Roman" w:cs="Times New Roman"/>
          <w:sz w:val="24"/>
          <w:szCs w:val="24"/>
        </w:rPr>
        <w:t>куб.м</w:t>
      </w:r>
      <w:proofErr w:type="spellEnd"/>
      <w:r w:rsidRPr="00DB7BB1">
        <w:rPr>
          <w:rFonts w:ascii="Times New Roman" w:hAnsi="Times New Roman" w:cs="Times New Roman"/>
          <w:sz w:val="24"/>
          <w:szCs w:val="24"/>
        </w:rPr>
        <w:t>./год;</w:t>
      </w:r>
    </w:p>
    <w:p w:rsidR="007C4476" w:rsidRPr="00DB7BB1" w:rsidRDefault="007C4476"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i/>
          <w:sz w:val="24"/>
          <w:szCs w:val="24"/>
        </w:rPr>
        <w:t>q</w:t>
      </w:r>
      <w:r w:rsidRPr="00DB7BB1">
        <w:rPr>
          <w:rFonts w:ascii="Times New Roman" w:hAnsi="Times New Roman" w:cs="Times New Roman"/>
          <w:sz w:val="24"/>
          <w:szCs w:val="24"/>
        </w:rPr>
        <w:t xml:space="preserve"> – норма расхода тепла на одну расчетную единицу, МДж/год (принимается по табл.2 СНиП 2.04.08-87*);</w:t>
      </w:r>
    </w:p>
    <w:p w:rsidR="00294B18" w:rsidRPr="00DB7BB1" w:rsidRDefault="007C4476"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i/>
          <w:sz w:val="24"/>
          <w:szCs w:val="24"/>
        </w:rPr>
        <w:t>N</w:t>
      </w:r>
      <w:r w:rsidRPr="00DB7BB1">
        <w:rPr>
          <w:rFonts w:ascii="Times New Roman" w:hAnsi="Times New Roman" w:cs="Times New Roman"/>
          <w:sz w:val="24"/>
          <w:szCs w:val="24"/>
        </w:rPr>
        <w:t xml:space="preserve"> – количество населения</w:t>
      </w:r>
      <w:r w:rsidR="00B8387D" w:rsidRPr="00DB7BB1">
        <w:rPr>
          <w:rFonts w:ascii="Times New Roman" w:hAnsi="Times New Roman" w:cs="Times New Roman"/>
          <w:sz w:val="24"/>
          <w:szCs w:val="24"/>
        </w:rPr>
        <w:t>;</w:t>
      </w:r>
    </w:p>
    <w:p w:rsidR="00B8387D" w:rsidRPr="00DB7BB1" w:rsidRDefault="00B8387D"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position w:val="-12"/>
          <w:sz w:val="24"/>
          <w:szCs w:val="24"/>
        </w:rPr>
        <w:object w:dxaOrig="360" w:dyaOrig="380">
          <v:shape id="_x0000_i1033" type="#_x0000_t75" style="width:18pt;height:18.75pt" o:ole="">
            <v:imagedata r:id="rId27" o:title=""/>
          </v:shape>
          <o:OLEObject Type="Embed" ProgID="Equation.3" ShapeID="_x0000_i1033" DrawAspect="Content" ObjectID="_1465883998" r:id="rId28"/>
        </w:object>
      </w:r>
      <w:r w:rsidRPr="00DB7BB1">
        <w:rPr>
          <w:rFonts w:ascii="Times New Roman" w:hAnsi="Times New Roman" w:cs="Times New Roman"/>
          <w:sz w:val="24"/>
          <w:szCs w:val="24"/>
        </w:rPr>
        <w:t xml:space="preserve"> - низшая теплота сгорания сухого газа, Мдж/</w:t>
      </w:r>
      <w:proofErr w:type="spellStart"/>
      <w:r w:rsidRPr="00DB7BB1">
        <w:rPr>
          <w:rFonts w:ascii="Times New Roman" w:hAnsi="Times New Roman" w:cs="Times New Roman"/>
          <w:sz w:val="24"/>
          <w:szCs w:val="24"/>
        </w:rPr>
        <w:t>куб.м</w:t>
      </w:r>
      <w:proofErr w:type="spellEnd"/>
      <w:r w:rsidRPr="00DB7BB1">
        <w:rPr>
          <w:rFonts w:ascii="Times New Roman" w:hAnsi="Times New Roman" w:cs="Times New Roman"/>
          <w:sz w:val="24"/>
          <w:szCs w:val="24"/>
        </w:rPr>
        <w:t>. (34 Мдж/</w:t>
      </w:r>
      <w:proofErr w:type="spellStart"/>
      <w:r w:rsidRPr="00DB7BB1">
        <w:rPr>
          <w:rFonts w:ascii="Times New Roman" w:hAnsi="Times New Roman" w:cs="Times New Roman"/>
          <w:sz w:val="24"/>
          <w:szCs w:val="24"/>
        </w:rPr>
        <w:t>куб.м</w:t>
      </w:r>
      <w:proofErr w:type="spellEnd"/>
      <w:r w:rsidRPr="00DB7BB1">
        <w:rPr>
          <w:rFonts w:ascii="Times New Roman" w:hAnsi="Times New Roman" w:cs="Times New Roman"/>
          <w:sz w:val="24"/>
          <w:szCs w:val="24"/>
        </w:rPr>
        <w:t>.)</w:t>
      </w:r>
    </w:p>
    <w:p w:rsidR="00BC0403" w:rsidRPr="00DB7BB1" w:rsidRDefault="00055725"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Расход газа определен на основании тепловых нагрузок, рассчитанных в разделе «Теплоснабжение», и численности население, приведенной в экономической части проекта (в соответствии  с СП 42-101-2003 «Общие положения по проектированию и строительству газораспределительных систем из металлических и полиэтиленовых труб») и составляет, ориентировочно – </w:t>
      </w:r>
      <w:r w:rsidR="007C4476" w:rsidRPr="00DB7BB1">
        <w:rPr>
          <w:rFonts w:ascii="Times New Roman" w:hAnsi="Times New Roman" w:cs="Times New Roman"/>
          <w:sz w:val="24"/>
          <w:szCs w:val="24"/>
        </w:rPr>
        <w:t>212800 МДж/</w:t>
      </w:r>
      <w:r w:rsidRPr="00DB7BB1">
        <w:rPr>
          <w:rFonts w:ascii="Times New Roman" w:hAnsi="Times New Roman" w:cs="Times New Roman"/>
          <w:sz w:val="24"/>
          <w:szCs w:val="24"/>
        </w:rPr>
        <w:t>год</w:t>
      </w:r>
      <w:r w:rsidR="00B8387D" w:rsidRPr="00DB7BB1">
        <w:rPr>
          <w:rFonts w:ascii="Times New Roman" w:hAnsi="Times New Roman" w:cs="Times New Roman"/>
          <w:sz w:val="24"/>
          <w:szCs w:val="24"/>
        </w:rPr>
        <w:t xml:space="preserve"> или 6259 </w:t>
      </w:r>
      <w:proofErr w:type="spellStart"/>
      <w:r w:rsidR="00B8387D" w:rsidRPr="00DB7BB1">
        <w:rPr>
          <w:rFonts w:ascii="Times New Roman" w:hAnsi="Times New Roman" w:cs="Times New Roman"/>
          <w:sz w:val="24"/>
          <w:szCs w:val="24"/>
        </w:rPr>
        <w:t>куб.м</w:t>
      </w:r>
      <w:proofErr w:type="spellEnd"/>
      <w:r w:rsidR="00B8387D" w:rsidRPr="00DB7BB1">
        <w:rPr>
          <w:rFonts w:ascii="Times New Roman" w:hAnsi="Times New Roman" w:cs="Times New Roman"/>
          <w:sz w:val="24"/>
          <w:szCs w:val="24"/>
        </w:rPr>
        <w:t xml:space="preserve">./год. С учетом нужд на предприятия торговли, бытового обслуживания, непроизводственного характера в размере 3% (по СНиП до 5%) получаем 6447 </w:t>
      </w:r>
      <w:proofErr w:type="spellStart"/>
      <w:r w:rsidR="00B8387D" w:rsidRPr="00DB7BB1">
        <w:rPr>
          <w:rFonts w:ascii="Times New Roman" w:hAnsi="Times New Roman" w:cs="Times New Roman"/>
          <w:sz w:val="24"/>
          <w:szCs w:val="24"/>
        </w:rPr>
        <w:t>куб.м</w:t>
      </w:r>
      <w:proofErr w:type="spellEnd"/>
      <w:r w:rsidR="00B8387D" w:rsidRPr="00DB7BB1">
        <w:rPr>
          <w:rFonts w:ascii="Times New Roman" w:hAnsi="Times New Roman" w:cs="Times New Roman"/>
          <w:sz w:val="24"/>
          <w:szCs w:val="24"/>
        </w:rPr>
        <w:t>./год.</w:t>
      </w:r>
    </w:p>
    <w:p w:rsidR="00055725" w:rsidRPr="00DB7BB1" w:rsidRDefault="00055725"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Мероприятия по газоснабжению</w:t>
      </w:r>
      <w:r w:rsidR="00770A66" w:rsidRPr="00DB7BB1">
        <w:rPr>
          <w:rFonts w:ascii="Times New Roman" w:hAnsi="Times New Roman" w:cs="Times New Roman"/>
          <w:sz w:val="24"/>
          <w:szCs w:val="24"/>
        </w:rPr>
        <w:t>:</w:t>
      </w:r>
    </w:p>
    <w:p w:rsidR="00055725" w:rsidRPr="00DB7BB1" w:rsidRDefault="00055725"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На проектируемой территории природный газ предусматривается использовать в качестве топлива для отопления, горячего водоснабжения и приготовления пищи.</w:t>
      </w:r>
    </w:p>
    <w:p w:rsidR="00AC3704" w:rsidRPr="00DB7BB1" w:rsidRDefault="00AC3704"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Для газоснабжения жилой застройки предусматривается строительство от межпоселкового газопровода среднего давления газопровода-отвода до проектируемого газорегуляторного пункта</w:t>
      </w:r>
      <w:r w:rsidR="000D7FE6" w:rsidRPr="00DB7BB1">
        <w:rPr>
          <w:rFonts w:ascii="Times New Roman" w:hAnsi="Times New Roman" w:cs="Times New Roman"/>
          <w:sz w:val="24"/>
          <w:szCs w:val="24"/>
        </w:rPr>
        <w:t xml:space="preserve"> (шкафный газорегуляторный пункт - </w:t>
      </w:r>
      <w:r w:rsidRPr="00DB7BB1">
        <w:rPr>
          <w:rFonts w:ascii="Times New Roman" w:hAnsi="Times New Roman" w:cs="Times New Roman"/>
          <w:sz w:val="24"/>
          <w:szCs w:val="24"/>
        </w:rPr>
        <w:t>ГРП</w:t>
      </w:r>
      <w:r w:rsidR="000D7FE6" w:rsidRPr="00DB7BB1">
        <w:rPr>
          <w:rFonts w:ascii="Times New Roman" w:hAnsi="Times New Roman" w:cs="Times New Roman"/>
          <w:sz w:val="24"/>
          <w:szCs w:val="24"/>
        </w:rPr>
        <w:t>Ш</w:t>
      </w:r>
      <w:r w:rsidRPr="00DB7BB1">
        <w:rPr>
          <w:rFonts w:ascii="Times New Roman" w:hAnsi="Times New Roman" w:cs="Times New Roman"/>
          <w:sz w:val="24"/>
          <w:szCs w:val="24"/>
        </w:rPr>
        <w:t>). После ГРП</w:t>
      </w:r>
      <w:r w:rsidR="000D7FE6" w:rsidRPr="00DB7BB1">
        <w:rPr>
          <w:rFonts w:ascii="Times New Roman" w:hAnsi="Times New Roman" w:cs="Times New Roman"/>
          <w:sz w:val="24"/>
          <w:szCs w:val="24"/>
        </w:rPr>
        <w:t>Ш</w:t>
      </w:r>
      <w:r w:rsidRPr="00DB7BB1">
        <w:rPr>
          <w:rFonts w:ascii="Times New Roman" w:hAnsi="Times New Roman" w:cs="Times New Roman"/>
          <w:sz w:val="24"/>
          <w:szCs w:val="24"/>
        </w:rPr>
        <w:t xml:space="preserve"> по газопроводам низкого давления природный газ подается потребителям. Для производственной зоны возможна необходимость подведения газа среднего давления.</w:t>
      </w:r>
    </w:p>
    <w:p w:rsidR="00AC3704" w:rsidRPr="00DB7BB1" w:rsidRDefault="00AC3704"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lastRenderedPageBreak/>
        <w:t>Для разработки проекта газоснабжения необходимо получить технические условия «Газпром газораспределение Великий Новгород».</w:t>
      </w:r>
    </w:p>
    <w:p w:rsidR="008018AE" w:rsidRPr="00DB7BB1" w:rsidRDefault="008018AE"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Расчет потребления для производственной зоны провести при проектировании.</w:t>
      </w:r>
    </w:p>
    <w:p w:rsidR="008018AE" w:rsidRPr="00DB7BB1" w:rsidRDefault="008018AE"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Диаметр и трассировку проектируемых газопроводов необходимо уточнить на последующих стадиях проектирования.</w:t>
      </w:r>
    </w:p>
    <w:p w:rsidR="000D7FE6" w:rsidRPr="00DB7BB1" w:rsidRDefault="000D7FE6"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Проектируемый газопровод низкого д</w:t>
      </w:r>
      <w:r w:rsidR="003222A4" w:rsidRPr="00DB7BB1">
        <w:rPr>
          <w:rFonts w:ascii="Times New Roman" w:hAnsi="Times New Roman" w:cs="Times New Roman"/>
          <w:sz w:val="24"/>
          <w:szCs w:val="24"/>
        </w:rPr>
        <w:t>авления проложен из труб ПВХ80 (</w:t>
      </w:r>
      <w:proofErr w:type="spellStart"/>
      <w:r w:rsidR="003222A4" w:rsidRPr="00DB7BB1">
        <w:rPr>
          <w:rFonts w:ascii="Times New Roman" w:hAnsi="Times New Roman" w:cs="Times New Roman"/>
          <w:sz w:val="24"/>
          <w:szCs w:val="24"/>
        </w:rPr>
        <w:t>подземно</w:t>
      </w:r>
      <w:proofErr w:type="spellEnd"/>
      <w:r w:rsidR="003222A4" w:rsidRPr="00DB7BB1">
        <w:rPr>
          <w:rFonts w:ascii="Times New Roman" w:hAnsi="Times New Roman" w:cs="Times New Roman"/>
          <w:sz w:val="24"/>
          <w:szCs w:val="24"/>
        </w:rPr>
        <w:t>).</w:t>
      </w:r>
    </w:p>
    <w:p w:rsidR="008018AE" w:rsidRPr="00DB7BB1" w:rsidRDefault="008018AE"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Охранные зоны сетей газопровода обеспечены.</w:t>
      </w:r>
    </w:p>
    <w:p w:rsidR="008018AE" w:rsidRPr="00DB7BB1" w:rsidRDefault="008018AE" w:rsidP="00DB7BB1">
      <w:pPr>
        <w:pStyle w:val="a5"/>
        <w:numPr>
          <w:ilvl w:val="1"/>
          <w:numId w:val="7"/>
        </w:numPr>
        <w:spacing w:line="240" w:lineRule="atLeast"/>
        <w:ind w:left="1333" w:hanging="624"/>
        <w:contextualSpacing w:val="0"/>
        <w:jc w:val="both"/>
        <w:rPr>
          <w:rFonts w:ascii="Times New Roman" w:hAnsi="Times New Roman" w:cs="Times New Roman"/>
          <w:b/>
          <w:sz w:val="24"/>
          <w:szCs w:val="24"/>
        </w:rPr>
      </w:pPr>
      <w:r w:rsidRPr="00DB7BB1">
        <w:rPr>
          <w:rFonts w:ascii="Times New Roman" w:hAnsi="Times New Roman" w:cs="Times New Roman"/>
          <w:b/>
          <w:sz w:val="24"/>
          <w:szCs w:val="24"/>
        </w:rPr>
        <w:t>Электроснабжение</w:t>
      </w:r>
    </w:p>
    <w:p w:rsidR="00055725" w:rsidRPr="00DB7BB1" w:rsidRDefault="008018AE" w:rsidP="00DB7BB1">
      <w:pPr>
        <w:pStyle w:val="a5"/>
        <w:spacing w:after="0" w:line="240" w:lineRule="atLeast"/>
        <w:ind w:left="0" w:firstLine="709"/>
        <w:jc w:val="both"/>
        <w:rPr>
          <w:rFonts w:ascii="Times New Roman" w:hAnsi="Times New Roman" w:cs="Times New Roman"/>
          <w:b/>
          <w:i/>
          <w:sz w:val="24"/>
          <w:szCs w:val="24"/>
        </w:rPr>
      </w:pPr>
      <w:r w:rsidRPr="00DB7BB1">
        <w:rPr>
          <w:rFonts w:ascii="Times New Roman" w:hAnsi="Times New Roman" w:cs="Times New Roman"/>
          <w:b/>
          <w:i/>
          <w:sz w:val="24"/>
          <w:szCs w:val="24"/>
        </w:rPr>
        <w:t>Существующее положение</w:t>
      </w:r>
      <w:r w:rsidR="00770A66" w:rsidRPr="00DB7BB1">
        <w:rPr>
          <w:rFonts w:ascii="Times New Roman" w:hAnsi="Times New Roman" w:cs="Times New Roman"/>
          <w:b/>
          <w:i/>
          <w:sz w:val="24"/>
          <w:szCs w:val="24"/>
        </w:rPr>
        <w:t>:</w:t>
      </w:r>
    </w:p>
    <w:p w:rsidR="008018AE" w:rsidRPr="00DB7BB1" w:rsidRDefault="008018AE"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На территории рассматриваемого участка существующие линии электропередач отсутствуют. </w:t>
      </w:r>
    </w:p>
    <w:p w:rsidR="008018AE" w:rsidRPr="00DB7BB1" w:rsidRDefault="008018AE" w:rsidP="00DB7BB1">
      <w:pPr>
        <w:pStyle w:val="a5"/>
        <w:spacing w:after="0" w:line="240" w:lineRule="atLeast"/>
        <w:ind w:left="0" w:firstLine="709"/>
        <w:jc w:val="both"/>
        <w:rPr>
          <w:rFonts w:ascii="Times New Roman" w:hAnsi="Times New Roman" w:cs="Times New Roman"/>
          <w:b/>
          <w:i/>
          <w:sz w:val="24"/>
          <w:szCs w:val="24"/>
        </w:rPr>
      </w:pPr>
      <w:r w:rsidRPr="00DB7BB1">
        <w:rPr>
          <w:rFonts w:ascii="Times New Roman" w:hAnsi="Times New Roman" w:cs="Times New Roman"/>
          <w:b/>
          <w:i/>
          <w:sz w:val="24"/>
          <w:szCs w:val="24"/>
        </w:rPr>
        <w:t>Проектные решения</w:t>
      </w:r>
      <w:r w:rsidR="00770A66" w:rsidRPr="00DB7BB1">
        <w:rPr>
          <w:rFonts w:ascii="Times New Roman" w:hAnsi="Times New Roman" w:cs="Times New Roman"/>
          <w:b/>
          <w:i/>
          <w:sz w:val="24"/>
          <w:szCs w:val="24"/>
        </w:rPr>
        <w:t>:</w:t>
      </w:r>
    </w:p>
    <w:p w:rsidR="008018AE" w:rsidRPr="00DB7BB1" w:rsidRDefault="008018AE" w:rsidP="00DB7BB1">
      <w:pPr>
        <w:spacing w:after="0" w:line="240" w:lineRule="atLeast"/>
        <w:ind w:left="709"/>
        <w:jc w:val="both"/>
        <w:rPr>
          <w:rFonts w:ascii="Times New Roman" w:hAnsi="Times New Roman" w:cs="Times New Roman"/>
          <w:sz w:val="24"/>
          <w:szCs w:val="24"/>
        </w:rPr>
      </w:pPr>
      <w:r w:rsidRPr="00DB7BB1">
        <w:rPr>
          <w:rFonts w:ascii="Times New Roman" w:hAnsi="Times New Roman" w:cs="Times New Roman"/>
          <w:sz w:val="24"/>
          <w:szCs w:val="24"/>
        </w:rPr>
        <w:t>Расчет нагрузок.</w:t>
      </w:r>
    </w:p>
    <w:p w:rsidR="008018AE" w:rsidRPr="00DB7BB1" w:rsidRDefault="008018AE"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Проект выполняется  на основании исходных данных, справочных, нормативных и разрешительных документов</w:t>
      </w:r>
      <w:r w:rsidR="003222A4" w:rsidRPr="00DB7BB1">
        <w:rPr>
          <w:rFonts w:ascii="Times New Roman" w:hAnsi="Times New Roman" w:cs="Times New Roman"/>
          <w:sz w:val="24"/>
          <w:szCs w:val="24"/>
        </w:rPr>
        <w:t>:</w:t>
      </w:r>
    </w:p>
    <w:p w:rsidR="008018AE" w:rsidRPr="00DB7BB1" w:rsidRDefault="00962CF5" w:rsidP="00DB7BB1">
      <w:pPr>
        <w:pStyle w:val="a5"/>
        <w:numPr>
          <w:ilvl w:val="0"/>
          <w:numId w:val="24"/>
        </w:numPr>
        <w:spacing w:after="0" w:line="240" w:lineRule="atLeast"/>
        <w:ind w:left="1066" w:hanging="357"/>
        <w:jc w:val="both"/>
        <w:rPr>
          <w:rFonts w:ascii="Times New Roman" w:hAnsi="Times New Roman" w:cs="Times New Roman"/>
          <w:sz w:val="24"/>
          <w:szCs w:val="24"/>
        </w:rPr>
      </w:pPr>
      <w:r w:rsidRPr="00DB7BB1">
        <w:rPr>
          <w:rFonts w:ascii="Times New Roman" w:hAnsi="Times New Roman" w:cs="Times New Roman"/>
          <w:sz w:val="24"/>
          <w:szCs w:val="24"/>
        </w:rPr>
        <w:t>правил устройства электроустановок (ПУЭ);</w:t>
      </w:r>
    </w:p>
    <w:p w:rsidR="00962CF5" w:rsidRPr="00DB7BB1" w:rsidRDefault="00962CF5" w:rsidP="00DB7BB1">
      <w:pPr>
        <w:pStyle w:val="a5"/>
        <w:numPr>
          <w:ilvl w:val="0"/>
          <w:numId w:val="24"/>
        </w:numPr>
        <w:spacing w:after="0" w:line="240" w:lineRule="atLeast"/>
        <w:ind w:left="1066" w:hanging="357"/>
        <w:jc w:val="both"/>
        <w:rPr>
          <w:rFonts w:ascii="Times New Roman" w:hAnsi="Times New Roman" w:cs="Times New Roman"/>
          <w:sz w:val="24"/>
          <w:szCs w:val="24"/>
        </w:rPr>
      </w:pPr>
      <w:r w:rsidRPr="00DB7BB1">
        <w:rPr>
          <w:rFonts w:ascii="Times New Roman" w:hAnsi="Times New Roman" w:cs="Times New Roman"/>
          <w:sz w:val="24"/>
          <w:szCs w:val="24"/>
        </w:rPr>
        <w:t>СП 31-110-2003 «Проектирование и монтаж электроустановок жилых и общественных зданий»;</w:t>
      </w:r>
    </w:p>
    <w:p w:rsidR="00962CF5" w:rsidRPr="00DB7BB1" w:rsidRDefault="00962CF5" w:rsidP="00DB7BB1">
      <w:pPr>
        <w:pStyle w:val="a5"/>
        <w:numPr>
          <w:ilvl w:val="0"/>
          <w:numId w:val="24"/>
        </w:numPr>
        <w:spacing w:after="0" w:line="240" w:lineRule="atLeast"/>
        <w:ind w:left="1066" w:hanging="357"/>
        <w:jc w:val="both"/>
        <w:rPr>
          <w:rFonts w:ascii="Times New Roman" w:hAnsi="Times New Roman" w:cs="Times New Roman"/>
          <w:sz w:val="24"/>
          <w:szCs w:val="24"/>
        </w:rPr>
      </w:pPr>
      <w:r w:rsidRPr="00DB7BB1">
        <w:rPr>
          <w:rFonts w:ascii="Times New Roman" w:hAnsi="Times New Roman" w:cs="Times New Roman"/>
          <w:sz w:val="24"/>
          <w:szCs w:val="24"/>
        </w:rPr>
        <w:t>РД 34.20.185-94 «Инструкция по проектированию городских электрических сетей» и «Изменений и дополнений» к разделу 2 «Расчетные электрические нагрузки» к нему от 02.08.99 г.</w:t>
      </w:r>
    </w:p>
    <w:p w:rsidR="00962CF5" w:rsidRPr="00DB7BB1" w:rsidRDefault="00962CF5" w:rsidP="00DB7BB1">
      <w:pPr>
        <w:pStyle w:val="a5"/>
        <w:numPr>
          <w:ilvl w:val="0"/>
          <w:numId w:val="24"/>
        </w:numPr>
        <w:spacing w:after="0" w:line="240" w:lineRule="atLeast"/>
        <w:ind w:left="1066" w:hanging="357"/>
        <w:jc w:val="both"/>
        <w:rPr>
          <w:rFonts w:ascii="Times New Roman" w:hAnsi="Times New Roman" w:cs="Times New Roman"/>
          <w:sz w:val="24"/>
          <w:szCs w:val="24"/>
        </w:rPr>
      </w:pPr>
      <w:r w:rsidRPr="00DB7BB1">
        <w:rPr>
          <w:rFonts w:ascii="Times New Roman" w:hAnsi="Times New Roman" w:cs="Times New Roman"/>
          <w:sz w:val="24"/>
          <w:szCs w:val="24"/>
        </w:rPr>
        <w:t>СНиП 23-05-95 «Естественное и искусственное освещение»;</w:t>
      </w:r>
    </w:p>
    <w:p w:rsidR="00962CF5" w:rsidRPr="00DB7BB1" w:rsidRDefault="00962CF5" w:rsidP="00DB7BB1">
      <w:pPr>
        <w:pStyle w:val="a5"/>
        <w:numPr>
          <w:ilvl w:val="0"/>
          <w:numId w:val="24"/>
        </w:numPr>
        <w:spacing w:after="0" w:line="240" w:lineRule="atLeast"/>
        <w:ind w:left="1066" w:hanging="357"/>
        <w:jc w:val="both"/>
        <w:rPr>
          <w:rFonts w:ascii="Times New Roman" w:hAnsi="Times New Roman" w:cs="Times New Roman"/>
          <w:sz w:val="24"/>
          <w:szCs w:val="24"/>
        </w:rPr>
      </w:pPr>
      <w:r w:rsidRPr="00DB7BB1">
        <w:rPr>
          <w:rFonts w:ascii="Times New Roman" w:hAnsi="Times New Roman" w:cs="Times New Roman"/>
          <w:sz w:val="24"/>
          <w:szCs w:val="24"/>
        </w:rPr>
        <w:t>«Норм и правил проектирования коттеджной застройки».</w:t>
      </w:r>
    </w:p>
    <w:p w:rsidR="00962CF5" w:rsidRPr="00DB7BB1" w:rsidRDefault="00962CF5"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Для выявления количества и мощности трансформаторных подстанций, устанавливаемых на территории застройки, необходимо определить суммарную расчетную мощность всех потребителей электроэнергии.</w:t>
      </w:r>
    </w:p>
    <w:p w:rsidR="00962CF5" w:rsidRPr="00DB7BB1" w:rsidRDefault="00962CF5"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Проектом определяются электрические нагрузки на шинах 0,4 </w:t>
      </w:r>
      <w:proofErr w:type="spellStart"/>
      <w:r w:rsidRPr="00DB7BB1">
        <w:rPr>
          <w:rFonts w:ascii="Times New Roman" w:hAnsi="Times New Roman" w:cs="Times New Roman"/>
          <w:sz w:val="24"/>
          <w:szCs w:val="24"/>
        </w:rPr>
        <w:t>кВ</w:t>
      </w:r>
      <w:proofErr w:type="spellEnd"/>
      <w:r w:rsidRPr="00DB7BB1">
        <w:rPr>
          <w:rFonts w:ascii="Times New Roman" w:hAnsi="Times New Roman" w:cs="Times New Roman"/>
          <w:sz w:val="24"/>
          <w:szCs w:val="24"/>
        </w:rPr>
        <w:t xml:space="preserve"> ТП 10/0,4.</w:t>
      </w:r>
      <w:r w:rsidR="00151587" w:rsidRPr="00DB7BB1">
        <w:rPr>
          <w:rFonts w:ascii="Times New Roman" w:hAnsi="Times New Roman" w:cs="Times New Roman"/>
          <w:sz w:val="24"/>
          <w:szCs w:val="24"/>
        </w:rPr>
        <w:t xml:space="preserve"> При этом электроснабжение планируется осуществлять от действующей трансформаторной подстанции, располагающейся рядом с территорией проектирования. Мощность данной КТП </w:t>
      </w:r>
      <w:r w:rsidR="007D39CC" w:rsidRPr="00DB7BB1">
        <w:rPr>
          <w:rFonts w:ascii="Times New Roman" w:hAnsi="Times New Roman" w:cs="Times New Roman"/>
          <w:sz w:val="24"/>
          <w:szCs w:val="24"/>
        </w:rPr>
        <w:t>необходимо увеличить путем</w:t>
      </w:r>
      <w:r w:rsidR="00151587" w:rsidRPr="00DB7BB1">
        <w:rPr>
          <w:rFonts w:ascii="Times New Roman" w:hAnsi="Times New Roman" w:cs="Times New Roman"/>
          <w:sz w:val="24"/>
          <w:szCs w:val="24"/>
        </w:rPr>
        <w:t xml:space="preserve"> реконструкции с целью обеспечения бесперебойной подачи электроэнергии до потребителей.</w:t>
      </w:r>
    </w:p>
    <w:p w:rsidR="00962CF5" w:rsidRPr="00DB7BB1" w:rsidRDefault="00962CF5"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Основными потребителями электроэнергии проектируемой застройки являются:</w:t>
      </w:r>
    </w:p>
    <w:p w:rsidR="001875E9" w:rsidRPr="00DB7BB1" w:rsidRDefault="001875E9" w:rsidP="00DB7BB1">
      <w:pPr>
        <w:pStyle w:val="a5"/>
        <w:numPr>
          <w:ilvl w:val="0"/>
          <w:numId w:val="25"/>
        </w:numPr>
        <w:spacing w:after="0" w:line="240" w:lineRule="atLeast"/>
        <w:ind w:left="1066" w:hanging="357"/>
        <w:jc w:val="both"/>
        <w:rPr>
          <w:rFonts w:ascii="Times New Roman" w:hAnsi="Times New Roman" w:cs="Times New Roman"/>
          <w:sz w:val="24"/>
          <w:szCs w:val="24"/>
        </w:rPr>
      </w:pPr>
      <w:r w:rsidRPr="00DB7BB1">
        <w:rPr>
          <w:rFonts w:ascii="Times New Roman" w:hAnsi="Times New Roman" w:cs="Times New Roman"/>
          <w:sz w:val="24"/>
          <w:szCs w:val="24"/>
        </w:rPr>
        <w:t xml:space="preserve">проектируемые индивидуальные жилые дома площадью в среднем </w:t>
      </w:r>
      <w:r w:rsidR="003222A4" w:rsidRPr="00DB7BB1">
        <w:rPr>
          <w:rFonts w:ascii="Times New Roman" w:hAnsi="Times New Roman" w:cs="Times New Roman"/>
          <w:sz w:val="24"/>
          <w:szCs w:val="24"/>
        </w:rPr>
        <w:t>144</w:t>
      </w:r>
      <w:r w:rsidRPr="00DB7BB1">
        <w:rPr>
          <w:rFonts w:ascii="Times New Roman" w:hAnsi="Times New Roman" w:cs="Times New Roman"/>
          <w:sz w:val="24"/>
          <w:szCs w:val="24"/>
        </w:rPr>
        <w:t xml:space="preserve"> </w:t>
      </w:r>
      <w:proofErr w:type="spellStart"/>
      <w:r w:rsidRPr="00DB7BB1">
        <w:rPr>
          <w:rFonts w:ascii="Times New Roman" w:hAnsi="Times New Roman" w:cs="Times New Roman"/>
          <w:sz w:val="24"/>
          <w:szCs w:val="24"/>
        </w:rPr>
        <w:t>кв.м</w:t>
      </w:r>
      <w:proofErr w:type="spellEnd"/>
      <w:r w:rsidRPr="00DB7BB1">
        <w:rPr>
          <w:rFonts w:ascii="Times New Roman" w:hAnsi="Times New Roman" w:cs="Times New Roman"/>
          <w:sz w:val="24"/>
          <w:szCs w:val="24"/>
        </w:rPr>
        <w:t>.</w:t>
      </w:r>
    </w:p>
    <w:p w:rsidR="001875E9" w:rsidRPr="00DB7BB1" w:rsidRDefault="001875E9" w:rsidP="00DB7BB1">
      <w:pPr>
        <w:pStyle w:val="a5"/>
        <w:numPr>
          <w:ilvl w:val="0"/>
          <w:numId w:val="25"/>
        </w:numPr>
        <w:spacing w:after="0" w:line="240" w:lineRule="atLeast"/>
        <w:ind w:left="1066" w:hanging="357"/>
        <w:jc w:val="both"/>
        <w:rPr>
          <w:rFonts w:ascii="Times New Roman" w:hAnsi="Times New Roman" w:cs="Times New Roman"/>
          <w:sz w:val="24"/>
          <w:szCs w:val="24"/>
        </w:rPr>
      </w:pPr>
      <w:r w:rsidRPr="00DB7BB1">
        <w:rPr>
          <w:rFonts w:ascii="Times New Roman" w:hAnsi="Times New Roman" w:cs="Times New Roman"/>
          <w:sz w:val="24"/>
          <w:szCs w:val="24"/>
        </w:rPr>
        <w:t>учреждения бытового обслуживания населения;</w:t>
      </w:r>
    </w:p>
    <w:p w:rsidR="001875E9" w:rsidRPr="00DB7BB1" w:rsidRDefault="001875E9" w:rsidP="00DB7BB1">
      <w:pPr>
        <w:pStyle w:val="a5"/>
        <w:numPr>
          <w:ilvl w:val="0"/>
          <w:numId w:val="25"/>
        </w:numPr>
        <w:spacing w:after="0" w:line="240" w:lineRule="atLeast"/>
        <w:ind w:left="1066" w:hanging="357"/>
        <w:jc w:val="both"/>
        <w:rPr>
          <w:rFonts w:ascii="Times New Roman" w:hAnsi="Times New Roman" w:cs="Times New Roman"/>
          <w:sz w:val="24"/>
          <w:szCs w:val="24"/>
        </w:rPr>
      </w:pPr>
      <w:r w:rsidRPr="00DB7BB1">
        <w:rPr>
          <w:rFonts w:ascii="Times New Roman" w:hAnsi="Times New Roman" w:cs="Times New Roman"/>
          <w:sz w:val="24"/>
          <w:szCs w:val="24"/>
        </w:rPr>
        <w:t>сети наружного освещения территории поселка;</w:t>
      </w:r>
    </w:p>
    <w:p w:rsidR="00962CF5" w:rsidRPr="00DB7BB1" w:rsidRDefault="001875E9" w:rsidP="00DB7BB1">
      <w:pPr>
        <w:pStyle w:val="a5"/>
        <w:numPr>
          <w:ilvl w:val="0"/>
          <w:numId w:val="25"/>
        </w:numPr>
        <w:spacing w:after="0" w:line="240" w:lineRule="atLeast"/>
        <w:ind w:left="1066" w:hanging="357"/>
        <w:jc w:val="both"/>
        <w:rPr>
          <w:rFonts w:ascii="Times New Roman" w:hAnsi="Times New Roman" w:cs="Times New Roman"/>
          <w:sz w:val="24"/>
          <w:szCs w:val="24"/>
        </w:rPr>
      </w:pPr>
      <w:r w:rsidRPr="00DB7BB1">
        <w:rPr>
          <w:rFonts w:ascii="Times New Roman" w:hAnsi="Times New Roman" w:cs="Times New Roman"/>
          <w:sz w:val="24"/>
          <w:szCs w:val="24"/>
        </w:rPr>
        <w:t xml:space="preserve">электрооборудование инженерных сооружений поселка. </w:t>
      </w:r>
    </w:p>
    <w:p w:rsidR="00962CF5" w:rsidRPr="00DB7BB1" w:rsidRDefault="001875E9"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Согласно </w:t>
      </w:r>
      <w:r w:rsidR="007B778F" w:rsidRPr="00DB7BB1">
        <w:rPr>
          <w:rFonts w:ascii="Times New Roman" w:hAnsi="Times New Roman" w:cs="Times New Roman"/>
          <w:sz w:val="24"/>
          <w:szCs w:val="24"/>
        </w:rPr>
        <w:t xml:space="preserve">проектным </w:t>
      </w:r>
      <w:r w:rsidRPr="00DB7BB1">
        <w:rPr>
          <w:rFonts w:ascii="Times New Roman" w:hAnsi="Times New Roman" w:cs="Times New Roman"/>
          <w:sz w:val="24"/>
          <w:szCs w:val="24"/>
        </w:rPr>
        <w:t>данным</w:t>
      </w:r>
      <w:r w:rsidR="007B778F" w:rsidRPr="00DB7BB1">
        <w:rPr>
          <w:rFonts w:ascii="Times New Roman" w:hAnsi="Times New Roman" w:cs="Times New Roman"/>
          <w:sz w:val="24"/>
          <w:szCs w:val="24"/>
        </w:rPr>
        <w:t xml:space="preserve"> и «Инструкции по проектированию городских электрических сетей» </w:t>
      </w:r>
      <w:r w:rsidR="007B778F" w:rsidRPr="00DB7BB1">
        <w:rPr>
          <w:rFonts w:ascii="Times New Roman" w:hAnsi="Times New Roman" w:cs="Times New Roman"/>
          <w:bCs/>
          <w:sz w:val="24"/>
          <w:szCs w:val="24"/>
        </w:rPr>
        <w:t>РД 34.20.185-94</w:t>
      </w:r>
      <w:r w:rsidRPr="00DB7BB1">
        <w:rPr>
          <w:rFonts w:ascii="Times New Roman" w:hAnsi="Times New Roman" w:cs="Times New Roman"/>
          <w:sz w:val="24"/>
          <w:szCs w:val="24"/>
        </w:rPr>
        <w:t xml:space="preserve"> удельная расчетная нагрузка на один дом в расчетах принимается равной </w:t>
      </w:r>
      <w:r w:rsidR="007B778F" w:rsidRPr="00DB7BB1">
        <w:rPr>
          <w:rFonts w:ascii="Times New Roman" w:hAnsi="Times New Roman" w:cs="Times New Roman"/>
          <w:sz w:val="24"/>
          <w:szCs w:val="24"/>
        </w:rPr>
        <w:t>14 кВт (согласно таблице 2.1.1 правил).</w:t>
      </w:r>
    </w:p>
    <w:p w:rsidR="001875E9" w:rsidRPr="00DB7BB1" w:rsidRDefault="001875E9"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Теплоснабжение жилых зданий предполагается децентрализованное, от индивидуальных источников тепла типа АКГВ, установленных в каждом доме и работающих </w:t>
      </w:r>
      <w:r w:rsidR="00BD309B" w:rsidRPr="00DB7BB1">
        <w:rPr>
          <w:rFonts w:ascii="Times New Roman" w:hAnsi="Times New Roman" w:cs="Times New Roman"/>
          <w:sz w:val="24"/>
          <w:szCs w:val="24"/>
        </w:rPr>
        <w:t>на газовом топливе.</w:t>
      </w:r>
    </w:p>
    <w:p w:rsidR="00BD309B" w:rsidRPr="00DB7BB1" w:rsidRDefault="00BD309B"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Подсчет электрических нагрузок в границах планируемой застройки выполнен по отдельным нормативам, приведенным в РД 34.20.185-94 «Инструкция по проектированию городских электрических сетей» и в «Изменениях и д</w:t>
      </w:r>
      <w:r w:rsidR="003222A4" w:rsidRPr="00DB7BB1">
        <w:rPr>
          <w:rFonts w:ascii="Times New Roman" w:hAnsi="Times New Roman" w:cs="Times New Roman"/>
          <w:sz w:val="24"/>
          <w:szCs w:val="24"/>
        </w:rPr>
        <w:t>ополнениях» к нему от 1999 года</w:t>
      </w:r>
      <w:r w:rsidR="00EB2F45" w:rsidRPr="00DB7BB1">
        <w:rPr>
          <w:rFonts w:ascii="Times New Roman" w:hAnsi="Times New Roman" w:cs="Times New Roman"/>
          <w:sz w:val="24"/>
          <w:szCs w:val="24"/>
        </w:rPr>
        <w:t>.</w:t>
      </w:r>
    </w:p>
    <w:p w:rsidR="00EB2F45" w:rsidRPr="00DB7BB1" w:rsidRDefault="00EB2F45"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В расчетах приняты укрупнённые показатели нагрузки индивидуальной жилой застройки, с учётом размещения на застраиваемой территории инженерных сооружений, хозяйственных построек, объектов соцкультбыта и устройством наружного освещения, а также учитываются пожелания заказчика.</w:t>
      </w:r>
    </w:p>
    <w:p w:rsidR="00EB2F45" w:rsidRPr="00DB7BB1" w:rsidRDefault="00EB2F45"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Неучтенные потребители принимаются в размере 10% от суммарной нагрузки жилых и общественных зданий.</w:t>
      </w:r>
    </w:p>
    <w:p w:rsidR="00EB2F45" w:rsidRPr="00DB7BB1" w:rsidRDefault="00EB2F45" w:rsidP="00DB7BB1">
      <w:pPr>
        <w:spacing w:after="0" w:line="240" w:lineRule="atLeast"/>
        <w:ind w:firstLine="709"/>
        <w:jc w:val="right"/>
        <w:rPr>
          <w:rFonts w:ascii="Times New Roman" w:hAnsi="Times New Roman" w:cs="Times New Roman"/>
          <w:b/>
          <w:i/>
          <w:sz w:val="24"/>
          <w:szCs w:val="24"/>
        </w:rPr>
      </w:pPr>
      <w:r w:rsidRPr="00DB7BB1">
        <w:rPr>
          <w:rFonts w:ascii="Times New Roman" w:hAnsi="Times New Roman" w:cs="Times New Roman"/>
          <w:b/>
          <w:i/>
          <w:sz w:val="24"/>
          <w:szCs w:val="24"/>
        </w:rPr>
        <w:t xml:space="preserve">Таблица </w:t>
      </w:r>
      <w:r w:rsidR="00F34F08" w:rsidRPr="00DB7BB1">
        <w:rPr>
          <w:rFonts w:ascii="Times New Roman" w:hAnsi="Times New Roman" w:cs="Times New Roman"/>
          <w:b/>
          <w:i/>
          <w:sz w:val="24"/>
          <w:szCs w:val="24"/>
        </w:rPr>
        <w:t>8</w:t>
      </w:r>
      <w:r w:rsidRPr="00DB7BB1">
        <w:rPr>
          <w:rFonts w:ascii="Times New Roman" w:hAnsi="Times New Roman" w:cs="Times New Roman"/>
          <w:b/>
          <w:i/>
          <w:sz w:val="24"/>
          <w:szCs w:val="24"/>
        </w:rPr>
        <w:t>.3</w:t>
      </w:r>
    </w:p>
    <w:p w:rsidR="00EB2F45" w:rsidRPr="00DB7BB1" w:rsidRDefault="00EB2F45" w:rsidP="00DB7BB1">
      <w:pPr>
        <w:spacing w:after="0" w:line="240" w:lineRule="atLeast"/>
        <w:ind w:firstLine="709"/>
        <w:jc w:val="center"/>
        <w:rPr>
          <w:rFonts w:ascii="Times New Roman" w:hAnsi="Times New Roman" w:cs="Times New Roman"/>
          <w:sz w:val="24"/>
          <w:szCs w:val="24"/>
        </w:rPr>
      </w:pPr>
      <w:r w:rsidRPr="00DB7BB1">
        <w:rPr>
          <w:rFonts w:ascii="Times New Roman" w:hAnsi="Times New Roman" w:cs="Times New Roman"/>
          <w:sz w:val="24"/>
          <w:szCs w:val="24"/>
        </w:rPr>
        <w:lastRenderedPageBreak/>
        <w:t>Результаты расчета объемов электроснабжения.</w:t>
      </w:r>
    </w:p>
    <w:tbl>
      <w:tblPr>
        <w:tblW w:w="8060" w:type="dxa"/>
        <w:jc w:val="center"/>
        <w:tblInd w:w="93" w:type="dxa"/>
        <w:tblLook w:val="04A0" w:firstRow="1" w:lastRow="0" w:firstColumn="1" w:lastColumn="0" w:noHBand="0" w:noVBand="1"/>
      </w:tblPr>
      <w:tblGrid>
        <w:gridCol w:w="1380"/>
        <w:gridCol w:w="3617"/>
        <w:gridCol w:w="1380"/>
        <w:gridCol w:w="1683"/>
      </w:tblGrid>
      <w:tr w:rsidR="00FC1593" w:rsidRPr="00DB7BB1" w:rsidTr="00FC1593">
        <w:trPr>
          <w:trHeight w:val="900"/>
          <w:jc w:val="center"/>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593" w:rsidRPr="00DB7BB1" w:rsidRDefault="00FC159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Поз.</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FC1593" w:rsidRPr="00DB7BB1" w:rsidRDefault="00FC159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Наименование потребителя</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C1593" w:rsidRPr="00DB7BB1" w:rsidRDefault="00FC1593" w:rsidP="00DB7BB1">
            <w:pPr>
              <w:spacing w:after="0" w:line="240" w:lineRule="atLeast"/>
              <w:jc w:val="center"/>
              <w:rPr>
                <w:rFonts w:ascii="Times New Roman" w:eastAsia="Times New Roman" w:hAnsi="Times New Roman" w:cs="Times New Roman"/>
                <w:color w:val="000000"/>
                <w:sz w:val="24"/>
                <w:szCs w:val="24"/>
                <w:lang w:eastAsia="ru-RU"/>
              </w:rPr>
            </w:pPr>
            <w:proofErr w:type="spellStart"/>
            <w:r w:rsidRPr="00DB7BB1">
              <w:rPr>
                <w:rFonts w:ascii="Times New Roman" w:eastAsia="Times New Roman" w:hAnsi="Times New Roman" w:cs="Times New Roman"/>
                <w:color w:val="000000"/>
                <w:sz w:val="24"/>
                <w:szCs w:val="24"/>
                <w:lang w:eastAsia="ru-RU"/>
              </w:rPr>
              <w:t>Ед</w:t>
            </w:r>
            <w:proofErr w:type="gramStart"/>
            <w:r w:rsidRPr="00DB7BB1">
              <w:rPr>
                <w:rFonts w:ascii="Times New Roman" w:eastAsia="Times New Roman" w:hAnsi="Times New Roman" w:cs="Times New Roman"/>
                <w:color w:val="000000"/>
                <w:sz w:val="24"/>
                <w:szCs w:val="24"/>
                <w:lang w:eastAsia="ru-RU"/>
              </w:rPr>
              <w:t>.и</w:t>
            </w:r>
            <w:proofErr w:type="gramEnd"/>
            <w:r w:rsidRPr="00DB7BB1">
              <w:rPr>
                <w:rFonts w:ascii="Times New Roman" w:eastAsia="Times New Roman" w:hAnsi="Times New Roman" w:cs="Times New Roman"/>
                <w:color w:val="000000"/>
                <w:sz w:val="24"/>
                <w:szCs w:val="24"/>
                <w:lang w:eastAsia="ru-RU"/>
              </w:rPr>
              <w:t>зм</w:t>
            </w:r>
            <w:proofErr w:type="spellEnd"/>
            <w:r w:rsidRPr="00DB7BB1">
              <w:rPr>
                <w:rFonts w:ascii="Times New Roman" w:eastAsia="Times New Roman" w:hAnsi="Times New Roman" w:cs="Times New Roman"/>
                <w:color w:val="000000"/>
                <w:sz w:val="24"/>
                <w:szCs w:val="24"/>
                <w:lang w:eastAsia="ru-RU"/>
              </w:rPr>
              <w: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C1593" w:rsidRPr="00DB7BB1" w:rsidRDefault="00FC159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Расчетная электрическая нагрузка в </w:t>
            </w:r>
            <w:proofErr w:type="spellStart"/>
            <w:r w:rsidRPr="00DB7BB1">
              <w:rPr>
                <w:rFonts w:ascii="Times New Roman" w:eastAsia="Times New Roman" w:hAnsi="Times New Roman" w:cs="Times New Roman"/>
                <w:color w:val="000000"/>
                <w:sz w:val="24"/>
                <w:szCs w:val="24"/>
                <w:lang w:eastAsia="ru-RU"/>
              </w:rPr>
              <w:t>кВТ</w:t>
            </w:r>
            <w:proofErr w:type="spellEnd"/>
          </w:p>
        </w:tc>
      </w:tr>
      <w:tr w:rsidR="00FC1593" w:rsidRPr="00DB7BB1" w:rsidTr="00FC1593">
        <w:trPr>
          <w:trHeight w:val="600"/>
          <w:jc w:val="center"/>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FC1593" w:rsidRPr="00DB7BB1" w:rsidRDefault="00FC159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w:t>
            </w:r>
          </w:p>
        </w:tc>
        <w:tc>
          <w:tcPr>
            <w:tcW w:w="3640" w:type="dxa"/>
            <w:tcBorders>
              <w:top w:val="nil"/>
              <w:left w:val="nil"/>
              <w:bottom w:val="single" w:sz="4" w:space="0" w:color="auto"/>
              <w:right w:val="single" w:sz="4" w:space="0" w:color="auto"/>
            </w:tcBorders>
            <w:shd w:val="clear" w:color="auto" w:fill="auto"/>
            <w:vAlign w:val="bottom"/>
            <w:hideMark/>
          </w:tcPr>
          <w:p w:rsidR="00FC1593" w:rsidRPr="00DB7BB1" w:rsidRDefault="00FC1593"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Индивидуальная жилая застройка с электроплитами и </w:t>
            </w:r>
            <w:proofErr w:type="spellStart"/>
            <w:r w:rsidRPr="00DB7BB1">
              <w:rPr>
                <w:rFonts w:ascii="Times New Roman" w:eastAsia="Times New Roman" w:hAnsi="Times New Roman" w:cs="Times New Roman"/>
                <w:color w:val="000000"/>
                <w:sz w:val="24"/>
                <w:szCs w:val="24"/>
                <w:lang w:eastAsia="ru-RU"/>
              </w:rPr>
              <w:t>электросаунами</w:t>
            </w:r>
            <w:proofErr w:type="spellEnd"/>
          </w:p>
        </w:tc>
        <w:tc>
          <w:tcPr>
            <w:tcW w:w="1380" w:type="dxa"/>
            <w:tcBorders>
              <w:top w:val="nil"/>
              <w:left w:val="nil"/>
              <w:bottom w:val="single" w:sz="4" w:space="0" w:color="auto"/>
              <w:right w:val="single" w:sz="4" w:space="0" w:color="auto"/>
            </w:tcBorders>
            <w:shd w:val="clear" w:color="auto" w:fill="auto"/>
            <w:noWrap/>
            <w:vAlign w:val="center"/>
            <w:hideMark/>
          </w:tcPr>
          <w:p w:rsidR="00FC1593" w:rsidRPr="00DB7BB1" w:rsidRDefault="00FC159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20</w:t>
            </w:r>
          </w:p>
        </w:tc>
        <w:tc>
          <w:tcPr>
            <w:tcW w:w="1660" w:type="dxa"/>
            <w:tcBorders>
              <w:top w:val="nil"/>
              <w:left w:val="nil"/>
              <w:bottom w:val="single" w:sz="4" w:space="0" w:color="auto"/>
              <w:right w:val="single" w:sz="4" w:space="0" w:color="auto"/>
            </w:tcBorders>
            <w:shd w:val="clear" w:color="auto" w:fill="auto"/>
            <w:noWrap/>
            <w:vAlign w:val="center"/>
            <w:hideMark/>
          </w:tcPr>
          <w:p w:rsidR="00FC1593" w:rsidRPr="00DB7BB1" w:rsidRDefault="00FC159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280</w:t>
            </w:r>
          </w:p>
        </w:tc>
      </w:tr>
      <w:tr w:rsidR="00FC1593" w:rsidRPr="00DB7BB1" w:rsidTr="00FC1593">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FC1593" w:rsidRPr="00DB7BB1" w:rsidRDefault="00FC159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w:t>
            </w:r>
          </w:p>
        </w:tc>
        <w:tc>
          <w:tcPr>
            <w:tcW w:w="3640" w:type="dxa"/>
            <w:tcBorders>
              <w:top w:val="nil"/>
              <w:left w:val="nil"/>
              <w:bottom w:val="single" w:sz="4" w:space="0" w:color="auto"/>
              <w:right w:val="single" w:sz="4" w:space="0" w:color="auto"/>
            </w:tcBorders>
            <w:shd w:val="clear" w:color="auto" w:fill="auto"/>
            <w:vAlign w:val="bottom"/>
            <w:hideMark/>
          </w:tcPr>
          <w:p w:rsidR="00FC1593" w:rsidRPr="00DB7BB1" w:rsidRDefault="00FC1593"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Наружное освещение</w:t>
            </w:r>
          </w:p>
        </w:tc>
        <w:tc>
          <w:tcPr>
            <w:tcW w:w="1380" w:type="dxa"/>
            <w:tcBorders>
              <w:top w:val="nil"/>
              <w:left w:val="nil"/>
              <w:bottom w:val="single" w:sz="4" w:space="0" w:color="auto"/>
              <w:right w:val="single" w:sz="4" w:space="0" w:color="auto"/>
            </w:tcBorders>
            <w:shd w:val="clear" w:color="auto" w:fill="auto"/>
            <w:noWrap/>
            <w:vAlign w:val="center"/>
            <w:hideMark/>
          </w:tcPr>
          <w:p w:rsidR="00FC1593" w:rsidRPr="00DB7BB1" w:rsidRDefault="00FC159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660" w:type="dxa"/>
            <w:tcBorders>
              <w:top w:val="nil"/>
              <w:left w:val="nil"/>
              <w:bottom w:val="single" w:sz="4" w:space="0" w:color="auto"/>
              <w:right w:val="single" w:sz="4" w:space="0" w:color="auto"/>
            </w:tcBorders>
            <w:shd w:val="clear" w:color="auto" w:fill="auto"/>
            <w:noWrap/>
            <w:vAlign w:val="center"/>
            <w:hideMark/>
          </w:tcPr>
          <w:p w:rsidR="00FC1593" w:rsidRPr="00DB7BB1" w:rsidRDefault="00FC159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9.7</w:t>
            </w:r>
          </w:p>
        </w:tc>
      </w:tr>
      <w:tr w:rsidR="00FC1593" w:rsidRPr="00DB7BB1" w:rsidTr="00FC1593">
        <w:trPr>
          <w:trHeight w:val="600"/>
          <w:jc w:val="center"/>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FC1593" w:rsidRPr="00DB7BB1" w:rsidRDefault="00FC159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w:t>
            </w:r>
          </w:p>
        </w:tc>
        <w:tc>
          <w:tcPr>
            <w:tcW w:w="3640" w:type="dxa"/>
            <w:tcBorders>
              <w:top w:val="nil"/>
              <w:left w:val="nil"/>
              <w:bottom w:val="single" w:sz="4" w:space="0" w:color="auto"/>
              <w:right w:val="single" w:sz="4" w:space="0" w:color="auto"/>
            </w:tcBorders>
            <w:shd w:val="clear" w:color="auto" w:fill="auto"/>
            <w:vAlign w:val="bottom"/>
            <w:hideMark/>
          </w:tcPr>
          <w:p w:rsidR="00FC1593" w:rsidRPr="00DB7BB1" w:rsidRDefault="00FC1593"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Всего, с 10% на неучтенных потребителей</w:t>
            </w:r>
          </w:p>
        </w:tc>
        <w:tc>
          <w:tcPr>
            <w:tcW w:w="1380" w:type="dxa"/>
            <w:tcBorders>
              <w:top w:val="nil"/>
              <w:left w:val="nil"/>
              <w:bottom w:val="single" w:sz="4" w:space="0" w:color="auto"/>
              <w:right w:val="single" w:sz="4" w:space="0" w:color="auto"/>
            </w:tcBorders>
            <w:shd w:val="clear" w:color="auto" w:fill="auto"/>
            <w:noWrap/>
            <w:vAlign w:val="center"/>
            <w:hideMark/>
          </w:tcPr>
          <w:p w:rsidR="00FC1593" w:rsidRPr="00DB7BB1" w:rsidRDefault="00FC159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660" w:type="dxa"/>
            <w:tcBorders>
              <w:top w:val="nil"/>
              <w:left w:val="nil"/>
              <w:bottom w:val="single" w:sz="4" w:space="0" w:color="auto"/>
              <w:right w:val="single" w:sz="4" w:space="0" w:color="auto"/>
            </w:tcBorders>
            <w:shd w:val="clear" w:color="auto" w:fill="auto"/>
            <w:noWrap/>
            <w:vAlign w:val="center"/>
            <w:hideMark/>
          </w:tcPr>
          <w:p w:rsidR="00FC1593" w:rsidRPr="00DB7BB1" w:rsidRDefault="00FC159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318.7</w:t>
            </w:r>
          </w:p>
        </w:tc>
      </w:tr>
      <w:tr w:rsidR="00FC1593" w:rsidRPr="00DB7BB1" w:rsidTr="00FC1593">
        <w:trPr>
          <w:trHeight w:val="600"/>
          <w:jc w:val="center"/>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FC1593" w:rsidRPr="00DB7BB1" w:rsidRDefault="00FC159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w:t>
            </w:r>
          </w:p>
        </w:tc>
        <w:tc>
          <w:tcPr>
            <w:tcW w:w="3640" w:type="dxa"/>
            <w:tcBorders>
              <w:top w:val="nil"/>
              <w:left w:val="nil"/>
              <w:bottom w:val="single" w:sz="4" w:space="0" w:color="auto"/>
              <w:right w:val="single" w:sz="4" w:space="0" w:color="auto"/>
            </w:tcBorders>
            <w:shd w:val="clear" w:color="auto" w:fill="auto"/>
            <w:vAlign w:val="bottom"/>
            <w:hideMark/>
          </w:tcPr>
          <w:p w:rsidR="00FC1593" w:rsidRPr="00DB7BB1" w:rsidRDefault="00FC1593"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Расчетная мощность трансформаторов в </w:t>
            </w:r>
            <w:proofErr w:type="spellStart"/>
            <w:r w:rsidRPr="00DB7BB1">
              <w:rPr>
                <w:rFonts w:ascii="Times New Roman" w:eastAsia="Times New Roman" w:hAnsi="Times New Roman" w:cs="Times New Roman"/>
                <w:color w:val="000000"/>
                <w:sz w:val="24"/>
                <w:szCs w:val="24"/>
                <w:lang w:eastAsia="ru-RU"/>
              </w:rPr>
              <w:t>кВА</w:t>
            </w:r>
            <w:proofErr w:type="spellEnd"/>
          </w:p>
        </w:tc>
        <w:tc>
          <w:tcPr>
            <w:tcW w:w="1380" w:type="dxa"/>
            <w:tcBorders>
              <w:top w:val="nil"/>
              <w:left w:val="nil"/>
              <w:bottom w:val="single" w:sz="4" w:space="0" w:color="auto"/>
              <w:right w:val="single" w:sz="4" w:space="0" w:color="auto"/>
            </w:tcBorders>
            <w:shd w:val="clear" w:color="auto" w:fill="auto"/>
            <w:noWrap/>
            <w:vAlign w:val="center"/>
            <w:hideMark/>
          </w:tcPr>
          <w:p w:rsidR="00FC1593" w:rsidRPr="00DB7BB1" w:rsidRDefault="00FC159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660" w:type="dxa"/>
            <w:tcBorders>
              <w:top w:val="nil"/>
              <w:left w:val="nil"/>
              <w:bottom w:val="single" w:sz="4" w:space="0" w:color="auto"/>
              <w:right w:val="single" w:sz="4" w:space="0" w:color="auto"/>
            </w:tcBorders>
            <w:shd w:val="clear" w:color="auto" w:fill="auto"/>
            <w:noWrap/>
            <w:vAlign w:val="center"/>
            <w:hideMark/>
          </w:tcPr>
          <w:p w:rsidR="00FC1593" w:rsidRPr="00DB7BB1" w:rsidRDefault="00FC1593"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379.4</w:t>
            </w:r>
          </w:p>
        </w:tc>
      </w:tr>
    </w:tbl>
    <w:p w:rsidR="0041451C" w:rsidRPr="00DB7BB1" w:rsidRDefault="00BE6835" w:rsidP="00DB7BB1">
      <w:pPr>
        <w:spacing w:after="0" w:line="240" w:lineRule="atLeast"/>
        <w:ind w:firstLine="709"/>
        <w:jc w:val="both"/>
        <w:rPr>
          <w:rFonts w:ascii="Times New Roman" w:hAnsi="Times New Roman" w:cs="Times New Roman"/>
          <w:sz w:val="24"/>
          <w:szCs w:val="24"/>
        </w:rPr>
      </w:pPr>
      <w:proofErr w:type="spellStart"/>
      <w:r w:rsidRPr="00DB7BB1">
        <w:rPr>
          <w:rFonts w:ascii="Times New Roman" w:hAnsi="Times New Roman" w:cs="Times New Roman"/>
          <w:sz w:val="24"/>
          <w:szCs w:val="24"/>
          <w:lang w:val="en-US"/>
        </w:rPr>
        <w:t>Мероприятия</w:t>
      </w:r>
      <w:proofErr w:type="spellEnd"/>
      <w:r w:rsidRPr="00DB7BB1">
        <w:rPr>
          <w:rFonts w:ascii="Times New Roman" w:hAnsi="Times New Roman" w:cs="Times New Roman"/>
          <w:sz w:val="24"/>
          <w:szCs w:val="24"/>
          <w:lang w:val="en-US"/>
        </w:rPr>
        <w:t xml:space="preserve"> </w:t>
      </w:r>
      <w:proofErr w:type="spellStart"/>
      <w:r w:rsidRPr="00DB7BB1">
        <w:rPr>
          <w:rFonts w:ascii="Times New Roman" w:hAnsi="Times New Roman" w:cs="Times New Roman"/>
          <w:sz w:val="24"/>
          <w:szCs w:val="24"/>
          <w:lang w:val="en-US"/>
        </w:rPr>
        <w:t>по</w:t>
      </w:r>
      <w:proofErr w:type="spellEnd"/>
      <w:r w:rsidRPr="00DB7BB1">
        <w:rPr>
          <w:rFonts w:ascii="Times New Roman" w:hAnsi="Times New Roman" w:cs="Times New Roman"/>
          <w:sz w:val="24"/>
          <w:szCs w:val="24"/>
          <w:lang w:val="en-US"/>
        </w:rPr>
        <w:t xml:space="preserve"> </w:t>
      </w:r>
      <w:proofErr w:type="spellStart"/>
      <w:r w:rsidRPr="00DB7BB1">
        <w:rPr>
          <w:rFonts w:ascii="Times New Roman" w:hAnsi="Times New Roman" w:cs="Times New Roman"/>
          <w:sz w:val="24"/>
          <w:szCs w:val="24"/>
          <w:lang w:val="en-US"/>
        </w:rPr>
        <w:t>электроснабжению</w:t>
      </w:r>
      <w:proofErr w:type="spellEnd"/>
      <w:r w:rsidRPr="00DB7BB1">
        <w:rPr>
          <w:rFonts w:ascii="Times New Roman" w:hAnsi="Times New Roman" w:cs="Times New Roman"/>
          <w:sz w:val="24"/>
          <w:szCs w:val="24"/>
        </w:rPr>
        <w:t>:</w:t>
      </w:r>
    </w:p>
    <w:p w:rsidR="00BE6835" w:rsidRPr="00DB7BB1" w:rsidRDefault="00BE6835" w:rsidP="00DB7BB1">
      <w:pPr>
        <w:pStyle w:val="a5"/>
        <w:numPr>
          <w:ilvl w:val="0"/>
          <w:numId w:val="26"/>
        </w:numPr>
        <w:spacing w:after="0" w:line="240" w:lineRule="atLeast"/>
        <w:jc w:val="both"/>
        <w:rPr>
          <w:rFonts w:ascii="Times New Roman" w:hAnsi="Times New Roman" w:cs="Times New Roman"/>
          <w:sz w:val="24"/>
          <w:szCs w:val="24"/>
        </w:rPr>
      </w:pPr>
      <w:r w:rsidRPr="00DB7BB1">
        <w:rPr>
          <w:rFonts w:ascii="Times New Roman" w:hAnsi="Times New Roman" w:cs="Times New Roman"/>
          <w:sz w:val="24"/>
          <w:szCs w:val="24"/>
        </w:rPr>
        <w:t xml:space="preserve">Получить в </w:t>
      </w:r>
      <w:r w:rsidR="00B818C0" w:rsidRPr="00DB7BB1">
        <w:rPr>
          <w:rFonts w:ascii="Times New Roman" w:hAnsi="Times New Roman" w:cs="Times New Roman"/>
          <w:sz w:val="24"/>
          <w:szCs w:val="24"/>
        </w:rPr>
        <w:t>Производственном отделении филиала ОАО «МРСК Северо-запада» «Новгородэнерго»</w:t>
      </w:r>
      <w:r w:rsidRPr="00DB7BB1">
        <w:rPr>
          <w:rFonts w:ascii="Times New Roman" w:hAnsi="Times New Roman" w:cs="Times New Roman"/>
          <w:sz w:val="24"/>
          <w:szCs w:val="24"/>
        </w:rPr>
        <w:t xml:space="preserve"> «</w:t>
      </w:r>
      <w:proofErr w:type="spellStart"/>
      <w:r w:rsidRPr="00DB7BB1">
        <w:rPr>
          <w:rFonts w:ascii="Times New Roman" w:hAnsi="Times New Roman" w:cs="Times New Roman"/>
          <w:sz w:val="24"/>
          <w:szCs w:val="24"/>
        </w:rPr>
        <w:t>Ильменские</w:t>
      </w:r>
      <w:proofErr w:type="spellEnd"/>
      <w:r w:rsidRPr="00DB7BB1">
        <w:rPr>
          <w:rFonts w:ascii="Times New Roman" w:hAnsi="Times New Roman" w:cs="Times New Roman"/>
          <w:sz w:val="24"/>
          <w:szCs w:val="24"/>
        </w:rPr>
        <w:t xml:space="preserve"> электрические сети» технические условия на электроснабжение </w:t>
      </w:r>
      <w:proofErr w:type="spellStart"/>
      <w:r w:rsidR="00D67C6D" w:rsidRPr="00DB7BB1">
        <w:rPr>
          <w:rFonts w:ascii="Times New Roman" w:hAnsi="Times New Roman" w:cs="Times New Roman"/>
          <w:sz w:val="24"/>
          <w:szCs w:val="24"/>
        </w:rPr>
        <w:t>рп</w:t>
      </w:r>
      <w:proofErr w:type="spellEnd"/>
      <w:r w:rsidR="00D67C6D" w:rsidRPr="00DB7BB1">
        <w:rPr>
          <w:rFonts w:ascii="Times New Roman" w:hAnsi="Times New Roman" w:cs="Times New Roman"/>
          <w:sz w:val="24"/>
          <w:szCs w:val="24"/>
        </w:rPr>
        <w:t>. Шимск</w:t>
      </w:r>
      <w:r w:rsidR="00E2216E" w:rsidRPr="00DB7BB1">
        <w:rPr>
          <w:rFonts w:ascii="Times New Roman" w:hAnsi="Times New Roman" w:cs="Times New Roman"/>
          <w:sz w:val="24"/>
          <w:szCs w:val="24"/>
        </w:rPr>
        <w:t xml:space="preserve"> </w:t>
      </w:r>
      <w:r w:rsidR="00D67C6D" w:rsidRPr="00DB7BB1">
        <w:rPr>
          <w:rFonts w:ascii="Times New Roman" w:hAnsi="Times New Roman" w:cs="Times New Roman"/>
          <w:sz w:val="24"/>
          <w:szCs w:val="24"/>
        </w:rPr>
        <w:t>Шимского</w:t>
      </w:r>
      <w:r w:rsidR="00E2216E" w:rsidRPr="00DB7BB1">
        <w:rPr>
          <w:rFonts w:ascii="Times New Roman" w:hAnsi="Times New Roman" w:cs="Times New Roman"/>
          <w:sz w:val="24"/>
          <w:szCs w:val="24"/>
        </w:rPr>
        <w:t xml:space="preserve"> </w:t>
      </w:r>
      <w:r w:rsidR="00D67C6D" w:rsidRPr="00DB7BB1">
        <w:rPr>
          <w:rFonts w:ascii="Times New Roman" w:hAnsi="Times New Roman" w:cs="Times New Roman"/>
          <w:sz w:val="24"/>
          <w:szCs w:val="24"/>
        </w:rPr>
        <w:t>городского</w:t>
      </w:r>
      <w:r w:rsidR="00E2216E" w:rsidRPr="00DB7BB1">
        <w:rPr>
          <w:rFonts w:ascii="Times New Roman" w:hAnsi="Times New Roman" w:cs="Times New Roman"/>
          <w:sz w:val="24"/>
          <w:szCs w:val="24"/>
        </w:rPr>
        <w:t xml:space="preserve"> поселения </w:t>
      </w:r>
      <w:r w:rsidR="00D67C6D" w:rsidRPr="00DB7BB1">
        <w:rPr>
          <w:rFonts w:ascii="Times New Roman" w:hAnsi="Times New Roman" w:cs="Times New Roman"/>
          <w:sz w:val="24"/>
          <w:szCs w:val="24"/>
        </w:rPr>
        <w:t>Шимского</w:t>
      </w:r>
      <w:r w:rsidR="00E2216E" w:rsidRPr="00DB7BB1">
        <w:rPr>
          <w:rFonts w:ascii="Times New Roman" w:hAnsi="Times New Roman" w:cs="Times New Roman"/>
          <w:sz w:val="24"/>
          <w:szCs w:val="24"/>
        </w:rPr>
        <w:t xml:space="preserve"> района</w:t>
      </w:r>
      <w:r w:rsidRPr="00DB7BB1">
        <w:rPr>
          <w:rFonts w:ascii="Times New Roman" w:hAnsi="Times New Roman" w:cs="Times New Roman"/>
          <w:sz w:val="24"/>
          <w:szCs w:val="24"/>
        </w:rPr>
        <w:t>;</w:t>
      </w:r>
    </w:p>
    <w:p w:rsidR="00BE6835" w:rsidRPr="00DB7BB1" w:rsidRDefault="00D67C6D" w:rsidP="00DB7BB1">
      <w:pPr>
        <w:pStyle w:val="a5"/>
        <w:numPr>
          <w:ilvl w:val="0"/>
          <w:numId w:val="26"/>
        </w:numPr>
        <w:spacing w:after="0" w:line="240" w:lineRule="atLeast"/>
        <w:jc w:val="both"/>
        <w:rPr>
          <w:rFonts w:ascii="Times New Roman" w:hAnsi="Times New Roman" w:cs="Times New Roman"/>
          <w:sz w:val="24"/>
          <w:szCs w:val="24"/>
        </w:rPr>
      </w:pPr>
      <w:r w:rsidRPr="00DB7BB1">
        <w:rPr>
          <w:rFonts w:ascii="Times New Roman" w:hAnsi="Times New Roman" w:cs="Times New Roman"/>
          <w:sz w:val="24"/>
          <w:szCs w:val="24"/>
        </w:rPr>
        <w:t>Провести реконструкцию действующей</w:t>
      </w:r>
      <w:r w:rsidR="00BE6835" w:rsidRPr="00DB7BB1">
        <w:rPr>
          <w:rFonts w:ascii="Times New Roman" w:hAnsi="Times New Roman" w:cs="Times New Roman"/>
          <w:sz w:val="24"/>
          <w:szCs w:val="24"/>
        </w:rPr>
        <w:t xml:space="preserve"> трансформаторн</w:t>
      </w:r>
      <w:r w:rsidRPr="00DB7BB1">
        <w:rPr>
          <w:rFonts w:ascii="Times New Roman" w:hAnsi="Times New Roman" w:cs="Times New Roman"/>
          <w:sz w:val="24"/>
          <w:szCs w:val="24"/>
        </w:rPr>
        <w:t>ой</w:t>
      </w:r>
      <w:r w:rsidR="00BE6835" w:rsidRPr="00DB7BB1">
        <w:rPr>
          <w:rFonts w:ascii="Times New Roman" w:hAnsi="Times New Roman" w:cs="Times New Roman"/>
          <w:sz w:val="24"/>
          <w:szCs w:val="24"/>
        </w:rPr>
        <w:t xml:space="preserve"> подстанци</w:t>
      </w:r>
      <w:r w:rsidRPr="00DB7BB1">
        <w:rPr>
          <w:rFonts w:ascii="Times New Roman" w:hAnsi="Times New Roman" w:cs="Times New Roman"/>
          <w:sz w:val="24"/>
          <w:szCs w:val="24"/>
        </w:rPr>
        <w:t>и</w:t>
      </w:r>
      <w:r w:rsidR="00BE6835" w:rsidRPr="00DB7BB1">
        <w:rPr>
          <w:rFonts w:ascii="Times New Roman" w:hAnsi="Times New Roman" w:cs="Times New Roman"/>
          <w:sz w:val="24"/>
          <w:szCs w:val="24"/>
        </w:rPr>
        <w:t xml:space="preserve"> </w:t>
      </w:r>
      <w:r w:rsidRPr="00DB7BB1">
        <w:rPr>
          <w:rFonts w:ascii="Times New Roman" w:hAnsi="Times New Roman" w:cs="Times New Roman"/>
          <w:sz w:val="24"/>
          <w:szCs w:val="24"/>
        </w:rPr>
        <w:t>К</w:t>
      </w:r>
      <w:r w:rsidR="00BE6835" w:rsidRPr="00DB7BB1">
        <w:rPr>
          <w:rFonts w:ascii="Times New Roman" w:hAnsi="Times New Roman" w:cs="Times New Roman"/>
          <w:sz w:val="24"/>
          <w:szCs w:val="24"/>
        </w:rPr>
        <w:t xml:space="preserve">ТП 10/0,4 </w:t>
      </w:r>
      <w:proofErr w:type="spellStart"/>
      <w:r w:rsidR="00BE6835" w:rsidRPr="00DB7BB1">
        <w:rPr>
          <w:rFonts w:ascii="Times New Roman" w:hAnsi="Times New Roman" w:cs="Times New Roman"/>
          <w:sz w:val="24"/>
          <w:szCs w:val="24"/>
        </w:rPr>
        <w:t>кВ</w:t>
      </w:r>
      <w:proofErr w:type="spellEnd"/>
      <w:r w:rsidR="00FC1593" w:rsidRPr="00DB7BB1">
        <w:rPr>
          <w:rFonts w:ascii="Times New Roman" w:hAnsi="Times New Roman" w:cs="Times New Roman"/>
          <w:sz w:val="24"/>
          <w:szCs w:val="24"/>
        </w:rPr>
        <w:t xml:space="preserve"> с учетом расчетного значения электрической нагрузки и расчетной мощности трансформатора</w:t>
      </w:r>
      <w:r w:rsidR="00BE6835" w:rsidRPr="00DB7BB1">
        <w:rPr>
          <w:rFonts w:ascii="Times New Roman" w:hAnsi="Times New Roman" w:cs="Times New Roman"/>
          <w:sz w:val="24"/>
          <w:szCs w:val="24"/>
        </w:rPr>
        <w:t>;</w:t>
      </w:r>
    </w:p>
    <w:p w:rsidR="00BE6835" w:rsidRPr="00DB7BB1" w:rsidRDefault="00BE6835" w:rsidP="00DB7BB1">
      <w:pPr>
        <w:pStyle w:val="a5"/>
        <w:numPr>
          <w:ilvl w:val="0"/>
          <w:numId w:val="26"/>
        </w:numPr>
        <w:spacing w:after="0" w:line="240" w:lineRule="atLeast"/>
        <w:jc w:val="both"/>
        <w:rPr>
          <w:rFonts w:ascii="Times New Roman" w:hAnsi="Times New Roman" w:cs="Times New Roman"/>
          <w:sz w:val="24"/>
          <w:szCs w:val="24"/>
        </w:rPr>
      </w:pPr>
      <w:r w:rsidRPr="00DB7BB1">
        <w:rPr>
          <w:rFonts w:ascii="Times New Roman" w:hAnsi="Times New Roman" w:cs="Times New Roman"/>
          <w:sz w:val="24"/>
          <w:szCs w:val="24"/>
        </w:rPr>
        <w:t xml:space="preserve">Проложить распределительную сеть от РУ-0,4 </w:t>
      </w:r>
      <w:proofErr w:type="spellStart"/>
      <w:r w:rsidRPr="00DB7BB1">
        <w:rPr>
          <w:rFonts w:ascii="Times New Roman" w:hAnsi="Times New Roman" w:cs="Times New Roman"/>
          <w:sz w:val="24"/>
          <w:szCs w:val="24"/>
        </w:rPr>
        <w:t>кВ</w:t>
      </w:r>
      <w:proofErr w:type="spellEnd"/>
      <w:r w:rsidRPr="00DB7BB1">
        <w:rPr>
          <w:rFonts w:ascii="Times New Roman" w:hAnsi="Times New Roman" w:cs="Times New Roman"/>
          <w:sz w:val="24"/>
          <w:szCs w:val="24"/>
        </w:rPr>
        <w:t xml:space="preserve"> </w:t>
      </w:r>
      <w:r w:rsidR="00D67C6D" w:rsidRPr="00DB7BB1">
        <w:rPr>
          <w:rFonts w:ascii="Times New Roman" w:hAnsi="Times New Roman" w:cs="Times New Roman"/>
          <w:sz w:val="24"/>
          <w:szCs w:val="24"/>
        </w:rPr>
        <w:t>реконструированной</w:t>
      </w:r>
      <w:r w:rsidRPr="00DB7BB1">
        <w:rPr>
          <w:rFonts w:ascii="Times New Roman" w:hAnsi="Times New Roman" w:cs="Times New Roman"/>
          <w:sz w:val="24"/>
          <w:szCs w:val="24"/>
        </w:rPr>
        <w:t xml:space="preserve"> </w:t>
      </w:r>
      <w:r w:rsidR="00D67C6D" w:rsidRPr="00DB7BB1">
        <w:rPr>
          <w:rFonts w:ascii="Times New Roman" w:hAnsi="Times New Roman" w:cs="Times New Roman"/>
          <w:sz w:val="24"/>
          <w:szCs w:val="24"/>
        </w:rPr>
        <w:t>К</w:t>
      </w:r>
      <w:r w:rsidRPr="00DB7BB1">
        <w:rPr>
          <w:rFonts w:ascii="Times New Roman" w:hAnsi="Times New Roman" w:cs="Times New Roman"/>
          <w:sz w:val="24"/>
          <w:szCs w:val="24"/>
        </w:rPr>
        <w:t xml:space="preserve">ТП до всех потребителей </w:t>
      </w:r>
      <w:r w:rsidR="0042078C" w:rsidRPr="00DB7BB1">
        <w:rPr>
          <w:rFonts w:ascii="Times New Roman" w:hAnsi="Times New Roman" w:cs="Times New Roman"/>
          <w:sz w:val="24"/>
          <w:szCs w:val="24"/>
        </w:rPr>
        <w:t>электроэнергии,</w:t>
      </w:r>
      <w:r w:rsidRPr="00DB7BB1">
        <w:rPr>
          <w:rFonts w:ascii="Times New Roman" w:hAnsi="Times New Roman" w:cs="Times New Roman"/>
          <w:sz w:val="24"/>
          <w:szCs w:val="24"/>
        </w:rPr>
        <w:t xml:space="preserve"> в том числе до шкафов наружной установки с при</w:t>
      </w:r>
      <w:r w:rsidR="0042078C" w:rsidRPr="00DB7BB1">
        <w:rPr>
          <w:rFonts w:ascii="Times New Roman" w:hAnsi="Times New Roman" w:cs="Times New Roman"/>
          <w:sz w:val="24"/>
          <w:szCs w:val="24"/>
        </w:rPr>
        <w:t>борами учета электроэнергии, от которых запитаны отдельные жилые здания, по 3-4 здания на один шкаф;</w:t>
      </w:r>
      <w:r w:rsidR="00EA5EED" w:rsidRPr="00DB7BB1">
        <w:rPr>
          <w:rFonts w:ascii="Times New Roman" w:hAnsi="Times New Roman" w:cs="Times New Roman"/>
          <w:sz w:val="24"/>
          <w:szCs w:val="24"/>
        </w:rPr>
        <w:t xml:space="preserve">                                                                                                                                                           </w:t>
      </w:r>
      <w:r w:rsidR="0042078C" w:rsidRPr="00DB7BB1">
        <w:rPr>
          <w:rFonts w:ascii="Times New Roman" w:hAnsi="Times New Roman" w:cs="Times New Roman"/>
          <w:sz w:val="24"/>
          <w:szCs w:val="24"/>
        </w:rPr>
        <w:t xml:space="preserve">                         </w:t>
      </w:r>
    </w:p>
    <w:p w:rsidR="00880626" w:rsidRPr="00DB7BB1" w:rsidRDefault="00880626" w:rsidP="00DB7BB1">
      <w:pPr>
        <w:pStyle w:val="a5"/>
        <w:numPr>
          <w:ilvl w:val="0"/>
          <w:numId w:val="26"/>
        </w:numPr>
        <w:spacing w:after="0" w:line="240" w:lineRule="atLeast"/>
        <w:jc w:val="both"/>
        <w:rPr>
          <w:rFonts w:ascii="Times New Roman" w:hAnsi="Times New Roman" w:cs="Times New Roman"/>
          <w:sz w:val="24"/>
          <w:szCs w:val="24"/>
        </w:rPr>
      </w:pPr>
      <w:r w:rsidRPr="00DB7BB1">
        <w:rPr>
          <w:rFonts w:ascii="Times New Roman" w:hAnsi="Times New Roman" w:cs="Times New Roman"/>
          <w:sz w:val="24"/>
          <w:szCs w:val="24"/>
        </w:rPr>
        <w:t xml:space="preserve">Выполнить наружное освещение поселка проводом </w:t>
      </w:r>
      <w:r w:rsidR="007D39CC" w:rsidRPr="00DB7BB1">
        <w:rPr>
          <w:rFonts w:ascii="Times New Roman" w:hAnsi="Times New Roman" w:cs="Times New Roman"/>
          <w:sz w:val="24"/>
          <w:szCs w:val="24"/>
        </w:rPr>
        <w:t>СИП</w:t>
      </w:r>
      <w:r w:rsidRPr="00DB7BB1">
        <w:rPr>
          <w:rFonts w:ascii="Times New Roman" w:hAnsi="Times New Roman" w:cs="Times New Roman"/>
          <w:sz w:val="24"/>
          <w:szCs w:val="24"/>
        </w:rPr>
        <w:t xml:space="preserve">-2А на </w:t>
      </w:r>
      <w:proofErr w:type="gramStart"/>
      <w:r w:rsidRPr="00DB7BB1">
        <w:rPr>
          <w:rFonts w:ascii="Times New Roman" w:hAnsi="Times New Roman" w:cs="Times New Roman"/>
          <w:sz w:val="24"/>
          <w:szCs w:val="24"/>
        </w:rPr>
        <w:t>ж/б</w:t>
      </w:r>
      <w:proofErr w:type="gramEnd"/>
      <w:r w:rsidRPr="00DB7BB1">
        <w:rPr>
          <w:rFonts w:ascii="Times New Roman" w:hAnsi="Times New Roman" w:cs="Times New Roman"/>
          <w:sz w:val="24"/>
          <w:szCs w:val="24"/>
        </w:rPr>
        <w:t xml:space="preserve"> опорах со светильниками ЖКУ-16 или аналогичными.</w:t>
      </w:r>
    </w:p>
    <w:p w:rsidR="00D67C6D" w:rsidRPr="00DB7BB1" w:rsidRDefault="00D67C6D"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Распределительная сеть реализуется в виде линии электропередач 0,4 </w:t>
      </w:r>
      <w:proofErr w:type="spellStart"/>
      <w:r w:rsidRPr="00DB7BB1">
        <w:rPr>
          <w:rFonts w:ascii="Times New Roman" w:hAnsi="Times New Roman" w:cs="Times New Roman"/>
          <w:sz w:val="24"/>
          <w:szCs w:val="24"/>
        </w:rPr>
        <w:t>кВ</w:t>
      </w:r>
      <w:proofErr w:type="spellEnd"/>
      <w:r w:rsidRPr="00DB7BB1">
        <w:rPr>
          <w:rFonts w:ascii="Times New Roman" w:hAnsi="Times New Roman" w:cs="Times New Roman"/>
          <w:sz w:val="24"/>
          <w:szCs w:val="24"/>
        </w:rPr>
        <w:t xml:space="preserve"> СИП</w:t>
      </w:r>
      <w:r w:rsidR="00A63317" w:rsidRPr="00DB7BB1">
        <w:rPr>
          <w:rFonts w:ascii="Times New Roman" w:hAnsi="Times New Roman" w:cs="Times New Roman"/>
          <w:sz w:val="24"/>
          <w:szCs w:val="24"/>
        </w:rPr>
        <w:t xml:space="preserve"> на </w:t>
      </w:r>
      <w:proofErr w:type="gramStart"/>
      <w:r w:rsidR="00A63317" w:rsidRPr="00DB7BB1">
        <w:rPr>
          <w:rFonts w:ascii="Times New Roman" w:hAnsi="Times New Roman" w:cs="Times New Roman"/>
          <w:sz w:val="24"/>
          <w:szCs w:val="24"/>
        </w:rPr>
        <w:t>ж/б</w:t>
      </w:r>
      <w:proofErr w:type="gramEnd"/>
      <w:r w:rsidR="00A63317" w:rsidRPr="00DB7BB1">
        <w:rPr>
          <w:rFonts w:ascii="Times New Roman" w:hAnsi="Times New Roman" w:cs="Times New Roman"/>
          <w:sz w:val="24"/>
          <w:szCs w:val="24"/>
        </w:rPr>
        <w:t xml:space="preserve"> опорах,  на которых в свою очередь реализована функция наружного освещения территории</w:t>
      </w:r>
    </w:p>
    <w:p w:rsidR="00880626" w:rsidRPr="00DB7BB1" w:rsidRDefault="00880626"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Для наружного освещения территории проектируемой застройки применяются светильники типа ЖКУ с лампами ДНаТ-125, 250, устанавливаемые на железобетонные </w:t>
      </w:r>
      <w:r w:rsidR="007D39CC" w:rsidRPr="00DB7BB1">
        <w:rPr>
          <w:rFonts w:ascii="Times New Roman" w:hAnsi="Times New Roman" w:cs="Times New Roman"/>
          <w:sz w:val="24"/>
          <w:szCs w:val="24"/>
        </w:rPr>
        <w:t xml:space="preserve">или деревянные </w:t>
      </w:r>
      <w:r w:rsidRPr="00DB7BB1">
        <w:rPr>
          <w:rFonts w:ascii="Times New Roman" w:hAnsi="Times New Roman" w:cs="Times New Roman"/>
          <w:sz w:val="24"/>
          <w:szCs w:val="24"/>
        </w:rPr>
        <w:t>опоры. Расстояния между опорами 20-30 м.</w:t>
      </w:r>
    </w:p>
    <w:p w:rsidR="00880626" w:rsidRPr="00DB7BB1" w:rsidRDefault="00880626"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Сеть наружного освещения предусматривается воздушная, выполняется проводом СИП-2а «</w:t>
      </w:r>
      <w:proofErr w:type="spellStart"/>
      <w:r w:rsidRPr="00DB7BB1">
        <w:rPr>
          <w:rFonts w:ascii="Times New Roman" w:hAnsi="Times New Roman" w:cs="Times New Roman"/>
          <w:sz w:val="24"/>
          <w:szCs w:val="24"/>
        </w:rPr>
        <w:t>Торсада</w:t>
      </w:r>
      <w:proofErr w:type="spellEnd"/>
      <w:r w:rsidRPr="00DB7BB1">
        <w:rPr>
          <w:rFonts w:ascii="Times New Roman" w:hAnsi="Times New Roman" w:cs="Times New Roman"/>
          <w:sz w:val="24"/>
          <w:szCs w:val="24"/>
        </w:rPr>
        <w:t>», или кабельная</w:t>
      </w:r>
      <w:r w:rsidR="00E2216E" w:rsidRPr="00DB7BB1">
        <w:rPr>
          <w:rFonts w:ascii="Times New Roman" w:hAnsi="Times New Roman" w:cs="Times New Roman"/>
          <w:sz w:val="24"/>
          <w:szCs w:val="24"/>
        </w:rPr>
        <w:t xml:space="preserve">, выполняется кабелем </w:t>
      </w:r>
      <w:proofErr w:type="spellStart"/>
      <w:r w:rsidR="00E2216E" w:rsidRPr="00DB7BB1">
        <w:rPr>
          <w:rFonts w:ascii="Times New Roman" w:hAnsi="Times New Roman" w:cs="Times New Roman"/>
          <w:sz w:val="24"/>
          <w:szCs w:val="24"/>
        </w:rPr>
        <w:t>ВБбШв</w:t>
      </w:r>
      <w:proofErr w:type="spellEnd"/>
      <w:r w:rsidR="00E2216E" w:rsidRPr="00DB7BB1">
        <w:rPr>
          <w:rFonts w:ascii="Times New Roman" w:hAnsi="Times New Roman" w:cs="Times New Roman"/>
          <w:sz w:val="24"/>
          <w:szCs w:val="24"/>
        </w:rPr>
        <w:t>. Марка и сечение проводов и кабелей уточняются в рабочем проекте.</w:t>
      </w:r>
    </w:p>
    <w:p w:rsidR="00E2216E" w:rsidRPr="00DB7BB1" w:rsidRDefault="00E2216E"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Питание разных участков наружного освещения осуществляется от шкафов управления уличным освещением с автоматическим включением на базе фотореле, режимом ночного и вечернего освещения и учетом электроэнергии, которые устанавливаются в РУ-0,4 </w:t>
      </w:r>
      <w:proofErr w:type="spellStart"/>
      <w:r w:rsidRPr="00DB7BB1">
        <w:rPr>
          <w:rFonts w:ascii="Times New Roman" w:hAnsi="Times New Roman" w:cs="Times New Roman"/>
          <w:sz w:val="24"/>
          <w:szCs w:val="24"/>
        </w:rPr>
        <w:t>кВ</w:t>
      </w:r>
      <w:proofErr w:type="spellEnd"/>
      <w:r w:rsidRPr="00DB7BB1">
        <w:rPr>
          <w:rFonts w:ascii="Times New Roman" w:hAnsi="Times New Roman" w:cs="Times New Roman"/>
          <w:sz w:val="24"/>
          <w:szCs w:val="24"/>
        </w:rPr>
        <w:t xml:space="preserve"> ТП.</w:t>
      </w:r>
    </w:p>
    <w:p w:rsidR="00E2216E" w:rsidRPr="00DB7BB1" w:rsidRDefault="00E2216E"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Расстояние от проводов до земли и проезжей части улиц при воздушной прокладке, а также от опор наружного освещения до подземных коммуникаций и дорог, должно соответствовать ПУЭ.</w:t>
      </w:r>
    </w:p>
    <w:p w:rsidR="00E2216E" w:rsidRPr="00DB7BB1" w:rsidRDefault="00E2216E"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Проект внешнего электроснабжения поселка должен быть согласован с </w:t>
      </w:r>
      <w:r w:rsidR="00B818C0" w:rsidRPr="00DB7BB1">
        <w:rPr>
          <w:rFonts w:ascii="Times New Roman" w:hAnsi="Times New Roman" w:cs="Times New Roman"/>
          <w:sz w:val="24"/>
          <w:szCs w:val="24"/>
        </w:rPr>
        <w:t>Производственным отделением филиала ОАО «МРСК Северо-запада» «Новгородэнерго» «</w:t>
      </w:r>
      <w:proofErr w:type="spellStart"/>
      <w:r w:rsidR="00B818C0" w:rsidRPr="00DB7BB1">
        <w:rPr>
          <w:rFonts w:ascii="Times New Roman" w:hAnsi="Times New Roman" w:cs="Times New Roman"/>
          <w:sz w:val="24"/>
          <w:szCs w:val="24"/>
        </w:rPr>
        <w:t>Ильменские</w:t>
      </w:r>
      <w:proofErr w:type="spellEnd"/>
      <w:r w:rsidR="00B818C0" w:rsidRPr="00DB7BB1">
        <w:rPr>
          <w:rFonts w:ascii="Times New Roman" w:hAnsi="Times New Roman" w:cs="Times New Roman"/>
          <w:sz w:val="24"/>
          <w:szCs w:val="24"/>
        </w:rPr>
        <w:t xml:space="preserve"> электрические сети»</w:t>
      </w:r>
      <w:r w:rsidRPr="00DB7BB1">
        <w:rPr>
          <w:rFonts w:ascii="Times New Roman" w:hAnsi="Times New Roman" w:cs="Times New Roman"/>
          <w:sz w:val="24"/>
          <w:szCs w:val="24"/>
        </w:rPr>
        <w:t>.</w:t>
      </w:r>
    </w:p>
    <w:p w:rsidR="00E2216E" w:rsidRPr="00DB7BB1" w:rsidRDefault="00E2216E"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Все мероприятия следует проводить в соответствии с ТУ, а также ПУЭ, СНиП 3.05.06-85 и другой нормативной и разрешающей документацией.</w:t>
      </w:r>
    </w:p>
    <w:p w:rsidR="00817610" w:rsidRPr="00DB7BB1" w:rsidRDefault="00817610"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Уточнение </w:t>
      </w:r>
      <w:r w:rsidR="00A63317" w:rsidRPr="00DB7BB1">
        <w:rPr>
          <w:rFonts w:ascii="Times New Roman" w:hAnsi="Times New Roman" w:cs="Times New Roman"/>
          <w:sz w:val="24"/>
          <w:szCs w:val="24"/>
        </w:rPr>
        <w:t>вопроса по реконструкции существующей</w:t>
      </w:r>
      <w:r w:rsidRPr="00DB7BB1">
        <w:rPr>
          <w:rFonts w:ascii="Times New Roman" w:hAnsi="Times New Roman" w:cs="Times New Roman"/>
          <w:sz w:val="24"/>
          <w:szCs w:val="24"/>
        </w:rPr>
        <w:t xml:space="preserve"> трансформаторной подстанции, проектных решений, </w:t>
      </w:r>
      <w:r w:rsidR="00A63317" w:rsidRPr="00DB7BB1">
        <w:rPr>
          <w:rFonts w:ascii="Times New Roman" w:hAnsi="Times New Roman" w:cs="Times New Roman"/>
          <w:sz w:val="24"/>
          <w:szCs w:val="24"/>
        </w:rPr>
        <w:t>строительства ЛЭП</w:t>
      </w:r>
      <w:r w:rsidRPr="00DB7BB1">
        <w:rPr>
          <w:rFonts w:ascii="Times New Roman" w:hAnsi="Times New Roman" w:cs="Times New Roman"/>
          <w:sz w:val="24"/>
          <w:szCs w:val="24"/>
        </w:rPr>
        <w:t>, количества и сечений кабелей, и данных технико-экономических расчетов производится на стадии рабочего проектирования.</w:t>
      </w:r>
    </w:p>
    <w:p w:rsidR="00817610" w:rsidRPr="00DB7BB1" w:rsidRDefault="00130517" w:rsidP="00DB7BB1">
      <w:pPr>
        <w:pStyle w:val="a5"/>
        <w:numPr>
          <w:ilvl w:val="1"/>
          <w:numId w:val="7"/>
        </w:numPr>
        <w:spacing w:line="240" w:lineRule="atLeast"/>
        <w:ind w:left="1333" w:hanging="624"/>
        <w:contextualSpacing w:val="0"/>
        <w:jc w:val="both"/>
        <w:rPr>
          <w:rFonts w:ascii="Times New Roman" w:hAnsi="Times New Roman" w:cs="Times New Roman"/>
          <w:b/>
          <w:sz w:val="24"/>
          <w:szCs w:val="24"/>
        </w:rPr>
      </w:pPr>
      <w:r w:rsidRPr="00DB7BB1">
        <w:rPr>
          <w:rFonts w:ascii="Times New Roman" w:hAnsi="Times New Roman" w:cs="Times New Roman"/>
          <w:b/>
          <w:sz w:val="24"/>
          <w:szCs w:val="24"/>
        </w:rPr>
        <w:t>Сети связи</w:t>
      </w:r>
    </w:p>
    <w:p w:rsidR="00817610" w:rsidRPr="00DB7BB1" w:rsidRDefault="00817610"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Территория является частично освоенной.</w:t>
      </w:r>
    </w:p>
    <w:p w:rsidR="00817610" w:rsidRPr="00DB7BB1" w:rsidRDefault="00130517" w:rsidP="00DB7BB1">
      <w:pPr>
        <w:pStyle w:val="a5"/>
        <w:numPr>
          <w:ilvl w:val="2"/>
          <w:numId w:val="7"/>
        </w:numPr>
        <w:spacing w:line="240" w:lineRule="atLeast"/>
        <w:ind w:left="1333" w:hanging="624"/>
        <w:contextualSpacing w:val="0"/>
        <w:jc w:val="both"/>
        <w:rPr>
          <w:rFonts w:ascii="Times New Roman" w:hAnsi="Times New Roman" w:cs="Times New Roman"/>
          <w:b/>
          <w:sz w:val="24"/>
          <w:szCs w:val="24"/>
        </w:rPr>
      </w:pPr>
      <w:r w:rsidRPr="00DB7BB1">
        <w:rPr>
          <w:rFonts w:ascii="Times New Roman" w:hAnsi="Times New Roman" w:cs="Times New Roman"/>
          <w:b/>
          <w:sz w:val="24"/>
          <w:szCs w:val="24"/>
        </w:rPr>
        <w:t>Телефонизация</w:t>
      </w:r>
    </w:p>
    <w:p w:rsidR="00817610" w:rsidRPr="00DB7BB1" w:rsidRDefault="00817610" w:rsidP="00DB7BB1">
      <w:pPr>
        <w:pStyle w:val="a5"/>
        <w:spacing w:after="0" w:line="240" w:lineRule="atLeast"/>
        <w:ind w:left="0" w:firstLine="709"/>
        <w:rPr>
          <w:rFonts w:ascii="Times New Roman" w:hAnsi="Times New Roman" w:cs="Times New Roman"/>
          <w:b/>
          <w:i/>
          <w:sz w:val="24"/>
          <w:szCs w:val="24"/>
        </w:rPr>
      </w:pPr>
      <w:r w:rsidRPr="00DB7BB1">
        <w:rPr>
          <w:rFonts w:ascii="Times New Roman" w:hAnsi="Times New Roman" w:cs="Times New Roman"/>
          <w:b/>
          <w:i/>
          <w:sz w:val="24"/>
          <w:szCs w:val="24"/>
        </w:rPr>
        <w:t>Существующее положение</w:t>
      </w:r>
      <w:r w:rsidR="00E854A9" w:rsidRPr="00DB7BB1">
        <w:rPr>
          <w:rFonts w:ascii="Times New Roman" w:hAnsi="Times New Roman" w:cs="Times New Roman"/>
          <w:b/>
          <w:i/>
          <w:sz w:val="24"/>
          <w:szCs w:val="24"/>
        </w:rPr>
        <w:t>:</w:t>
      </w:r>
    </w:p>
    <w:p w:rsidR="00817610" w:rsidRPr="00DB7BB1" w:rsidRDefault="002A546C" w:rsidP="00DB7BB1">
      <w:pPr>
        <w:spacing w:after="0" w:line="240" w:lineRule="atLeast"/>
        <w:ind w:firstLine="709"/>
        <w:rPr>
          <w:rFonts w:ascii="Times New Roman" w:hAnsi="Times New Roman" w:cs="Times New Roman"/>
          <w:sz w:val="24"/>
          <w:szCs w:val="24"/>
        </w:rPr>
      </w:pPr>
      <w:r w:rsidRPr="00DB7BB1">
        <w:rPr>
          <w:rFonts w:ascii="Times New Roman" w:hAnsi="Times New Roman" w:cs="Times New Roman"/>
          <w:sz w:val="24"/>
          <w:szCs w:val="24"/>
        </w:rPr>
        <w:lastRenderedPageBreak/>
        <w:t>На территории объектов телефонизации нет.</w:t>
      </w:r>
    </w:p>
    <w:p w:rsidR="002A546C" w:rsidRPr="00DB7BB1" w:rsidRDefault="002A546C" w:rsidP="00DB7BB1">
      <w:pPr>
        <w:pStyle w:val="a5"/>
        <w:spacing w:after="0" w:line="240" w:lineRule="atLeast"/>
        <w:ind w:left="0" w:firstLine="709"/>
        <w:rPr>
          <w:rFonts w:ascii="Times New Roman" w:hAnsi="Times New Roman" w:cs="Times New Roman"/>
          <w:b/>
          <w:i/>
          <w:sz w:val="24"/>
          <w:szCs w:val="24"/>
        </w:rPr>
      </w:pPr>
      <w:r w:rsidRPr="00DB7BB1">
        <w:rPr>
          <w:rFonts w:ascii="Times New Roman" w:hAnsi="Times New Roman" w:cs="Times New Roman"/>
          <w:b/>
          <w:i/>
          <w:sz w:val="24"/>
          <w:szCs w:val="24"/>
        </w:rPr>
        <w:t>Проектные решения</w:t>
      </w:r>
      <w:r w:rsidR="00E854A9" w:rsidRPr="00DB7BB1">
        <w:rPr>
          <w:rFonts w:ascii="Times New Roman" w:hAnsi="Times New Roman" w:cs="Times New Roman"/>
          <w:b/>
          <w:i/>
          <w:sz w:val="24"/>
          <w:szCs w:val="24"/>
        </w:rPr>
        <w:t>:</w:t>
      </w:r>
    </w:p>
    <w:p w:rsidR="002A546C" w:rsidRPr="00DB7BB1" w:rsidRDefault="002A546C" w:rsidP="00DB7BB1">
      <w:pPr>
        <w:spacing w:after="0" w:line="240" w:lineRule="atLeast"/>
        <w:ind w:firstLine="709"/>
        <w:rPr>
          <w:rFonts w:ascii="Times New Roman" w:hAnsi="Times New Roman" w:cs="Times New Roman"/>
          <w:sz w:val="24"/>
          <w:szCs w:val="24"/>
        </w:rPr>
      </w:pPr>
      <w:r w:rsidRPr="00DB7BB1">
        <w:rPr>
          <w:rFonts w:ascii="Times New Roman" w:hAnsi="Times New Roman" w:cs="Times New Roman"/>
          <w:sz w:val="24"/>
          <w:szCs w:val="24"/>
        </w:rPr>
        <w:t>Расчет нагрузок</w:t>
      </w:r>
      <w:r w:rsidR="00E854A9" w:rsidRPr="00DB7BB1">
        <w:rPr>
          <w:rFonts w:ascii="Times New Roman" w:hAnsi="Times New Roman" w:cs="Times New Roman"/>
          <w:sz w:val="24"/>
          <w:szCs w:val="24"/>
        </w:rPr>
        <w:t>:</w:t>
      </w:r>
    </w:p>
    <w:p w:rsidR="002A546C" w:rsidRPr="00DB7BB1" w:rsidRDefault="00E854A9"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с</w:t>
      </w:r>
      <w:r w:rsidR="002A546C" w:rsidRPr="00DB7BB1">
        <w:rPr>
          <w:rFonts w:ascii="Times New Roman" w:hAnsi="Times New Roman" w:cs="Times New Roman"/>
          <w:sz w:val="24"/>
          <w:szCs w:val="24"/>
        </w:rPr>
        <w:t xml:space="preserve">огласно укрупненным расчетам на основании технико-экономических показателей с использованием объектов аналогов, общая  потребность в телефонах ГТС на рассматриваемой территории составит </w:t>
      </w:r>
      <w:r w:rsidR="00130517" w:rsidRPr="00DB7BB1">
        <w:rPr>
          <w:rFonts w:ascii="Times New Roman" w:hAnsi="Times New Roman" w:cs="Times New Roman"/>
          <w:sz w:val="24"/>
          <w:szCs w:val="24"/>
        </w:rPr>
        <w:t>20</w:t>
      </w:r>
      <w:r w:rsidR="002A546C" w:rsidRPr="00DB7BB1">
        <w:rPr>
          <w:rFonts w:ascii="Times New Roman" w:hAnsi="Times New Roman" w:cs="Times New Roman"/>
          <w:sz w:val="24"/>
          <w:szCs w:val="24"/>
        </w:rPr>
        <w:t xml:space="preserve"> номеров.</w:t>
      </w:r>
    </w:p>
    <w:p w:rsidR="002A546C" w:rsidRPr="00DB7BB1" w:rsidRDefault="002A546C"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Мероприятия по телефонизации</w:t>
      </w:r>
      <w:r w:rsidR="00E854A9" w:rsidRPr="00DB7BB1">
        <w:rPr>
          <w:rFonts w:ascii="Times New Roman" w:hAnsi="Times New Roman" w:cs="Times New Roman"/>
          <w:sz w:val="24"/>
          <w:szCs w:val="24"/>
        </w:rPr>
        <w:t>:</w:t>
      </w:r>
    </w:p>
    <w:p w:rsidR="002A546C" w:rsidRPr="00DB7BB1" w:rsidRDefault="00E854A9"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п</w:t>
      </w:r>
      <w:r w:rsidR="002A546C" w:rsidRPr="00DB7BB1">
        <w:rPr>
          <w:rFonts w:ascii="Times New Roman" w:hAnsi="Times New Roman" w:cs="Times New Roman"/>
          <w:sz w:val="24"/>
          <w:szCs w:val="24"/>
        </w:rPr>
        <w:t>ланируется, что жители будут пользоваться мобильной телефонной связью.</w:t>
      </w:r>
    </w:p>
    <w:p w:rsidR="002A546C" w:rsidRPr="00DB7BB1" w:rsidRDefault="002A546C" w:rsidP="00DB7BB1">
      <w:pPr>
        <w:spacing w:after="0" w:line="240" w:lineRule="atLeast"/>
        <w:ind w:firstLine="709"/>
        <w:jc w:val="both"/>
        <w:rPr>
          <w:rFonts w:ascii="Times New Roman" w:hAnsi="Times New Roman" w:cs="Times New Roman"/>
          <w:sz w:val="24"/>
          <w:szCs w:val="24"/>
        </w:rPr>
      </w:pPr>
    </w:p>
    <w:p w:rsidR="002A546C" w:rsidRPr="00DB7BB1" w:rsidRDefault="0062201C" w:rsidP="00DB7BB1">
      <w:pPr>
        <w:pStyle w:val="a5"/>
        <w:numPr>
          <w:ilvl w:val="2"/>
          <w:numId w:val="7"/>
        </w:numPr>
        <w:spacing w:line="240" w:lineRule="atLeast"/>
        <w:ind w:left="1333" w:hanging="624"/>
        <w:contextualSpacing w:val="0"/>
        <w:jc w:val="both"/>
        <w:rPr>
          <w:rFonts w:ascii="Times New Roman" w:hAnsi="Times New Roman" w:cs="Times New Roman"/>
          <w:b/>
          <w:sz w:val="24"/>
          <w:szCs w:val="24"/>
        </w:rPr>
      </w:pPr>
      <w:r w:rsidRPr="00DB7BB1">
        <w:rPr>
          <w:rFonts w:ascii="Times New Roman" w:hAnsi="Times New Roman" w:cs="Times New Roman"/>
          <w:b/>
          <w:sz w:val="24"/>
          <w:szCs w:val="24"/>
        </w:rPr>
        <w:t>Радиофикация</w:t>
      </w:r>
    </w:p>
    <w:p w:rsidR="00241904" w:rsidRPr="00DB7BB1" w:rsidRDefault="00241904" w:rsidP="00DB7BB1">
      <w:pPr>
        <w:spacing w:after="0" w:line="240" w:lineRule="atLeast"/>
        <w:ind w:firstLine="709"/>
        <w:jc w:val="both"/>
        <w:rPr>
          <w:rFonts w:ascii="Times New Roman" w:hAnsi="Times New Roman" w:cs="Times New Roman"/>
          <w:b/>
          <w:i/>
          <w:sz w:val="24"/>
          <w:szCs w:val="24"/>
        </w:rPr>
      </w:pPr>
      <w:r w:rsidRPr="00DB7BB1">
        <w:rPr>
          <w:rFonts w:ascii="Times New Roman" w:hAnsi="Times New Roman" w:cs="Times New Roman"/>
          <w:b/>
          <w:i/>
          <w:sz w:val="24"/>
          <w:szCs w:val="24"/>
        </w:rPr>
        <w:t>Существующее положение</w:t>
      </w:r>
      <w:r w:rsidR="00E8038F" w:rsidRPr="00DB7BB1">
        <w:rPr>
          <w:rFonts w:ascii="Times New Roman" w:hAnsi="Times New Roman" w:cs="Times New Roman"/>
          <w:b/>
          <w:i/>
          <w:sz w:val="24"/>
          <w:szCs w:val="24"/>
        </w:rPr>
        <w:t>:</w:t>
      </w:r>
    </w:p>
    <w:p w:rsidR="00241904" w:rsidRPr="00DB7BB1" w:rsidRDefault="00E8038F"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т</w:t>
      </w:r>
      <w:r w:rsidR="00241904" w:rsidRPr="00DB7BB1">
        <w:rPr>
          <w:rFonts w:ascii="Times New Roman" w:hAnsi="Times New Roman" w:cs="Times New Roman"/>
          <w:sz w:val="24"/>
          <w:szCs w:val="24"/>
        </w:rPr>
        <w:t>ерритория не радиофицирована.</w:t>
      </w:r>
    </w:p>
    <w:p w:rsidR="00241904" w:rsidRPr="00DB7BB1" w:rsidRDefault="00241904" w:rsidP="00DB7BB1">
      <w:pPr>
        <w:spacing w:after="0" w:line="240" w:lineRule="atLeast"/>
        <w:ind w:firstLine="709"/>
        <w:jc w:val="both"/>
        <w:rPr>
          <w:rFonts w:ascii="Times New Roman" w:hAnsi="Times New Roman" w:cs="Times New Roman"/>
          <w:b/>
          <w:i/>
          <w:sz w:val="24"/>
          <w:szCs w:val="24"/>
        </w:rPr>
      </w:pPr>
      <w:r w:rsidRPr="00DB7BB1">
        <w:rPr>
          <w:rFonts w:ascii="Times New Roman" w:hAnsi="Times New Roman" w:cs="Times New Roman"/>
          <w:b/>
          <w:i/>
          <w:sz w:val="24"/>
          <w:szCs w:val="24"/>
        </w:rPr>
        <w:t>Проектные решения</w:t>
      </w:r>
      <w:r w:rsidR="00E8038F" w:rsidRPr="00DB7BB1">
        <w:rPr>
          <w:rFonts w:ascii="Times New Roman" w:hAnsi="Times New Roman" w:cs="Times New Roman"/>
          <w:b/>
          <w:i/>
          <w:sz w:val="24"/>
          <w:szCs w:val="24"/>
        </w:rPr>
        <w:t>:</w:t>
      </w:r>
    </w:p>
    <w:p w:rsidR="00241904" w:rsidRPr="00DB7BB1" w:rsidRDefault="00E8038F"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м</w:t>
      </w:r>
      <w:r w:rsidR="00241904" w:rsidRPr="00DB7BB1">
        <w:rPr>
          <w:rFonts w:ascii="Times New Roman" w:hAnsi="Times New Roman" w:cs="Times New Roman"/>
          <w:sz w:val="24"/>
          <w:szCs w:val="24"/>
        </w:rPr>
        <w:t>ероприятия по радиофикации не планируются.</w:t>
      </w:r>
    </w:p>
    <w:p w:rsidR="00241904" w:rsidRPr="00DB7BB1" w:rsidRDefault="00241904" w:rsidP="00DB7BB1">
      <w:pPr>
        <w:spacing w:after="0" w:line="240" w:lineRule="atLeast"/>
        <w:ind w:firstLine="709"/>
        <w:jc w:val="both"/>
        <w:rPr>
          <w:rFonts w:ascii="Times New Roman" w:hAnsi="Times New Roman" w:cs="Times New Roman"/>
          <w:sz w:val="24"/>
          <w:szCs w:val="24"/>
        </w:rPr>
      </w:pPr>
    </w:p>
    <w:p w:rsidR="00241904" w:rsidRPr="00DB7BB1" w:rsidRDefault="00241904" w:rsidP="00DB7BB1">
      <w:pPr>
        <w:pStyle w:val="a5"/>
        <w:numPr>
          <w:ilvl w:val="2"/>
          <w:numId w:val="7"/>
        </w:numPr>
        <w:spacing w:line="240" w:lineRule="atLeast"/>
        <w:ind w:left="1333" w:hanging="624"/>
        <w:contextualSpacing w:val="0"/>
        <w:jc w:val="both"/>
        <w:rPr>
          <w:rFonts w:ascii="Times New Roman" w:hAnsi="Times New Roman" w:cs="Times New Roman"/>
          <w:b/>
          <w:sz w:val="24"/>
          <w:szCs w:val="24"/>
        </w:rPr>
      </w:pPr>
      <w:r w:rsidRPr="00DB7BB1">
        <w:rPr>
          <w:rFonts w:ascii="Times New Roman" w:hAnsi="Times New Roman" w:cs="Times New Roman"/>
          <w:b/>
          <w:sz w:val="24"/>
          <w:szCs w:val="24"/>
        </w:rPr>
        <w:t>Телевидение</w:t>
      </w:r>
      <w:r w:rsidR="00130517" w:rsidRPr="00DB7BB1">
        <w:rPr>
          <w:rFonts w:ascii="Times New Roman" w:hAnsi="Times New Roman" w:cs="Times New Roman"/>
          <w:b/>
          <w:sz w:val="24"/>
          <w:szCs w:val="24"/>
        </w:rPr>
        <w:t xml:space="preserve"> и интернет</w:t>
      </w:r>
    </w:p>
    <w:p w:rsidR="00C45AE4" w:rsidRPr="00DB7BB1" w:rsidRDefault="00C45AE4" w:rsidP="00DB7BB1">
      <w:pPr>
        <w:spacing w:after="0" w:line="240" w:lineRule="atLeast"/>
        <w:ind w:firstLine="709"/>
        <w:jc w:val="both"/>
        <w:rPr>
          <w:rFonts w:ascii="Times New Roman" w:hAnsi="Times New Roman" w:cs="Times New Roman"/>
          <w:b/>
          <w:i/>
          <w:sz w:val="24"/>
          <w:szCs w:val="24"/>
        </w:rPr>
      </w:pPr>
      <w:r w:rsidRPr="00DB7BB1">
        <w:rPr>
          <w:rFonts w:ascii="Times New Roman" w:hAnsi="Times New Roman" w:cs="Times New Roman"/>
          <w:b/>
          <w:i/>
          <w:sz w:val="24"/>
          <w:szCs w:val="24"/>
        </w:rPr>
        <w:t>Существующее положение:</w:t>
      </w:r>
    </w:p>
    <w:p w:rsidR="00C45AE4" w:rsidRPr="00DB7BB1" w:rsidRDefault="00C45AE4"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на территории отсутствует инфраструктура для развития сетей телевидения и интернет.</w:t>
      </w:r>
    </w:p>
    <w:p w:rsidR="00241904" w:rsidRPr="00DB7BB1" w:rsidRDefault="00241904" w:rsidP="00DB7BB1">
      <w:pPr>
        <w:spacing w:after="0" w:line="240" w:lineRule="atLeast"/>
        <w:ind w:firstLine="709"/>
        <w:jc w:val="both"/>
        <w:rPr>
          <w:rFonts w:ascii="Times New Roman" w:hAnsi="Times New Roman" w:cs="Times New Roman"/>
          <w:b/>
          <w:i/>
          <w:sz w:val="24"/>
          <w:szCs w:val="24"/>
        </w:rPr>
      </w:pPr>
      <w:r w:rsidRPr="00DB7BB1">
        <w:rPr>
          <w:rFonts w:ascii="Times New Roman" w:hAnsi="Times New Roman" w:cs="Times New Roman"/>
          <w:b/>
          <w:i/>
          <w:sz w:val="24"/>
          <w:szCs w:val="24"/>
        </w:rPr>
        <w:t>Проектные решения</w:t>
      </w:r>
      <w:r w:rsidR="00C45AE4" w:rsidRPr="00DB7BB1">
        <w:rPr>
          <w:rFonts w:ascii="Times New Roman" w:hAnsi="Times New Roman" w:cs="Times New Roman"/>
          <w:b/>
          <w:i/>
          <w:sz w:val="24"/>
          <w:szCs w:val="24"/>
        </w:rPr>
        <w:t>:</w:t>
      </w:r>
    </w:p>
    <w:p w:rsidR="00241904" w:rsidRPr="00DB7BB1" w:rsidRDefault="00241904"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Расчет нагрузок.</w:t>
      </w:r>
    </w:p>
    <w:p w:rsidR="00241904" w:rsidRPr="00DB7BB1" w:rsidRDefault="00241904"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Количество телевизионных приемников для проектируемой территории на расчетный срок строительства – </w:t>
      </w:r>
      <w:r w:rsidR="00130517" w:rsidRPr="00DB7BB1">
        <w:rPr>
          <w:rFonts w:ascii="Times New Roman" w:hAnsi="Times New Roman" w:cs="Times New Roman"/>
          <w:sz w:val="24"/>
          <w:szCs w:val="24"/>
        </w:rPr>
        <w:t>19</w:t>
      </w:r>
      <w:r w:rsidRPr="00DB7BB1">
        <w:rPr>
          <w:rFonts w:ascii="Times New Roman" w:hAnsi="Times New Roman" w:cs="Times New Roman"/>
          <w:sz w:val="24"/>
          <w:szCs w:val="24"/>
        </w:rPr>
        <w:t xml:space="preserve"> штук.</w:t>
      </w:r>
    </w:p>
    <w:p w:rsidR="00241904" w:rsidRPr="00DB7BB1" w:rsidRDefault="00241904"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Мероприятия по обеспечению телетрансляции.</w:t>
      </w:r>
    </w:p>
    <w:p w:rsidR="00D03B20" w:rsidRPr="00DB7BB1" w:rsidRDefault="00D03B20"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Предлагается установка индивидуальных приемников спутникового телевидения.</w:t>
      </w:r>
      <w:r w:rsidR="00130517" w:rsidRPr="00DB7BB1">
        <w:rPr>
          <w:rFonts w:ascii="Times New Roman" w:hAnsi="Times New Roman" w:cs="Times New Roman"/>
          <w:sz w:val="24"/>
          <w:szCs w:val="24"/>
        </w:rPr>
        <w:t xml:space="preserve"> В целях развития сети интернет предполагается использования 3G и нового поколения</w:t>
      </w:r>
      <w:r w:rsidR="0062201C" w:rsidRPr="00DB7BB1">
        <w:rPr>
          <w:rFonts w:ascii="Times New Roman" w:hAnsi="Times New Roman" w:cs="Times New Roman"/>
          <w:sz w:val="24"/>
          <w:szCs w:val="24"/>
        </w:rPr>
        <w:t xml:space="preserve"> 4G модемов, предоставляемых операторами сотовой связи.</w:t>
      </w:r>
    </w:p>
    <w:p w:rsidR="00D03B20" w:rsidRPr="00DB7BB1" w:rsidRDefault="00D03B20" w:rsidP="00DB7BB1">
      <w:pPr>
        <w:pStyle w:val="a5"/>
        <w:numPr>
          <w:ilvl w:val="0"/>
          <w:numId w:val="7"/>
        </w:numPr>
        <w:spacing w:line="240" w:lineRule="atLeast"/>
        <w:ind w:left="448" w:hanging="448"/>
        <w:contextualSpacing w:val="0"/>
        <w:jc w:val="center"/>
        <w:rPr>
          <w:rFonts w:ascii="Times New Roman" w:hAnsi="Times New Roman" w:cs="Times New Roman"/>
          <w:b/>
          <w:sz w:val="24"/>
          <w:szCs w:val="24"/>
        </w:rPr>
      </w:pPr>
      <w:r w:rsidRPr="00DB7BB1">
        <w:rPr>
          <w:rFonts w:ascii="Times New Roman" w:hAnsi="Times New Roman" w:cs="Times New Roman"/>
          <w:b/>
          <w:sz w:val="24"/>
          <w:szCs w:val="24"/>
        </w:rPr>
        <w:t>Вертикальная планировка и инженерная подготовка</w:t>
      </w:r>
    </w:p>
    <w:p w:rsidR="00D03B20" w:rsidRPr="00DB7BB1" w:rsidRDefault="00D03B20"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В процессе разработки вертикальной планировки для рассматриваемой территории </w:t>
      </w:r>
      <w:proofErr w:type="gramStart"/>
      <w:r w:rsidRPr="00DB7BB1">
        <w:rPr>
          <w:rFonts w:ascii="Times New Roman" w:hAnsi="Times New Roman" w:cs="Times New Roman"/>
          <w:sz w:val="24"/>
          <w:szCs w:val="24"/>
        </w:rPr>
        <w:t>выполнена</w:t>
      </w:r>
      <w:proofErr w:type="gramEnd"/>
      <w:r w:rsidRPr="00DB7BB1">
        <w:rPr>
          <w:rFonts w:ascii="Times New Roman" w:hAnsi="Times New Roman" w:cs="Times New Roman"/>
          <w:sz w:val="24"/>
          <w:szCs w:val="24"/>
        </w:rPr>
        <w:t>:</w:t>
      </w:r>
    </w:p>
    <w:p w:rsidR="00D03B20" w:rsidRPr="00DB7BB1" w:rsidRDefault="00D03B20" w:rsidP="00DB7BB1">
      <w:pPr>
        <w:pStyle w:val="a5"/>
        <w:numPr>
          <w:ilvl w:val="0"/>
          <w:numId w:val="28"/>
        </w:numPr>
        <w:spacing w:after="0" w:line="240" w:lineRule="atLeast"/>
        <w:ind w:left="1066" w:hanging="357"/>
        <w:jc w:val="both"/>
        <w:rPr>
          <w:rFonts w:ascii="Times New Roman" w:hAnsi="Times New Roman" w:cs="Times New Roman"/>
          <w:sz w:val="24"/>
          <w:szCs w:val="24"/>
        </w:rPr>
      </w:pPr>
      <w:r w:rsidRPr="00DB7BB1">
        <w:rPr>
          <w:rFonts w:ascii="Times New Roman" w:hAnsi="Times New Roman" w:cs="Times New Roman"/>
          <w:sz w:val="24"/>
          <w:szCs w:val="24"/>
        </w:rPr>
        <w:t>организация стока поверхностных вод (дождевых, ливневых и талых);</w:t>
      </w:r>
    </w:p>
    <w:p w:rsidR="00D03B20" w:rsidRPr="00DB7BB1" w:rsidRDefault="00D03B20" w:rsidP="00DB7BB1">
      <w:pPr>
        <w:pStyle w:val="a5"/>
        <w:numPr>
          <w:ilvl w:val="0"/>
          <w:numId w:val="28"/>
        </w:numPr>
        <w:spacing w:after="0" w:line="240" w:lineRule="atLeast"/>
        <w:ind w:left="1066" w:hanging="357"/>
        <w:jc w:val="both"/>
        <w:rPr>
          <w:rFonts w:ascii="Times New Roman" w:hAnsi="Times New Roman" w:cs="Times New Roman"/>
          <w:sz w:val="24"/>
          <w:szCs w:val="24"/>
        </w:rPr>
      </w:pPr>
      <w:r w:rsidRPr="00DB7BB1">
        <w:rPr>
          <w:rFonts w:ascii="Times New Roman" w:hAnsi="Times New Roman" w:cs="Times New Roman"/>
          <w:sz w:val="24"/>
          <w:szCs w:val="24"/>
        </w:rPr>
        <w:t>обеспечены допустимые уклоны улиц, площадей для безопасного и удобного движения всех видов транспорта и пешеходов;</w:t>
      </w:r>
    </w:p>
    <w:p w:rsidR="00D03B20" w:rsidRPr="00DB7BB1" w:rsidRDefault="00D03B20" w:rsidP="00DB7BB1">
      <w:pPr>
        <w:pStyle w:val="a5"/>
        <w:numPr>
          <w:ilvl w:val="0"/>
          <w:numId w:val="28"/>
        </w:numPr>
        <w:spacing w:after="0" w:line="240" w:lineRule="atLeast"/>
        <w:ind w:left="1066" w:hanging="357"/>
        <w:jc w:val="both"/>
        <w:rPr>
          <w:rFonts w:ascii="Times New Roman" w:hAnsi="Times New Roman" w:cs="Times New Roman"/>
          <w:sz w:val="24"/>
          <w:szCs w:val="24"/>
        </w:rPr>
      </w:pPr>
      <w:r w:rsidRPr="00DB7BB1">
        <w:rPr>
          <w:rFonts w:ascii="Times New Roman" w:hAnsi="Times New Roman" w:cs="Times New Roman"/>
          <w:sz w:val="24"/>
          <w:szCs w:val="24"/>
        </w:rPr>
        <w:t>предусмотрена безопасная прокладка подземных инженерных сетей;</w:t>
      </w:r>
    </w:p>
    <w:p w:rsidR="00D03B20" w:rsidRPr="00DB7BB1" w:rsidRDefault="00D03B20" w:rsidP="00DB7BB1">
      <w:pPr>
        <w:pStyle w:val="a5"/>
        <w:numPr>
          <w:ilvl w:val="0"/>
          <w:numId w:val="28"/>
        </w:numPr>
        <w:spacing w:after="0" w:line="240" w:lineRule="atLeast"/>
        <w:ind w:left="1066" w:hanging="357"/>
        <w:jc w:val="both"/>
        <w:rPr>
          <w:rFonts w:ascii="Times New Roman" w:hAnsi="Times New Roman" w:cs="Times New Roman"/>
          <w:sz w:val="24"/>
          <w:szCs w:val="24"/>
        </w:rPr>
      </w:pPr>
      <w:r w:rsidRPr="00DB7BB1">
        <w:rPr>
          <w:rFonts w:ascii="Times New Roman" w:hAnsi="Times New Roman" w:cs="Times New Roman"/>
          <w:sz w:val="24"/>
          <w:szCs w:val="24"/>
        </w:rPr>
        <w:t>благоустройство территории.</w:t>
      </w:r>
    </w:p>
    <w:p w:rsidR="00D03B20" w:rsidRPr="00DB7BB1" w:rsidRDefault="00D03B20"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Проектируемые отметки назначены таким образом, чтобы максимально сохранить существующий рельеф, существующие зеленые насаждения и почвенный покров.</w:t>
      </w:r>
    </w:p>
    <w:p w:rsidR="00D03B20" w:rsidRPr="00DB7BB1" w:rsidRDefault="00D03B20"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Более детальная проработка вертикальной планировки территории будет выполнена на следующих стадиях проектирования.</w:t>
      </w:r>
    </w:p>
    <w:p w:rsidR="00D03B20" w:rsidRPr="00DB7BB1" w:rsidRDefault="00D03B20"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Проектом предусматривается следующие мероприятия по водоотведению:</w:t>
      </w:r>
    </w:p>
    <w:p w:rsidR="00D03B20" w:rsidRPr="00DB7BB1" w:rsidRDefault="00D03B20"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Решения по вертикальной планировке территории отображены на «Схеме вертикальной планировки и инженерной</w:t>
      </w:r>
      <w:r w:rsidR="00CA74D3" w:rsidRPr="00DB7BB1">
        <w:rPr>
          <w:rFonts w:ascii="Times New Roman" w:hAnsi="Times New Roman" w:cs="Times New Roman"/>
          <w:sz w:val="24"/>
          <w:szCs w:val="24"/>
        </w:rPr>
        <w:t xml:space="preserve"> подготовки</w:t>
      </w:r>
      <w:r w:rsidRPr="00DB7BB1">
        <w:rPr>
          <w:rFonts w:ascii="Times New Roman" w:hAnsi="Times New Roman" w:cs="Times New Roman"/>
          <w:sz w:val="24"/>
          <w:szCs w:val="24"/>
        </w:rPr>
        <w:t xml:space="preserve"> территории».</w:t>
      </w:r>
    </w:p>
    <w:p w:rsidR="0062201C" w:rsidRPr="00DB7BB1" w:rsidRDefault="0062201C" w:rsidP="00DB7BB1">
      <w:pPr>
        <w:spacing w:after="0" w:line="240" w:lineRule="atLeast"/>
        <w:ind w:firstLine="709"/>
        <w:jc w:val="both"/>
        <w:rPr>
          <w:rFonts w:ascii="Times New Roman" w:hAnsi="Times New Roman" w:cs="Times New Roman"/>
          <w:sz w:val="24"/>
          <w:szCs w:val="24"/>
        </w:rPr>
      </w:pPr>
      <w:r w:rsidRPr="00DB7BB1">
        <w:rPr>
          <w:rFonts w:ascii="Times New Roman" w:eastAsia="Calibri" w:hAnsi="Times New Roman" w:cs="Times New Roman"/>
          <w:sz w:val="24"/>
          <w:szCs w:val="24"/>
        </w:rPr>
        <w:t>Проектиру</w:t>
      </w:r>
      <w:r w:rsidRPr="00DB7BB1">
        <w:rPr>
          <w:rFonts w:ascii="Times New Roman" w:hAnsi="Times New Roman" w:cs="Times New Roman"/>
          <w:sz w:val="24"/>
          <w:szCs w:val="24"/>
        </w:rPr>
        <w:t>емая</w:t>
      </w:r>
      <w:r w:rsidRPr="00DB7BB1">
        <w:rPr>
          <w:rFonts w:ascii="Times New Roman" w:eastAsia="Calibri" w:hAnsi="Times New Roman" w:cs="Times New Roman"/>
          <w:sz w:val="24"/>
          <w:szCs w:val="24"/>
        </w:rPr>
        <w:t xml:space="preserve"> </w:t>
      </w:r>
      <w:r w:rsidRPr="00DB7BB1">
        <w:rPr>
          <w:rFonts w:ascii="Times New Roman" w:hAnsi="Times New Roman" w:cs="Times New Roman"/>
          <w:sz w:val="24"/>
          <w:szCs w:val="24"/>
        </w:rPr>
        <w:t>территория и расположенные на ней участки</w:t>
      </w:r>
      <w:r w:rsidRPr="00DB7BB1">
        <w:rPr>
          <w:rFonts w:ascii="Times New Roman" w:eastAsia="Calibri" w:hAnsi="Times New Roman" w:cs="Times New Roman"/>
          <w:sz w:val="24"/>
          <w:szCs w:val="24"/>
        </w:rPr>
        <w:t xml:space="preserve"> размещ</w:t>
      </w:r>
      <w:r w:rsidRPr="00DB7BB1">
        <w:rPr>
          <w:rFonts w:ascii="Times New Roman" w:hAnsi="Times New Roman" w:cs="Times New Roman"/>
          <w:sz w:val="24"/>
          <w:szCs w:val="24"/>
        </w:rPr>
        <w:t xml:space="preserve">ены </w:t>
      </w:r>
      <w:r w:rsidRPr="00DB7BB1">
        <w:rPr>
          <w:rFonts w:ascii="Times New Roman" w:eastAsia="Calibri" w:hAnsi="Times New Roman" w:cs="Times New Roman"/>
          <w:sz w:val="24"/>
          <w:szCs w:val="24"/>
        </w:rPr>
        <w:t xml:space="preserve">с учётом рельефа местности, что имеет </w:t>
      </w:r>
      <w:proofErr w:type="gramStart"/>
      <w:r w:rsidRPr="00DB7BB1">
        <w:rPr>
          <w:rFonts w:ascii="Times New Roman" w:eastAsia="Calibri" w:hAnsi="Times New Roman" w:cs="Times New Roman"/>
          <w:sz w:val="24"/>
          <w:szCs w:val="24"/>
        </w:rPr>
        <w:t>важное значение</w:t>
      </w:r>
      <w:proofErr w:type="gramEnd"/>
      <w:r w:rsidRPr="00DB7BB1">
        <w:rPr>
          <w:rFonts w:ascii="Times New Roman" w:eastAsia="Calibri" w:hAnsi="Times New Roman" w:cs="Times New Roman"/>
          <w:sz w:val="24"/>
          <w:szCs w:val="24"/>
        </w:rPr>
        <w:t>. Неправильное использование особенностей рельефа приводит к усложнению проектных решений, удорожанию строительных работ и созданию в ряде случаев неблагоприятных условий для размещения зданий, элементов благоустройства и организации движения транспорта и пешеходов. Естественный рельеф не всегда отвечает соответствующим требованиям и его приходится исправлять в целях приспособления для той или иной эксплуатации, что называют вертикальной планировкой.</w:t>
      </w:r>
    </w:p>
    <w:p w:rsidR="0062201C" w:rsidRPr="00DB7BB1" w:rsidRDefault="0062201C" w:rsidP="00DB7BB1">
      <w:pPr>
        <w:spacing w:after="0" w:line="240" w:lineRule="atLeast"/>
        <w:ind w:firstLine="709"/>
        <w:jc w:val="both"/>
        <w:rPr>
          <w:rFonts w:ascii="Times New Roman" w:eastAsia="Calibri" w:hAnsi="Times New Roman" w:cs="Times New Roman"/>
          <w:sz w:val="24"/>
          <w:szCs w:val="24"/>
        </w:rPr>
      </w:pPr>
      <w:r w:rsidRPr="00DB7BB1">
        <w:rPr>
          <w:rFonts w:ascii="Times New Roman" w:eastAsia="Calibri" w:hAnsi="Times New Roman" w:cs="Times New Roman"/>
          <w:sz w:val="24"/>
          <w:szCs w:val="24"/>
        </w:rPr>
        <w:t xml:space="preserve">Задачей схемы вертикальной планировки является проектирование продольных уклонов осей улиц, обеспечивающих организацию стоков атмосферных вод с выводом их за пределы </w:t>
      </w:r>
      <w:r w:rsidR="00213C66" w:rsidRPr="00DB7BB1">
        <w:rPr>
          <w:rFonts w:ascii="Times New Roman" w:hAnsi="Times New Roman" w:cs="Times New Roman"/>
          <w:sz w:val="24"/>
          <w:szCs w:val="24"/>
        </w:rPr>
        <w:t>проектируемой территории</w:t>
      </w:r>
      <w:r w:rsidRPr="00DB7BB1">
        <w:rPr>
          <w:rFonts w:ascii="Times New Roman" w:eastAsia="Calibri" w:hAnsi="Times New Roman" w:cs="Times New Roman"/>
          <w:sz w:val="24"/>
          <w:szCs w:val="24"/>
        </w:rPr>
        <w:t xml:space="preserve"> и нормальные условия для движения транспорта и пешеходов.</w:t>
      </w:r>
    </w:p>
    <w:p w:rsidR="00213C66" w:rsidRPr="00DB7BB1" w:rsidRDefault="0062201C" w:rsidP="00DB7BB1">
      <w:pPr>
        <w:spacing w:after="0" w:line="240" w:lineRule="atLeast"/>
        <w:ind w:firstLine="709"/>
        <w:jc w:val="both"/>
        <w:rPr>
          <w:rFonts w:ascii="Times New Roman" w:hAnsi="Times New Roman" w:cs="Times New Roman"/>
          <w:sz w:val="24"/>
          <w:szCs w:val="24"/>
        </w:rPr>
      </w:pPr>
      <w:r w:rsidRPr="00DB7BB1">
        <w:rPr>
          <w:rFonts w:ascii="Times New Roman" w:eastAsia="Calibri" w:hAnsi="Times New Roman" w:cs="Times New Roman"/>
          <w:sz w:val="24"/>
          <w:szCs w:val="24"/>
        </w:rPr>
        <w:lastRenderedPageBreak/>
        <w:t>При проектировании планировки и застройки сельских населённых мест рельеф анализируют на всех вариантах архитектурно-планировочного решения. Определяют все участки улиц и проездов с продольным уклоном менее 0,005, являющимся недоступным для обеспечения поверхностных стоков, и с продольным уклоном более 0,08, обуславливающим аварийные ситуации при гололёдах и листопадах.</w:t>
      </w:r>
      <w:r w:rsidR="00213C66" w:rsidRPr="00DB7BB1">
        <w:rPr>
          <w:rFonts w:ascii="Times New Roman" w:hAnsi="Times New Roman" w:cs="Times New Roman"/>
          <w:sz w:val="24"/>
          <w:szCs w:val="24"/>
        </w:rPr>
        <w:t xml:space="preserve"> </w:t>
      </w:r>
    </w:p>
    <w:p w:rsidR="0062201C" w:rsidRPr="00DB7BB1" w:rsidRDefault="00213C66" w:rsidP="00DB7BB1">
      <w:pPr>
        <w:spacing w:after="0" w:line="240" w:lineRule="atLeast"/>
        <w:ind w:firstLine="709"/>
        <w:jc w:val="both"/>
        <w:rPr>
          <w:rFonts w:ascii="Times New Roman" w:hAnsi="Times New Roman" w:cs="Times New Roman"/>
          <w:sz w:val="24"/>
          <w:szCs w:val="24"/>
        </w:rPr>
      </w:pPr>
      <w:r w:rsidRPr="00DB7BB1">
        <w:rPr>
          <w:rFonts w:ascii="Times New Roman" w:eastAsia="Calibri" w:hAnsi="Times New Roman" w:cs="Times New Roman"/>
          <w:sz w:val="24"/>
          <w:szCs w:val="24"/>
        </w:rPr>
        <w:t>Преследуется цель – учитывать рельеф на трассируемых в проекте улицах так, чтобы вообще исключить недопустимые уклоны вдоль них.</w:t>
      </w:r>
      <w:r w:rsidRPr="00DB7BB1">
        <w:rPr>
          <w:rFonts w:ascii="Times New Roman" w:hAnsi="Times New Roman" w:cs="Times New Roman"/>
          <w:sz w:val="24"/>
          <w:szCs w:val="24"/>
        </w:rPr>
        <w:t xml:space="preserve"> Полученные уклоны улиц удовлетворяют значениям, попадающим в указанный диапазон уклонов.</w:t>
      </w:r>
    </w:p>
    <w:p w:rsidR="00873E1F" w:rsidRPr="00DB7BB1" w:rsidRDefault="001B0EF5" w:rsidP="00DB7BB1">
      <w:pPr>
        <w:spacing w:after="0" w:line="240" w:lineRule="atLeast"/>
        <w:ind w:firstLine="709"/>
        <w:jc w:val="both"/>
        <w:rPr>
          <w:rFonts w:ascii="Times New Roman" w:hAnsi="Times New Roman" w:cs="Times New Roman"/>
          <w:sz w:val="24"/>
          <w:szCs w:val="24"/>
        </w:rPr>
      </w:pPr>
      <w:r w:rsidRPr="00DB7BB1">
        <w:rPr>
          <w:rFonts w:ascii="Times New Roman" w:hAnsi="Times New Roman" w:cs="Times New Roman"/>
          <w:sz w:val="24"/>
          <w:szCs w:val="24"/>
        </w:rPr>
        <w:t xml:space="preserve">Анализ планируемой территории позволяет установить, что естественная поверхность имеет ровный рельеф от 26,18 м до 25,08 м с понижением по направлению </w:t>
      </w:r>
      <w:proofErr w:type="gramStart"/>
      <w:r w:rsidRPr="00DB7BB1">
        <w:rPr>
          <w:rFonts w:ascii="Times New Roman" w:hAnsi="Times New Roman" w:cs="Times New Roman"/>
          <w:sz w:val="24"/>
          <w:szCs w:val="24"/>
        </w:rPr>
        <w:t>к</w:t>
      </w:r>
      <w:proofErr w:type="gramEnd"/>
      <w:r w:rsidRPr="00DB7BB1">
        <w:rPr>
          <w:rFonts w:ascii="Times New Roman" w:hAnsi="Times New Roman" w:cs="Times New Roman"/>
          <w:sz w:val="24"/>
          <w:szCs w:val="24"/>
        </w:rPr>
        <w:t xml:space="preserve"> реки </w:t>
      </w:r>
      <w:proofErr w:type="spellStart"/>
      <w:r w:rsidRPr="00DB7BB1">
        <w:rPr>
          <w:rFonts w:ascii="Times New Roman" w:hAnsi="Times New Roman" w:cs="Times New Roman"/>
          <w:sz w:val="24"/>
          <w:szCs w:val="24"/>
        </w:rPr>
        <w:t>Шелонь</w:t>
      </w:r>
      <w:proofErr w:type="spellEnd"/>
      <w:r w:rsidRPr="00DB7BB1">
        <w:rPr>
          <w:rFonts w:ascii="Times New Roman" w:hAnsi="Times New Roman" w:cs="Times New Roman"/>
          <w:sz w:val="24"/>
          <w:szCs w:val="24"/>
        </w:rPr>
        <w:t>. Естественные уклоны по</w:t>
      </w:r>
      <w:r w:rsidR="00873E1F" w:rsidRPr="00DB7BB1">
        <w:rPr>
          <w:rFonts w:ascii="Times New Roman" w:hAnsi="Times New Roman" w:cs="Times New Roman"/>
          <w:sz w:val="24"/>
          <w:szCs w:val="24"/>
        </w:rPr>
        <w:t xml:space="preserve"> двум</w:t>
      </w:r>
      <w:r w:rsidRPr="00DB7BB1">
        <w:rPr>
          <w:rFonts w:ascii="Times New Roman" w:hAnsi="Times New Roman" w:cs="Times New Roman"/>
          <w:sz w:val="24"/>
          <w:szCs w:val="24"/>
        </w:rPr>
        <w:t xml:space="preserve"> проектируемым улицам соответствуют </w:t>
      </w:r>
      <w:r w:rsidR="00AF405B" w:rsidRPr="00DB7BB1">
        <w:rPr>
          <w:rFonts w:ascii="Times New Roman" w:hAnsi="Times New Roman" w:cs="Times New Roman"/>
          <w:sz w:val="24"/>
          <w:szCs w:val="24"/>
        </w:rPr>
        <w:t>в среднем величине 0,005 (обеспечивают поверхностный сток)</w:t>
      </w:r>
      <w:r w:rsidR="00873E1F" w:rsidRPr="00DB7BB1">
        <w:rPr>
          <w:rFonts w:ascii="Times New Roman" w:hAnsi="Times New Roman" w:cs="Times New Roman"/>
          <w:sz w:val="24"/>
          <w:szCs w:val="24"/>
        </w:rPr>
        <w:t>, один единственный фрагмент улицы имеет уклон равный 0,002. В этом случае запроектирован продольный уклон, соответствующий нормативным значениям.</w:t>
      </w:r>
    </w:p>
    <w:p w:rsidR="003F25DC" w:rsidRPr="00DB7BB1" w:rsidRDefault="00241904" w:rsidP="00DB7BB1">
      <w:pPr>
        <w:spacing w:after="0" w:line="240" w:lineRule="atLeast"/>
        <w:ind w:firstLine="709"/>
        <w:jc w:val="both"/>
        <w:rPr>
          <w:rFonts w:ascii="Times New Roman" w:hAnsi="Times New Roman" w:cs="Times New Roman"/>
          <w:b/>
          <w:sz w:val="24"/>
          <w:szCs w:val="24"/>
        </w:rPr>
      </w:pPr>
      <w:r w:rsidRPr="00DB7BB1">
        <w:rPr>
          <w:rFonts w:ascii="Times New Roman" w:hAnsi="Times New Roman" w:cs="Times New Roman"/>
          <w:sz w:val="24"/>
          <w:szCs w:val="24"/>
        </w:rPr>
        <w:t xml:space="preserve"> </w:t>
      </w:r>
      <w:r w:rsidR="003F25DC" w:rsidRPr="00DB7BB1">
        <w:rPr>
          <w:rFonts w:ascii="Times New Roman" w:hAnsi="Times New Roman" w:cs="Times New Roman"/>
          <w:b/>
          <w:sz w:val="24"/>
          <w:szCs w:val="24"/>
        </w:rPr>
        <w:t>Технико-экономические показатели</w:t>
      </w:r>
    </w:p>
    <w:tbl>
      <w:tblPr>
        <w:tblW w:w="8700" w:type="dxa"/>
        <w:jc w:val="center"/>
        <w:tblInd w:w="93" w:type="dxa"/>
        <w:tblLook w:val="04A0" w:firstRow="1" w:lastRow="0" w:firstColumn="1" w:lastColumn="0" w:noHBand="0" w:noVBand="1"/>
      </w:tblPr>
      <w:tblGrid>
        <w:gridCol w:w="816"/>
        <w:gridCol w:w="3714"/>
        <w:gridCol w:w="1292"/>
        <w:gridCol w:w="1578"/>
        <w:gridCol w:w="1300"/>
      </w:tblGrid>
      <w:tr w:rsidR="00B9261E" w:rsidRPr="00DB7BB1" w:rsidTr="00B9261E">
        <w:trPr>
          <w:trHeight w:val="765"/>
          <w:jc w:val="center"/>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 </w:t>
            </w:r>
            <w:proofErr w:type="gramStart"/>
            <w:r w:rsidRPr="00DB7BB1">
              <w:rPr>
                <w:rFonts w:ascii="Times New Roman" w:eastAsia="Times New Roman" w:hAnsi="Times New Roman" w:cs="Times New Roman"/>
                <w:color w:val="000000"/>
                <w:sz w:val="24"/>
                <w:szCs w:val="24"/>
                <w:lang w:eastAsia="ru-RU"/>
              </w:rPr>
              <w:t>п</w:t>
            </w:r>
            <w:proofErr w:type="gramEnd"/>
            <w:r w:rsidRPr="00DB7BB1">
              <w:rPr>
                <w:rFonts w:ascii="Times New Roman" w:eastAsia="Times New Roman" w:hAnsi="Times New Roman" w:cs="Times New Roman"/>
                <w:color w:val="000000"/>
                <w:sz w:val="24"/>
                <w:szCs w:val="24"/>
                <w:lang w:eastAsia="ru-RU"/>
              </w:rPr>
              <w:t>/п</w:t>
            </w:r>
          </w:p>
        </w:tc>
        <w:tc>
          <w:tcPr>
            <w:tcW w:w="4452" w:type="dxa"/>
            <w:tcBorders>
              <w:top w:val="single" w:sz="4" w:space="0" w:color="auto"/>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Наименование показателя</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Единицы измерения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Современное состояние</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На расчетный год</w:t>
            </w:r>
          </w:p>
        </w:tc>
      </w:tr>
      <w:tr w:rsidR="00B9261E" w:rsidRPr="00DB7BB1" w:rsidTr="00B9261E">
        <w:trPr>
          <w:trHeight w:val="300"/>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5</w:t>
            </w:r>
          </w:p>
        </w:tc>
      </w:tr>
      <w:tr w:rsidR="00B9261E" w:rsidRPr="00DB7BB1" w:rsidTr="00B9261E">
        <w:trPr>
          <w:trHeight w:val="30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Территория</w:t>
            </w:r>
          </w:p>
        </w:tc>
        <w:tc>
          <w:tcPr>
            <w:tcW w:w="1239" w:type="dxa"/>
            <w:tcBorders>
              <w:top w:val="nil"/>
              <w:left w:val="nil"/>
              <w:bottom w:val="single" w:sz="4" w:space="0" w:color="auto"/>
              <w:right w:val="single" w:sz="4" w:space="0" w:color="auto"/>
            </w:tcBorders>
            <w:shd w:val="clear" w:color="auto" w:fill="auto"/>
            <w:noWrap/>
            <w:vAlign w:val="bottom"/>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39" w:type="dxa"/>
            <w:tcBorders>
              <w:top w:val="nil"/>
              <w:left w:val="nil"/>
              <w:bottom w:val="single" w:sz="4" w:space="0" w:color="auto"/>
              <w:right w:val="single" w:sz="4" w:space="0" w:color="auto"/>
            </w:tcBorders>
            <w:shd w:val="clear" w:color="auto" w:fill="auto"/>
            <w:noWrap/>
            <w:vAlign w:val="bottom"/>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r>
      <w:tr w:rsidR="00B9261E" w:rsidRPr="00DB7BB1" w:rsidTr="00B9261E">
        <w:trPr>
          <w:trHeight w:val="30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1.1</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В границах проектирования</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га</w:t>
            </w:r>
          </w:p>
        </w:tc>
        <w:tc>
          <w:tcPr>
            <w:tcW w:w="1240"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3.87</w:t>
            </w:r>
          </w:p>
        </w:tc>
        <w:tc>
          <w:tcPr>
            <w:tcW w:w="1239"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3.87</w:t>
            </w:r>
          </w:p>
        </w:tc>
      </w:tr>
      <w:tr w:rsidR="00B9261E" w:rsidRPr="00DB7BB1" w:rsidTr="00B9261E">
        <w:trPr>
          <w:trHeight w:val="51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1.2</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Территории вне границ элементов планировочной структуры</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3.87</w:t>
            </w:r>
          </w:p>
        </w:tc>
        <w:tc>
          <w:tcPr>
            <w:tcW w:w="1239"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1.44</w:t>
            </w:r>
          </w:p>
        </w:tc>
      </w:tr>
      <w:tr w:rsidR="00B9261E" w:rsidRPr="00DB7BB1" w:rsidTr="00B9261E">
        <w:trPr>
          <w:trHeight w:val="30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в том числе территорий:</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39"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r>
      <w:tr w:rsidR="00B9261E" w:rsidRPr="00DB7BB1" w:rsidTr="00B9261E">
        <w:trPr>
          <w:trHeight w:val="30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1.2.1</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территории улиц, дорог, площадей, проездов</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39"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0.44</w:t>
            </w:r>
          </w:p>
        </w:tc>
      </w:tr>
      <w:tr w:rsidR="00B9261E" w:rsidRPr="00DB7BB1" w:rsidTr="00B9261E">
        <w:trPr>
          <w:trHeight w:val="76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1.2.2</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территории зеленых насаждений озеленения  и благоустройства с включением пешеходных дорожек</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39"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r w:rsidR="00B9261E" w:rsidRPr="00DB7BB1" w:rsidTr="00B9261E">
        <w:trPr>
          <w:trHeight w:val="30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1.2.3</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прочие</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39"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0.84</w:t>
            </w:r>
          </w:p>
        </w:tc>
      </w:tr>
      <w:tr w:rsidR="00B9261E" w:rsidRPr="00DB7BB1" w:rsidTr="00B9261E">
        <w:trPr>
          <w:trHeight w:val="51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1.2.4</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зеленых насаждений, выполняющих специальные функции</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39"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r w:rsidR="00B9261E" w:rsidRPr="00DB7BB1" w:rsidTr="00B9261E">
        <w:trPr>
          <w:trHeight w:val="30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1.2.5</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тротуаров</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39"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0.16</w:t>
            </w:r>
          </w:p>
        </w:tc>
      </w:tr>
      <w:tr w:rsidR="00B9261E" w:rsidRPr="00DB7BB1" w:rsidTr="00B9261E">
        <w:trPr>
          <w:trHeight w:val="58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1.2.6</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открытых площадок для хранения автомобилей, расположенных в территориях общего пользования</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39"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r w:rsidR="00B9261E" w:rsidRPr="00DB7BB1" w:rsidTr="00B9261E">
        <w:trPr>
          <w:trHeight w:val="30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1.3</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В границах элементов планировочной структуры</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39"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2.43</w:t>
            </w:r>
          </w:p>
        </w:tc>
      </w:tr>
      <w:tr w:rsidR="00B9261E" w:rsidRPr="00DB7BB1" w:rsidTr="00B9261E">
        <w:trPr>
          <w:trHeight w:val="30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в том числе территорий:</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39"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r>
      <w:tr w:rsidR="00B9261E" w:rsidRPr="00DB7BB1" w:rsidTr="00B9261E">
        <w:trPr>
          <w:trHeight w:val="30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1.3.1</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территория жилого дома (жилых домов)</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39"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2.30</w:t>
            </w:r>
          </w:p>
        </w:tc>
      </w:tr>
      <w:tr w:rsidR="00B9261E" w:rsidRPr="00DB7BB1" w:rsidTr="00B9261E">
        <w:trPr>
          <w:trHeight w:val="30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1.3.2</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территория объектов образования</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39"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r w:rsidR="00B9261E" w:rsidRPr="00DB7BB1" w:rsidTr="00B9261E">
        <w:trPr>
          <w:trHeight w:val="30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1.3.3</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территория объектов коммунального хозяйства</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39"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r w:rsidR="00B9261E" w:rsidRPr="00DB7BB1" w:rsidTr="00B9261E">
        <w:trPr>
          <w:trHeight w:val="51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1.3.4</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территория объектов транспорта (под гаражами и автостоянки)</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39"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r w:rsidR="00B9261E" w:rsidRPr="00DB7BB1" w:rsidTr="00B9261E">
        <w:trPr>
          <w:trHeight w:val="30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1.3.5</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территория промышленных объектов</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39"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r w:rsidR="00B9261E" w:rsidRPr="00DB7BB1" w:rsidTr="00B9261E">
        <w:trPr>
          <w:trHeight w:val="30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1.3.6</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территория объектов торговли</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39"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0.12</w:t>
            </w:r>
          </w:p>
        </w:tc>
      </w:tr>
      <w:tr w:rsidR="00B9261E" w:rsidRPr="00DB7BB1" w:rsidTr="00B9261E">
        <w:trPr>
          <w:trHeight w:val="30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lastRenderedPageBreak/>
              <w:t>1.3.7</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территория объектов науки</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39"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r w:rsidR="00B9261E" w:rsidRPr="00DB7BB1" w:rsidTr="00B9261E">
        <w:trPr>
          <w:trHeight w:val="30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1.3.8</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территория объектов бытового обслуживания</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39"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r w:rsidR="00B9261E" w:rsidRPr="00DB7BB1" w:rsidTr="00B9261E">
        <w:trPr>
          <w:trHeight w:val="76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1.3.9</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территория объектов транспорта (за исключением автозаправочных и газонаполнительных станций, предприятий автосервиса, гаражей и автостоянок)</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39"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r w:rsidR="00B9261E" w:rsidRPr="00DB7BB1" w:rsidTr="00B9261E">
        <w:trPr>
          <w:trHeight w:val="30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1.3.10</w:t>
            </w:r>
          </w:p>
        </w:tc>
        <w:tc>
          <w:tcPr>
            <w:tcW w:w="4452"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территории общего пользования</w:t>
            </w:r>
          </w:p>
        </w:tc>
        <w:tc>
          <w:tcPr>
            <w:tcW w:w="1239" w:type="dxa"/>
            <w:tcBorders>
              <w:top w:val="nil"/>
              <w:left w:val="nil"/>
              <w:bottom w:val="single" w:sz="4" w:space="0" w:color="auto"/>
              <w:right w:val="single" w:sz="4" w:space="0" w:color="auto"/>
            </w:tcBorders>
            <w:shd w:val="clear" w:color="auto" w:fill="auto"/>
            <w:vAlign w:val="center"/>
            <w:hideMark/>
          </w:tcPr>
          <w:p w:rsidR="00B9261E" w:rsidRPr="00DB7BB1" w:rsidRDefault="00B9261E"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39" w:type="dxa"/>
            <w:tcBorders>
              <w:top w:val="nil"/>
              <w:left w:val="nil"/>
              <w:bottom w:val="single" w:sz="4" w:space="0" w:color="auto"/>
              <w:right w:val="single" w:sz="4" w:space="0" w:color="auto"/>
            </w:tcBorders>
            <w:shd w:val="clear" w:color="auto" w:fill="auto"/>
            <w:noWrap/>
            <w:vAlign w:val="center"/>
            <w:hideMark/>
          </w:tcPr>
          <w:p w:rsidR="00B9261E" w:rsidRPr="00DB7BB1" w:rsidRDefault="00B9261E"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bl>
    <w:p w:rsidR="00B171F1" w:rsidRPr="00DB7BB1" w:rsidRDefault="00B171F1" w:rsidP="00DB7BB1">
      <w:pPr>
        <w:spacing w:after="0" w:line="240" w:lineRule="atLeast"/>
        <w:jc w:val="both"/>
        <w:rPr>
          <w:rFonts w:ascii="Times New Roman" w:hAnsi="Times New Roman" w:cs="Times New Roman"/>
          <w:sz w:val="24"/>
          <w:szCs w:val="24"/>
        </w:rPr>
      </w:pPr>
    </w:p>
    <w:tbl>
      <w:tblPr>
        <w:tblW w:w="8700" w:type="dxa"/>
        <w:jc w:val="center"/>
        <w:tblInd w:w="93" w:type="dxa"/>
        <w:tblLook w:val="04A0" w:firstRow="1" w:lastRow="0" w:firstColumn="1" w:lastColumn="0" w:noHBand="0" w:noVBand="1"/>
      </w:tblPr>
      <w:tblGrid>
        <w:gridCol w:w="696"/>
        <w:gridCol w:w="4460"/>
        <w:gridCol w:w="1658"/>
        <w:gridCol w:w="1578"/>
        <w:gridCol w:w="1300"/>
      </w:tblGrid>
      <w:tr w:rsidR="00530016" w:rsidRPr="00DB7BB1" w:rsidTr="00530016">
        <w:trPr>
          <w:trHeight w:val="76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 </w:t>
            </w:r>
            <w:proofErr w:type="gramStart"/>
            <w:r w:rsidRPr="00DB7BB1">
              <w:rPr>
                <w:rFonts w:ascii="Times New Roman" w:eastAsia="Times New Roman" w:hAnsi="Times New Roman" w:cs="Times New Roman"/>
                <w:color w:val="000000"/>
                <w:sz w:val="24"/>
                <w:szCs w:val="24"/>
                <w:lang w:eastAsia="ru-RU"/>
              </w:rPr>
              <w:t>п</w:t>
            </w:r>
            <w:proofErr w:type="gramEnd"/>
            <w:r w:rsidRPr="00DB7BB1">
              <w:rPr>
                <w:rFonts w:ascii="Times New Roman" w:eastAsia="Times New Roman" w:hAnsi="Times New Roman" w:cs="Times New Roman"/>
                <w:color w:val="000000"/>
                <w:sz w:val="24"/>
                <w:szCs w:val="24"/>
                <w:lang w:eastAsia="ru-RU"/>
              </w:rPr>
              <w:t>/п</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Наименование показателя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Единицы измерения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Современное состояние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На расчетный год</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5</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1.4</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Землепользование:</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1.4.1</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Площадь застроенных земельных участков</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1.4.2</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Площадь формируемых земельных участков</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2.42</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Население</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чел.</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76</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2.1</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Проживающие</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76</w:t>
            </w:r>
          </w:p>
        </w:tc>
      </w:tr>
      <w:tr w:rsidR="00530016" w:rsidRPr="00DB7BB1" w:rsidTr="00530016">
        <w:trPr>
          <w:trHeight w:val="57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2.2</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Работающие</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34</w:t>
            </w:r>
          </w:p>
        </w:tc>
      </w:tr>
      <w:tr w:rsidR="00530016" w:rsidRPr="00DB7BB1" w:rsidTr="00530016">
        <w:trPr>
          <w:trHeight w:val="51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Плотность застройки в границах красных линий</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proofErr w:type="spellStart"/>
            <w:r w:rsidRPr="00DB7BB1">
              <w:rPr>
                <w:rFonts w:ascii="Times New Roman" w:eastAsia="Times New Roman" w:hAnsi="Times New Roman" w:cs="Times New Roman"/>
                <w:color w:val="000000"/>
                <w:sz w:val="24"/>
                <w:szCs w:val="24"/>
                <w:lang w:eastAsia="ru-RU"/>
              </w:rPr>
              <w:t>кв.м</w:t>
            </w:r>
            <w:proofErr w:type="gramStart"/>
            <w:r w:rsidRPr="00DB7BB1">
              <w:rPr>
                <w:rFonts w:ascii="Times New Roman" w:eastAsia="Times New Roman" w:hAnsi="Times New Roman" w:cs="Times New Roman"/>
                <w:color w:val="000000"/>
                <w:sz w:val="24"/>
                <w:szCs w:val="24"/>
                <w:lang w:eastAsia="ru-RU"/>
              </w:rPr>
              <w:t>.о</w:t>
            </w:r>
            <w:proofErr w:type="gramEnd"/>
            <w:r w:rsidRPr="00DB7BB1">
              <w:rPr>
                <w:rFonts w:ascii="Times New Roman" w:eastAsia="Times New Roman" w:hAnsi="Times New Roman" w:cs="Times New Roman"/>
                <w:color w:val="000000"/>
                <w:sz w:val="24"/>
                <w:szCs w:val="24"/>
                <w:lang w:eastAsia="ru-RU"/>
              </w:rPr>
              <w:t>бщей</w:t>
            </w:r>
            <w:proofErr w:type="spellEnd"/>
            <w:r w:rsidRPr="00DB7BB1">
              <w:rPr>
                <w:rFonts w:ascii="Times New Roman" w:eastAsia="Times New Roman" w:hAnsi="Times New Roman" w:cs="Times New Roman"/>
                <w:color w:val="000000"/>
                <w:sz w:val="24"/>
                <w:szCs w:val="24"/>
                <w:lang w:eastAsia="ru-RU"/>
              </w:rPr>
              <w:t xml:space="preserve"> площади/га</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1190</w:t>
            </w:r>
          </w:p>
        </w:tc>
      </w:tr>
      <w:tr w:rsidR="00530016" w:rsidRPr="00DB7BB1" w:rsidTr="00530016">
        <w:trPr>
          <w:trHeight w:val="76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Объекты социально-культурного и </w:t>
            </w:r>
            <w:proofErr w:type="gramStart"/>
            <w:r w:rsidRPr="00DB7BB1">
              <w:rPr>
                <w:rFonts w:ascii="Times New Roman" w:eastAsia="Times New Roman" w:hAnsi="Times New Roman" w:cs="Times New Roman"/>
                <w:color w:val="000000"/>
                <w:sz w:val="24"/>
                <w:szCs w:val="24"/>
                <w:lang w:eastAsia="ru-RU"/>
              </w:rPr>
              <w:t>коммунального-бытового</w:t>
            </w:r>
            <w:proofErr w:type="gramEnd"/>
            <w:r w:rsidRPr="00DB7BB1">
              <w:rPr>
                <w:rFonts w:ascii="Times New Roman" w:eastAsia="Times New Roman" w:hAnsi="Times New Roman" w:cs="Times New Roman"/>
                <w:color w:val="000000"/>
                <w:sz w:val="24"/>
                <w:szCs w:val="24"/>
                <w:lang w:eastAsia="ru-RU"/>
              </w:rPr>
              <w:t xml:space="preserve"> обслуживания </w:t>
            </w:r>
            <w:proofErr w:type="spellStart"/>
            <w:r w:rsidRPr="00DB7BB1">
              <w:rPr>
                <w:rFonts w:ascii="Times New Roman" w:eastAsia="Times New Roman" w:hAnsi="Times New Roman" w:cs="Times New Roman"/>
                <w:color w:val="000000"/>
                <w:sz w:val="24"/>
                <w:szCs w:val="24"/>
                <w:lang w:eastAsia="ru-RU"/>
              </w:rPr>
              <w:t>насления</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4.1</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Детские дошкольные учреждения*</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мест</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4.2</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Общеобразовательные учреждения*</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мест</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76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4.3</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Магазины продовольственных товаров</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proofErr w:type="spellStart"/>
            <w:r w:rsidRPr="00DB7BB1">
              <w:rPr>
                <w:rFonts w:ascii="Times New Roman" w:eastAsia="Times New Roman" w:hAnsi="Times New Roman" w:cs="Times New Roman"/>
                <w:color w:val="000000"/>
                <w:sz w:val="24"/>
                <w:szCs w:val="24"/>
                <w:lang w:eastAsia="ru-RU"/>
              </w:rPr>
              <w:t>кв.м</w:t>
            </w:r>
            <w:proofErr w:type="spellEnd"/>
            <w:r w:rsidRPr="00DB7BB1">
              <w:rPr>
                <w:rFonts w:ascii="Times New Roman" w:eastAsia="Times New Roman" w:hAnsi="Times New Roman" w:cs="Times New Roman"/>
                <w:color w:val="000000"/>
                <w:sz w:val="24"/>
                <w:szCs w:val="24"/>
                <w:lang w:eastAsia="ru-RU"/>
              </w:rPr>
              <w:t>. торговой площади</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4.56</w:t>
            </w:r>
          </w:p>
        </w:tc>
      </w:tr>
      <w:tr w:rsidR="00530016" w:rsidRPr="00DB7BB1" w:rsidTr="00530016">
        <w:trPr>
          <w:trHeight w:val="76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4.4</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Магазины непродовольственных товаров</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proofErr w:type="spellStart"/>
            <w:r w:rsidRPr="00DB7BB1">
              <w:rPr>
                <w:rFonts w:ascii="Times New Roman" w:eastAsia="Times New Roman" w:hAnsi="Times New Roman" w:cs="Times New Roman"/>
                <w:color w:val="000000"/>
                <w:sz w:val="24"/>
                <w:szCs w:val="24"/>
                <w:lang w:eastAsia="ru-RU"/>
              </w:rPr>
              <w:t>кв.м</w:t>
            </w:r>
            <w:proofErr w:type="spellEnd"/>
            <w:r w:rsidRPr="00DB7BB1">
              <w:rPr>
                <w:rFonts w:ascii="Times New Roman" w:eastAsia="Times New Roman" w:hAnsi="Times New Roman" w:cs="Times New Roman"/>
                <w:color w:val="000000"/>
                <w:sz w:val="24"/>
                <w:szCs w:val="24"/>
                <w:lang w:eastAsia="ru-RU"/>
              </w:rPr>
              <w:t>. торговой площади</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2.28</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4.5</w:t>
            </w:r>
          </w:p>
        </w:tc>
        <w:tc>
          <w:tcPr>
            <w:tcW w:w="446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Предприятия </w:t>
            </w:r>
            <w:proofErr w:type="spellStart"/>
            <w:r w:rsidRPr="00DB7BB1">
              <w:rPr>
                <w:rFonts w:ascii="Times New Roman" w:eastAsia="Times New Roman" w:hAnsi="Times New Roman" w:cs="Times New Roman"/>
                <w:color w:val="000000"/>
                <w:sz w:val="24"/>
                <w:szCs w:val="24"/>
                <w:lang w:eastAsia="ru-RU"/>
              </w:rPr>
              <w:t>общественноого</w:t>
            </w:r>
            <w:proofErr w:type="spellEnd"/>
            <w:r w:rsidRPr="00DB7BB1">
              <w:rPr>
                <w:rFonts w:ascii="Times New Roman" w:eastAsia="Times New Roman" w:hAnsi="Times New Roman" w:cs="Times New Roman"/>
                <w:color w:val="000000"/>
                <w:sz w:val="24"/>
                <w:szCs w:val="24"/>
                <w:lang w:eastAsia="ru-RU"/>
              </w:rPr>
              <w:t xml:space="preserve"> пользования</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мест</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51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4.6</w:t>
            </w:r>
          </w:p>
        </w:tc>
        <w:tc>
          <w:tcPr>
            <w:tcW w:w="446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proofErr w:type="spellStart"/>
            <w:r w:rsidRPr="00DB7BB1">
              <w:rPr>
                <w:rFonts w:ascii="Times New Roman" w:eastAsia="Times New Roman" w:hAnsi="Times New Roman" w:cs="Times New Roman"/>
                <w:color w:val="000000"/>
                <w:sz w:val="24"/>
                <w:szCs w:val="24"/>
                <w:lang w:eastAsia="ru-RU"/>
              </w:rPr>
              <w:t>Предприяти</w:t>
            </w:r>
            <w:proofErr w:type="spellEnd"/>
            <w:r w:rsidRPr="00DB7BB1">
              <w:rPr>
                <w:rFonts w:ascii="Times New Roman" w:eastAsia="Times New Roman" w:hAnsi="Times New Roman" w:cs="Times New Roman"/>
                <w:color w:val="000000"/>
                <w:sz w:val="24"/>
                <w:szCs w:val="24"/>
                <w:lang w:eastAsia="ru-RU"/>
              </w:rPr>
              <w:t xml:space="preserve"> бытового обслуживания</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рабочее место</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0.11</w:t>
            </w:r>
          </w:p>
        </w:tc>
      </w:tr>
      <w:tr w:rsidR="00530016" w:rsidRPr="00DB7BB1" w:rsidTr="00530016">
        <w:trPr>
          <w:trHeight w:val="51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4.7</w:t>
            </w:r>
          </w:p>
        </w:tc>
        <w:tc>
          <w:tcPr>
            <w:tcW w:w="446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Раздаточные пункты молочной кухни</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proofErr w:type="spellStart"/>
            <w:r w:rsidRPr="00DB7BB1">
              <w:rPr>
                <w:rFonts w:ascii="Times New Roman" w:eastAsia="Times New Roman" w:hAnsi="Times New Roman" w:cs="Times New Roman"/>
                <w:color w:val="000000"/>
                <w:sz w:val="24"/>
                <w:szCs w:val="24"/>
                <w:lang w:eastAsia="ru-RU"/>
              </w:rPr>
              <w:t>кв.м</w:t>
            </w:r>
            <w:proofErr w:type="spellEnd"/>
            <w:r w:rsidRPr="00DB7BB1">
              <w:rPr>
                <w:rFonts w:ascii="Times New Roman" w:eastAsia="Times New Roman" w:hAnsi="Times New Roman" w:cs="Times New Roman"/>
                <w:color w:val="000000"/>
                <w:sz w:val="24"/>
                <w:szCs w:val="24"/>
                <w:lang w:eastAsia="ru-RU"/>
              </w:rPr>
              <w:t>. общей площади</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4.8</w:t>
            </w:r>
          </w:p>
        </w:tc>
        <w:tc>
          <w:tcPr>
            <w:tcW w:w="446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Аптеки</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объект</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51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4.9</w:t>
            </w:r>
          </w:p>
        </w:tc>
        <w:tc>
          <w:tcPr>
            <w:tcW w:w="446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Филиалы сбербанков</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операционное место</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51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4.10</w:t>
            </w:r>
          </w:p>
        </w:tc>
        <w:tc>
          <w:tcPr>
            <w:tcW w:w="446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Приемные пункты прачечных самообслуживания</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proofErr w:type="gramStart"/>
            <w:r w:rsidRPr="00DB7BB1">
              <w:rPr>
                <w:rFonts w:ascii="Times New Roman" w:eastAsia="Times New Roman" w:hAnsi="Times New Roman" w:cs="Times New Roman"/>
                <w:color w:val="000000"/>
                <w:sz w:val="24"/>
                <w:szCs w:val="24"/>
                <w:lang w:eastAsia="ru-RU"/>
              </w:rPr>
              <w:t>кг</w:t>
            </w:r>
            <w:proofErr w:type="gramEnd"/>
            <w:r w:rsidRPr="00DB7BB1">
              <w:rPr>
                <w:rFonts w:ascii="Times New Roman" w:eastAsia="Times New Roman" w:hAnsi="Times New Roman" w:cs="Times New Roman"/>
                <w:color w:val="000000"/>
                <w:sz w:val="24"/>
                <w:szCs w:val="24"/>
                <w:lang w:eastAsia="ru-RU"/>
              </w:rPr>
              <w:t xml:space="preserve"> белья в смену</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4.11</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Ремонтно-эксплуатационные службы</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объект</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4.12</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Помещения досуга и любительской деятельности</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proofErr w:type="spellStart"/>
            <w:r w:rsidRPr="00DB7BB1">
              <w:rPr>
                <w:rFonts w:ascii="Times New Roman" w:eastAsia="Times New Roman" w:hAnsi="Times New Roman" w:cs="Times New Roman"/>
                <w:color w:val="000000"/>
                <w:sz w:val="24"/>
                <w:szCs w:val="24"/>
                <w:lang w:eastAsia="ru-RU"/>
              </w:rPr>
              <w:t>кв.м</w:t>
            </w:r>
            <w:proofErr w:type="spellEnd"/>
            <w:r w:rsidRPr="00DB7BB1">
              <w:rPr>
                <w:rFonts w:ascii="Times New Roman" w:eastAsia="Times New Roman" w:hAnsi="Times New Roman" w:cs="Times New Roman"/>
                <w:color w:val="000000"/>
                <w:sz w:val="24"/>
                <w:szCs w:val="24"/>
                <w:lang w:eastAsia="ru-RU"/>
              </w:rPr>
              <w:t xml:space="preserve">. </w:t>
            </w:r>
            <w:proofErr w:type="spellStart"/>
            <w:r w:rsidRPr="00DB7BB1">
              <w:rPr>
                <w:rFonts w:ascii="Times New Roman" w:eastAsia="Times New Roman" w:hAnsi="Times New Roman" w:cs="Times New Roman"/>
                <w:color w:val="000000"/>
                <w:sz w:val="24"/>
                <w:szCs w:val="24"/>
                <w:lang w:eastAsia="ru-RU"/>
              </w:rPr>
              <w:t>норми</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76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lastRenderedPageBreak/>
              <w:t>4.13</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Помещения для физкультурно-оздоровительных занятий населения</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proofErr w:type="spellStart"/>
            <w:r w:rsidRPr="00DB7BB1">
              <w:rPr>
                <w:rFonts w:ascii="Times New Roman" w:eastAsia="Times New Roman" w:hAnsi="Times New Roman" w:cs="Times New Roman"/>
                <w:color w:val="000000"/>
                <w:sz w:val="24"/>
                <w:szCs w:val="24"/>
                <w:lang w:eastAsia="ru-RU"/>
              </w:rPr>
              <w:t>кв.м</w:t>
            </w:r>
            <w:proofErr w:type="spellEnd"/>
            <w:r w:rsidRPr="00DB7BB1">
              <w:rPr>
                <w:rFonts w:ascii="Times New Roman" w:eastAsia="Times New Roman" w:hAnsi="Times New Roman" w:cs="Times New Roman"/>
                <w:color w:val="000000"/>
                <w:sz w:val="24"/>
                <w:szCs w:val="24"/>
                <w:lang w:eastAsia="ru-RU"/>
              </w:rPr>
              <w:t>. площади пола</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51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4.14</w:t>
            </w:r>
          </w:p>
        </w:tc>
        <w:tc>
          <w:tcPr>
            <w:tcW w:w="446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Опорный пункт охраны порядка</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кв.м</w:t>
            </w:r>
            <w:proofErr w:type="gramStart"/>
            <w:r w:rsidRPr="00DB7BB1">
              <w:rPr>
                <w:rFonts w:ascii="Times New Roman" w:eastAsia="Times New Roman" w:hAnsi="Times New Roman" w:cs="Times New Roman"/>
                <w:color w:val="000000"/>
                <w:sz w:val="24"/>
                <w:szCs w:val="24"/>
                <w:lang w:eastAsia="ru-RU"/>
              </w:rPr>
              <w:t>.-</w:t>
            </w:r>
            <w:proofErr w:type="spellStart"/>
            <w:proofErr w:type="gramEnd"/>
            <w:r w:rsidRPr="00DB7BB1">
              <w:rPr>
                <w:rFonts w:ascii="Times New Roman" w:eastAsia="Times New Roman" w:hAnsi="Times New Roman" w:cs="Times New Roman"/>
                <w:color w:val="000000"/>
                <w:sz w:val="24"/>
                <w:szCs w:val="24"/>
                <w:lang w:eastAsia="ru-RU"/>
              </w:rPr>
              <w:t>номр</w:t>
            </w:r>
            <w:proofErr w:type="spellEnd"/>
            <w:r w:rsidRPr="00DB7BB1">
              <w:rPr>
                <w:rFonts w:ascii="Times New Roman" w:eastAsia="Times New Roman" w:hAnsi="Times New Roman" w:cs="Times New Roman"/>
                <w:color w:val="000000"/>
                <w:sz w:val="24"/>
                <w:szCs w:val="24"/>
                <w:lang w:eastAsia="ru-RU"/>
              </w:rPr>
              <w:t>, площади</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4.15</w:t>
            </w:r>
          </w:p>
        </w:tc>
        <w:tc>
          <w:tcPr>
            <w:tcW w:w="446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Общественные туалеты</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прибор</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5</w:t>
            </w:r>
          </w:p>
        </w:tc>
        <w:tc>
          <w:tcPr>
            <w:tcW w:w="446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proofErr w:type="spellStart"/>
            <w:r w:rsidRPr="00DB7BB1">
              <w:rPr>
                <w:rFonts w:ascii="Times New Roman" w:eastAsia="Times New Roman" w:hAnsi="Times New Roman" w:cs="Times New Roman"/>
                <w:color w:val="000000"/>
                <w:sz w:val="24"/>
                <w:szCs w:val="24"/>
                <w:lang w:eastAsia="ru-RU"/>
              </w:rPr>
              <w:t>Траснпортная</w:t>
            </w:r>
            <w:proofErr w:type="spellEnd"/>
            <w:r w:rsidRPr="00DB7BB1">
              <w:rPr>
                <w:rFonts w:ascii="Times New Roman" w:eastAsia="Times New Roman" w:hAnsi="Times New Roman" w:cs="Times New Roman"/>
                <w:color w:val="000000"/>
                <w:sz w:val="24"/>
                <w:szCs w:val="24"/>
                <w:lang w:eastAsia="ru-RU"/>
              </w:rPr>
              <w:t xml:space="preserve"> инфраструктура</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5.1</w:t>
            </w:r>
          </w:p>
        </w:tc>
        <w:tc>
          <w:tcPr>
            <w:tcW w:w="446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Протяженность улично-дорожной сети - всего</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км</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0.68</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446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5.1.1</w:t>
            </w:r>
          </w:p>
        </w:tc>
        <w:tc>
          <w:tcPr>
            <w:tcW w:w="446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Магистральные улицы</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446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из них:</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446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общегородского значения регулируемого движения</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bl>
    <w:p w:rsidR="00530016" w:rsidRPr="00DB7BB1" w:rsidRDefault="00530016" w:rsidP="00DB7BB1">
      <w:pPr>
        <w:spacing w:after="0" w:line="240" w:lineRule="atLeast"/>
        <w:jc w:val="both"/>
        <w:rPr>
          <w:rFonts w:ascii="Times New Roman" w:hAnsi="Times New Roman" w:cs="Times New Roman"/>
          <w:sz w:val="24"/>
          <w:szCs w:val="24"/>
        </w:rPr>
      </w:pPr>
    </w:p>
    <w:tbl>
      <w:tblPr>
        <w:tblW w:w="8700" w:type="dxa"/>
        <w:jc w:val="center"/>
        <w:tblInd w:w="93" w:type="dxa"/>
        <w:tblLook w:val="04A0" w:firstRow="1" w:lastRow="0" w:firstColumn="1" w:lastColumn="0" w:noHBand="0" w:noVBand="1"/>
      </w:tblPr>
      <w:tblGrid>
        <w:gridCol w:w="696"/>
        <w:gridCol w:w="4460"/>
        <w:gridCol w:w="1305"/>
        <w:gridCol w:w="1578"/>
        <w:gridCol w:w="1300"/>
      </w:tblGrid>
      <w:tr w:rsidR="00530016" w:rsidRPr="00DB7BB1" w:rsidTr="00530016">
        <w:trPr>
          <w:trHeight w:val="76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xml:space="preserve">№ </w:t>
            </w:r>
            <w:proofErr w:type="gramStart"/>
            <w:r w:rsidRPr="00DB7BB1">
              <w:rPr>
                <w:rFonts w:ascii="Times New Roman" w:eastAsia="Times New Roman" w:hAnsi="Times New Roman" w:cs="Times New Roman"/>
                <w:color w:val="000000"/>
                <w:sz w:val="24"/>
                <w:szCs w:val="24"/>
                <w:lang w:eastAsia="ru-RU"/>
              </w:rPr>
              <w:t>п</w:t>
            </w:r>
            <w:proofErr w:type="gramEnd"/>
            <w:r w:rsidRPr="00DB7BB1">
              <w:rPr>
                <w:rFonts w:ascii="Times New Roman" w:eastAsia="Times New Roman" w:hAnsi="Times New Roman" w:cs="Times New Roman"/>
                <w:color w:val="000000"/>
                <w:sz w:val="24"/>
                <w:szCs w:val="24"/>
                <w:lang w:eastAsia="ru-RU"/>
              </w:rPr>
              <w:t>/п</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Наименование показателя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Единицы измерения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Современное состояние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На расчетный год</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5</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5.1.2</w:t>
            </w:r>
          </w:p>
        </w:tc>
        <w:tc>
          <w:tcPr>
            <w:tcW w:w="446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Проезды</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446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из них:</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r>
      <w:tr w:rsidR="00530016" w:rsidRPr="00DB7BB1" w:rsidTr="00530016">
        <w:trPr>
          <w:trHeight w:val="51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Проезды существующие, обслуживающие внутриквартальную территорию</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51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Проезды проектные в границах территории общего пользования</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км</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0.68</w:t>
            </w:r>
          </w:p>
        </w:tc>
      </w:tr>
      <w:tr w:rsidR="00530016" w:rsidRPr="00DB7BB1" w:rsidTr="00530016">
        <w:trPr>
          <w:trHeight w:val="51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5.2</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Протяженность линий общественного пассажирского транспорта</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автобус</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троллейбус</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трамвай</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51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5.3</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Гаражи и стоянки для хранения легковых автомобилей</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proofErr w:type="gramStart"/>
            <w:r w:rsidRPr="00DB7BB1">
              <w:rPr>
                <w:rFonts w:ascii="Times New Roman" w:eastAsia="Times New Roman" w:hAnsi="Times New Roman" w:cs="Times New Roman"/>
                <w:color w:val="000000"/>
                <w:sz w:val="24"/>
                <w:szCs w:val="24"/>
                <w:lang w:eastAsia="ru-RU"/>
              </w:rPr>
              <w:t>м</w:t>
            </w:r>
            <w:proofErr w:type="gramEnd"/>
            <w:r w:rsidRPr="00DB7BB1">
              <w:rPr>
                <w:rFonts w:ascii="Times New Roman" w:eastAsia="Times New Roman" w:hAnsi="Times New Roman" w:cs="Times New Roman"/>
                <w:color w:val="000000"/>
                <w:sz w:val="24"/>
                <w:szCs w:val="24"/>
                <w:lang w:eastAsia="ru-RU"/>
              </w:rPr>
              <w:t>/мест</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15</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r>
      <w:tr w:rsidR="00530016" w:rsidRPr="00DB7BB1" w:rsidTr="00530016">
        <w:trPr>
          <w:trHeight w:val="51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встроено-пристроенные подземные гаражи в границах земельных участков</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51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открытые автостоянки в границах земельных участков</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51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в открытых стоянках на территориях общего пользования в границах проектирования</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15</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стоянки с гаражами боксового типа</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6</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Инженерно-техническое обеспечение</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 </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6.1</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Водопотребление</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proofErr w:type="spellStart"/>
            <w:r w:rsidRPr="00DB7BB1">
              <w:rPr>
                <w:rFonts w:ascii="Times New Roman" w:eastAsia="Times New Roman" w:hAnsi="Times New Roman" w:cs="Times New Roman"/>
                <w:color w:val="000000"/>
                <w:sz w:val="24"/>
                <w:szCs w:val="24"/>
                <w:lang w:eastAsia="ru-RU"/>
              </w:rPr>
              <w:t>куб.м</w:t>
            </w:r>
            <w:proofErr w:type="spellEnd"/>
            <w:r w:rsidRPr="00DB7BB1">
              <w:rPr>
                <w:rFonts w:ascii="Times New Roman" w:eastAsia="Times New Roman" w:hAnsi="Times New Roman" w:cs="Times New Roman"/>
                <w:color w:val="000000"/>
                <w:sz w:val="24"/>
                <w:szCs w:val="24"/>
                <w:lang w:eastAsia="ru-RU"/>
              </w:rPr>
              <w:t>./</w:t>
            </w:r>
            <w:proofErr w:type="spellStart"/>
            <w:r w:rsidRPr="00DB7BB1">
              <w:rPr>
                <w:rFonts w:ascii="Times New Roman" w:eastAsia="Times New Roman" w:hAnsi="Times New Roman" w:cs="Times New Roman"/>
                <w:color w:val="000000"/>
                <w:sz w:val="24"/>
                <w:szCs w:val="24"/>
                <w:lang w:eastAsia="ru-RU"/>
              </w:rPr>
              <w:t>сут</w:t>
            </w:r>
            <w:proofErr w:type="spellEnd"/>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15.2</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6.2</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Водоотведение</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proofErr w:type="spellStart"/>
            <w:r w:rsidRPr="00DB7BB1">
              <w:rPr>
                <w:rFonts w:ascii="Times New Roman" w:eastAsia="Times New Roman" w:hAnsi="Times New Roman" w:cs="Times New Roman"/>
                <w:color w:val="000000"/>
                <w:sz w:val="24"/>
                <w:szCs w:val="24"/>
                <w:lang w:eastAsia="ru-RU"/>
              </w:rPr>
              <w:t>куб.м</w:t>
            </w:r>
            <w:proofErr w:type="spellEnd"/>
            <w:r w:rsidRPr="00DB7BB1">
              <w:rPr>
                <w:rFonts w:ascii="Times New Roman" w:eastAsia="Times New Roman" w:hAnsi="Times New Roman" w:cs="Times New Roman"/>
                <w:color w:val="000000"/>
                <w:sz w:val="24"/>
                <w:szCs w:val="24"/>
                <w:lang w:eastAsia="ru-RU"/>
              </w:rPr>
              <w:t>./</w:t>
            </w:r>
            <w:proofErr w:type="spellStart"/>
            <w:r w:rsidRPr="00DB7BB1">
              <w:rPr>
                <w:rFonts w:ascii="Times New Roman" w:eastAsia="Times New Roman" w:hAnsi="Times New Roman" w:cs="Times New Roman"/>
                <w:color w:val="000000"/>
                <w:sz w:val="24"/>
                <w:szCs w:val="24"/>
                <w:lang w:eastAsia="ru-RU"/>
              </w:rPr>
              <w:t>сут</w:t>
            </w:r>
            <w:proofErr w:type="spellEnd"/>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15.2</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6.2.1</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хозяйственно-бытовые стоки</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proofErr w:type="spellStart"/>
            <w:r w:rsidRPr="00DB7BB1">
              <w:rPr>
                <w:rFonts w:ascii="Times New Roman" w:eastAsia="Times New Roman" w:hAnsi="Times New Roman" w:cs="Times New Roman"/>
                <w:color w:val="000000"/>
                <w:sz w:val="24"/>
                <w:szCs w:val="24"/>
                <w:lang w:eastAsia="ru-RU"/>
              </w:rPr>
              <w:t>куб.м</w:t>
            </w:r>
            <w:proofErr w:type="spellEnd"/>
            <w:r w:rsidRPr="00DB7BB1">
              <w:rPr>
                <w:rFonts w:ascii="Times New Roman" w:eastAsia="Times New Roman" w:hAnsi="Times New Roman" w:cs="Times New Roman"/>
                <w:color w:val="000000"/>
                <w:sz w:val="24"/>
                <w:szCs w:val="24"/>
                <w:lang w:eastAsia="ru-RU"/>
              </w:rPr>
              <w:t>./</w:t>
            </w:r>
            <w:proofErr w:type="spellStart"/>
            <w:r w:rsidRPr="00DB7BB1">
              <w:rPr>
                <w:rFonts w:ascii="Times New Roman" w:eastAsia="Times New Roman" w:hAnsi="Times New Roman" w:cs="Times New Roman"/>
                <w:color w:val="000000"/>
                <w:sz w:val="24"/>
                <w:szCs w:val="24"/>
                <w:lang w:eastAsia="ru-RU"/>
              </w:rPr>
              <w:t>сут</w:t>
            </w:r>
            <w:proofErr w:type="spellEnd"/>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15.2</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6.2.2</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поверхностные стоки</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proofErr w:type="spellStart"/>
            <w:r w:rsidRPr="00DB7BB1">
              <w:rPr>
                <w:rFonts w:ascii="Times New Roman" w:eastAsia="Times New Roman" w:hAnsi="Times New Roman" w:cs="Times New Roman"/>
                <w:color w:val="000000"/>
                <w:sz w:val="24"/>
                <w:szCs w:val="24"/>
                <w:lang w:eastAsia="ru-RU"/>
              </w:rPr>
              <w:t>куб.м</w:t>
            </w:r>
            <w:proofErr w:type="spellEnd"/>
            <w:r w:rsidRPr="00DB7BB1">
              <w:rPr>
                <w:rFonts w:ascii="Times New Roman" w:eastAsia="Times New Roman" w:hAnsi="Times New Roman" w:cs="Times New Roman"/>
                <w:color w:val="000000"/>
                <w:sz w:val="24"/>
                <w:szCs w:val="24"/>
                <w:lang w:eastAsia="ru-RU"/>
              </w:rPr>
              <w:t>./</w:t>
            </w:r>
            <w:proofErr w:type="spellStart"/>
            <w:r w:rsidRPr="00DB7BB1">
              <w:rPr>
                <w:rFonts w:ascii="Times New Roman" w:eastAsia="Times New Roman" w:hAnsi="Times New Roman" w:cs="Times New Roman"/>
                <w:color w:val="000000"/>
                <w:sz w:val="24"/>
                <w:szCs w:val="24"/>
                <w:lang w:eastAsia="ru-RU"/>
              </w:rPr>
              <w:t>сут</w:t>
            </w:r>
            <w:proofErr w:type="spellEnd"/>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r>
      <w:tr w:rsidR="00530016" w:rsidRPr="00DB7BB1" w:rsidTr="00530016">
        <w:trPr>
          <w:trHeight w:val="51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6.3</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Общее потребление тепла на отопление, вентиляцию, горячее водоснабжение</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МВт</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0.51</w:t>
            </w:r>
          </w:p>
        </w:tc>
      </w:tr>
      <w:tr w:rsidR="00530016" w:rsidRPr="00DB7BB1" w:rsidTr="00530016">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6.4</w:t>
            </w:r>
          </w:p>
        </w:tc>
        <w:tc>
          <w:tcPr>
            <w:tcW w:w="446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Электропотребление</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proofErr w:type="spellStart"/>
            <w:r w:rsidRPr="00DB7BB1">
              <w:rPr>
                <w:rFonts w:ascii="Times New Roman" w:eastAsia="Times New Roman" w:hAnsi="Times New Roman" w:cs="Times New Roman"/>
                <w:color w:val="000000"/>
                <w:sz w:val="24"/>
                <w:szCs w:val="24"/>
                <w:lang w:eastAsia="ru-RU"/>
              </w:rPr>
              <w:t>кВА</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379.4</w:t>
            </w:r>
          </w:p>
        </w:tc>
      </w:tr>
      <w:tr w:rsidR="00530016" w:rsidRPr="00DB7BB1" w:rsidTr="00530016">
        <w:trPr>
          <w:trHeight w:val="300"/>
          <w:jc w:val="center"/>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lastRenderedPageBreak/>
              <w:t>6.5</w:t>
            </w:r>
          </w:p>
        </w:tc>
        <w:tc>
          <w:tcPr>
            <w:tcW w:w="4460" w:type="dxa"/>
            <w:vMerge w:val="restart"/>
            <w:tcBorders>
              <w:top w:val="nil"/>
              <w:left w:val="single" w:sz="4" w:space="0" w:color="auto"/>
              <w:bottom w:val="single" w:sz="4" w:space="0" w:color="000000"/>
              <w:right w:val="single" w:sz="4" w:space="0" w:color="auto"/>
            </w:tcBorders>
            <w:shd w:val="clear" w:color="auto" w:fill="auto"/>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Расход газа</w:t>
            </w: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МДЖ в год</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212800</w:t>
            </w:r>
          </w:p>
        </w:tc>
      </w:tr>
      <w:tr w:rsidR="00530016" w:rsidRPr="00DB7BB1" w:rsidTr="00530016">
        <w:trPr>
          <w:trHeight w:val="300"/>
          <w:jc w:val="center"/>
        </w:trPr>
        <w:tc>
          <w:tcPr>
            <w:tcW w:w="520" w:type="dxa"/>
            <w:vMerge/>
            <w:tcBorders>
              <w:top w:val="nil"/>
              <w:left w:val="single" w:sz="4" w:space="0" w:color="auto"/>
              <w:bottom w:val="single" w:sz="4" w:space="0" w:color="000000"/>
              <w:right w:val="single" w:sz="4" w:space="0" w:color="auto"/>
            </w:tcBorders>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p>
        </w:tc>
        <w:tc>
          <w:tcPr>
            <w:tcW w:w="4460" w:type="dxa"/>
            <w:vMerge/>
            <w:tcBorders>
              <w:top w:val="nil"/>
              <w:left w:val="single" w:sz="4" w:space="0" w:color="auto"/>
              <w:bottom w:val="single" w:sz="4" w:space="0" w:color="000000"/>
              <w:right w:val="single" w:sz="4" w:space="0" w:color="auto"/>
            </w:tcBorders>
            <w:vAlign w:val="center"/>
            <w:hideMark/>
          </w:tcPr>
          <w:p w:rsidR="00530016" w:rsidRPr="00DB7BB1" w:rsidRDefault="00530016" w:rsidP="00DB7BB1">
            <w:pPr>
              <w:spacing w:after="0" w:line="240" w:lineRule="atLeast"/>
              <w:rPr>
                <w:rFonts w:ascii="Times New Roman" w:eastAsia="Times New Roman" w:hAnsi="Times New Roman" w:cs="Times New Roman"/>
                <w:color w:val="000000"/>
                <w:sz w:val="24"/>
                <w:szCs w:val="24"/>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proofErr w:type="spellStart"/>
            <w:r w:rsidRPr="00DB7BB1">
              <w:rPr>
                <w:rFonts w:ascii="Times New Roman" w:eastAsia="Times New Roman" w:hAnsi="Times New Roman" w:cs="Times New Roman"/>
                <w:color w:val="000000"/>
                <w:sz w:val="24"/>
                <w:szCs w:val="24"/>
                <w:lang w:eastAsia="ru-RU"/>
              </w:rPr>
              <w:t>куб.м</w:t>
            </w:r>
            <w:proofErr w:type="spellEnd"/>
            <w:r w:rsidRPr="00DB7BB1">
              <w:rPr>
                <w:rFonts w:ascii="Times New Roman" w:eastAsia="Times New Roman" w:hAnsi="Times New Roman" w:cs="Times New Roman"/>
                <w:color w:val="000000"/>
                <w:sz w:val="24"/>
                <w:szCs w:val="24"/>
                <w:lang w:eastAsia="ru-RU"/>
              </w:rPr>
              <w:t>./год</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center"/>
            <w:hideMark/>
          </w:tcPr>
          <w:p w:rsidR="00530016" w:rsidRPr="00DB7BB1" w:rsidRDefault="00530016" w:rsidP="00DB7BB1">
            <w:pPr>
              <w:spacing w:after="0" w:line="240" w:lineRule="atLeast"/>
              <w:jc w:val="center"/>
              <w:rPr>
                <w:rFonts w:ascii="Times New Roman" w:eastAsia="Times New Roman" w:hAnsi="Times New Roman" w:cs="Times New Roman"/>
                <w:color w:val="000000"/>
                <w:sz w:val="24"/>
                <w:szCs w:val="24"/>
                <w:lang w:eastAsia="ru-RU"/>
              </w:rPr>
            </w:pPr>
            <w:r w:rsidRPr="00DB7BB1">
              <w:rPr>
                <w:rFonts w:ascii="Times New Roman" w:eastAsia="Times New Roman" w:hAnsi="Times New Roman" w:cs="Times New Roman"/>
                <w:color w:val="000000"/>
                <w:sz w:val="24"/>
                <w:szCs w:val="24"/>
                <w:lang w:eastAsia="ru-RU"/>
              </w:rPr>
              <w:t>6447</w:t>
            </w:r>
          </w:p>
        </w:tc>
      </w:tr>
    </w:tbl>
    <w:p w:rsidR="00530016" w:rsidRPr="00DB7BB1" w:rsidRDefault="00530016" w:rsidP="00DB7BB1">
      <w:pPr>
        <w:spacing w:line="240" w:lineRule="atLeast"/>
        <w:rPr>
          <w:rFonts w:ascii="Times New Roman" w:hAnsi="Times New Roman" w:cs="Times New Roman"/>
          <w:sz w:val="24"/>
          <w:szCs w:val="24"/>
        </w:rPr>
      </w:pPr>
    </w:p>
    <w:sectPr w:rsidR="00530016" w:rsidRPr="00DB7BB1" w:rsidSect="00942943">
      <w:footerReference w:type="default" r:id="rId29"/>
      <w:pgSz w:w="11906" w:h="16838"/>
      <w:pgMar w:top="851" w:right="567" w:bottom="851" w:left="1134" w:header="709"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86" w:rsidRDefault="00C07486" w:rsidP="005E136F">
      <w:pPr>
        <w:spacing w:after="0" w:line="240" w:lineRule="auto"/>
      </w:pPr>
      <w:r>
        <w:separator/>
      </w:r>
    </w:p>
  </w:endnote>
  <w:endnote w:type="continuationSeparator" w:id="0">
    <w:p w:rsidR="00C07486" w:rsidRDefault="00C07486" w:rsidP="005E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B1" w:rsidRPr="005E136F" w:rsidRDefault="00DB7BB1">
    <w:pPr>
      <w:pStyle w:val="a9"/>
      <w:jc w:val="center"/>
      <w:rPr>
        <w:rFonts w:ascii="Times New Roman" w:hAnsi="Times New Roman" w:cs="Times New Roman"/>
      </w:rPr>
    </w:pPr>
  </w:p>
  <w:p w:rsidR="00DB7BB1" w:rsidRDefault="00DB7B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86" w:rsidRDefault="00C07486" w:rsidP="005E136F">
      <w:pPr>
        <w:spacing w:after="0" w:line="240" w:lineRule="auto"/>
      </w:pPr>
      <w:r>
        <w:separator/>
      </w:r>
    </w:p>
  </w:footnote>
  <w:footnote w:type="continuationSeparator" w:id="0">
    <w:p w:rsidR="00C07486" w:rsidRDefault="00C07486" w:rsidP="005E1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1">
    <w:nsid w:val="00000057"/>
    <w:multiLevelType w:val="singleLevel"/>
    <w:tmpl w:val="00000057"/>
    <w:name w:val="WW8Num87"/>
    <w:lvl w:ilvl="0">
      <w:start w:val="1"/>
      <w:numFmt w:val="decimal"/>
      <w:lvlText w:val="%1."/>
      <w:lvlJc w:val="left"/>
      <w:pPr>
        <w:tabs>
          <w:tab w:val="num" w:pos="360"/>
        </w:tabs>
        <w:ind w:left="360" w:hanging="360"/>
      </w:pPr>
    </w:lvl>
  </w:abstractNum>
  <w:abstractNum w:abstractNumId="2">
    <w:nsid w:val="042C2908"/>
    <w:multiLevelType w:val="hybridMultilevel"/>
    <w:tmpl w:val="CB0C29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4352638"/>
    <w:multiLevelType w:val="hybridMultilevel"/>
    <w:tmpl w:val="DC08BF3A"/>
    <w:lvl w:ilvl="0" w:tplc="00000070">
      <w:start w:val="1"/>
      <w:numFmt w:val="bullet"/>
      <w:lvlText w:val="-"/>
      <w:lvlJc w:val="left"/>
      <w:pPr>
        <w:ind w:left="1429" w:hanging="360"/>
      </w:pPr>
      <w:rPr>
        <w:rFonts w:ascii="StarSymbol" w:hAnsi="Star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215EBE"/>
    <w:multiLevelType w:val="hybridMultilevel"/>
    <w:tmpl w:val="8E3E5BD6"/>
    <w:lvl w:ilvl="0" w:tplc="2ED05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72436B"/>
    <w:multiLevelType w:val="multilevel"/>
    <w:tmpl w:val="71042B28"/>
    <w:lvl w:ilvl="0">
      <w:start w:val="1"/>
      <w:numFmt w:val="decimal"/>
      <w:lvlText w:val="%1."/>
      <w:lvlJc w:val="left"/>
      <w:pPr>
        <w:ind w:left="1417" w:hanging="360"/>
      </w:pPr>
    </w:lvl>
    <w:lvl w:ilvl="1">
      <w:start w:val="1"/>
      <w:numFmt w:val="decimal"/>
      <w:isLgl/>
      <w:lvlText w:val="%1.%2."/>
      <w:lvlJc w:val="left"/>
      <w:pPr>
        <w:ind w:left="1417" w:hanging="360"/>
      </w:pPr>
      <w:rPr>
        <w:rFonts w:hint="default"/>
      </w:rPr>
    </w:lvl>
    <w:lvl w:ilvl="2">
      <w:start w:val="1"/>
      <w:numFmt w:val="decimal"/>
      <w:isLgl/>
      <w:lvlText w:val="%1.%2.%3."/>
      <w:lvlJc w:val="left"/>
      <w:pPr>
        <w:ind w:left="1777" w:hanging="720"/>
      </w:pPr>
      <w:rPr>
        <w:rFonts w:hint="default"/>
      </w:rPr>
    </w:lvl>
    <w:lvl w:ilvl="3">
      <w:start w:val="1"/>
      <w:numFmt w:val="decimal"/>
      <w:isLgl/>
      <w:lvlText w:val="%1.%2.%3.%4."/>
      <w:lvlJc w:val="left"/>
      <w:pPr>
        <w:ind w:left="1777" w:hanging="720"/>
      </w:pPr>
      <w:rPr>
        <w:rFonts w:hint="default"/>
      </w:rPr>
    </w:lvl>
    <w:lvl w:ilvl="4">
      <w:start w:val="1"/>
      <w:numFmt w:val="decimal"/>
      <w:isLgl/>
      <w:lvlText w:val="%1.%2.%3.%4.%5."/>
      <w:lvlJc w:val="left"/>
      <w:pPr>
        <w:ind w:left="2137" w:hanging="1080"/>
      </w:pPr>
      <w:rPr>
        <w:rFonts w:hint="default"/>
      </w:rPr>
    </w:lvl>
    <w:lvl w:ilvl="5">
      <w:start w:val="1"/>
      <w:numFmt w:val="decimal"/>
      <w:isLgl/>
      <w:lvlText w:val="%1.%2.%3.%4.%5.%6."/>
      <w:lvlJc w:val="left"/>
      <w:pPr>
        <w:ind w:left="2137" w:hanging="1080"/>
      </w:pPr>
      <w:rPr>
        <w:rFonts w:hint="default"/>
      </w:rPr>
    </w:lvl>
    <w:lvl w:ilvl="6">
      <w:start w:val="1"/>
      <w:numFmt w:val="decimal"/>
      <w:isLgl/>
      <w:lvlText w:val="%1.%2.%3.%4.%5.%6.%7."/>
      <w:lvlJc w:val="left"/>
      <w:pPr>
        <w:ind w:left="2497" w:hanging="1440"/>
      </w:pPr>
      <w:rPr>
        <w:rFonts w:hint="default"/>
      </w:rPr>
    </w:lvl>
    <w:lvl w:ilvl="7">
      <w:start w:val="1"/>
      <w:numFmt w:val="decimal"/>
      <w:isLgl/>
      <w:lvlText w:val="%1.%2.%3.%4.%5.%6.%7.%8."/>
      <w:lvlJc w:val="left"/>
      <w:pPr>
        <w:ind w:left="2497" w:hanging="1440"/>
      </w:pPr>
      <w:rPr>
        <w:rFonts w:hint="default"/>
      </w:rPr>
    </w:lvl>
    <w:lvl w:ilvl="8">
      <w:start w:val="1"/>
      <w:numFmt w:val="decimal"/>
      <w:isLgl/>
      <w:lvlText w:val="%1.%2.%3.%4.%5.%6.%7.%8.%9."/>
      <w:lvlJc w:val="left"/>
      <w:pPr>
        <w:ind w:left="2857" w:hanging="1800"/>
      </w:pPr>
      <w:rPr>
        <w:rFonts w:hint="default"/>
      </w:rPr>
    </w:lvl>
  </w:abstractNum>
  <w:abstractNum w:abstractNumId="6">
    <w:nsid w:val="09E55A0B"/>
    <w:multiLevelType w:val="hybridMultilevel"/>
    <w:tmpl w:val="67E4FF78"/>
    <w:lvl w:ilvl="0" w:tplc="00000070">
      <w:start w:val="1"/>
      <w:numFmt w:val="bullet"/>
      <w:lvlText w:val="-"/>
      <w:lvlJc w:val="left"/>
      <w:pPr>
        <w:ind w:left="1429" w:hanging="360"/>
      </w:pPr>
      <w:rPr>
        <w:rFonts w:ascii="StarSymbol" w:hAnsi="Star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447473"/>
    <w:multiLevelType w:val="multilevel"/>
    <w:tmpl w:val="E90AD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1341833"/>
    <w:multiLevelType w:val="hybridMultilevel"/>
    <w:tmpl w:val="384E83AE"/>
    <w:lvl w:ilvl="0" w:tplc="00000070">
      <w:start w:val="1"/>
      <w:numFmt w:val="bullet"/>
      <w:lvlText w:val="-"/>
      <w:lvlJc w:val="left"/>
      <w:pPr>
        <w:ind w:left="360" w:hanging="360"/>
      </w:pPr>
      <w:rPr>
        <w:rFonts w:ascii="StarSymbol" w:hAnsi="Star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3316CF5"/>
    <w:multiLevelType w:val="hybridMultilevel"/>
    <w:tmpl w:val="84F07A6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A0F6554"/>
    <w:multiLevelType w:val="hybridMultilevel"/>
    <w:tmpl w:val="C79C4816"/>
    <w:lvl w:ilvl="0" w:tplc="29E48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1A0526"/>
    <w:multiLevelType w:val="hybridMultilevel"/>
    <w:tmpl w:val="40C89E68"/>
    <w:lvl w:ilvl="0" w:tplc="00000070">
      <w:start w:val="1"/>
      <w:numFmt w:val="bullet"/>
      <w:lvlText w:val="-"/>
      <w:lvlJc w:val="left"/>
      <w:pPr>
        <w:ind w:left="1485" w:hanging="360"/>
      </w:pPr>
      <w:rPr>
        <w:rFonts w:ascii="StarSymbol" w:hAnsi="StarSymbol"/>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1D712053"/>
    <w:multiLevelType w:val="hybridMultilevel"/>
    <w:tmpl w:val="AA0AC378"/>
    <w:lvl w:ilvl="0" w:tplc="00000070">
      <w:start w:val="1"/>
      <w:numFmt w:val="bullet"/>
      <w:lvlText w:val="-"/>
      <w:lvlJc w:val="left"/>
      <w:pPr>
        <w:ind w:left="1429" w:hanging="360"/>
      </w:pPr>
      <w:rPr>
        <w:rFonts w:ascii="StarSymbol" w:hAnsi="Star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2B0ACD"/>
    <w:multiLevelType w:val="hybridMultilevel"/>
    <w:tmpl w:val="5D8C57FC"/>
    <w:lvl w:ilvl="0" w:tplc="65EA3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C0692E"/>
    <w:multiLevelType w:val="hybridMultilevel"/>
    <w:tmpl w:val="8BF4A43A"/>
    <w:lvl w:ilvl="0" w:tplc="00000070">
      <w:start w:val="1"/>
      <w:numFmt w:val="bullet"/>
      <w:lvlText w:val="-"/>
      <w:lvlJc w:val="left"/>
      <w:pPr>
        <w:ind w:left="1429" w:hanging="360"/>
      </w:pPr>
      <w:rPr>
        <w:rFonts w:ascii="StarSymbol" w:hAnsi="StarSymbol"/>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6AA7F60"/>
    <w:multiLevelType w:val="hybridMultilevel"/>
    <w:tmpl w:val="57B897E2"/>
    <w:lvl w:ilvl="0" w:tplc="4EFA344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7">
    <w:nsid w:val="2A0B2B23"/>
    <w:multiLevelType w:val="hybridMultilevel"/>
    <w:tmpl w:val="9176C24A"/>
    <w:lvl w:ilvl="0" w:tplc="00BC6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9550D3"/>
    <w:multiLevelType w:val="hybridMultilevel"/>
    <w:tmpl w:val="DFCC5006"/>
    <w:lvl w:ilvl="0" w:tplc="00000070">
      <w:start w:val="1"/>
      <w:numFmt w:val="bullet"/>
      <w:lvlText w:val="-"/>
      <w:lvlJc w:val="left"/>
      <w:pPr>
        <w:ind w:left="1429" w:hanging="360"/>
      </w:pPr>
      <w:rPr>
        <w:rFonts w:ascii="StarSymbol" w:hAnsi="Star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BA26C9"/>
    <w:multiLevelType w:val="hybridMultilevel"/>
    <w:tmpl w:val="6EB0C2C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FC6032A"/>
    <w:multiLevelType w:val="multilevel"/>
    <w:tmpl w:val="BD028760"/>
    <w:lvl w:ilvl="0">
      <w:start w:val="1"/>
      <w:numFmt w:val="decimal"/>
      <w:lvlText w:val="%1."/>
      <w:lvlJc w:val="left"/>
      <w:pPr>
        <w:ind w:left="1057" w:hanging="360"/>
      </w:pPr>
      <w:rPr>
        <w:rFonts w:hint="default"/>
      </w:rPr>
    </w:lvl>
    <w:lvl w:ilvl="1">
      <w:start w:val="2"/>
      <w:numFmt w:val="decimal"/>
      <w:isLgl/>
      <w:lvlText w:val="%1.%2"/>
      <w:lvlJc w:val="left"/>
      <w:pPr>
        <w:ind w:left="1057" w:hanging="360"/>
      </w:pPr>
      <w:rPr>
        <w:rFonts w:hint="default"/>
      </w:rPr>
    </w:lvl>
    <w:lvl w:ilvl="2">
      <w:start w:val="1"/>
      <w:numFmt w:val="decimal"/>
      <w:isLgl/>
      <w:lvlText w:val="%1.%2.%3"/>
      <w:lvlJc w:val="left"/>
      <w:pPr>
        <w:ind w:left="1417" w:hanging="720"/>
      </w:pPr>
      <w:rPr>
        <w:rFonts w:hint="default"/>
      </w:rPr>
    </w:lvl>
    <w:lvl w:ilvl="3">
      <w:start w:val="1"/>
      <w:numFmt w:val="decimal"/>
      <w:isLgl/>
      <w:lvlText w:val="%1.%2.%3.%4"/>
      <w:lvlJc w:val="left"/>
      <w:pPr>
        <w:ind w:left="1777" w:hanging="1080"/>
      </w:pPr>
      <w:rPr>
        <w:rFonts w:hint="default"/>
      </w:rPr>
    </w:lvl>
    <w:lvl w:ilvl="4">
      <w:start w:val="1"/>
      <w:numFmt w:val="decimal"/>
      <w:isLgl/>
      <w:lvlText w:val="%1.%2.%3.%4.%5"/>
      <w:lvlJc w:val="left"/>
      <w:pPr>
        <w:ind w:left="1777" w:hanging="1080"/>
      </w:pPr>
      <w:rPr>
        <w:rFonts w:hint="default"/>
      </w:rPr>
    </w:lvl>
    <w:lvl w:ilvl="5">
      <w:start w:val="1"/>
      <w:numFmt w:val="decimal"/>
      <w:isLgl/>
      <w:lvlText w:val="%1.%2.%3.%4.%5.%6"/>
      <w:lvlJc w:val="left"/>
      <w:pPr>
        <w:ind w:left="2137" w:hanging="1440"/>
      </w:pPr>
      <w:rPr>
        <w:rFonts w:hint="default"/>
      </w:rPr>
    </w:lvl>
    <w:lvl w:ilvl="6">
      <w:start w:val="1"/>
      <w:numFmt w:val="decimal"/>
      <w:isLgl/>
      <w:lvlText w:val="%1.%2.%3.%4.%5.%6.%7"/>
      <w:lvlJc w:val="left"/>
      <w:pPr>
        <w:ind w:left="2137" w:hanging="1440"/>
      </w:pPr>
      <w:rPr>
        <w:rFonts w:hint="default"/>
      </w:rPr>
    </w:lvl>
    <w:lvl w:ilvl="7">
      <w:start w:val="1"/>
      <w:numFmt w:val="decimal"/>
      <w:isLgl/>
      <w:lvlText w:val="%1.%2.%3.%4.%5.%6.%7.%8"/>
      <w:lvlJc w:val="left"/>
      <w:pPr>
        <w:ind w:left="2497" w:hanging="1800"/>
      </w:pPr>
      <w:rPr>
        <w:rFonts w:hint="default"/>
      </w:rPr>
    </w:lvl>
    <w:lvl w:ilvl="8">
      <w:start w:val="1"/>
      <w:numFmt w:val="decimal"/>
      <w:isLgl/>
      <w:lvlText w:val="%1.%2.%3.%4.%5.%6.%7.%8.%9"/>
      <w:lvlJc w:val="left"/>
      <w:pPr>
        <w:ind w:left="2857" w:hanging="2160"/>
      </w:pPr>
      <w:rPr>
        <w:rFonts w:hint="default"/>
      </w:rPr>
    </w:lvl>
  </w:abstractNum>
  <w:abstractNum w:abstractNumId="21">
    <w:nsid w:val="367263C1"/>
    <w:multiLevelType w:val="hybridMultilevel"/>
    <w:tmpl w:val="3C808ECA"/>
    <w:lvl w:ilvl="0" w:tplc="37042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D10D66"/>
    <w:multiLevelType w:val="hybridMultilevel"/>
    <w:tmpl w:val="56F468F0"/>
    <w:lvl w:ilvl="0" w:tplc="00000070">
      <w:start w:val="1"/>
      <w:numFmt w:val="bullet"/>
      <w:lvlText w:val="-"/>
      <w:lvlJc w:val="left"/>
      <w:pPr>
        <w:ind w:left="1429" w:hanging="360"/>
      </w:pPr>
      <w:rPr>
        <w:rFonts w:ascii="StarSymbol" w:hAnsi="Star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BE66CA"/>
    <w:multiLevelType w:val="hybridMultilevel"/>
    <w:tmpl w:val="833892EA"/>
    <w:lvl w:ilvl="0" w:tplc="BF20B9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A614CF0"/>
    <w:multiLevelType w:val="multilevel"/>
    <w:tmpl w:val="BE6CBED8"/>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3B7C505C"/>
    <w:multiLevelType w:val="singleLevel"/>
    <w:tmpl w:val="0419000F"/>
    <w:lvl w:ilvl="0">
      <w:start w:val="1"/>
      <w:numFmt w:val="decimal"/>
      <w:lvlText w:val="%1."/>
      <w:lvlJc w:val="left"/>
      <w:pPr>
        <w:tabs>
          <w:tab w:val="num" w:pos="360"/>
        </w:tabs>
        <w:ind w:left="360" w:hanging="360"/>
      </w:pPr>
    </w:lvl>
  </w:abstractNum>
  <w:abstractNum w:abstractNumId="26">
    <w:nsid w:val="3DA640B0"/>
    <w:multiLevelType w:val="hybridMultilevel"/>
    <w:tmpl w:val="ADC85B4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7A516F"/>
    <w:multiLevelType w:val="hybridMultilevel"/>
    <w:tmpl w:val="268665FC"/>
    <w:lvl w:ilvl="0" w:tplc="96D87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31A6F3F"/>
    <w:multiLevelType w:val="hybridMultilevel"/>
    <w:tmpl w:val="694E6F9C"/>
    <w:lvl w:ilvl="0" w:tplc="73D08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3F426E2"/>
    <w:multiLevelType w:val="multilevel"/>
    <w:tmpl w:val="D20C906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44F64498"/>
    <w:multiLevelType w:val="hybridMultilevel"/>
    <w:tmpl w:val="5B5C3E70"/>
    <w:lvl w:ilvl="0" w:tplc="FFFFFFFF">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BDB6182"/>
    <w:multiLevelType w:val="hybridMultilevel"/>
    <w:tmpl w:val="021C4A28"/>
    <w:lvl w:ilvl="0" w:tplc="00000070">
      <w:start w:val="1"/>
      <w:numFmt w:val="bullet"/>
      <w:lvlText w:val="-"/>
      <w:lvlJc w:val="left"/>
      <w:pPr>
        <w:ind w:left="1429" w:hanging="360"/>
      </w:pPr>
      <w:rPr>
        <w:rFonts w:ascii="StarSymbol" w:hAnsi="Star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E374A95"/>
    <w:multiLevelType w:val="hybridMultilevel"/>
    <w:tmpl w:val="2B4C66D4"/>
    <w:lvl w:ilvl="0" w:tplc="42369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39E1C97"/>
    <w:multiLevelType w:val="hybridMultilevel"/>
    <w:tmpl w:val="044A00B2"/>
    <w:lvl w:ilvl="0" w:tplc="FFFFFFFF">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5DC2203"/>
    <w:multiLevelType w:val="hybridMultilevel"/>
    <w:tmpl w:val="1C3A39E6"/>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84117C"/>
    <w:multiLevelType w:val="hybridMultilevel"/>
    <w:tmpl w:val="D65ACAFA"/>
    <w:lvl w:ilvl="0" w:tplc="FFFFFFFF">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1C626FA"/>
    <w:multiLevelType w:val="hybridMultilevel"/>
    <w:tmpl w:val="F2A681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757BF0"/>
    <w:multiLevelType w:val="hybridMultilevel"/>
    <w:tmpl w:val="14508F18"/>
    <w:lvl w:ilvl="0" w:tplc="00000070">
      <w:start w:val="1"/>
      <w:numFmt w:val="bullet"/>
      <w:lvlText w:val="-"/>
      <w:lvlJc w:val="left"/>
      <w:pPr>
        <w:ind w:left="1429" w:hanging="360"/>
      </w:pPr>
      <w:rPr>
        <w:rFonts w:ascii="StarSymbol" w:hAnsi="Star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2C85E45"/>
    <w:multiLevelType w:val="hybridMultilevel"/>
    <w:tmpl w:val="9F422364"/>
    <w:lvl w:ilvl="0" w:tplc="00000070">
      <w:start w:val="1"/>
      <w:numFmt w:val="bullet"/>
      <w:lvlText w:val="-"/>
      <w:lvlJc w:val="left"/>
      <w:pPr>
        <w:ind w:left="1429" w:hanging="360"/>
      </w:pPr>
      <w:rPr>
        <w:rFonts w:ascii="StarSymbol" w:hAnsi="Star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2C862E2"/>
    <w:multiLevelType w:val="hybridMultilevel"/>
    <w:tmpl w:val="F37C7E40"/>
    <w:lvl w:ilvl="0" w:tplc="D11CA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7F6226D"/>
    <w:multiLevelType w:val="multilevel"/>
    <w:tmpl w:val="3FC82FFC"/>
    <w:lvl w:ilvl="0">
      <w:start w:val="2"/>
      <w:numFmt w:val="decimal"/>
      <w:lvlText w:val="%1."/>
      <w:lvlJc w:val="left"/>
      <w:pPr>
        <w:ind w:left="720" w:hanging="360"/>
      </w:pPr>
      <w:rPr>
        <w:rFonts w:hint="default"/>
        <w:b/>
      </w:rPr>
    </w:lvl>
    <w:lvl w:ilvl="1">
      <w:start w:val="2"/>
      <w:numFmt w:val="decimal"/>
      <w:isLgl/>
      <w:lvlText w:val="%1.%2."/>
      <w:lvlJc w:val="left"/>
      <w:pPr>
        <w:ind w:left="928" w:hanging="360"/>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41">
    <w:nsid w:val="6C152919"/>
    <w:multiLevelType w:val="hybridMultilevel"/>
    <w:tmpl w:val="AEFEC71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5D39A8"/>
    <w:multiLevelType w:val="hybridMultilevel"/>
    <w:tmpl w:val="3128354C"/>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0BF2F6A"/>
    <w:multiLevelType w:val="hybridMultilevel"/>
    <w:tmpl w:val="7756B7F0"/>
    <w:lvl w:ilvl="0" w:tplc="00000070">
      <w:start w:val="1"/>
      <w:numFmt w:val="bullet"/>
      <w:lvlText w:val="-"/>
      <w:lvlJc w:val="left"/>
      <w:pPr>
        <w:ind w:left="1429" w:hanging="360"/>
      </w:pPr>
      <w:rPr>
        <w:rFonts w:ascii="StarSymbol" w:hAnsi="Star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1F050B1"/>
    <w:multiLevelType w:val="hybridMultilevel"/>
    <w:tmpl w:val="B1D6068E"/>
    <w:lvl w:ilvl="0" w:tplc="00000070">
      <w:start w:val="1"/>
      <w:numFmt w:val="bullet"/>
      <w:lvlText w:val="-"/>
      <w:lvlJc w:val="left"/>
      <w:pPr>
        <w:ind w:left="1429" w:hanging="360"/>
      </w:pPr>
      <w:rPr>
        <w:rFonts w:ascii="StarSymbol" w:hAnsi="Star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1FD3716"/>
    <w:multiLevelType w:val="hybridMultilevel"/>
    <w:tmpl w:val="078AB152"/>
    <w:lvl w:ilvl="0" w:tplc="FFFFFFFF">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F9974AF"/>
    <w:multiLevelType w:val="hybridMultilevel"/>
    <w:tmpl w:val="7644A72E"/>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0"/>
  </w:num>
  <w:num w:numId="4">
    <w:abstractNumId w:val="27"/>
  </w:num>
  <w:num w:numId="5">
    <w:abstractNumId w:val="5"/>
  </w:num>
  <w:num w:numId="6">
    <w:abstractNumId w:val="40"/>
  </w:num>
  <w:num w:numId="7">
    <w:abstractNumId w:val="24"/>
  </w:num>
  <w:num w:numId="8">
    <w:abstractNumId w:val="15"/>
  </w:num>
  <w:num w:numId="9">
    <w:abstractNumId w:val="22"/>
  </w:num>
  <w:num w:numId="10">
    <w:abstractNumId w:val="37"/>
  </w:num>
  <w:num w:numId="11">
    <w:abstractNumId w:val="3"/>
  </w:num>
  <w:num w:numId="12">
    <w:abstractNumId w:val="6"/>
  </w:num>
  <w:num w:numId="13">
    <w:abstractNumId w:val="12"/>
  </w:num>
  <w:num w:numId="14">
    <w:abstractNumId w:val="39"/>
  </w:num>
  <w:num w:numId="15">
    <w:abstractNumId w:val="38"/>
  </w:num>
  <w:num w:numId="16">
    <w:abstractNumId w:val="13"/>
  </w:num>
  <w:num w:numId="17">
    <w:abstractNumId w:val="2"/>
  </w:num>
  <w:num w:numId="18">
    <w:abstractNumId w:val="11"/>
  </w:num>
  <w:num w:numId="19">
    <w:abstractNumId w:val="17"/>
  </w:num>
  <w:num w:numId="20">
    <w:abstractNumId w:val="32"/>
  </w:num>
  <w:num w:numId="21">
    <w:abstractNumId w:val="31"/>
  </w:num>
  <w:num w:numId="22">
    <w:abstractNumId w:val="23"/>
  </w:num>
  <w:num w:numId="23">
    <w:abstractNumId w:val="21"/>
  </w:num>
  <w:num w:numId="24">
    <w:abstractNumId w:val="44"/>
  </w:num>
  <w:num w:numId="25">
    <w:abstractNumId w:val="18"/>
  </w:num>
  <w:num w:numId="26">
    <w:abstractNumId w:val="4"/>
  </w:num>
  <w:num w:numId="27">
    <w:abstractNumId w:val="14"/>
  </w:num>
  <w:num w:numId="28">
    <w:abstractNumId w:val="43"/>
  </w:num>
  <w:num w:numId="29">
    <w:abstractNumId w:val="8"/>
  </w:num>
  <w:num w:numId="30">
    <w:abstractNumId w:val="29"/>
  </w:num>
  <w:num w:numId="31">
    <w:abstractNumId w:val="1"/>
    <w:lvlOverride w:ilvl="0">
      <w:startOverride w:val="1"/>
    </w:lvlOverride>
  </w:num>
  <w:num w:numId="32">
    <w:abstractNumId w:val="25"/>
    <w:lvlOverride w:ilvl="0">
      <w:startOverride w:val="1"/>
    </w:lvlOverride>
  </w:num>
  <w:num w:numId="33">
    <w:abstractNumId w:val="0"/>
    <w:lvlOverride w:ilvl="0">
      <w:startOverride w:val="1"/>
    </w:lvlOverride>
  </w:num>
  <w:num w:numId="34">
    <w:abstractNumId w:val="28"/>
  </w:num>
  <w:num w:numId="35">
    <w:abstractNumId w:val="46"/>
  </w:num>
  <w:num w:numId="36">
    <w:abstractNumId w:val="34"/>
  </w:num>
  <w:num w:numId="37">
    <w:abstractNumId w:val="35"/>
  </w:num>
  <w:num w:numId="38">
    <w:abstractNumId w:val="30"/>
  </w:num>
  <w:num w:numId="39">
    <w:abstractNumId w:val="45"/>
  </w:num>
  <w:num w:numId="40">
    <w:abstractNumId w:val="42"/>
  </w:num>
  <w:num w:numId="41">
    <w:abstractNumId w:val="36"/>
  </w:num>
  <w:num w:numId="42">
    <w:abstractNumId w:val="33"/>
  </w:num>
  <w:num w:numId="43">
    <w:abstractNumId w:val="9"/>
  </w:num>
  <w:num w:numId="44">
    <w:abstractNumId w:val="26"/>
  </w:num>
  <w:num w:numId="45">
    <w:abstractNumId w:val="10"/>
  </w:num>
  <w:num w:numId="46">
    <w:abstractNumId w:val="19"/>
  </w:num>
  <w:num w:numId="47">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430E"/>
    <w:rsid w:val="000001B1"/>
    <w:rsid w:val="00002DE2"/>
    <w:rsid w:val="0001430E"/>
    <w:rsid w:val="00017426"/>
    <w:rsid w:val="00020AC5"/>
    <w:rsid w:val="00030CAF"/>
    <w:rsid w:val="000328C8"/>
    <w:rsid w:val="000335A7"/>
    <w:rsid w:val="00036DE3"/>
    <w:rsid w:val="000371D9"/>
    <w:rsid w:val="00055725"/>
    <w:rsid w:val="000607A9"/>
    <w:rsid w:val="000625B2"/>
    <w:rsid w:val="00066C03"/>
    <w:rsid w:val="00074FE7"/>
    <w:rsid w:val="00082CB7"/>
    <w:rsid w:val="0008615B"/>
    <w:rsid w:val="00090FF4"/>
    <w:rsid w:val="000977B8"/>
    <w:rsid w:val="000A234A"/>
    <w:rsid w:val="000A43DB"/>
    <w:rsid w:val="000A6BFB"/>
    <w:rsid w:val="000C46C5"/>
    <w:rsid w:val="000D18E6"/>
    <w:rsid w:val="000D7FE6"/>
    <w:rsid w:val="000E18B5"/>
    <w:rsid w:val="00114390"/>
    <w:rsid w:val="00130517"/>
    <w:rsid w:val="00136CF7"/>
    <w:rsid w:val="00151587"/>
    <w:rsid w:val="001525A8"/>
    <w:rsid w:val="00152F9A"/>
    <w:rsid w:val="001611E8"/>
    <w:rsid w:val="0018016F"/>
    <w:rsid w:val="00182707"/>
    <w:rsid w:val="001875E9"/>
    <w:rsid w:val="00195D1D"/>
    <w:rsid w:val="001A6B00"/>
    <w:rsid w:val="001B0EF5"/>
    <w:rsid w:val="001C377B"/>
    <w:rsid w:val="001C70B9"/>
    <w:rsid w:val="001D135B"/>
    <w:rsid w:val="001D6796"/>
    <w:rsid w:val="001E5BFF"/>
    <w:rsid w:val="001F2D21"/>
    <w:rsid w:val="001F2E21"/>
    <w:rsid w:val="0020527A"/>
    <w:rsid w:val="00211705"/>
    <w:rsid w:val="00213C66"/>
    <w:rsid w:val="00213C95"/>
    <w:rsid w:val="00241904"/>
    <w:rsid w:val="0025595B"/>
    <w:rsid w:val="00262007"/>
    <w:rsid w:val="00270A87"/>
    <w:rsid w:val="00280B22"/>
    <w:rsid w:val="00280E26"/>
    <w:rsid w:val="0028323C"/>
    <w:rsid w:val="00286FFB"/>
    <w:rsid w:val="00294B18"/>
    <w:rsid w:val="002A546C"/>
    <w:rsid w:val="002A5903"/>
    <w:rsid w:val="002B5C7F"/>
    <w:rsid w:val="002B6F51"/>
    <w:rsid w:val="002C2E79"/>
    <w:rsid w:val="002C62DF"/>
    <w:rsid w:val="002E3851"/>
    <w:rsid w:val="002E63C2"/>
    <w:rsid w:val="002F33CF"/>
    <w:rsid w:val="003218E7"/>
    <w:rsid w:val="003222A4"/>
    <w:rsid w:val="003238D9"/>
    <w:rsid w:val="00332B05"/>
    <w:rsid w:val="003334E2"/>
    <w:rsid w:val="00347891"/>
    <w:rsid w:val="00364912"/>
    <w:rsid w:val="003656C7"/>
    <w:rsid w:val="003722DA"/>
    <w:rsid w:val="003840A2"/>
    <w:rsid w:val="00393AD8"/>
    <w:rsid w:val="00394D64"/>
    <w:rsid w:val="003A34AB"/>
    <w:rsid w:val="003A69C1"/>
    <w:rsid w:val="003B3635"/>
    <w:rsid w:val="003C098A"/>
    <w:rsid w:val="003C13BD"/>
    <w:rsid w:val="003C505B"/>
    <w:rsid w:val="003D1626"/>
    <w:rsid w:val="003E37DD"/>
    <w:rsid w:val="003E67D8"/>
    <w:rsid w:val="003E7F54"/>
    <w:rsid w:val="003F25DC"/>
    <w:rsid w:val="0040459A"/>
    <w:rsid w:val="0041022D"/>
    <w:rsid w:val="0041451C"/>
    <w:rsid w:val="0042078C"/>
    <w:rsid w:val="00423EA1"/>
    <w:rsid w:val="004356CF"/>
    <w:rsid w:val="00435E86"/>
    <w:rsid w:val="0044569A"/>
    <w:rsid w:val="004473D4"/>
    <w:rsid w:val="00460AC2"/>
    <w:rsid w:val="00464F49"/>
    <w:rsid w:val="00472F81"/>
    <w:rsid w:val="004749A4"/>
    <w:rsid w:val="004753F8"/>
    <w:rsid w:val="00475958"/>
    <w:rsid w:val="004816C8"/>
    <w:rsid w:val="00483E3F"/>
    <w:rsid w:val="0048750A"/>
    <w:rsid w:val="004930A0"/>
    <w:rsid w:val="004966FC"/>
    <w:rsid w:val="00497B7B"/>
    <w:rsid w:val="004B1D63"/>
    <w:rsid w:val="004D5675"/>
    <w:rsid w:val="004E6712"/>
    <w:rsid w:val="004F1CF4"/>
    <w:rsid w:val="004F2ED6"/>
    <w:rsid w:val="00516164"/>
    <w:rsid w:val="00530016"/>
    <w:rsid w:val="00544876"/>
    <w:rsid w:val="00546F78"/>
    <w:rsid w:val="0055642B"/>
    <w:rsid w:val="00561E19"/>
    <w:rsid w:val="00587820"/>
    <w:rsid w:val="005967A3"/>
    <w:rsid w:val="00597612"/>
    <w:rsid w:val="005B49CB"/>
    <w:rsid w:val="005B6CA2"/>
    <w:rsid w:val="005C0BB0"/>
    <w:rsid w:val="005C3657"/>
    <w:rsid w:val="005D2DC6"/>
    <w:rsid w:val="005E136F"/>
    <w:rsid w:val="005E2C60"/>
    <w:rsid w:val="005E4AAC"/>
    <w:rsid w:val="005F17B3"/>
    <w:rsid w:val="005F28F5"/>
    <w:rsid w:val="005F3895"/>
    <w:rsid w:val="00615B7C"/>
    <w:rsid w:val="00615EF5"/>
    <w:rsid w:val="0062201C"/>
    <w:rsid w:val="00627DA1"/>
    <w:rsid w:val="00634ADF"/>
    <w:rsid w:val="00635F3D"/>
    <w:rsid w:val="00640CF3"/>
    <w:rsid w:val="00643D6D"/>
    <w:rsid w:val="00647191"/>
    <w:rsid w:val="006655A6"/>
    <w:rsid w:val="00665CCE"/>
    <w:rsid w:val="00670F9E"/>
    <w:rsid w:val="00685A19"/>
    <w:rsid w:val="00690D6D"/>
    <w:rsid w:val="006B1AAE"/>
    <w:rsid w:val="006C3B89"/>
    <w:rsid w:val="006C4A8C"/>
    <w:rsid w:val="006C4EA5"/>
    <w:rsid w:val="006C6EA4"/>
    <w:rsid w:val="006C7B08"/>
    <w:rsid w:val="006E160F"/>
    <w:rsid w:val="006F1E08"/>
    <w:rsid w:val="006F3517"/>
    <w:rsid w:val="006F5DC0"/>
    <w:rsid w:val="006F7AB9"/>
    <w:rsid w:val="007024AF"/>
    <w:rsid w:val="00703813"/>
    <w:rsid w:val="00732AA9"/>
    <w:rsid w:val="007339C7"/>
    <w:rsid w:val="00745124"/>
    <w:rsid w:val="00752580"/>
    <w:rsid w:val="00752D10"/>
    <w:rsid w:val="00755379"/>
    <w:rsid w:val="00770A66"/>
    <w:rsid w:val="00773B44"/>
    <w:rsid w:val="00780AD8"/>
    <w:rsid w:val="00781960"/>
    <w:rsid w:val="0079145B"/>
    <w:rsid w:val="0079425D"/>
    <w:rsid w:val="007950D2"/>
    <w:rsid w:val="007A6FD5"/>
    <w:rsid w:val="007B10B0"/>
    <w:rsid w:val="007B1340"/>
    <w:rsid w:val="007B778F"/>
    <w:rsid w:val="007C1843"/>
    <w:rsid w:val="007C4476"/>
    <w:rsid w:val="007C47F8"/>
    <w:rsid w:val="007C6063"/>
    <w:rsid w:val="007D39CC"/>
    <w:rsid w:val="007E1F43"/>
    <w:rsid w:val="007F6BCB"/>
    <w:rsid w:val="00801658"/>
    <w:rsid w:val="008018AE"/>
    <w:rsid w:val="0080516B"/>
    <w:rsid w:val="00817610"/>
    <w:rsid w:val="008224C4"/>
    <w:rsid w:val="00822535"/>
    <w:rsid w:val="00824BB5"/>
    <w:rsid w:val="00826717"/>
    <w:rsid w:val="0083077D"/>
    <w:rsid w:val="0083638E"/>
    <w:rsid w:val="00840361"/>
    <w:rsid w:val="008438C6"/>
    <w:rsid w:val="0086002D"/>
    <w:rsid w:val="00870015"/>
    <w:rsid w:val="00872979"/>
    <w:rsid w:val="00872A2D"/>
    <w:rsid w:val="00872B78"/>
    <w:rsid w:val="00873E1F"/>
    <w:rsid w:val="00880626"/>
    <w:rsid w:val="008D208A"/>
    <w:rsid w:val="008E1AE0"/>
    <w:rsid w:val="008E426E"/>
    <w:rsid w:val="008F130C"/>
    <w:rsid w:val="008F4001"/>
    <w:rsid w:val="00913915"/>
    <w:rsid w:val="009150BA"/>
    <w:rsid w:val="009161AF"/>
    <w:rsid w:val="00921932"/>
    <w:rsid w:val="009320FA"/>
    <w:rsid w:val="009329E0"/>
    <w:rsid w:val="0093429C"/>
    <w:rsid w:val="00935B15"/>
    <w:rsid w:val="00936CA6"/>
    <w:rsid w:val="00942943"/>
    <w:rsid w:val="0094416E"/>
    <w:rsid w:val="00947854"/>
    <w:rsid w:val="009556FC"/>
    <w:rsid w:val="0096139D"/>
    <w:rsid w:val="00962CF5"/>
    <w:rsid w:val="00982DAC"/>
    <w:rsid w:val="00983563"/>
    <w:rsid w:val="009A2B39"/>
    <w:rsid w:val="009B2BE7"/>
    <w:rsid w:val="009D194A"/>
    <w:rsid w:val="009E1682"/>
    <w:rsid w:val="009E1E41"/>
    <w:rsid w:val="009E565F"/>
    <w:rsid w:val="009F54F1"/>
    <w:rsid w:val="009F7079"/>
    <w:rsid w:val="009F7C10"/>
    <w:rsid w:val="00A02804"/>
    <w:rsid w:val="00A02A22"/>
    <w:rsid w:val="00A32A86"/>
    <w:rsid w:val="00A40029"/>
    <w:rsid w:val="00A44D78"/>
    <w:rsid w:val="00A507BA"/>
    <w:rsid w:val="00A606F5"/>
    <w:rsid w:val="00A63317"/>
    <w:rsid w:val="00A72774"/>
    <w:rsid w:val="00A7699C"/>
    <w:rsid w:val="00A86931"/>
    <w:rsid w:val="00A95143"/>
    <w:rsid w:val="00AA1ACB"/>
    <w:rsid w:val="00AA4807"/>
    <w:rsid w:val="00AB25E5"/>
    <w:rsid w:val="00AC3704"/>
    <w:rsid w:val="00AC3F79"/>
    <w:rsid w:val="00AC557F"/>
    <w:rsid w:val="00AC7886"/>
    <w:rsid w:val="00AC7CA2"/>
    <w:rsid w:val="00AD0A7A"/>
    <w:rsid w:val="00AD3A35"/>
    <w:rsid w:val="00AF09F7"/>
    <w:rsid w:val="00AF405B"/>
    <w:rsid w:val="00B066FA"/>
    <w:rsid w:val="00B165ED"/>
    <w:rsid w:val="00B171F1"/>
    <w:rsid w:val="00B17AB8"/>
    <w:rsid w:val="00B32CC0"/>
    <w:rsid w:val="00B349B0"/>
    <w:rsid w:val="00B52C07"/>
    <w:rsid w:val="00B6010E"/>
    <w:rsid w:val="00B65102"/>
    <w:rsid w:val="00B65367"/>
    <w:rsid w:val="00B6777E"/>
    <w:rsid w:val="00B75597"/>
    <w:rsid w:val="00B818C0"/>
    <w:rsid w:val="00B8387D"/>
    <w:rsid w:val="00B85330"/>
    <w:rsid w:val="00B9261E"/>
    <w:rsid w:val="00B9464F"/>
    <w:rsid w:val="00BA3316"/>
    <w:rsid w:val="00BB2F54"/>
    <w:rsid w:val="00BC0403"/>
    <w:rsid w:val="00BD0EF5"/>
    <w:rsid w:val="00BD309B"/>
    <w:rsid w:val="00BD457A"/>
    <w:rsid w:val="00BE6835"/>
    <w:rsid w:val="00BF2BEE"/>
    <w:rsid w:val="00BF7707"/>
    <w:rsid w:val="00C02EFB"/>
    <w:rsid w:val="00C04974"/>
    <w:rsid w:val="00C04B7F"/>
    <w:rsid w:val="00C07486"/>
    <w:rsid w:val="00C13E9F"/>
    <w:rsid w:val="00C17487"/>
    <w:rsid w:val="00C43194"/>
    <w:rsid w:val="00C45AE4"/>
    <w:rsid w:val="00C47C5F"/>
    <w:rsid w:val="00C51F24"/>
    <w:rsid w:val="00C520A7"/>
    <w:rsid w:val="00C53DBD"/>
    <w:rsid w:val="00C54DB9"/>
    <w:rsid w:val="00C5567D"/>
    <w:rsid w:val="00C6221A"/>
    <w:rsid w:val="00C64C97"/>
    <w:rsid w:val="00C66AC1"/>
    <w:rsid w:val="00C72372"/>
    <w:rsid w:val="00C80DE8"/>
    <w:rsid w:val="00C84107"/>
    <w:rsid w:val="00C86DB4"/>
    <w:rsid w:val="00C90A43"/>
    <w:rsid w:val="00C95662"/>
    <w:rsid w:val="00C9780B"/>
    <w:rsid w:val="00CA02AF"/>
    <w:rsid w:val="00CA04C7"/>
    <w:rsid w:val="00CA36D4"/>
    <w:rsid w:val="00CA74D3"/>
    <w:rsid w:val="00CA77BD"/>
    <w:rsid w:val="00CB18A1"/>
    <w:rsid w:val="00CB76A4"/>
    <w:rsid w:val="00CC1127"/>
    <w:rsid w:val="00CD6829"/>
    <w:rsid w:val="00CE04C5"/>
    <w:rsid w:val="00CE43EC"/>
    <w:rsid w:val="00CE7E3A"/>
    <w:rsid w:val="00CF504B"/>
    <w:rsid w:val="00D03B20"/>
    <w:rsid w:val="00D06B99"/>
    <w:rsid w:val="00D07D5C"/>
    <w:rsid w:val="00D209FA"/>
    <w:rsid w:val="00D222A2"/>
    <w:rsid w:val="00D22FB0"/>
    <w:rsid w:val="00D336D4"/>
    <w:rsid w:val="00D4005A"/>
    <w:rsid w:val="00D45131"/>
    <w:rsid w:val="00D67C6D"/>
    <w:rsid w:val="00D70E22"/>
    <w:rsid w:val="00D828B4"/>
    <w:rsid w:val="00D82F97"/>
    <w:rsid w:val="00DA1C10"/>
    <w:rsid w:val="00DA2B5C"/>
    <w:rsid w:val="00DA2F17"/>
    <w:rsid w:val="00DA402A"/>
    <w:rsid w:val="00DA5A6E"/>
    <w:rsid w:val="00DA6444"/>
    <w:rsid w:val="00DB009E"/>
    <w:rsid w:val="00DB2FBD"/>
    <w:rsid w:val="00DB7BB1"/>
    <w:rsid w:val="00DC1E44"/>
    <w:rsid w:val="00DC3DA8"/>
    <w:rsid w:val="00DE2944"/>
    <w:rsid w:val="00DF2926"/>
    <w:rsid w:val="00E06017"/>
    <w:rsid w:val="00E076F5"/>
    <w:rsid w:val="00E14BF3"/>
    <w:rsid w:val="00E2216E"/>
    <w:rsid w:val="00E23A7C"/>
    <w:rsid w:val="00E3611A"/>
    <w:rsid w:val="00E37EE8"/>
    <w:rsid w:val="00E42D4E"/>
    <w:rsid w:val="00E47B20"/>
    <w:rsid w:val="00E61519"/>
    <w:rsid w:val="00E8038F"/>
    <w:rsid w:val="00E81F21"/>
    <w:rsid w:val="00E8351F"/>
    <w:rsid w:val="00E854A9"/>
    <w:rsid w:val="00E90AAE"/>
    <w:rsid w:val="00E9209D"/>
    <w:rsid w:val="00EA5EED"/>
    <w:rsid w:val="00EB1928"/>
    <w:rsid w:val="00EB19D9"/>
    <w:rsid w:val="00EB2F45"/>
    <w:rsid w:val="00EC14A3"/>
    <w:rsid w:val="00EC15B3"/>
    <w:rsid w:val="00ED4CB6"/>
    <w:rsid w:val="00ED546A"/>
    <w:rsid w:val="00EF10E0"/>
    <w:rsid w:val="00F01639"/>
    <w:rsid w:val="00F063A0"/>
    <w:rsid w:val="00F34F08"/>
    <w:rsid w:val="00F4031B"/>
    <w:rsid w:val="00F776EC"/>
    <w:rsid w:val="00FA250F"/>
    <w:rsid w:val="00FA4043"/>
    <w:rsid w:val="00FA67B9"/>
    <w:rsid w:val="00FC0A13"/>
    <w:rsid w:val="00FC1593"/>
    <w:rsid w:val="00FC303D"/>
    <w:rsid w:val="00FE1162"/>
    <w:rsid w:val="00FE2B19"/>
    <w:rsid w:val="00FF0B9E"/>
    <w:rsid w:val="00FF263E"/>
    <w:rsid w:val="00FF6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9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D21"/>
    <w:rPr>
      <w:rFonts w:ascii="Tahoma" w:hAnsi="Tahoma" w:cs="Tahoma"/>
      <w:sz w:val="16"/>
      <w:szCs w:val="16"/>
    </w:rPr>
  </w:style>
  <w:style w:type="paragraph" w:styleId="a5">
    <w:name w:val="List Paragraph"/>
    <w:basedOn w:val="a"/>
    <w:uiPriority w:val="34"/>
    <w:qFormat/>
    <w:rsid w:val="00152F9A"/>
    <w:pPr>
      <w:ind w:left="720"/>
      <w:contextualSpacing/>
    </w:pPr>
  </w:style>
  <w:style w:type="table" w:styleId="a6">
    <w:name w:val="Table Grid"/>
    <w:basedOn w:val="a1"/>
    <w:uiPriority w:val="59"/>
    <w:rsid w:val="003D16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auiue">
    <w:name w:val="Iau?iue"/>
    <w:rsid w:val="00AA4807"/>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
    <w:name w:val="Знак Знак Знак2 Знак Знак Знак Знак"/>
    <w:basedOn w:val="a"/>
    <w:rsid w:val="00AA4807"/>
    <w:pPr>
      <w:spacing w:after="160" w:line="240" w:lineRule="exact"/>
      <w:jc w:val="both"/>
    </w:pPr>
    <w:rPr>
      <w:rFonts w:ascii="Times New Roman" w:eastAsia="Times New Roman" w:hAnsi="Times New Roman" w:cs="Times New Roman"/>
      <w:sz w:val="24"/>
      <w:szCs w:val="20"/>
      <w:lang w:val="en-US"/>
    </w:rPr>
  </w:style>
  <w:style w:type="paragraph" w:styleId="a7">
    <w:name w:val="header"/>
    <w:basedOn w:val="a"/>
    <w:link w:val="a8"/>
    <w:uiPriority w:val="99"/>
    <w:unhideWhenUsed/>
    <w:rsid w:val="005E13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136F"/>
  </w:style>
  <w:style w:type="paragraph" w:styleId="a9">
    <w:name w:val="footer"/>
    <w:basedOn w:val="a"/>
    <w:link w:val="aa"/>
    <w:uiPriority w:val="99"/>
    <w:unhideWhenUsed/>
    <w:rsid w:val="005E13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136F"/>
  </w:style>
  <w:style w:type="character" w:styleId="ab">
    <w:name w:val="Hyperlink"/>
    <w:basedOn w:val="a0"/>
    <w:uiPriority w:val="99"/>
    <w:unhideWhenUsed/>
    <w:rsid w:val="00670F9E"/>
    <w:rPr>
      <w:color w:val="0000FF" w:themeColor="hyperlink"/>
      <w:u w:val="single"/>
    </w:rPr>
  </w:style>
  <w:style w:type="character" w:styleId="ac">
    <w:name w:val="Placeholder Text"/>
    <w:basedOn w:val="a0"/>
    <w:uiPriority w:val="99"/>
    <w:semiHidden/>
    <w:rsid w:val="00294B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5013">
      <w:bodyDiv w:val="1"/>
      <w:marLeft w:val="0"/>
      <w:marRight w:val="0"/>
      <w:marTop w:val="0"/>
      <w:marBottom w:val="0"/>
      <w:divBdr>
        <w:top w:val="none" w:sz="0" w:space="0" w:color="auto"/>
        <w:left w:val="none" w:sz="0" w:space="0" w:color="auto"/>
        <w:bottom w:val="none" w:sz="0" w:space="0" w:color="auto"/>
        <w:right w:val="none" w:sz="0" w:space="0" w:color="auto"/>
      </w:divBdr>
    </w:div>
    <w:div w:id="54932437">
      <w:bodyDiv w:val="1"/>
      <w:marLeft w:val="0"/>
      <w:marRight w:val="0"/>
      <w:marTop w:val="0"/>
      <w:marBottom w:val="0"/>
      <w:divBdr>
        <w:top w:val="none" w:sz="0" w:space="0" w:color="auto"/>
        <w:left w:val="none" w:sz="0" w:space="0" w:color="auto"/>
        <w:bottom w:val="none" w:sz="0" w:space="0" w:color="auto"/>
        <w:right w:val="none" w:sz="0" w:space="0" w:color="auto"/>
      </w:divBdr>
    </w:div>
    <w:div w:id="127941158">
      <w:bodyDiv w:val="1"/>
      <w:marLeft w:val="0"/>
      <w:marRight w:val="0"/>
      <w:marTop w:val="0"/>
      <w:marBottom w:val="0"/>
      <w:divBdr>
        <w:top w:val="none" w:sz="0" w:space="0" w:color="auto"/>
        <w:left w:val="none" w:sz="0" w:space="0" w:color="auto"/>
        <w:bottom w:val="none" w:sz="0" w:space="0" w:color="auto"/>
        <w:right w:val="none" w:sz="0" w:space="0" w:color="auto"/>
      </w:divBdr>
    </w:div>
    <w:div w:id="147089816">
      <w:bodyDiv w:val="1"/>
      <w:marLeft w:val="0"/>
      <w:marRight w:val="0"/>
      <w:marTop w:val="0"/>
      <w:marBottom w:val="0"/>
      <w:divBdr>
        <w:top w:val="none" w:sz="0" w:space="0" w:color="auto"/>
        <w:left w:val="none" w:sz="0" w:space="0" w:color="auto"/>
        <w:bottom w:val="none" w:sz="0" w:space="0" w:color="auto"/>
        <w:right w:val="none" w:sz="0" w:space="0" w:color="auto"/>
      </w:divBdr>
    </w:div>
    <w:div w:id="153569640">
      <w:bodyDiv w:val="1"/>
      <w:marLeft w:val="0"/>
      <w:marRight w:val="0"/>
      <w:marTop w:val="0"/>
      <w:marBottom w:val="0"/>
      <w:divBdr>
        <w:top w:val="none" w:sz="0" w:space="0" w:color="auto"/>
        <w:left w:val="none" w:sz="0" w:space="0" w:color="auto"/>
        <w:bottom w:val="none" w:sz="0" w:space="0" w:color="auto"/>
        <w:right w:val="none" w:sz="0" w:space="0" w:color="auto"/>
      </w:divBdr>
    </w:div>
    <w:div w:id="167259541">
      <w:bodyDiv w:val="1"/>
      <w:marLeft w:val="0"/>
      <w:marRight w:val="0"/>
      <w:marTop w:val="0"/>
      <w:marBottom w:val="0"/>
      <w:divBdr>
        <w:top w:val="none" w:sz="0" w:space="0" w:color="auto"/>
        <w:left w:val="none" w:sz="0" w:space="0" w:color="auto"/>
        <w:bottom w:val="none" w:sz="0" w:space="0" w:color="auto"/>
        <w:right w:val="none" w:sz="0" w:space="0" w:color="auto"/>
      </w:divBdr>
    </w:div>
    <w:div w:id="179928949">
      <w:bodyDiv w:val="1"/>
      <w:marLeft w:val="0"/>
      <w:marRight w:val="0"/>
      <w:marTop w:val="0"/>
      <w:marBottom w:val="0"/>
      <w:divBdr>
        <w:top w:val="none" w:sz="0" w:space="0" w:color="auto"/>
        <w:left w:val="none" w:sz="0" w:space="0" w:color="auto"/>
        <w:bottom w:val="none" w:sz="0" w:space="0" w:color="auto"/>
        <w:right w:val="none" w:sz="0" w:space="0" w:color="auto"/>
      </w:divBdr>
    </w:div>
    <w:div w:id="206454326">
      <w:bodyDiv w:val="1"/>
      <w:marLeft w:val="0"/>
      <w:marRight w:val="0"/>
      <w:marTop w:val="0"/>
      <w:marBottom w:val="0"/>
      <w:divBdr>
        <w:top w:val="none" w:sz="0" w:space="0" w:color="auto"/>
        <w:left w:val="none" w:sz="0" w:space="0" w:color="auto"/>
        <w:bottom w:val="none" w:sz="0" w:space="0" w:color="auto"/>
        <w:right w:val="none" w:sz="0" w:space="0" w:color="auto"/>
      </w:divBdr>
    </w:div>
    <w:div w:id="294222673">
      <w:bodyDiv w:val="1"/>
      <w:marLeft w:val="0"/>
      <w:marRight w:val="0"/>
      <w:marTop w:val="0"/>
      <w:marBottom w:val="0"/>
      <w:divBdr>
        <w:top w:val="none" w:sz="0" w:space="0" w:color="auto"/>
        <w:left w:val="none" w:sz="0" w:space="0" w:color="auto"/>
        <w:bottom w:val="none" w:sz="0" w:space="0" w:color="auto"/>
        <w:right w:val="none" w:sz="0" w:space="0" w:color="auto"/>
      </w:divBdr>
    </w:div>
    <w:div w:id="305550624">
      <w:bodyDiv w:val="1"/>
      <w:marLeft w:val="0"/>
      <w:marRight w:val="0"/>
      <w:marTop w:val="0"/>
      <w:marBottom w:val="0"/>
      <w:divBdr>
        <w:top w:val="none" w:sz="0" w:space="0" w:color="auto"/>
        <w:left w:val="none" w:sz="0" w:space="0" w:color="auto"/>
        <w:bottom w:val="none" w:sz="0" w:space="0" w:color="auto"/>
        <w:right w:val="none" w:sz="0" w:space="0" w:color="auto"/>
      </w:divBdr>
    </w:div>
    <w:div w:id="317149588">
      <w:bodyDiv w:val="1"/>
      <w:marLeft w:val="0"/>
      <w:marRight w:val="0"/>
      <w:marTop w:val="0"/>
      <w:marBottom w:val="0"/>
      <w:divBdr>
        <w:top w:val="none" w:sz="0" w:space="0" w:color="auto"/>
        <w:left w:val="none" w:sz="0" w:space="0" w:color="auto"/>
        <w:bottom w:val="none" w:sz="0" w:space="0" w:color="auto"/>
        <w:right w:val="none" w:sz="0" w:space="0" w:color="auto"/>
      </w:divBdr>
    </w:div>
    <w:div w:id="347145536">
      <w:bodyDiv w:val="1"/>
      <w:marLeft w:val="0"/>
      <w:marRight w:val="0"/>
      <w:marTop w:val="0"/>
      <w:marBottom w:val="0"/>
      <w:divBdr>
        <w:top w:val="none" w:sz="0" w:space="0" w:color="auto"/>
        <w:left w:val="none" w:sz="0" w:space="0" w:color="auto"/>
        <w:bottom w:val="none" w:sz="0" w:space="0" w:color="auto"/>
        <w:right w:val="none" w:sz="0" w:space="0" w:color="auto"/>
      </w:divBdr>
    </w:div>
    <w:div w:id="382681354">
      <w:bodyDiv w:val="1"/>
      <w:marLeft w:val="0"/>
      <w:marRight w:val="0"/>
      <w:marTop w:val="0"/>
      <w:marBottom w:val="0"/>
      <w:divBdr>
        <w:top w:val="none" w:sz="0" w:space="0" w:color="auto"/>
        <w:left w:val="none" w:sz="0" w:space="0" w:color="auto"/>
        <w:bottom w:val="none" w:sz="0" w:space="0" w:color="auto"/>
        <w:right w:val="none" w:sz="0" w:space="0" w:color="auto"/>
      </w:divBdr>
    </w:div>
    <w:div w:id="385183487">
      <w:bodyDiv w:val="1"/>
      <w:marLeft w:val="0"/>
      <w:marRight w:val="0"/>
      <w:marTop w:val="0"/>
      <w:marBottom w:val="0"/>
      <w:divBdr>
        <w:top w:val="none" w:sz="0" w:space="0" w:color="auto"/>
        <w:left w:val="none" w:sz="0" w:space="0" w:color="auto"/>
        <w:bottom w:val="none" w:sz="0" w:space="0" w:color="auto"/>
        <w:right w:val="none" w:sz="0" w:space="0" w:color="auto"/>
      </w:divBdr>
    </w:div>
    <w:div w:id="404883720">
      <w:bodyDiv w:val="1"/>
      <w:marLeft w:val="0"/>
      <w:marRight w:val="0"/>
      <w:marTop w:val="0"/>
      <w:marBottom w:val="0"/>
      <w:divBdr>
        <w:top w:val="none" w:sz="0" w:space="0" w:color="auto"/>
        <w:left w:val="none" w:sz="0" w:space="0" w:color="auto"/>
        <w:bottom w:val="none" w:sz="0" w:space="0" w:color="auto"/>
        <w:right w:val="none" w:sz="0" w:space="0" w:color="auto"/>
      </w:divBdr>
    </w:div>
    <w:div w:id="407263319">
      <w:bodyDiv w:val="1"/>
      <w:marLeft w:val="0"/>
      <w:marRight w:val="0"/>
      <w:marTop w:val="0"/>
      <w:marBottom w:val="0"/>
      <w:divBdr>
        <w:top w:val="none" w:sz="0" w:space="0" w:color="auto"/>
        <w:left w:val="none" w:sz="0" w:space="0" w:color="auto"/>
        <w:bottom w:val="none" w:sz="0" w:space="0" w:color="auto"/>
        <w:right w:val="none" w:sz="0" w:space="0" w:color="auto"/>
      </w:divBdr>
    </w:div>
    <w:div w:id="435637290">
      <w:bodyDiv w:val="1"/>
      <w:marLeft w:val="0"/>
      <w:marRight w:val="0"/>
      <w:marTop w:val="0"/>
      <w:marBottom w:val="0"/>
      <w:divBdr>
        <w:top w:val="none" w:sz="0" w:space="0" w:color="auto"/>
        <w:left w:val="none" w:sz="0" w:space="0" w:color="auto"/>
        <w:bottom w:val="none" w:sz="0" w:space="0" w:color="auto"/>
        <w:right w:val="none" w:sz="0" w:space="0" w:color="auto"/>
      </w:divBdr>
    </w:div>
    <w:div w:id="439684862">
      <w:bodyDiv w:val="1"/>
      <w:marLeft w:val="0"/>
      <w:marRight w:val="0"/>
      <w:marTop w:val="0"/>
      <w:marBottom w:val="0"/>
      <w:divBdr>
        <w:top w:val="none" w:sz="0" w:space="0" w:color="auto"/>
        <w:left w:val="none" w:sz="0" w:space="0" w:color="auto"/>
        <w:bottom w:val="none" w:sz="0" w:space="0" w:color="auto"/>
        <w:right w:val="none" w:sz="0" w:space="0" w:color="auto"/>
      </w:divBdr>
    </w:div>
    <w:div w:id="440607601">
      <w:bodyDiv w:val="1"/>
      <w:marLeft w:val="0"/>
      <w:marRight w:val="0"/>
      <w:marTop w:val="0"/>
      <w:marBottom w:val="0"/>
      <w:divBdr>
        <w:top w:val="none" w:sz="0" w:space="0" w:color="auto"/>
        <w:left w:val="none" w:sz="0" w:space="0" w:color="auto"/>
        <w:bottom w:val="none" w:sz="0" w:space="0" w:color="auto"/>
        <w:right w:val="none" w:sz="0" w:space="0" w:color="auto"/>
      </w:divBdr>
    </w:div>
    <w:div w:id="469439015">
      <w:bodyDiv w:val="1"/>
      <w:marLeft w:val="0"/>
      <w:marRight w:val="0"/>
      <w:marTop w:val="0"/>
      <w:marBottom w:val="0"/>
      <w:divBdr>
        <w:top w:val="none" w:sz="0" w:space="0" w:color="auto"/>
        <w:left w:val="none" w:sz="0" w:space="0" w:color="auto"/>
        <w:bottom w:val="none" w:sz="0" w:space="0" w:color="auto"/>
        <w:right w:val="none" w:sz="0" w:space="0" w:color="auto"/>
      </w:divBdr>
    </w:div>
    <w:div w:id="475950385">
      <w:bodyDiv w:val="1"/>
      <w:marLeft w:val="0"/>
      <w:marRight w:val="0"/>
      <w:marTop w:val="0"/>
      <w:marBottom w:val="0"/>
      <w:divBdr>
        <w:top w:val="none" w:sz="0" w:space="0" w:color="auto"/>
        <w:left w:val="none" w:sz="0" w:space="0" w:color="auto"/>
        <w:bottom w:val="none" w:sz="0" w:space="0" w:color="auto"/>
        <w:right w:val="none" w:sz="0" w:space="0" w:color="auto"/>
      </w:divBdr>
    </w:div>
    <w:div w:id="482354245">
      <w:bodyDiv w:val="1"/>
      <w:marLeft w:val="0"/>
      <w:marRight w:val="0"/>
      <w:marTop w:val="0"/>
      <w:marBottom w:val="0"/>
      <w:divBdr>
        <w:top w:val="none" w:sz="0" w:space="0" w:color="auto"/>
        <w:left w:val="none" w:sz="0" w:space="0" w:color="auto"/>
        <w:bottom w:val="none" w:sz="0" w:space="0" w:color="auto"/>
        <w:right w:val="none" w:sz="0" w:space="0" w:color="auto"/>
      </w:divBdr>
    </w:div>
    <w:div w:id="528185173">
      <w:bodyDiv w:val="1"/>
      <w:marLeft w:val="0"/>
      <w:marRight w:val="0"/>
      <w:marTop w:val="0"/>
      <w:marBottom w:val="0"/>
      <w:divBdr>
        <w:top w:val="none" w:sz="0" w:space="0" w:color="auto"/>
        <w:left w:val="none" w:sz="0" w:space="0" w:color="auto"/>
        <w:bottom w:val="none" w:sz="0" w:space="0" w:color="auto"/>
        <w:right w:val="none" w:sz="0" w:space="0" w:color="auto"/>
      </w:divBdr>
    </w:div>
    <w:div w:id="539830307">
      <w:bodyDiv w:val="1"/>
      <w:marLeft w:val="0"/>
      <w:marRight w:val="0"/>
      <w:marTop w:val="0"/>
      <w:marBottom w:val="0"/>
      <w:divBdr>
        <w:top w:val="none" w:sz="0" w:space="0" w:color="auto"/>
        <w:left w:val="none" w:sz="0" w:space="0" w:color="auto"/>
        <w:bottom w:val="none" w:sz="0" w:space="0" w:color="auto"/>
        <w:right w:val="none" w:sz="0" w:space="0" w:color="auto"/>
      </w:divBdr>
    </w:div>
    <w:div w:id="557476978">
      <w:bodyDiv w:val="1"/>
      <w:marLeft w:val="0"/>
      <w:marRight w:val="0"/>
      <w:marTop w:val="0"/>
      <w:marBottom w:val="0"/>
      <w:divBdr>
        <w:top w:val="none" w:sz="0" w:space="0" w:color="auto"/>
        <w:left w:val="none" w:sz="0" w:space="0" w:color="auto"/>
        <w:bottom w:val="none" w:sz="0" w:space="0" w:color="auto"/>
        <w:right w:val="none" w:sz="0" w:space="0" w:color="auto"/>
      </w:divBdr>
    </w:div>
    <w:div w:id="574778130">
      <w:bodyDiv w:val="1"/>
      <w:marLeft w:val="0"/>
      <w:marRight w:val="0"/>
      <w:marTop w:val="0"/>
      <w:marBottom w:val="0"/>
      <w:divBdr>
        <w:top w:val="none" w:sz="0" w:space="0" w:color="auto"/>
        <w:left w:val="none" w:sz="0" w:space="0" w:color="auto"/>
        <w:bottom w:val="none" w:sz="0" w:space="0" w:color="auto"/>
        <w:right w:val="none" w:sz="0" w:space="0" w:color="auto"/>
      </w:divBdr>
    </w:div>
    <w:div w:id="681130629">
      <w:bodyDiv w:val="1"/>
      <w:marLeft w:val="0"/>
      <w:marRight w:val="0"/>
      <w:marTop w:val="0"/>
      <w:marBottom w:val="0"/>
      <w:divBdr>
        <w:top w:val="none" w:sz="0" w:space="0" w:color="auto"/>
        <w:left w:val="none" w:sz="0" w:space="0" w:color="auto"/>
        <w:bottom w:val="none" w:sz="0" w:space="0" w:color="auto"/>
        <w:right w:val="none" w:sz="0" w:space="0" w:color="auto"/>
      </w:divBdr>
    </w:div>
    <w:div w:id="684287110">
      <w:bodyDiv w:val="1"/>
      <w:marLeft w:val="0"/>
      <w:marRight w:val="0"/>
      <w:marTop w:val="0"/>
      <w:marBottom w:val="0"/>
      <w:divBdr>
        <w:top w:val="none" w:sz="0" w:space="0" w:color="auto"/>
        <w:left w:val="none" w:sz="0" w:space="0" w:color="auto"/>
        <w:bottom w:val="none" w:sz="0" w:space="0" w:color="auto"/>
        <w:right w:val="none" w:sz="0" w:space="0" w:color="auto"/>
      </w:divBdr>
    </w:div>
    <w:div w:id="737243350">
      <w:bodyDiv w:val="1"/>
      <w:marLeft w:val="0"/>
      <w:marRight w:val="0"/>
      <w:marTop w:val="0"/>
      <w:marBottom w:val="0"/>
      <w:divBdr>
        <w:top w:val="none" w:sz="0" w:space="0" w:color="auto"/>
        <w:left w:val="none" w:sz="0" w:space="0" w:color="auto"/>
        <w:bottom w:val="none" w:sz="0" w:space="0" w:color="auto"/>
        <w:right w:val="none" w:sz="0" w:space="0" w:color="auto"/>
      </w:divBdr>
    </w:div>
    <w:div w:id="746263343">
      <w:bodyDiv w:val="1"/>
      <w:marLeft w:val="0"/>
      <w:marRight w:val="0"/>
      <w:marTop w:val="0"/>
      <w:marBottom w:val="0"/>
      <w:divBdr>
        <w:top w:val="none" w:sz="0" w:space="0" w:color="auto"/>
        <w:left w:val="none" w:sz="0" w:space="0" w:color="auto"/>
        <w:bottom w:val="none" w:sz="0" w:space="0" w:color="auto"/>
        <w:right w:val="none" w:sz="0" w:space="0" w:color="auto"/>
      </w:divBdr>
    </w:div>
    <w:div w:id="789207263">
      <w:bodyDiv w:val="1"/>
      <w:marLeft w:val="0"/>
      <w:marRight w:val="0"/>
      <w:marTop w:val="0"/>
      <w:marBottom w:val="0"/>
      <w:divBdr>
        <w:top w:val="none" w:sz="0" w:space="0" w:color="auto"/>
        <w:left w:val="none" w:sz="0" w:space="0" w:color="auto"/>
        <w:bottom w:val="none" w:sz="0" w:space="0" w:color="auto"/>
        <w:right w:val="none" w:sz="0" w:space="0" w:color="auto"/>
      </w:divBdr>
    </w:div>
    <w:div w:id="871573251">
      <w:bodyDiv w:val="1"/>
      <w:marLeft w:val="0"/>
      <w:marRight w:val="0"/>
      <w:marTop w:val="0"/>
      <w:marBottom w:val="0"/>
      <w:divBdr>
        <w:top w:val="none" w:sz="0" w:space="0" w:color="auto"/>
        <w:left w:val="none" w:sz="0" w:space="0" w:color="auto"/>
        <w:bottom w:val="none" w:sz="0" w:space="0" w:color="auto"/>
        <w:right w:val="none" w:sz="0" w:space="0" w:color="auto"/>
      </w:divBdr>
    </w:div>
    <w:div w:id="893586932">
      <w:bodyDiv w:val="1"/>
      <w:marLeft w:val="0"/>
      <w:marRight w:val="0"/>
      <w:marTop w:val="0"/>
      <w:marBottom w:val="0"/>
      <w:divBdr>
        <w:top w:val="none" w:sz="0" w:space="0" w:color="auto"/>
        <w:left w:val="none" w:sz="0" w:space="0" w:color="auto"/>
        <w:bottom w:val="none" w:sz="0" w:space="0" w:color="auto"/>
        <w:right w:val="none" w:sz="0" w:space="0" w:color="auto"/>
      </w:divBdr>
    </w:div>
    <w:div w:id="907300353">
      <w:bodyDiv w:val="1"/>
      <w:marLeft w:val="0"/>
      <w:marRight w:val="0"/>
      <w:marTop w:val="0"/>
      <w:marBottom w:val="0"/>
      <w:divBdr>
        <w:top w:val="none" w:sz="0" w:space="0" w:color="auto"/>
        <w:left w:val="none" w:sz="0" w:space="0" w:color="auto"/>
        <w:bottom w:val="none" w:sz="0" w:space="0" w:color="auto"/>
        <w:right w:val="none" w:sz="0" w:space="0" w:color="auto"/>
      </w:divBdr>
    </w:div>
    <w:div w:id="912199876">
      <w:bodyDiv w:val="1"/>
      <w:marLeft w:val="0"/>
      <w:marRight w:val="0"/>
      <w:marTop w:val="0"/>
      <w:marBottom w:val="0"/>
      <w:divBdr>
        <w:top w:val="none" w:sz="0" w:space="0" w:color="auto"/>
        <w:left w:val="none" w:sz="0" w:space="0" w:color="auto"/>
        <w:bottom w:val="none" w:sz="0" w:space="0" w:color="auto"/>
        <w:right w:val="none" w:sz="0" w:space="0" w:color="auto"/>
      </w:divBdr>
    </w:div>
    <w:div w:id="943535616">
      <w:bodyDiv w:val="1"/>
      <w:marLeft w:val="0"/>
      <w:marRight w:val="0"/>
      <w:marTop w:val="0"/>
      <w:marBottom w:val="0"/>
      <w:divBdr>
        <w:top w:val="none" w:sz="0" w:space="0" w:color="auto"/>
        <w:left w:val="none" w:sz="0" w:space="0" w:color="auto"/>
        <w:bottom w:val="none" w:sz="0" w:space="0" w:color="auto"/>
        <w:right w:val="none" w:sz="0" w:space="0" w:color="auto"/>
      </w:divBdr>
    </w:div>
    <w:div w:id="945163430">
      <w:bodyDiv w:val="1"/>
      <w:marLeft w:val="0"/>
      <w:marRight w:val="0"/>
      <w:marTop w:val="0"/>
      <w:marBottom w:val="0"/>
      <w:divBdr>
        <w:top w:val="none" w:sz="0" w:space="0" w:color="auto"/>
        <w:left w:val="none" w:sz="0" w:space="0" w:color="auto"/>
        <w:bottom w:val="none" w:sz="0" w:space="0" w:color="auto"/>
        <w:right w:val="none" w:sz="0" w:space="0" w:color="auto"/>
      </w:divBdr>
    </w:div>
    <w:div w:id="1024016762">
      <w:bodyDiv w:val="1"/>
      <w:marLeft w:val="0"/>
      <w:marRight w:val="0"/>
      <w:marTop w:val="0"/>
      <w:marBottom w:val="0"/>
      <w:divBdr>
        <w:top w:val="none" w:sz="0" w:space="0" w:color="auto"/>
        <w:left w:val="none" w:sz="0" w:space="0" w:color="auto"/>
        <w:bottom w:val="none" w:sz="0" w:space="0" w:color="auto"/>
        <w:right w:val="none" w:sz="0" w:space="0" w:color="auto"/>
      </w:divBdr>
    </w:div>
    <w:div w:id="1026516213">
      <w:bodyDiv w:val="1"/>
      <w:marLeft w:val="0"/>
      <w:marRight w:val="0"/>
      <w:marTop w:val="0"/>
      <w:marBottom w:val="0"/>
      <w:divBdr>
        <w:top w:val="none" w:sz="0" w:space="0" w:color="auto"/>
        <w:left w:val="none" w:sz="0" w:space="0" w:color="auto"/>
        <w:bottom w:val="none" w:sz="0" w:space="0" w:color="auto"/>
        <w:right w:val="none" w:sz="0" w:space="0" w:color="auto"/>
      </w:divBdr>
    </w:div>
    <w:div w:id="1081029604">
      <w:bodyDiv w:val="1"/>
      <w:marLeft w:val="0"/>
      <w:marRight w:val="0"/>
      <w:marTop w:val="0"/>
      <w:marBottom w:val="0"/>
      <w:divBdr>
        <w:top w:val="none" w:sz="0" w:space="0" w:color="auto"/>
        <w:left w:val="none" w:sz="0" w:space="0" w:color="auto"/>
        <w:bottom w:val="none" w:sz="0" w:space="0" w:color="auto"/>
        <w:right w:val="none" w:sz="0" w:space="0" w:color="auto"/>
      </w:divBdr>
    </w:div>
    <w:div w:id="1106655605">
      <w:bodyDiv w:val="1"/>
      <w:marLeft w:val="0"/>
      <w:marRight w:val="0"/>
      <w:marTop w:val="0"/>
      <w:marBottom w:val="0"/>
      <w:divBdr>
        <w:top w:val="none" w:sz="0" w:space="0" w:color="auto"/>
        <w:left w:val="none" w:sz="0" w:space="0" w:color="auto"/>
        <w:bottom w:val="none" w:sz="0" w:space="0" w:color="auto"/>
        <w:right w:val="none" w:sz="0" w:space="0" w:color="auto"/>
      </w:divBdr>
    </w:div>
    <w:div w:id="1202594065">
      <w:bodyDiv w:val="1"/>
      <w:marLeft w:val="0"/>
      <w:marRight w:val="0"/>
      <w:marTop w:val="0"/>
      <w:marBottom w:val="0"/>
      <w:divBdr>
        <w:top w:val="none" w:sz="0" w:space="0" w:color="auto"/>
        <w:left w:val="none" w:sz="0" w:space="0" w:color="auto"/>
        <w:bottom w:val="none" w:sz="0" w:space="0" w:color="auto"/>
        <w:right w:val="none" w:sz="0" w:space="0" w:color="auto"/>
      </w:divBdr>
    </w:div>
    <w:div w:id="1272279016">
      <w:bodyDiv w:val="1"/>
      <w:marLeft w:val="0"/>
      <w:marRight w:val="0"/>
      <w:marTop w:val="0"/>
      <w:marBottom w:val="0"/>
      <w:divBdr>
        <w:top w:val="none" w:sz="0" w:space="0" w:color="auto"/>
        <w:left w:val="none" w:sz="0" w:space="0" w:color="auto"/>
        <w:bottom w:val="none" w:sz="0" w:space="0" w:color="auto"/>
        <w:right w:val="none" w:sz="0" w:space="0" w:color="auto"/>
      </w:divBdr>
    </w:div>
    <w:div w:id="1274441540">
      <w:bodyDiv w:val="1"/>
      <w:marLeft w:val="0"/>
      <w:marRight w:val="0"/>
      <w:marTop w:val="0"/>
      <w:marBottom w:val="0"/>
      <w:divBdr>
        <w:top w:val="none" w:sz="0" w:space="0" w:color="auto"/>
        <w:left w:val="none" w:sz="0" w:space="0" w:color="auto"/>
        <w:bottom w:val="none" w:sz="0" w:space="0" w:color="auto"/>
        <w:right w:val="none" w:sz="0" w:space="0" w:color="auto"/>
      </w:divBdr>
    </w:div>
    <w:div w:id="1285693506">
      <w:bodyDiv w:val="1"/>
      <w:marLeft w:val="0"/>
      <w:marRight w:val="0"/>
      <w:marTop w:val="0"/>
      <w:marBottom w:val="0"/>
      <w:divBdr>
        <w:top w:val="none" w:sz="0" w:space="0" w:color="auto"/>
        <w:left w:val="none" w:sz="0" w:space="0" w:color="auto"/>
        <w:bottom w:val="none" w:sz="0" w:space="0" w:color="auto"/>
        <w:right w:val="none" w:sz="0" w:space="0" w:color="auto"/>
      </w:divBdr>
    </w:div>
    <w:div w:id="1288051978">
      <w:bodyDiv w:val="1"/>
      <w:marLeft w:val="0"/>
      <w:marRight w:val="0"/>
      <w:marTop w:val="0"/>
      <w:marBottom w:val="0"/>
      <w:divBdr>
        <w:top w:val="none" w:sz="0" w:space="0" w:color="auto"/>
        <w:left w:val="none" w:sz="0" w:space="0" w:color="auto"/>
        <w:bottom w:val="none" w:sz="0" w:space="0" w:color="auto"/>
        <w:right w:val="none" w:sz="0" w:space="0" w:color="auto"/>
      </w:divBdr>
    </w:div>
    <w:div w:id="1289506765">
      <w:bodyDiv w:val="1"/>
      <w:marLeft w:val="0"/>
      <w:marRight w:val="0"/>
      <w:marTop w:val="0"/>
      <w:marBottom w:val="0"/>
      <w:divBdr>
        <w:top w:val="none" w:sz="0" w:space="0" w:color="auto"/>
        <w:left w:val="none" w:sz="0" w:space="0" w:color="auto"/>
        <w:bottom w:val="none" w:sz="0" w:space="0" w:color="auto"/>
        <w:right w:val="none" w:sz="0" w:space="0" w:color="auto"/>
      </w:divBdr>
    </w:div>
    <w:div w:id="1321469958">
      <w:bodyDiv w:val="1"/>
      <w:marLeft w:val="0"/>
      <w:marRight w:val="0"/>
      <w:marTop w:val="0"/>
      <w:marBottom w:val="0"/>
      <w:divBdr>
        <w:top w:val="none" w:sz="0" w:space="0" w:color="auto"/>
        <w:left w:val="none" w:sz="0" w:space="0" w:color="auto"/>
        <w:bottom w:val="none" w:sz="0" w:space="0" w:color="auto"/>
        <w:right w:val="none" w:sz="0" w:space="0" w:color="auto"/>
      </w:divBdr>
    </w:div>
    <w:div w:id="1418751796">
      <w:bodyDiv w:val="1"/>
      <w:marLeft w:val="0"/>
      <w:marRight w:val="0"/>
      <w:marTop w:val="0"/>
      <w:marBottom w:val="0"/>
      <w:divBdr>
        <w:top w:val="none" w:sz="0" w:space="0" w:color="auto"/>
        <w:left w:val="none" w:sz="0" w:space="0" w:color="auto"/>
        <w:bottom w:val="none" w:sz="0" w:space="0" w:color="auto"/>
        <w:right w:val="none" w:sz="0" w:space="0" w:color="auto"/>
      </w:divBdr>
    </w:div>
    <w:div w:id="1421022789">
      <w:bodyDiv w:val="1"/>
      <w:marLeft w:val="0"/>
      <w:marRight w:val="0"/>
      <w:marTop w:val="0"/>
      <w:marBottom w:val="0"/>
      <w:divBdr>
        <w:top w:val="none" w:sz="0" w:space="0" w:color="auto"/>
        <w:left w:val="none" w:sz="0" w:space="0" w:color="auto"/>
        <w:bottom w:val="none" w:sz="0" w:space="0" w:color="auto"/>
        <w:right w:val="none" w:sz="0" w:space="0" w:color="auto"/>
      </w:divBdr>
    </w:div>
    <w:div w:id="1426535678">
      <w:bodyDiv w:val="1"/>
      <w:marLeft w:val="0"/>
      <w:marRight w:val="0"/>
      <w:marTop w:val="0"/>
      <w:marBottom w:val="0"/>
      <w:divBdr>
        <w:top w:val="none" w:sz="0" w:space="0" w:color="auto"/>
        <w:left w:val="none" w:sz="0" w:space="0" w:color="auto"/>
        <w:bottom w:val="none" w:sz="0" w:space="0" w:color="auto"/>
        <w:right w:val="none" w:sz="0" w:space="0" w:color="auto"/>
      </w:divBdr>
    </w:div>
    <w:div w:id="1441146449">
      <w:bodyDiv w:val="1"/>
      <w:marLeft w:val="0"/>
      <w:marRight w:val="0"/>
      <w:marTop w:val="0"/>
      <w:marBottom w:val="0"/>
      <w:divBdr>
        <w:top w:val="none" w:sz="0" w:space="0" w:color="auto"/>
        <w:left w:val="none" w:sz="0" w:space="0" w:color="auto"/>
        <w:bottom w:val="none" w:sz="0" w:space="0" w:color="auto"/>
        <w:right w:val="none" w:sz="0" w:space="0" w:color="auto"/>
      </w:divBdr>
    </w:div>
    <w:div w:id="1452165782">
      <w:bodyDiv w:val="1"/>
      <w:marLeft w:val="0"/>
      <w:marRight w:val="0"/>
      <w:marTop w:val="0"/>
      <w:marBottom w:val="0"/>
      <w:divBdr>
        <w:top w:val="none" w:sz="0" w:space="0" w:color="auto"/>
        <w:left w:val="none" w:sz="0" w:space="0" w:color="auto"/>
        <w:bottom w:val="none" w:sz="0" w:space="0" w:color="auto"/>
        <w:right w:val="none" w:sz="0" w:space="0" w:color="auto"/>
      </w:divBdr>
    </w:div>
    <w:div w:id="1531189545">
      <w:bodyDiv w:val="1"/>
      <w:marLeft w:val="0"/>
      <w:marRight w:val="0"/>
      <w:marTop w:val="0"/>
      <w:marBottom w:val="0"/>
      <w:divBdr>
        <w:top w:val="none" w:sz="0" w:space="0" w:color="auto"/>
        <w:left w:val="none" w:sz="0" w:space="0" w:color="auto"/>
        <w:bottom w:val="none" w:sz="0" w:space="0" w:color="auto"/>
        <w:right w:val="none" w:sz="0" w:space="0" w:color="auto"/>
      </w:divBdr>
    </w:div>
    <w:div w:id="1578057281">
      <w:bodyDiv w:val="1"/>
      <w:marLeft w:val="0"/>
      <w:marRight w:val="0"/>
      <w:marTop w:val="0"/>
      <w:marBottom w:val="0"/>
      <w:divBdr>
        <w:top w:val="none" w:sz="0" w:space="0" w:color="auto"/>
        <w:left w:val="none" w:sz="0" w:space="0" w:color="auto"/>
        <w:bottom w:val="none" w:sz="0" w:space="0" w:color="auto"/>
        <w:right w:val="none" w:sz="0" w:space="0" w:color="auto"/>
      </w:divBdr>
    </w:div>
    <w:div w:id="1656571844">
      <w:bodyDiv w:val="1"/>
      <w:marLeft w:val="0"/>
      <w:marRight w:val="0"/>
      <w:marTop w:val="0"/>
      <w:marBottom w:val="0"/>
      <w:divBdr>
        <w:top w:val="none" w:sz="0" w:space="0" w:color="auto"/>
        <w:left w:val="none" w:sz="0" w:space="0" w:color="auto"/>
        <w:bottom w:val="none" w:sz="0" w:space="0" w:color="auto"/>
        <w:right w:val="none" w:sz="0" w:space="0" w:color="auto"/>
      </w:divBdr>
    </w:div>
    <w:div w:id="1675569841">
      <w:bodyDiv w:val="1"/>
      <w:marLeft w:val="0"/>
      <w:marRight w:val="0"/>
      <w:marTop w:val="0"/>
      <w:marBottom w:val="0"/>
      <w:divBdr>
        <w:top w:val="none" w:sz="0" w:space="0" w:color="auto"/>
        <w:left w:val="none" w:sz="0" w:space="0" w:color="auto"/>
        <w:bottom w:val="none" w:sz="0" w:space="0" w:color="auto"/>
        <w:right w:val="none" w:sz="0" w:space="0" w:color="auto"/>
      </w:divBdr>
    </w:div>
    <w:div w:id="1692611840">
      <w:bodyDiv w:val="1"/>
      <w:marLeft w:val="0"/>
      <w:marRight w:val="0"/>
      <w:marTop w:val="0"/>
      <w:marBottom w:val="0"/>
      <w:divBdr>
        <w:top w:val="none" w:sz="0" w:space="0" w:color="auto"/>
        <w:left w:val="none" w:sz="0" w:space="0" w:color="auto"/>
        <w:bottom w:val="none" w:sz="0" w:space="0" w:color="auto"/>
        <w:right w:val="none" w:sz="0" w:space="0" w:color="auto"/>
      </w:divBdr>
    </w:div>
    <w:div w:id="1728190345">
      <w:bodyDiv w:val="1"/>
      <w:marLeft w:val="0"/>
      <w:marRight w:val="0"/>
      <w:marTop w:val="0"/>
      <w:marBottom w:val="0"/>
      <w:divBdr>
        <w:top w:val="none" w:sz="0" w:space="0" w:color="auto"/>
        <w:left w:val="none" w:sz="0" w:space="0" w:color="auto"/>
        <w:bottom w:val="none" w:sz="0" w:space="0" w:color="auto"/>
        <w:right w:val="none" w:sz="0" w:space="0" w:color="auto"/>
      </w:divBdr>
    </w:div>
    <w:div w:id="1739084746">
      <w:bodyDiv w:val="1"/>
      <w:marLeft w:val="0"/>
      <w:marRight w:val="0"/>
      <w:marTop w:val="0"/>
      <w:marBottom w:val="0"/>
      <w:divBdr>
        <w:top w:val="none" w:sz="0" w:space="0" w:color="auto"/>
        <w:left w:val="none" w:sz="0" w:space="0" w:color="auto"/>
        <w:bottom w:val="none" w:sz="0" w:space="0" w:color="auto"/>
        <w:right w:val="none" w:sz="0" w:space="0" w:color="auto"/>
      </w:divBdr>
    </w:div>
    <w:div w:id="1746485678">
      <w:bodyDiv w:val="1"/>
      <w:marLeft w:val="0"/>
      <w:marRight w:val="0"/>
      <w:marTop w:val="0"/>
      <w:marBottom w:val="0"/>
      <w:divBdr>
        <w:top w:val="none" w:sz="0" w:space="0" w:color="auto"/>
        <w:left w:val="none" w:sz="0" w:space="0" w:color="auto"/>
        <w:bottom w:val="none" w:sz="0" w:space="0" w:color="auto"/>
        <w:right w:val="none" w:sz="0" w:space="0" w:color="auto"/>
      </w:divBdr>
    </w:div>
    <w:div w:id="1809860845">
      <w:bodyDiv w:val="1"/>
      <w:marLeft w:val="0"/>
      <w:marRight w:val="0"/>
      <w:marTop w:val="0"/>
      <w:marBottom w:val="0"/>
      <w:divBdr>
        <w:top w:val="none" w:sz="0" w:space="0" w:color="auto"/>
        <w:left w:val="none" w:sz="0" w:space="0" w:color="auto"/>
        <w:bottom w:val="none" w:sz="0" w:space="0" w:color="auto"/>
        <w:right w:val="none" w:sz="0" w:space="0" w:color="auto"/>
      </w:divBdr>
    </w:div>
    <w:div w:id="1828548706">
      <w:bodyDiv w:val="1"/>
      <w:marLeft w:val="0"/>
      <w:marRight w:val="0"/>
      <w:marTop w:val="0"/>
      <w:marBottom w:val="0"/>
      <w:divBdr>
        <w:top w:val="none" w:sz="0" w:space="0" w:color="auto"/>
        <w:left w:val="none" w:sz="0" w:space="0" w:color="auto"/>
        <w:bottom w:val="none" w:sz="0" w:space="0" w:color="auto"/>
        <w:right w:val="none" w:sz="0" w:space="0" w:color="auto"/>
      </w:divBdr>
    </w:div>
    <w:div w:id="1836798575">
      <w:bodyDiv w:val="1"/>
      <w:marLeft w:val="0"/>
      <w:marRight w:val="0"/>
      <w:marTop w:val="0"/>
      <w:marBottom w:val="0"/>
      <w:divBdr>
        <w:top w:val="none" w:sz="0" w:space="0" w:color="auto"/>
        <w:left w:val="none" w:sz="0" w:space="0" w:color="auto"/>
        <w:bottom w:val="none" w:sz="0" w:space="0" w:color="auto"/>
        <w:right w:val="none" w:sz="0" w:space="0" w:color="auto"/>
      </w:divBdr>
    </w:div>
    <w:div w:id="1844319740">
      <w:bodyDiv w:val="1"/>
      <w:marLeft w:val="0"/>
      <w:marRight w:val="0"/>
      <w:marTop w:val="0"/>
      <w:marBottom w:val="0"/>
      <w:divBdr>
        <w:top w:val="none" w:sz="0" w:space="0" w:color="auto"/>
        <w:left w:val="none" w:sz="0" w:space="0" w:color="auto"/>
        <w:bottom w:val="none" w:sz="0" w:space="0" w:color="auto"/>
        <w:right w:val="none" w:sz="0" w:space="0" w:color="auto"/>
      </w:divBdr>
    </w:div>
    <w:div w:id="1872913158">
      <w:bodyDiv w:val="1"/>
      <w:marLeft w:val="0"/>
      <w:marRight w:val="0"/>
      <w:marTop w:val="0"/>
      <w:marBottom w:val="0"/>
      <w:divBdr>
        <w:top w:val="none" w:sz="0" w:space="0" w:color="auto"/>
        <w:left w:val="none" w:sz="0" w:space="0" w:color="auto"/>
        <w:bottom w:val="none" w:sz="0" w:space="0" w:color="auto"/>
        <w:right w:val="none" w:sz="0" w:space="0" w:color="auto"/>
      </w:divBdr>
    </w:div>
    <w:div w:id="1950702608">
      <w:bodyDiv w:val="1"/>
      <w:marLeft w:val="0"/>
      <w:marRight w:val="0"/>
      <w:marTop w:val="0"/>
      <w:marBottom w:val="0"/>
      <w:divBdr>
        <w:top w:val="none" w:sz="0" w:space="0" w:color="auto"/>
        <w:left w:val="none" w:sz="0" w:space="0" w:color="auto"/>
        <w:bottom w:val="none" w:sz="0" w:space="0" w:color="auto"/>
        <w:right w:val="none" w:sz="0" w:space="0" w:color="auto"/>
      </w:divBdr>
    </w:div>
    <w:div w:id="1952394234">
      <w:bodyDiv w:val="1"/>
      <w:marLeft w:val="0"/>
      <w:marRight w:val="0"/>
      <w:marTop w:val="0"/>
      <w:marBottom w:val="0"/>
      <w:divBdr>
        <w:top w:val="none" w:sz="0" w:space="0" w:color="auto"/>
        <w:left w:val="none" w:sz="0" w:space="0" w:color="auto"/>
        <w:bottom w:val="none" w:sz="0" w:space="0" w:color="auto"/>
        <w:right w:val="none" w:sz="0" w:space="0" w:color="auto"/>
      </w:divBdr>
    </w:div>
    <w:div w:id="1957758872">
      <w:bodyDiv w:val="1"/>
      <w:marLeft w:val="0"/>
      <w:marRight w:val="0"/>
      <w:marTop w:val="0"/>
      <w:marBottom w:val="0"/>
      <w:divBdr>
        <w:top w:val="none" w:sz="0" w:space="0" w:color="auto"/>
        <w:left w:val="none" w:sz="0" w:space="0" w:color="auto"/>
        <w:bottom w:val="none" w:sz="0" w:space="0" w:color="auto"/>
        <w:right w:val="none" w:sz="0" w:space="0" w:color="auto"/>
      </w:divBdr>
    </w:div>
    <w:div w:id="1991591693">
      <w:bodyDiv w:val="1"/>
      <w:marLeft w:val="0"/>
      <w:marRight w:val="0"/>
      <w:marTop w:val="0"/>
      <w:marBottom w:val="0"/>
      <w:divBdr>
        <w:top w:val="none" w:sz="0" w:space="0" w:color="auto"/>
        <w:left w:val="none" w:sz="0" w:space="0" w:color="auto"/>
        <w:bottom w:val="none" w:sz="0" w:space="0" w:color="auto"/>
        <w:right w:val="none" w:sz="0" w:space="0" w:color="auto"/>
      </w:divBdr>
    </w:div>
    <w:div w:id="1998996744">
      <w:bodyDiv w:val="1"/>
      <w:marLeft w:val="0"/>
      <w:marRight w:val="0"/>
      <w:marTop w:val="0"/>
      <w:marBottom w:val="0"/>
      <w:divBdr>
        <w:top w:val="none" w:sz="0" w:space="0" w:color="auto"/>
        <w:left w:val="none" w:sz="0" w:space="0" w:color="auto"/>
        <w:bottom w:val="none" w:sz="0" w:space="0" w:color="auto"/>
        <w:right w:val="none" w:sz="0" w:space="0" w:color="auto"/>
      </w:divBdr>
    </w:div>
    <w:div w:id="2041781319">
      <w:bodyDiv w:val="1"/>
      <w:marLeft w:val="0"/>
      <w:marRight w:val="0"/>
      <w:marTop w:val="0"/>
      <w:marBottom w:val="0"/>
      <w:divBdr>
        <w:top w:val="none" w:sz="0" w:space="0" w:color="auto"/>
        <w:left w:val="none" w:sz="0" w:space="0" w:color="auto"/>
        <w:bottom w:val="none" w:sz="0" w:space="0" w:color="auto"/>
        <w:right w:val="none" w:sz="0" w:space="0" w:color="auto"/>
      </w:divBdr>
    </w:div>
    <w:div w:id="2054496480">
      <w:bodyDiv w:val="1"/>
      <w:marLeft w:val="0"/>
      <w:marRight w:val="0"/>
      <w:marTop w:val="0"/>
      <w:marBottom w:val="0"/>
      <w:divBdr>
        <w:top w:val="none" w:sz="0" w:space="0" w:color="auto"/>
        <w:left w:val="none" w:sz="0" w:space="0" w:color="auto"/>
        <w:bottom w:val="none" w:sz="0" w:space="0" w:color="auto"/>
        <w:right w:val="none" w:sz="0" w:space="0" w:color="auto"/>
      </w:divBdr>
    </w:div>
    <w:div w:id="2063169303">
      <w:bodyDiv w:val="1"/>
      <w:marLeft w:val="0"/>
      <w:marRight w:val="0"/>
      <w:marTop w:val="0"/>
      <w:marBottom w:val="0"/>
      <w:divBdr>
        <w:top w:val="none" w:sz="0" w:space="0" w:color="auto"/>
        <w:left w:val="none" w:sz="0" w:space="0" w:color="auto"/>
        <w:bottom w:val="none" w:sz="0" w:space="0" w:color="auto"/>
        <w:right w:val="none" w:sz="0" w:space="0" w:color="auto"/>
      </w:divBdr>
    </w:div>
    <w:div w:id="2121024628">
      <w:bodyDiv w:val="1"/>
      <w:marLeft w:val="0"/>
      <w:marRight w:val="0"/>
      <w:marTop w:val="0"/>
      <w:marBottom w:val="0"/>
      <w:divBdr>
        <w:top w:val="none" w:sz="0" w:space="0" w:color="auto"/>
        <w:left w:val="none" w:sz="0" w:space="0" w:color="auto"/>
        <w:bottom w:val="none" w:sz="0" w:space="0" w:color="auto"/>
        <w:right w:val="none" w:sz="0" w:space="0" w:color="auto"/>
      </w:divBdr>
    </w:div>
    <w:div w:id="213093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10" Type="http://schemas.openxmlformats.org/officeDocument/2006/relationships/hyperlink" Target="http://ru.wikipedia.org/wiki/&#1042;&#1077;&#1083;&#1080;&#1082;&#1080;&#1081;_&#1053;&#1086;&#1074;&#1075;&#1086;&#1088;&#1086;&#1076;" TargetMode="External"/><Relationship Id="rId19" Type="http://schemas.openxmlformats.org/officeDocument/2006/relationships/image" Target="media/image5.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u.wikipedia.org/wiki/&#1048;&#1083;&#1100;&#1084;&#1077;&#1085;&#1100;"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0ABC-BEE7-42BD-A3DE-9D1E4246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7784</Words>
  <Characters>44372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AGP</Company>
  <LinksUpToDate>false</LinksUpToDate>
  <CharactersWithSpaces>52052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Целищев А.И.</dc:creator>
  <cp:keywords/>
  <dc:description/>
  <cp:lastModifiedBy>Arhipkova</cp:lastModifiedBy>
  <cp:revision>4</cp:revision>
  <cp:lastPrinted>2014-05-29T06:43:00Z</cp:lastPrinted>
  <dcterms:created xsi:type="dcterms:W3CDTF">2014-06-05T13:15:00Z</dcterms:created>
  <dcterms:modified xsi:type="dcterms:W3CDTF">2014-07-03T06:13:00Z</dcterms:modified>
</cp:coreProperties>
</file>