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B0" w:rsidRPr="004F6072" w:rsidRDefault="00302972" w:rsidP="008C11B0">
      <w:pPr>
        <w:spacing w:line="276" w:lineRule="auto"/>
        <w:jc w:val="center"/>
        <w:rPr>
          <w:sz w:val="28"/>
          <w:szCs w:val="28"/>
        </w:rPr>
      </w:pPr>
      <w:r w:rsidRPr="004F6072">
        <w:rPr>
          <w:sz w:val="28"/>
          <w:szCs w:val="28"/>
        </w:rPr>
        <w:object w:dxaOrig="4501" w:dyaOrig="54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70.1pt" o:ole="">
            <v:imagedata r:id="rId8" o:title=""/>
          </v:shape>
          <o:OLEObject Type="Embed" ProgID="MSPhotoEd.3" ShapeID="_x0000_i1025" DrawAspect="Content" ObjectID="_1796115044" r:id="rId9"/>
        </w:object>
      </w:r>
    </w:p>
    <w:p w:rsidR="008C11B0" w:rsidRPr="004F6072" w:rsidRDefault="008C11B0" w:rsidP="00BF1E02">
      <w:pPr>
        <w:spacing w:line="360" w:lineRule="atLeast"/>
        <w:jc w:val="center"/>
        <w:rPr>
          <w:b/>
          <w:sz w:val="28"/>
          <w:szCs w:val="28"/>
        </w:rPr>
      </w:pPr>
    </w:p>
    <w:p w:rsidR="008C11B0" w:rsidRPr="004F6072" w:rsidRDefault="008C11B0" w:rsidP="00BF1E02">
      <w:pPr>
        <w:pStyle w:val="af3"/>
        <w:spacing w:line="360" w:lineRule="atLeast"/>
        <w:rPr>
          <w:szCs w:val="28"/>
        </w:rPr>
      </w:pPr>
      <w:r w:rsidRPr="004F6072">
        <w:rPr>
          <w:szCs w:val="28"/>
        </w:rPr>
        <w:t>Российская Федерация</w:t>
      </w:r>
    </w:p>
    <w:p w:rsidR="008C11B0" w:rsidRPr="004F6072" w:rsidRDefault="008C11B0" w:rsidP="00BF1E02">
      <w:pPr>
        <w:pStyle w:val="af3"/>
        <w:spacing w:line="360" w:lineRule="atLeast"/>
        <w:rPr>
          <w:szCs w:val="28"/>
        </w:rPr>
      </w:pPr>
      <w:r w:rsidRPr="004F6072">
        <w:rPr>
          <w:szCs w:val="28"/>
        </w:rPr>
        <w:t>Новгородская область</w:t>
      </w:r>
    </w:p>
    <w:p w:rsidR="008C11B0" w:rsidRPr="004F6072" w:rsidRDefault="008C11B0" w:rsidP="00BF1E02">
      <w:pPr>
        <w:pStyle w:val="af3"/>
        <w:spacing w:line="360" w:lineRule="atLeast"/>
        <w:rPr>
          <w:szCs w:val="28"/>
        </w:rPr>
      </w:pPr>
      <w:r w:rsidRPr="004F6072">
        <w:rPr>
          <w:szCs w:val="28"/>
        </w:rPr>
        <w:t>Дума Шимского муниципального района</w:t>
      </w:r>
    </w:p>
    <w:p w:rsidR="00567288" w:rsidRDefault="00567288" w:rsidP="00BF1E02">
      <w:pPr>
        <w:spacing w:line="360" w:lineRule="atLeast"/>
        <w:jc w:val="center"/>
        <w:rPr>
          <w:b/>
          <w:sz w:val="28"/>
          <w:szCs w:val="28"/>
        </w:rPr>
      </w:pPr>
    </w:p>
    <w:p w:rsidR="008C11B0" w:rsidRDefault="008C11B0" w:rsidP="00BF1E02">
      <w:pPr>
        <w:spacing w:line="360" w:lineRule="atLeast"/>
        <w:jc w:val="center"/>
        <w:rPr>
          <w:b/>
          <w:sz w:val="28"/>
          <w:szCs w:val="28"/>
        </w:rPr>
      </w:pPr>
      <w:r w:rsidRPr="004F6072">
        <w:rPr>
          <w:b/>
          <w:sz w:val="28"/>
          <w:szCs w:val="28"/>
        </w:rPr>
        <w:t>РЕШЕНИЕ</w:t>
      </w:r>
    </w:p>
    <w:p w:rsidR="00BF1E02" w:rsidRPr="00705D5B" w:rsidRDefault="00BF1E02" w:rsidP="00BF1E02">
      <w:pPr>
        <w:spacing w:line="360" w:lineRule="atLeast"/>
        <w:jc w:val="center"/>
        <w:rPr>
          <w:b/>
        </w:rPr>
      </w:pPr>
    </w:p>
    <w:p w:rsidR="00624F15" w:rsidRPr="000C35F3" w:rsidRDefault="00624F15" w:rsidP="00624F15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0C35F3">
        <w:rPr>
          <w:b/>
          <w:bCs/>
          <w:spacing w:val="-1"/>
          <w:sz w:val="28"/>
          <w:szCs w:val="28"/>
        </w:rPr>
        <w:t xml:space="preserve">О бюджете </w:t>
      </w:r>
      <w:r>
        <w:rPr>
          <w:b/>
          <w:bCs/>
          <w:spacing w:val="-1"/>
          <w:sz w:val="28"/>
          <w:szCs w:val="28"/>
        </w:rPr>
        <w:t xml:space="preserve">Шимского </w:t>
      </w:r>
      <w:r w:rsidRPr="000C35F3">
        <w:rPr>
          <w:b/>
          <w:bCs/>
          <w:spacing w:val="-1"/>
          <w:sz w:val="28"/>
          <w:szCs w:val="28"/>
        </w:rPr>
        <w:t>муниципального района на 20</w:t>
      </w:r>
      <w:r>
        <w:rPr>
          <w:b/>
          <w:bCs/>
          <w:spacing w:val="-1"/>
          <w:sz w:val="28"/>
          <w:szCs w:val="28"/>
        </w:rPr>
        <w:t>25</w:t>
      </w:r>
      <w:r w:rsidRPr="000C35F3">
        <w:rPr>
          <w:b/>
          <w:bCs/>
          <w:spacing w:val="-1"/>
          <w:sz w:val="28"/>
          <w:szCs w:val="28"/>
        </w:rPr>
        <w:t xml:space="preserve"> год и на плановый период 20</w:t>
      </w:r>
      <w:r>
        <w:rPr>
          <w:b/>
          <w:bCs/>
          <w:spacing w:val="-1"/>
          <w:sz w:val="28"/>
          <w:szCs w:val="28"/>
        </w:rPr>
        <w:t>26</w:t>
      </w:r>
      <w:r w:rsidRPr="000C35F3">
        <w:rPr>
          <w:b/>
          <w:bCs/>
          <w:spacing w:val="-1"/>
          <w:sz w:val="28"/>
          <w:szCs w:val="28"/>
        </w:rPr>
        <w:t xml:space="preserve"> и 20</w:t>
      </w:r>
      <w:r>
        <w:rPr>
          <w:b/>
          <w:bCs/>
          <w:spacing w:val="-1"/>
          <w:sz w:val="28"/>
          <w:szCs w:val="28"/>
        </w:rPr>
        <w:t>27</w:t>
      </w:r>
      <w:r w:rsidRPr="000C35F3">
        <w:rPr>
          <w:b/>
          <w:bCs/>
          <w:spacing w:val="-1"/>
          <w:sz w:val="28"/>
          <w:szCs w:val="28"/>
        </w:rPr>
        <w:t xml:space="preserve"> годов</w:t>
      </w:r>
    </w:p>
    <w:p w:rsidR="008C11B0" w:rsidRDefault="008C11B0" w:rsidP="00BF1E02">
      <w:pPr>
        <w:spacing w:line="360" w:lineRule="atLeast"/>
        <w:ind w:firstLine="709"/>
        <w:jc w:val="center"/>
        <w:rPr>
          <w:sz w:val="28"/>
          <w:szCs w:val="28"/>
        </w:rPr>
      </w:pPr>
    </w:p>
    <w:p w:rsidR="008C11B0" w:rsidRPr="00DE14BA" w:rsidRDefault="008C11B0" w:rsidP="00BF1E02">
      <w:pPr>
        <w:spacing w:line="360" w:lineRule="atLeast"/>
        <w:ind w:firstLine="709"/>
        <w:jc w:val="center"/>
        <w:rPr>
          <w:sz w:val="28"/>
          <w:szCs w:val="28"/>
        </w:rPr>
      </w:pPr>
      <w:r w:rsidRPr="00DE14BA">
        <w:rPr>
          <w:sz w:val="28"/>
          <w:szCs w:val="28"/>
        </w:rPr>
        <w:t>п</w:t>
      </w:r>
      <w:r>
        <w:rPr>
          <w:sz w:val="28"/>
          <w:szCs w:val="28"/>
        </w:rPr>
        <w:t xml:space="preserve">ринято Думой </w:t>
      </w:r>
      <w:r w:rsidRPr="00DE14BA">
        <w:rPr>
          <w:sz w:val="28"/>
          <w:szCs w:val="28"/>
        </w:rPr>
        <w:t xml:space="preserve">муниципального района </w:t>
      </w:r>
      <w:r w:rsidR="00CC4D3F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2F7A9A">
        <w:rPr>
          <w:sz w:val="28"/>
          <w:szCs w:val="28"/>
        </w:rPr>
        <w:t>1</w:t>
      </w:r>
      <w:r w:rsidR="00CC4D3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DE14B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DE14BA">
        <w:rPr>
          <w:sz w:val="28"/>
          <w:szCs w:val="28"/>
        </w:rPr>
        <w:t xml:space="preserve"> </w:t>
      </w:r>
    </w:p>
    <w:p w:rsidR="008C11B0" w:rsidRPr="00705D5B" w:rsidRDefault="008C11B0" w:rsidP="00BF1E02">
      <w:pPr>
        <w:spacing w:line="360" w:lineRule="atLeast"/>
        <w:ind w:firstLine="709"/>
        <w:jc w:val="both"/>
      </w:pPr>
    </w:p>
    <w:p w:rsidR="00624F15" w:rsidRPr="00624F15" w:rsidRDefault="00624F15" w:rsidP="00624F15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624F15">
        <w:rPr>
          <w:spacing w:val="-1"/>
          <w:sz w:val="28"/>
          <w:szCs w:val="28"/>
        </w:rPr>
        <w:t>В соответствии со статьей 9 Бюджетного кодекса Российской Федерации, статьёй 15, пунктом 10 статьи 35 Федерального закона от 6 октября 2003 года № 131 – ФЗ «Об общих принципах организации местного самоуправления в Ро</w:t>
      </w:r>
      <w:r w:rsidRPr="00624F15">
        <w:rPr>
          <w:spacing w:val="-1"/>
          <w:sz w:val="28"/>
          <w:szCs w:val="28"/>
        </w:rPr>
        <w:t>с</w:t>
      </w:r>
      <w:r w:rsidRPr="00624F15">
        <w:rPr>
          <w:spacing w:val="-1"/>
          <w:sz w:val="28"/>
          <w:szCs w:val="28"/>
        </w:rPr>
        <w:t xml:space="preserve">сийской Федерации» </w:t>
      </w:r>
      <w:r w:rsidRPr="00624F15">
        <w:rPr>
          <w:sz w:val="28"/>
          <w:szCs w:val="28"/>
        </w:rPr>
        <w:t>Дума Шимского муниципального района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b/>
          <w:bCs/>
          <w:sz w:val="28"/>
          <w:szCs w:val="28"/>
        </w:rPr>
      </w:pPr>
      <w:r w:rsidRPr="00624F15">
        <w:rPr>
          <w:b/>
          <w:bCs/>
          <w:sz w:val="28"/>
          <w:szCs w:val="28"/>
        </w:rPr>
        <w:t>РЕШИЛА:</w:t>
      </w:r>
    </w:p>
    <w:p w:rsidR="00624F15" w:rsidRPr="00624F15" w:rsidRDefault="00624F15" w:rsidP="00624F15">
      <w:pPr>
        <w:pStyle w:val="af"/>
        <w:spacing w:after="0" w:line="360" w:lineRule="atLeast"/>
        <w:ind w:left="0" w:firstLine="709"/>
        <w:jc w:val="both"/>
        <w:rPr>
          <w:sz w:val="28"/>
          <w:szCs w:val="28"/>
        </w:rPr>
      </w:pPr>
      <w:r w:rsidRPr="00624F15">
        <w:rPr>
          <w:sz w:val="28"/>
          <w:szCs w:val="28"/>
        </w:rPr>
        <w:t>1. Утвердить основные характеристики бюджета Шимского муниципал</w:t>
      </w:r>
      <w:r w:rsidRPr="00624F15">
        <w:rPr>
          <w:sz w:val="28"/>
          <w:szCs w:val="28"/>
        </w:rPr>
        <w:t>ь</w:t>
      </w:r>
      <w:r w:rsidRPr="00624F15">
        <w:rPr>
          <w:sz w:val="28"/>
          <w:szCs w:val="28"/>
        </w:rPr>
        <w:t>ного района (далее - бюджет муниципального района) на 2025 год:</w:t>
      </w:r>
    </w:p>
    <w:p w:rsidR="00624F15" w:rsidRPr="00624F15" w:rsidRDefault="00624F15" w:rsidP="00624F15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15">
        <w:rPr>
          <w:rFonts w:ascii="Times New Roman" w:hAnsi="Times New Roman" w:cs="Times New Roman"/>
          <w:sz w:val="28"/>
          <w:szCs w:val="28"/>
        </w:rPr>
        <w:t>1.1. Прогнозируемый общий объем доходов бюджета муниципального района в сумме 451 056,1 тыс. рублей;</w:t>
      </w:r>
    </w:p>
    <w:p w:rsidR="00624F15" w:rsidRPr="00624F15" w:rsidRDefault="00624F15" w:rsidP="00624F15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15">
        <w:rPr>
          <w:rFonts w:ascii="Times New Roman" w:hAnsi="Times New Roman" w:cs="Times New Roman"/>
          <w:sz w:val="28"/>
          <w:szCs w:val="28"/>
        </w:rPr>
        <w:t>1.2. Общий объем расходов бюджета муниципального района в сумме 456 056,1 тыс. рублей;</w:t>
      </w:r>
    </w:p>
    <w:p w:rsidR="00624F15" w:rsidRPr="00624F15" w:rsidRDefault="00624F15" w:rsidP="00624F15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15">
        <w:rPr>
          <w:rFonts w:ascii="Times New Roman" w:hAnsi="Times New Roman" w:cs="Times New Roman"/>
          <w:sz w:val="28"/>
          <w:szCs w:val="28"/>
        </w:rPr>
        <w:t>1.3. Прогнозируемый дефицит бюджета муниципального района в сумме 5 000,0 тыс. рублей.</w:t>
      </w:r>
    </w:p>
    <w:p w:rsidR="00624F15" w:rsidRPr="00624F15" w:rsidRDefault="00624F15" w:rsidP="00624F15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15">
        <w:rPr>
          <w:rFonts w:ascii="Times New Roman" w:hAnsi="Times New Roman" w:cs="Times New Roman"/>
          <w:sz w:val="28"/>
          <w:szCs w:val="28"/>
        </w:rPr>
        <w:t>2. Утвердить основные характеристики бюджета муниципального района на 2026 год и на 2027 год:</w:t>
      </w:r>
    </w:p>
    <w:p w:rsidR="00624F15" w:rsidRPr="00624F15" w:rsidRDefault="00624F15" w:rsidP="00624F15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15">
        <w:rPr>
          <w:rFonts w:ascii="Times New Roman" w:hAnsi="Times New Roman" w:cs="Times New Roman"/>
          <w:sz w:val="28"/>
          <w:szCs w:val="28"/>
        </w:rPr>
        <w:t>2.1. Прогнозируемый общий объем доходов бюджета муниципального района на 2026 год в сумме 382 186,8 тыс. рублей и на 2027 год в сумме 429 880,5 тыс. рублей;</w:t>
      </w:r>
    </w:p>
    <w:p w:rsidR="00624F15" w:rsidRPr="00624F15" w:rsidRDefault="00624F15" w:rsidP="00624F15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15">
        <w:rPr>
          <w:rFonts w:ascii="Times New Roman" w:hAnsi="Times New Roman" w:cs="Times New Roman"/>
          <w:sz w:val="28"/>
          <w:szCs w:val="28"/>
        </w:rPr>
        <w:t>2.2. Общий объем расходов бюджета муниципального района на 2026 год в сумме 382 186,8 тыс. рублей, в том числе условно утвержденные расходы в сумме 4 840,0 тыс. рублей и на 2027 год в сумме 429 880,5 тыс. рублей, в том числе условно утвержденные расходы в сумме 9 750,0 тыс. рублей;</w:t>
      </w:r>
    </w:p>
    <w:p w:rsidR="00624F15" w:rsidRPr="00624F15" w:rsidRDefault="00624F15" w:rsidP="00624F15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15">
        <w:rPr>
          <w:rFonts w:ascii="Times New Roman" w:hAnsi="Times New Roman" w:cs="Times New Roman"/>
          <w:sz w:val="28"/>
          <w:szCs w:val="28"/>
        </w:rPr>
        <w:t>2.3. Прогнозируемый дефицит бюджета муниципального района на 2026 год в сумме 0,0 тыс. рублей и на 2027 год в сумме 0,0 тыс. рублей.</w:t>
      </w:r>
    </w:p>
    <w:p w:rsidR="00624F15" w:rsidRPr="00624F15" w:rsidRDefault="00624F15" w:rsidP="00624F15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15">
        <w:rPr>
          <w:rFonts w:ascii="Times New Roman" w:hAnsi="Times New Roman" w:cs="Times New Roman"/>
          <w:sz w:val="28"/>
          <w:szCs w:val="28"/>
        </w:rPr>
        <w:lastRenderedPageBreak/>
        <w:t>3. Утвердить прогнозируемые поступления доходов в бюджет муниц</w:t>
      </w:r>
      <w:r w:rsidRPr="00624F15">
        <w:rPr>
          <w:rFonts w:ascii="Times New Roman" w:hAnsi="Times New Roman" w:cs="Times New Roman"/>
          <w:sz w:val="28"/>
          <w:szCs w:val="28"/>
        </w:rPr>
        <w:t>и</w:t>
      </w:r>
      <w:r w:rsidRPr="00624F15">
        <w:rPr>
          <w:rFonts w:ascii="Times New Roman" w:hAnsi="Times New Roman" w:cs="Times New Roman"/>
          <w:sz w:val="28"/>
          <w:szCs w:val="28"/>
        </w:rPr>
        <w:t>пального района на 2025 год и на плановый период 2026 и 2027 годов согласно приложению 1 к настоящему решению.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z w:val="28"/>
          <w:szCs w:val="28"/>
        </w:rPr>
      </w:pPr>
      <w:r w:rsidRPr="00624F15">
        <w:rPr>
          <w:sz w:val="28"/>
          <w:szCs w:val="28"/>
        </w:rPr>
        <w:t>4. Утвердить источники внутреннего финансирования дефицита бюджета муниципального района  на 2025 год и на плановый период 2026 и 2027 годов согласно приложению 2 к настоящему решению.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z w:val="28"/>
          <w:szCs w:val="28"/>
        </w:rPr>
      </w:pPr>
      <w:r w:rsidRPr="00624F15">
        <w:rPr>
          <w:sz w:val="28"/>
          <w:szCs w:val="28"/>
        </w:rPr>
        <w:t>5. В соответствии с пунктом 2 статьи 184</w:t>
      </w:r>
      <w:r w:rsidRPr="00624F15">
        <w:rPr>
          <w:sz w:val="28"/>
          <w:szCs w:val="28"/>
          <w:vertAlign w:val="superscript"/>
        </w:rPr>
        <w:t xml:space="preserve">1  </w:t>
      </w:r>
      <w:r w:rsidRPr="00624F15">
        <w:rPr>
          <w:sz w:val="28"/>
          <w:szCs w:val="28"/>
        </w:rPr>
        <w:t>Бюджетного кодекса Росси</w:t>
      </w:r>
      <w:r w:rsidRPr="00624F15">
        <w:rPr>
          <w:sz w:val="28"/>
          <w:szCs w:val="28"/>
        </w:rPr>
        <w:t>й</w:t>
      </w:r>
      <w:r w:rsidRPr="00624F15">
        <w:rPr>
          <w:sz w:val="28"/>
          <w:szCs w:val="28"/>
        </w:rPr>
        <w:t>ской Федерации утвердить нормативы распределения доходов между бюдж</w:t>
      </w:r>
      <w:r w:rsidRPr="00624F15">
        <w:rPr>
          <w:sz w:val="28"/>
          <w:szCs w:val="28"/>
        </w:rPr>
        <w:t>е</w:t>
      </w:r>
      <w:r w:rsidRPr="00624F15">
        <w:rPr>
          <w:sz w:val="28"/>
          <w:szCs w:val="28"/>
        </w:rPr>
        <w:t>том муниципального района и бюджетами поселений на 2025 год и на план</w:t>
      </w:r>
      <w:r w:rsidRPr="00624F15">
        <w:rPr>
          <w:sz w:val="28"/>
          <w:szCs w:val="28"/>
        </w:rPr>
        <w:t>о</w:t>
      </w:r>
      <w:r w:rsidRPr="00624F15">
        <w:rPr>
          <w:sz w:val="28"/>
          <w:szCs w:val="28"/>
        </w:rPr>
        <w:t>вый период 2026 и 2027 годов согласно приложениям 3-5 к настоящему реш</w:t>
      </w:r>
      <w:r w:rsidRPr="00624F15">
        <w:rPr>
          <w:sz w:val="28"/>
          <w:szCs w:val="28"/>
        </w:rPr>
        <w:t>е</w:t>
      </w:r>
      <w:r w:rsidRPr="00624F15">
        <w:rPr>
          <w:sz w:val="28"/>
          <w:szCs w:val="28"/>
        </w:rPr>
        <w:t>нию.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z w:val="28"/>
          <w:szCs w:val="28"/>
        </w:rPr>
      </w:pPr>
      <w:r w:rsidRPr="00624F15">
        <w:rPr>
          <w:sz w:val="28"/>
          <w:szCs w:val="28"/>
        </w:rPr>
        <w:t xml:space="preserve">6. </w:t>
      </w:r>
      <w:proofErr w:type="gramStart"/>
      <w:r w:rsidRPr="00624F15">
        <w:rPr>
          <w:sz w:val="28"/>
          <w:szCs w:val="28"/>
        </w:rPr>
        <w:t xml:space="preserve">Принять к сведению, что согласно статьи 5 проекта </w:t>
      </w:r>
      <w:r w:rsidRPr="00624F15">
        <w:rPr>
          <w:spacing w:val="-2"/>
          <w:sz w:val="28"/>
          <w:szCs w:val="28"/>
        </w:rPr>
        <w:t>областного закона «Об областном бюджете на 2025 год и на плановый период 2026  и 2027 годов» установлены дифференцированные нормативы отчислений в бюджет Шимского муниципального района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624F15">
        <w:rPr>
          <w:spacing w:val="-2"/>
          <w:sz w:val="28"/>
          <w:szCs w:val="28"/>
        </w:rPr>
        <w:t>и</w:t>
      </w:r>
      <w:r w:rsidRPr="00624F15">
        <w:rPr>
          <w:spacing w:val="-2"/>
          <w:sz w:val="28"/>
          <w:szCs w:val="28"/>
        </w:rPr>
        <w:t>н</w:t>
      </w:r>
      <w:r w:rsidRPr="00624F15">
        <w:rPr>
          <w:spacing w:val="-2"/>
          <w:sz w:val="28"/>
          <w:szCs w:val="28"/>
        </w:rPr>
        <w:t>жекторных</w:t>
      </w:r>
      <w:proofErr w:type="spellEnd"/>
      <w:r w:rsidRPr="00624F15">
        <w:rPr>
          <w:spacing w:val="-2"/>
          <w:sz w:val="28"/>
          <w:szCs w:val="28"/>
        </w:rPr>
        <w:t>) двигателей, производимые на территории Российской Федерации, на 2025 год и</w:t>
      </w:r>
      <w:proofErr w:type="gramEnd"/>
      <w:r w:rsidRPr="00624F15">
        <w:rPr>
          <w:spacing w:val="-2"/>
          <w:sz w:val="28"/>
          <w:szCs w:val="28"/>
        </w:rPr>
        <w:t xml:space="preserve"> на плановый период 2026 и 2027 годов в размере 0,1064 процента.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pacing w:val="-2"/>
          <w:sz w:val="28"/>
          <w:szCs w:val="28"/>
        </w:rPr>
      </w:pPr>
      <w:r w:rsidRPr="00624F15">
        <w:rPr>
          <w:spacing w:val="-2"/>
          <w:sz w:val="28"/>
          <w:szCs w:val="28"/>
        </w:rPr>
        <w:t xml:space="preserve">7. </w:t>
      </w:r>
      <w:proofErr w:type="gramStart"/>
      <w:r w:rsidRPr="00624F15">
        <w:rPr>
          <w:spacing w:val="-2"/>
          <w:sz w:val="28"/>
          <w:szCs w:val="28"/>
        </w:rPr>
        <w:t>Принять к сведению, что согласно статьи 6 проекта областного закона «Об областном бюджете на 2025  год и на плановый период 2026 и 2027 годов» в соответствии с пунктом 5 статьи 138 Бюджетного кодекса Российской Федер</w:t>
      </w:r>
      <w:r w:rsidRPr="00624F15">
        <w:rPr>
          <w:spacing w:val="-2"/>
          <w:sz w:val="28"/>
          <w:szCs w:val="28"/>
        </w:rPr>
        <w:t>а</w:t>
      </w:r>
      <w:r w:rsidRPr="00624F15">
        <w:rPr>
          <w:spacing w:val="-2"/>
          <w:sz w:val="28"/>
          <w:szCs w:val="28"/>
        </w:rPr>
        <w:t>ции бюджету Шимского муниципального района утверждены д</w:t>
      </w:r>
      <w:r w:rsidRPr="00624F15">
        <w:rPr>
          <w:sz w:val="28"/>
          <w:szCs w:val="28"/>
        </w:rPr>
        <w:t>ополнительные нормативы отчислений от налога на доходы физических лиц (за исключением налога на доходы физических лиц, уплачиваемого иностранными гражданами в</w:t>
      </w:r>
      <w:proofErr w:type="gramEnd"/>
      <w:r w:rsidRPr="00624F15">
        <w:rPr>
          <w:sz w:val="28"/>
          <w:szCs w:val="28"/>
        </w:rPr>
        <w:t xml:space="preserve"> </w:t>
      </w:r>
      <w:proofErr w:type="gramStart"/>
      <w:r w:rsidRPr="00624F15">
        <w:rPr>
          <w:sz w:val="28"/>
          <w:szCs w:val="28"/>
        </w:rPr>
        <w:t>виде фиксированного авансового платежа при осуществлении ими на террит</w:t>
      </w:r>
      <w:r w:rsidRPr="00624F15">
        <w:rPr>
          <w:sz w:val="28"/>
          <w:szCs w:val="28"/>
        </w:rPr>
        <w:t>о</w:t>
      </w:r>
      <w:r w:rsidRPr="00624F15">
        <w:rPr>
          <w:sz w:val="28"/>
          <w:szCs w:val="28"/>
        </w:rPr>
        <w:t>рии Российской Федерации трудовой деятельности на основании патента, нал</w:t>
      </w:r>
      <w:r w:rsidRPr="00624F15">
        <w:rPr>
          <w:sz w:val="28"/>
          <w:szCs w:val="28"/>
        </w:rPr>
        <w:t>о</w:t>
      </w:r>
      <w:r w:rsidRPr="00624F15">
        <w:rPr>
          <w:sz w:val="28"/>
          <w:szCs w:val="28"/>
        </w:rPr>
        <w:t>га на доходы физических лиц в части суммы налога, превышающей 312 тысяч рублей, относящейся к части налоговой базы, превышающей 2,4 миллиона ру</w:t>
      </w:r>
      <w:r w:rsidRPr="00624F15">
        <w:rPr>
          <w:sz w:val="28"/>
          <w:szCs w:val="28"/>
        </w:rPr>
        <w:t>б</w:t>
      </w:r>
      <w:r w:rsidRPr="00624F15">
        <w:rPr>
          <w:sz w:val="28"/>
          <w:szCs w:val="28"/>
        </w:rPr>
        <w:t>лей и составляющей не более 5 миллионов рублей, превышающей 702 тысячи рублей, относящейся к части налоговой базы, превышающей 5 миллионов ру</w:t>
      </w:r>
      <w:r w:rsidRPr="00624F15">
        <w:rPr>
          <w:sz w:val="28"/>
          <w:szCs w:val="28"/>
        </w:rPr>
        <w:t>б</w:t>
      </w:r>
      <w:r w:rsidRPr="00624F15">
        <w:rPr>
          <w:sz w:val="28"/>
          <w:szCs w:val="28"/>
        </w:rPr>
        <w:t>лей и составляющей</w:t>
      </w:r>
      <w:proofErr w:type="gramEnd"/>
      <w:r w:rsidRPr="00624F15">
        <w:rPr>
          <w:sz w:val="28"/>
          <w:szCs w:val="28"/>
        </w:rPr>
        <w:t xml:space="preserve"> </w:t>
      </w:r>
      <w:proofErr w:type="gramStart"/>
      <w:r w:rsidRPr="00624F15">
        <w:rPr>
          <w:sz w:val="28"/>
          <w:szCs w:val="28"/>
        </w:rPr>
        <w:t>не более 20 миллионов рублей, превышающей 3402 тысячи рублей, относящейся к части налоговой базы, превышающей 20 миллионов рублей и составляющей не более 50 миллионов рублей, превышающей 9402 тысячи рублей, относящейся к части налоговой базы, превышающей 50 ми</w:t>
      </w:r>
      <w:r w:rsidRPr="00624F15">
        <w:rPr>
          <w:sz w:val="28"/>
          <w:szCs w:val="28"/>
        </w:rPr>
        <w:t>л</w:t>
      </w:r>
      <w:r w:rsidRPr="00624F15">
        <w:rPr>
          <w:sz w:val="28"/>
          <w:szCs w:val="28"/>
        </w:rPr>
        <w:t>лионов рублей, налога на доходы физических лиц в части суммы налога, пр</w:t>
      </w:r>
      <w:r w:rsidRPr="00624F15">
        <w:rPr>
          <w:sz w:val="28"/>
          <w:szCs w:val="28"/>
        </w:rPr>
        <w:t>е</w:t>
      </w:r>
      <w:r w:rsidRPr="00624F15">
        <w:rPr>
          <w:sz w:val="28"/>
          <w:szCs w:val="28"/>
        </w:rPr>
        <w:t>вышающей 312 тысяч рублей, относящейся к сумме налоговых баз, указанных в пункте 6</w:t>
      </w:r>
      <w:proofErr w:type="gramEnd"/>
      <w:r w:rsidRPr="00624F15">
        <w:rPr>
          <w:sz w:val="28"/>
          <w:szCs w:val="28"/>
        </w:rPr>
        <w:t xml:space="preserve"> </w:t>
      </w:r>
      <w:proofErr w:type="gramStart"/>
      <w:r w:rsidRPr="00624F15">
        <w:rPr>
          <w:sz w:val="28"/>
          <w:szCs w:val="28"/>
        </w:rPr>
        <w:t>статьи 210 Налогового кодекса Российской Федерации, превышающей 2,4 миллиона рублей (за исключением налога на доходы физических лиц в о</w:t>
      </w:r>
      <w:r w:rsidRPr="00624F15">
        <w:rPr>
          <w:sz w:val="28"/>
          <w:szCs w:val="28"/>
        </w:rPr>
        <w:t>т</w:t>
      </w:r>
      <w:r w:rsidRPr="00624F15">
        <w:rPr>
          <w:sz w:val="28"/>
          <w:szCs w:val="28"/>
        </w:rPr>
        <w:t>ношении доходов, указанных в абзацах тридцать пятом и тридцать шестом ст</w:t>
      </w:r>
      <w:r w:rsidRPr="00624F15">
        <w:rPr>
          <w:sz w:val="28"/>
          <w:szCs w:val="28"/>
        </w:rPr>
        <w:t>а</w:t>
      </w:r>
      <w:r w:rsidRPr="00624F15">
        <w:rPr>
          <w:sz w:val="28"/>
          <w:szCs w:val="28"/>
        </w:rPr>
        <w:t>тьи 50 Бюджетного кодекса Российской Федерации), а также налога на доходы физических лиц в отношении доходов физических лиц, не являющихся налог</w:t>
      </w:r>
      <w:r w:rsidRPr="00624F15">
        <w:rPr>
          <w:sz w:val="28"/>
          <w:szCs w:val="28"/>
        </w:rPr>
        <w:t>о</w:t>
      </w:r>
      <w:r w:rsidRPr="00624F15">
        <w:rPr>
          <w:sz w:val="28"/>
          <w:szCs w:val="28"/>
        </w:rPr>
        <w:t xml:space="preserve">выми резидентами Российской Федерации, указанных в абзаце девятом пункта </w:t>
      </w:r>
      <w:r w:rsidRPr="00624F15">
        <w:rPr>
          <w:sz w:val="28"/>
          <w:szCs w:val="28"/>
        </w:rPr>
        <w:lastRenderedPageBreak/>
        <w:t>3 статьи 224</w:t>
      </w:r>
      <w:proofErr w:type="gramEnd"/>
      <w:r w:rsidRPr="00624F15">
        <w:rPr>
          <w:sz w:val="28"/>
          <w:szCs w:val="28"/>
        </w:rPr>
        <w:t xml:space="preserve"> </w:t>
      </w:r>
      <w:proofErr w:type="gramStart"/>
      <w:r w:rsidRPr="00624F15">
        <w:rPr>
          <w:sz w:val="28"/>
          <w:szCs w:val="28"/>
        </w:rPr>
        <w:t>Налогового кодекса Российской Федерации, в части суммы налога, превышающей 312 тысяч рублей, относящейся к части налоговой базы, прев</w:t>
      </w:r>
      <w:r w:rsidRPr="00624F15">
        <w:rPr>
          <w:sz w:val="28"/>
          <w:szCs w:val="28"/>
        </w:rPr>
        <w:t>ы</w:t>
      </w:r>
      <w:r w:rsidRPr="00624F15">
        <w:rPr>
          <w:sz w:val="28"/>
          <w:szCs w:val="28"/>
        </w:rPr>
        <w:t>шающей 2,4 миллиона рублей), подлежащего зачислению в областной бюджет, в порядке замены части дотации на выравнивание бюджетной обеспеченности муниципальных районов</w:t>
      </w:r>
      <w:r w:rsidRPr="00624F15">
        <w:rPr>
          <w:spacing w:val="-2"/>
          <w:sz w:val="28"/>
          <w:szCs w:val="28"/>
        </w:rPr>
        <w:t xml:space="preserve"> на 2025 год в размере 70 процентов, на 2026 год в ра</w:t>
      </w:r>
      <w:r w:rsidRPr="00624F15">
        <w:rPr>
          <w:spacing w:val="-2"/>
          <w:sz w:val="28"/>
          <w:szCs w:val="28"/>
        </w:rPr>
        <w:t>з</w:t>
      </w:r>
      <w:r w:rsidRPr="00624F15">
        <w:rPr>
          <w:spacing w:val="-2"/>
          <w:sz w:val="28"/>
          <w:szCs w:val="28"/>
        </w:rPr>
        <w:t>мере 62 процентов и 2027 год в размере 57 процентов.</w:t>
      </w:r>
      <w:proofErr w:type="gramEnd"/>
    </w:p>
    <w:p w:rsidR="00624F15" w:rsidRPr="00624F15" w:rsidRDefault="00624F15" w:rsidP="00624F15">
      <w:pPr>
        <w:spacing w:line="360" w:lineRule="atLeast"/>
        <w:ind w:firstLine="709"/>
        <w:jc w:val="both"/>
        <w:rPr>
          <w:sz w:val="28"/>
          <w:szCs w:val="28"/>
        </w:rPr>
      </w:pPr>
      <w:r w:rsidRPr="00624F15">
        <w:rPr>
          <w:sz w:val="28"/>
          <w:szCs w:val="28"/>
        </w:rPr>
        <w:t xml:space="preserve">8. </w:t>
      </w:r>
      <w:proofErr w:type="gramStart"/>
      <w:r w:rsidRPr="00624F15">
        <w:rPr>
          <w:sz w:val="28"/>
          <w:szCs w:val="28"/>
        </w:rPr>
        <w:t>Установить процент отчислений в бюджет муниципального района части прибыли муниципальных унитарных предприятий, остающейся после уплаты налогов и иных обязательных платежей, применяющих общий режим налогообложения, при общей рентабельности до 10 процентов (включительно): в размере 50 процентов на 2025 год по итогам работы за 2024 год, в размере 50 процентов на 2026 год по итогам работы за 2025 год, в размере 50</w:t>
      </w:r>
      <w:proofErr w:type="gramEnd"/>
      <w:r w:rsidRPr="00624F15">
        <w:rPr>
          <w:sz w:val="28"/>
          <w:szCs w:val="28"/>
        </w:rPr>
        <w:t xml:space="preserve"> процентов на 2027 год по итогам работы за 2026 год.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624F15">
        <w:rPr>
          <w:sz w:val="28"/>
          <w:szCs w:val="28"/>
        </w:rPr>
        <w:t>Установить процент отчислений в бюджет муниципального района части прибыли муниципальных унитарных предприятий, остающейся после уплаты налогов и иных обязательных платежей, применяющих общий режим налог</w:t>
      </w:r>
      <w:r w:rsidRPr="00624F15">
        <w:rPr>
          <w:sz w:val="28"/>
          <w:szCs w:val="28"/>
        </w:rPr>
        <w:t>о</w:t>
      </w:r>
      <w:r w:rsidRPr="00624F15">
        <w:rPr>
          <w:sz w:val="28"/>
          <w:szCs w:val="28"/>
        </w:rPr>
        <w:t>обложения, при общей рентабельности свыше 10 процентов: в размере 50 пр</w:t>
      </w:r>
      <w:r w:rsidRPr="00624F15">
        <w:rPr>
          <w:sz w:val="28"/>
          <w:szCs w:val="28"/>
        </w:rPr>
        <w:t>о</w:t>
      </w:r>
      <w:r w:rsidRPr="00624F15">
        <w:rPr>
          <w:sz w:val="28"/>
          <w:szCs w:val="28"/>
        </w:rPr>
        <w:t>центов на 2025 год по итогам работы за 2024 год, в размере 50 процентов на 2026  год по итогам работы за 2025 год, в размере 50 процентов</w:t>
      </w:r>
      <w:proofErr w:type="gramEnd"/>
      <w:r w:rsidRPr="00624F15">
        <w:rPr>
          <w:sz w:val="28"/>
          <w:szCs w:val="28"/>
        </w:rPr>
        <w:t xml:space="preserve"> на 2027 год по итогам работы за 2026 год.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z w:val="28"/>
          <w:szCs w:val="28"/>
        </w:rPr>
      </w:pPr>
      <w:r w:rsidRPr="00624F15">
        <w:rPr>
          <w:sz w:val="28"/>
          <w:szCs w:val="28"/>
        </w:rPr>
        <w:t>Показатель «общая рентабельность» определять как отношение прибыли до налогообложения к выручке от продажи товаров, продукции, выполнения работ и оказания услуг.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z w:val="28"/>
          <w:szCs w:val="28"/>
        </w:rPr>
      </w:pPr>
      <w:r w:rsidRPr="00624F15">
        <w:rPr>
          <w:sz w:val="28"/>
          <w:szCs w:val="28"/>
        </w:rPr>
        <w:t>В случаях одновременного применения муниципальными унитарными предприятиями общего режима и специальных режимов налогообложения, п</w:t>
      </w:r>
      <w:r w:rsidRPr="00624F15">
        <w:rPr>
          <w:sz w:val="28"/>
          <w:szCs w:val="28"/>
        </w:rPr>
        <w:t>о</w:t>
      </w:r>
      <w:r w:rsidRPr="00624F15">
        <w:rPr>
          <w:sz w:val="28"/>
          <w:szCs w:val="28"/>
        </w:rPr>
        <w:t>казатель «общая рентабельность» определять по видам экономической деятел</w:t>
      </w:r>
      <w:r w:rsidRPr="00624F15">
        <w:rPr>
          <w:sz w:val="28"/>
          <w:szCs w:val="28"/>
        </w:rPr>
        <w:t>ь</w:t>
      </w:r>
      <w:r w:rsidRPr="00624F15">
        <w:rPr>
          <w:sz w:val="28"/>
          <w:szCs w:val="28"/>
        </w:rPr>
        <w:t>ности, облагаемым по общему режиму налогообложения.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624F15">
        <w:rPr>
          <w:sz w:val="28"/>
          <w:szCs w:val="28"/>
        </w:rPr>
        <w:t>Установить процент отчислений в бюджет муниципального района части прибыли муниципальных унитарных предприятий, остающейся после уплаты налогов и иных обязательных платежей, применяющих специальные режимы налогообложения: в размере 50 процентов на 2025 год по итогам работы за 2024 год, в размере 50 процентов на 2026 год по итогам работы за 2025 год, в разм</w:t>
      </w:r>
      <w:r w:rsidRPr="00624F15">
        <w:rPr>
          <w:sz w:val="28"/>
          <w:szCs w:val="28"/>
        </w:rPr>
        <w:t>е</w:t>
      </w:r>
      <w:r w:rsidRPr="00624F15">
        <w:rPr>
          <w:sz w:val="28"/>
          <w:szCs w:val="28"/>
        </w:rPr>
        <w:t>ре 50 процентов на 2027 год по итогам работы</w:t>
      </w:r>
      <w:proofErr w:type="gramEnd"/>
      <w:r w:rsidRPr="00624F15">
        <w:rPr>
          <w:sz w:val="28"/>
          <w:szCs w:val="28"/>
        </w:rPr>
        <w:t xml:space="preserve"> за 2026 год.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z w:val="28"/>
          <w:szCs w:val="28"/>
        </w:rPr>
      </w:pPr>
      <w:r w:rsidRPr="00624F15">
        <w:rPr>
          <w:sz w:val="28"/>
          <w:szCs w:val="28"/>
        </w:rPr>
        <w:t>За несвоевременное и (или) неполное перечисление в бюджет муниц</w:t>
      </w:r>
      <w:r w:rsidRPr="00624F15">
        <w:rPr>
          <w:sz w:val="28"/>
          <w:szCs w:val="28"/>
        </w:rPr>
        <w:t>и</w:t>
      </w:r>
      <w:r w:rsidRPr="00624F15">
        <w:rPr>
          <w:sz w:val="28"/>
          <w:szCs w:val="28"/>
        </w:rPr>
        <w:t>пального района части прибыли муниципальное унитарное предприятие упл</w:t>
      </w:r>
      <w:r w:rsidRPr="00624F15">
        <w:rPr>
          <w:sz w:val="28"/>
          <w:szCs w:val="28"/>
        </w:rPr>
        <w:t>а</w:t>
      </w:r>
      <w:r w:rsidRPr="00624F15">
        <w:rPr>
          <w:sz w:val="28"/>
          <w:szCs w:val="28"/>
        </w:rPr>
        <w:t>чивает пени по процентной ставке, равной одной трехсотой ставки рефинанс</w:t>
      </w:r>
      <w:r w:rsidRPr="00624F15">
        <w:rPr>
          <w:sz w:val="28"/>
          <w:szCs w:val="28"/>
        </w:rPr>
        <w:t>и</w:t>
      </w:r>
      <w:r w:rsidRPr="00624F15">
        <w:rPr>
          <w:sz w:val="28"/>
          <w:szCs w:val="28"/>
        </w:rPr>
        <w:t>рования Центрального банка Российской Федерации, действующей на дату их уплаты, за каждый день просрочки от суммы платежа, определенной в соотве</w:t>
      </w:r>
      <w:r w:rsidRPr="00624F15">
        <w:rPr>
          <w:sz w:val="28"/>
          <w:szCs w:val="28"/>
        </w:rPr>
        <w:t>т</w:t>
      </w:r>
      <w:r w:rsidRPr="00624F15">
        <w:rPr>
          <w:sz w:val="28"/>
          <w:szCs w:val="28"/>
        </w:rPr>
        <w:t>ствии с настоящим пунктом.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624F15">
        <w:rPr>
          <w:sz w:val="28"/>
          <w:szCs w:val="28"/>
        </w:rPr>
        <w:t>В случае выявления фактов занижения размеров части прибыли, подл</w:t>
      </w:r>
      <w:r w:rsidRPr="00624F15">
        <w:rPr>
          <w:sz w:val="28"/>
          <w:szCs w:val="28"/>
        </w:rPr>
        <w:t>е</w:t>
      </w:r>
      <w:r w:rsidRPr="00624F15">
        <w:rPr>
          <w:sz w:val="28"/>
          <w:szCs w:val="28"/>
        </w:rPr>
        <w:t>жащей перечислению в бюджет муниципального района, при сдаче бухгалте</w:t>
      </w:r>
      <w:r w:rsidRPr="00624F15">
        <w:rPr>
          <w:sz w:val="28"/>
          <w:szCs w:val="28"/>
        </w:rPr>
        <w:t>р</w:t>
      </w:r>
      <w:r w:rsidRPr="00624F15">
        <w:rPr>
          <w:sz w:val="28"/>
          <w:szCs w:val="28"/>
        </w:rPr>
        <w:t xml:space="preserve">ских отчетов, а также по результатам проверок муниципальное унитарное </w:t>
      </w:r>
      <w:r w:rsidRPr="00624F15">
        <w:rPr>
          <w:sz w:val="28"/>
          <w:szCs w:val="28"/>
        </w:rPr>
        <w:lastRenderedPageBreak/>
        <w:t>предприятие уплачивает задолженность и пени в соответствии с абзацем 6 н</w:t>
      </w:r>
      <w:r w:rsidRPr="00624F15">
        <w:rPr>
          <w:sz w:val="28"/>
          <w:szCs w:val="28"/>
        </w:rPr>
        <w:t>а</w:t>
      </w:r>
      <w:r w:rsidRPr="00624F15">
        <w:rPr>
          <w:sz w:val="28"/>
          <w:szCs w:val="28"/>
        </w:rPr>
        <w:t>стоящего пункта, а также штраф в размере 20 процентов от неуплаченной су</w:t>
      </w:r>
      <w:r w:rsidRPr="00624F15">
        <w:rPr>
          <w:sz w:val="28"/>
          <w:szCs w:val="28"/>
        </w:rPr>
        <w:t>м</w:t>
      </w:r>
      <w:r w:rsidRPr="00624F15">
        <w:rPr>
          <w:sz w:val="28"/>
          <w:szCs w:val="28"/>
        </w:rPr>
        <w:t>мы платежа, определенной в соответствии с настоящим пунктом.</w:t>
      </w:r>
      <w:proofErr w:type="gramEnd"/>
    </w:p>
    <w:p w:rsidR="00624F15" w:rsidRPr="00624F15" w:rsidRDefault="00624F15" w:rsidP="00624F15">
      <w:pPr>
        <w:spacing w:line="360" w:lineRule="atLeast"/>
        <w:ind w:firstLine="709"/>
        <w:jc w:val="both"/>
        <w:rPr>
          <w:sz w:val="28"/>
          <w:szCs w:val="28"/>
        </w:rPr>
      </w:pPr>
      <w:r w:rsidRPr="00624F15">
        <w:rPr>
          <w:sz w:val="28"/>
          <w:szCs w:val="28"/>
        </w:rPr>
        <w:t>Зачисление части прибыли в бюджет муниципального района муниц</w:t>
      </w:r>
      <w:r w:rsidRPr="00624F15">
        <w:rPr>
          <w:sz w:val="28"/>
          <w:szCs w:val="28"/>
        </w:rPr>
        <w:t>и</w:t>
      </w:r>
      <w:r w:rsidRPr="00624F15">
        <w:rPr>
          <w:sz w:val="28"/>
          <w:szCs w:val="28"/>
        </w:rPr>
        <w:t>пальными унитарными предприятиями производится в порядке и сроки, уст</w:t>
      </w:r>
      <w:r w:rsidRPr="00624F15">
        <w:rPr>
          <w:sz w:val="28"/>
          <w:szCs w:val="28"/>
        </w:rPr>
        <w:t>а</w:t>
      </w:r>
      <w:r w:rsidRPr="00624F15">
        <w:rPr>
          <w:sz w:val="28"/>
          <w:szCs w:val="28"/>
        </w:rPr>
        <w:t>новленные Администрацией муниципального района.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z w:val="28"/>
          <w:szCs w:val="28"/>
        </w:rPr>
      </w:pPr>
      <w:r w:rsidRPr="00624F15">
        <w:rPr>
          <w:sz w:val="28"/>
          <w:szCs w:val="28"/>
        </w:rPr>
        <w:t>9. Утвердить объем межбюджетных трансфертов, получаемых из других бюджетов бюджетной системы Российской Федерации на 2025 год в сумме 257 834,7 тыс. рублей, на 2026 год в сумме 189 288,6 тыс. рублей и на 2027 год в сумме 234 896,0 тыс. рублей.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z w:val="28"/>
          <w:szCs w:val="28"/>
        </w:rPr>
      </w:pPr>
      <w:r w:rsidRPr="00624F15">
        <w:rPr>
          <w:sz w:val="28"/>
          <w:szCs w:val="28"/>
        </w:rPr>
        <w:t>10. Утвердить общий объем бюджетных ассигнований, направляемых на исполнение публичных нормативных обязательств, на 2025 год в сумме 7 279,5  тыс. рублей, на 2026 год в сумме 7 179,5 тыс. рублей и на 2027 год в сумме 7 179,5 тыс. рублей.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z w:val="28"/>
          <w:szCs w:val="28"/>
        </w:rPr>
      </w:pPr>
      <w:r w:rsidRPr="00624F15">
        <w:rPr>
          <w:sz w:val="28"/>
          <w:szCs w:val="28"/>
        </w:rPr>
        <w:t>11.Утвердить ведомственную структуру расходов бюджета муниципал</w:t>
      </w:r>
      <w:r w:rsidRPr="00624F15">
        <w:rPr>
          <w:sz w:val="28"/>
          <w:szCs w:val="28"/>
        </w:rPr>
        <w:t>ь</w:t>
      </w:r>
      <w:r w:rsidRPr="00624F15">
        <w:rPr>
          <w:sz w:val="28"/>
          <w:szCs w:val="28"/>
        </w:rPr>
        <w:t>ного района на 2025 год и на плановый период 2026 и 2027 годов согласно пр</w:t>
      </w:r>
      <w:r w:rsidRPr="00624F15">
        <w:rPr>
          <w:sz w:val="28"/>
          <w:szCs w:val="28"/>
        </w:rPr>
        <w:t>и</w:t>
      </w:r>
      <w:r w:rsidRPr="00624F15">
        <w:rPr>
          <w:sz w:val="28"/>
          <w:szCs w:val="28"/>
        </w:rPr>
        <w:t>ложению 6 к настоящему решению.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z w:val="28"/>
          <w:szCs w:val="28"/>
        </w:rPr>
      </w:pPr>
      <w:r w:rsidRPr="00624F15">
        <w:rPr>
          <w:sz w:val="28"/>
          <w:szCs w:val="28"/>
        </w:rPr>
        <w:t>12. Утвердить распределение бюджетных ассигнований по разделам, по</w:t>
      </w:r>
      <w:r w:rsidRPr="00624F15">
        <w:rPr>
          <w:sz w:val="28"/>
          <w:szCs w:val="28"/>
        </w:rPr>
        <w:t>д</w:t>
      </w:r>
      <w:r w:rsidRPr="00624F15">
        <w:rPr>
          <w:sz w:val="28"/>
          <w:szCs w:val="28"/>
        </w:rPr>
        <w:t>разделам, целевым статьям (муниципальным программам муниципального ра</w:t>
      </w:r>
      <w:r w:rsidRPr="00624F15">
        <w:rPr>
          <w:sz w:val="28"/>
          <w:szCs w:val="28"/>
        </w:rPr>
        <w:t>й</w:t>
      </w:r>
      <w:r w:rsidRPr="00624F15">
        <w:rPr>
          <w:sz w:val="28"/>
          <w:szCs w:val="28"/>
        </w:rPr>
        <w:t xml:space="preserve">она и </w:t>
      </w:r>
      <w:proofErr w:type="spellStart"/>
      <w:r w:rsidRPr="00624F15">
        <w:rPr>
          <w:sz w:val="28"/>
          <w:szCs w:val="28"/>
        </w:rPr>
        <w:t>непрограммным</w:t>
      </w:r>
      <w:proofErr w:type="spellEnd"/>
      <w:r w:rsidRPr="00624F15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624F15">
        <w:rPr>
          <w:sz w:val="28"/>
          <w:szCs w:val="28"/>
        </w:rPr>
        <w:t>в</w:t>
      </w:r>
      <w:r w:rsidRPr="00624F15">
        <w:rPr>
          <w:sz w:val="28"/>
          <w:szCs w:val="28"/>
        </w:rPr>
        <w:t>и</w:t>
      </w:r>
      <w:r w:rsidRPr="00624F15">
        <w:rPr>
          <w:sz w:val="28"/>
          <w:szCs w:val="28"/>
        </w:rPr>
        <w:t>дов расходов классификации расходов бюджета муниципального района</w:t>
      </w:r>
      <w:proofErr w:type="gramEnd"/>
      <w:r w:rsidRPr="00624F15">
        <w:rPr>
          <w:sz w:val="28"/>
          <w:szCs w:val="28"/>
        </w:rPr>
        <w:t xml:space="preserve"> на 2025 год и на плановый период 2026 и 2027 годов согласно приложению 7 к н</w:t>
      </w:r>
      <w:r w:rsidRPr="00624F15">
        <w:rPr>
          <w:sz w:val="28"/>
          <w:szCs w:val="28"/>
        </w:rPr>
        <w:t>а</w:t>
      </w:r>
      <w:r w:rsidRPr="00624F15">
        <w:rPr>
          <w:sz w:val="28"/>
          <w:szCs w:val="28"/>
        </w:rPr>
        <w:t>стоящему решению.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z w:val="28"/>
          <w:szCs w:val="28"/>
        </w:rPr>
      </w:pPr>
      <w:r w:rsidRPr="00624F15">
        <w:rPr>
          <w:sz w:val="28"/>
          <w:szCs w:val="28"/>
        </w:rPr>
        <w:t xml:space="preserve">13. Утвердить распределение бюджетных ассигнований по целевым статьям (муниципальным программам муниципального района и </w:t>
      </w:r>
      <w:proofErr w:type="spellStart"/>
      <w:r w:rsidRPr="00624F15">
        <w:rPr>
          <w:sz w:val="28"/>
          <w:szCs w:val="28"/>
        </w:rPr>
        <w:t>непрограм</w:t>
      </w:r>
      <w:r w:rsidRPr="00624F15">
        <w:rPr>
          <w:sz w:val="28"/>
          <w:szCs w:val="28"/>
        </w:rPr>
        <w:t>м</w:t>
      </w:r>
      <w:r w:rsidRPr="00624F15">
        <w:rPr>
          <w:sz w:val="28"/>
          <w:szCs w:val="28"/>
        </w:rPr>
        <w:t>ным</w:t>
      </w:r>
      <w:proofErr w:type="spellEnd"/>
      <w:r w:rsidRPr="00624F15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624F15">
        <w:rPr>
          <w:sz w:val="28"/>
          <w:szCs w:val="28"/>
        </w:rPr>
        <w:t>видов расходов кла</w:t>
      </w:r>
      <w:r w:rsidRPr="00624F15">
        <w:rPr>
          <w:sz w:val="28"/>
          <w:szCs w:val="28"/>
        </w:rPr>
        <w:t>с</w:t>
      </w:r>
      <w:r w:rsidRPr="00624F15">
        <w:rPr>
          <w:sz w:val="28"/>
          <w:szCs w:val="28"/>
        </w:rPr>
        <w:t>сификации расходов бюджета муниципального района</w:t>
      </w:r>
      <w:proofErr w:type="gramEnd"/>
      <w:r w:rsidRPr="00624F15">
        <w:rPr>
          <w:sz w:val="28"/>
          <w:szCs w:val="28"/>
        </w:rPr>
        <w:t xml:space="preserve"> на 2025 год и на план</w:t>
      </w:r>
      <w:r w:rsidRPr="00624F15">
        <w:rPr>
          <w:sz w:val="28"/>
          <w:szCs w:val="28"/>
        </w:rPr>
        <w:t>о</w:t>
      </w:r>
      <w:r w:rsidRPr="00624F15">
        <w:rPr>
          <w:sz w:val="28"/>
          <w:szCs w:val="28"/>
        </w:rPr>
        <w:t>вый период 2026 и 2027 годов согласно приложению 8 к настоящему решению.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z w:val="28"/>
          <w:szCs w:val="28"/>
        </w:rPr>
      </w:pPr>
      <w:r w:rsidRPr="00624F15">
        <w:rPr>
          <w:sz w:val="28"/>
          <w:szCs w:val="28"/>
        </w:rPr>
        <w:t>14. Утвердить объем бюджетных ассигнований муниципального доро</w:t>
      </w:r>
      <w:r w:rsidRPr="00624F15">
        <w:rPr>
          <w:sz w:val="28"/>
          <w:szCs w:val="28"/>
        </w:rPr>
        <w:t>ж</w:t>
      </w:r>
      <w:r w:rsidRPr="00624F15">
        <w:rPr>
          <w:sz w:val="28"/>
          <w:szCs w:val="28"/>
        </w:rPr>
        <w:t>ного фонда Шимского муниципального района  на 2025 год в сумме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z w:val="28"/>
          <w:szCs w:val="28"/>
        </w:rPr>
      </w:pPr>
      <w:r w:rsidRPr="00624F15">
        <w:rPr>
          <w:sz w:val="28"/>
          <w:szCs w:val="28"/>
        </w:rPr>
        <w:t>6 838,6 тыс. рублей, на 2026 год в сумме 6 011,8 тыс. рублей, на 2027 год в сумме 7 353,9 тыс. рублей.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z w:val="28"/>
          <w:szCs w:val="28"/>
        </w:rPr>
      </w:pPr>
      <w:r w:rsidRPr="00624F15">
        <w:rPr>
          <w:sz w:val="28"/>
          <w:szCs w:val="28"/>
        </w:rPr>
        <w:t xml:space="preserve">15. </w:t>
      </w:r>
      <w:proofErr w:type="gramStart"/>
      <w:r w:rsidRPr="00624F15">
        <w:rPr>
          <w:sz w:val="28"/>
          <w:szCs w:val="28"/>
        </w:rPr>
        <w:t>Утвердить, что средства, поступившие в бюджет муниципального района от платы за негативное воздействие на окружающую среду; от штрафов, установленных Кодексом Российской Федерации об административных прав</w:t>
      </w:r>
      <w:r w:rsidRPr="00624F15">
        <w:rPr>
          <w:sz w:val="28"/>
          <w:szCs w:val="28"/>
        </w:rPr>
        <w:t>о</w:t>
      </w:r>
      <w:r w:rsidRPr="00624F15">
        <w:rPr>
          <w:sz w:val="28"/>
          <w:szCs w:val="28"/>
        </w:rPr>
        <w:t>нарушениях, за административные правонарушения в области охраны окр</w:t>
      </w:r>
      <w:r w:rsidRPr="00624F15">
        <w:rPr>
          <w:sz w:val="28"/>
          <w:szCs w:val="28"/>
        </w:rPr>
        <w:t>у</w:t>
      </w:r>
      <w:r w:rsidRPr="00624F15">
        <w:rPr>
          <w:sz w:val="28"/>
          <w:szCs w:val="28"/>
        </w:rPr>
        <w:t>жающей среды и природопользования; от штрафов, установленных областным законом об административных правонарушениях, за административные прав</w:t>
      </w:r>
      <w:r w:rsidRPr="00624F15">
        <w:rPr>
          <w:sz w:val="28"/>
          <w:szCs w:val="28"/>
        </w:rPr>
        <w:t>о</w:t>
      </w:r>
      <w:r w:rsidRPr="00624F15">
        <w:rPr>
          <w:sz w:val="28"/>
          <w:szCs w:val="28"/>
        </w:rPr>
        <w:t>нарушения в области охраны окружающей среды и природопользования;</w:t>
      </w:r>
      <w:proofErr w:type="gramEnd"/>
      <w:r w:rsidRPr="00624F15">
        <w:rPr>
          <w:sz w:val="28"/>
          <w:szCs w:val="28"/>
        </w:rPr>
        <w:t xml:space="preserve"> от платежей по искам о возмещении вреда, причиненного окружающей среде, а также от платежей уплачиваемых при добровольном возмещении вреда, прич</w:t>
      </w:r>
      <w:r w:rsidRPr="00624F15">
        <w:rPr>
          <w:sz w:val="28"/>
          <w:szCs w:val="28"/>
        </w:rPr>
        <w:t>и</w:t>
      </w:r>
      <w:r w:rsidRPr="00624F15">
        <w:rPr>
          <w:sz w:val="28"/>
          <w:szCs w:val="28"/>
        </w:rPr>
        <w:t xml:space="preserve">ненного окружающей среде на особо охраняемых природных территориях, от </w:t>
      </w:r>
      <w:r w:rsidRPr="00624F15">
        <w:rPr>
          <w:sz w:val="28"/>
          <w:szCs w:val="28"/>
        </w:rPr>
        <w:lastRenderedPageBreak/>
        <w:t>платежей по искам о возмещении вреда, причиненного водным объектам, а также от платежей, уплачиваемых при добровольном возмещении вреда, пр</w:t>
      </w:r>
      <w:r w:rsidRPr="00624F15">
        <w:rPr>
          <w:sz w:val="28"/>
          <w:szCs w:val="28"/>
        </w:rPr>
        <w:t>и</w:t>
      </w:r>
      <w:r w:rsidRPr="00624F15">
        <w:rPr>
          <w:sz w:val="28"/>
          <w:szCs w:val="28"/>
        </w:rPr>
        <w:t>чиненного водным объектам, находящимся в собственности Новгородской о</w:t>
      </w:r>
      <w:r w:rsidRPr="00624F15">
        <w:rPr>
          <w:sz w:val="28"/>
          <w:szCs w:val="28"/>
        </w:rPr>
        <w:t>б</w:t>
      </w:r>
      <w:r w:rsidRPr="00624F15">
        <w:rPr>
          <w:sz w:val="28"/>
          <w:szCs w:val="28"/>
        </w:rPr>
        <w:t>ласти</w:t>
      </w:r>
      <w:proofErr w:type="gramStart"/>
      <w:r w:rsidRPr="00624F15">
        <w:rPr>
          <w:sz w:val="28"/>
          <w:szCs w:val="28"/>
        </w:rPr>
        <w:t xml:space="preserve"> ,</w:t>
      </w:r>
      <w:proofErr w:type="gramEnd"/>
      <w:r w:rsidRPr="00624F15">
        <w:rPr>
          <w:sz w:val="28"/>
          <w:szCs w:val="28"/>
        </w:rPr>
        <w:t xml:space="preserve"> в соответствии с планом мероприятий, указанных в пункте 1 статьи 16.6, пункте 1 статьи 75.1 и пункте 1 статьи 78.2 Федерального закона от 10 января 2002 года № 7-ФЗ «Об охране окружающей среды», направляются на выявл</w:t>
      </w:r>
      <w:r w:rsidRPr="00624F15">
        <w:rPr>
          <w:sz w:val="28"/>
          <w:szCs w:val="28"/>
        </w:rPr>
        <w:t>е</w:t>
      </w:r>
      <w:r w:rsidRPr="00624F15">
        <w:rPr>
          <w:sz w:val="28"/>
          <w:szCs w:val="28"/>
        </w:rPr>
        <w:t>ние объектов накопленного вреда окружающей среде и (или) организацию ли</w:t>
      </w:r>
      <w:r w:rsidRPr="00624F15">
        <w:rPr>
          <w:sz w:val="28"/>
          <w:szCs w:val="28"/>
        </w:rPr>
        <w:t>к</w:t>
      </w:r>
      <w:r w:rsidRPr="00624F15">
        <w:rPr>
          <w:sz w:val="28"/>
          <w:szCs w:val="28"/>
        </w:rPr>
        <w:t>видации накопленного вреда окружающей среде в случае наличия на террит</w:t>
      </w:r>
      <w:r w:rsidRPr="00624F15">
        <w:rPr>
          <w:sz w:val="28"/>
          <w:szCs w:val="28"/>
        </w:rPr>
        <w:t>о</w:t>
      </w:r>
      <w:r w:rsidRPr="00624F15">
        <w:rPr>
          <w:sz w:val="28"/>
          <w:szCs w:val="28"/>
        </w:rPr>
        <w:t>рии Шимского района объектов накопленного вреда окружающей среде, а в случае их отсутстви</w:t>
      </w:r>
      <w:proofErr w:type="gramStart"/>
      <w:r w:rsidRPr="00624F15">
        <w:rPr>
          <w:sz w:val="28"/>
          <w:szCs w:val="28"/>
        </w:rPr>
        <w:t>я-</w:t>
      </w:r>
      <w:proofErr w:type="gramEnd"/>
      <w:r w:rsidRPr="00624F15">
        <w:rPr>
          <w:sz w:val="28"/>
          <w:szCs w:val="28"/>
        </w:rPr>
        <w:t xml:space="preserve"> на иные мероприятия по предотвращению и (или) сн</w:t>
      </w:r>
      <w:r w:rsidRPr="00624F15">
        <w:rPr>
          <w:sz w:val="28"/>
          <w:szCs w:val="28"/>
        </w:rPr>
        <w:t>и</w:t>
      </w:r>
      <w:r w:rsidRPr="00624F15">
        <w:rPr>
          <w:sz w:val="28"/>
          <w:szCs w:val="28"/>
        </w:rPr>
        <w:t>жению негативного воздействия хозяйственной и иной деятельности на окр</w:t>
      </w:r>
      <w:r w:rsidRPr="00624F15">
        <w:rPr>
          <w:sz w:val="28"/>
          <w:szCs w:val="28"/>
        </w:rPr>
        <w:t>у</w:t>
      </w:r>
      <w:r w:rsidRPr="00624F15">
        <w:rPr>
          <w:sz w:val="28"/>
          <w:szCs w:val="28"/>
        </w:rPr>
        <w:t>жающую среду, сохранению и восстановлению природной среды, рационал</w:t>
      </w:r>
      <w:r w:rsidRPr="00624F15">
        <w:rPr>
          <w:sz w:val="28"/>
          <w:szCs w:val="28"/>
        </w:rPr>
        <w:t>ь</w:t>
      </w:r>
      <w:r w:rsidRPr="00624F15">
        <w:rPr>
          <w:sz w:val="28"/>
          <w:szCs w:val="28"/>
        </w:rPr>
        <w:t>ному использованию и воспроизводству природных ресурсов, обеспечению экологической безопасности.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z w:val="28"/>
          <w:szCs w:val="28"/>
        </w:rPr>
      </w:pPr>
      <w:r w:rsidRPr="00624F15">
        <w:rPr>
          <w:sz w:val="28"/>
          <w:szCs w:val="28"/>
        </w:rPr>
        <w:t>16. Установить размер резервного фонда Администрации муниципальн</w:t>
      </w:r>
      <w:r w:rsidRPr="00624F15">
        <w:rPr>
          <w:sz w:val="28"/>
          <w:szCs w:val="28"/>
        </w:rPr>
        <w:t>о</w:t>
      </w:r>
      <w:r w:rsidRPr="00624F15">
        <w:rPr>
          <w:sz w:val="28"/>
          <w:szCs w:val="28"/>
        </w:rPr>
        <w:t>го района на 2025 год в сумме 224,2 тыс. рублей, на 2026 год – 0,0 тыс. рублей, на 2027 год – 0,0 тыс. рублей.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z w:val="28"/>
          <w:szCs w:val="28"/>
        </w:rPr>
      </w:pPr>
      <w:r w:rsidRPr="00624F15">
        <w:rPr>
          <w:sz w:val="28"/>
          <w:szCs w:val="28"/>
        </w:rPr>
        <w:t xml:space="preserve">17. </w:t>
      </w:r>
      <w:proofErr w:type="gramStart"/>
      <w:r w:rsidRPr="00624F15">
        <w:rPr>
          <w:sz w:val="28"/>
          <w:szCs w:val="28"/>
        </w:rPr>
        <w:t>Установить, что субсидии юридическим лицам (за исключением су</w:t>
      </w:r>
      <w:r w:rsidRPr="00624F15">
        <w:rPr>
          <w:sz w:val="28"/>
          <w:szCs w:val="28"/>
        </w:rPr>
        <w:t>б</w:t>
      </w:r>
      <w:r w:rsidRPr="00624F15">
        <w:rPr>
          <w:sz w:val="28"/>
          <w:szCs w:val="28"/>
        </w:rPr>
        <w:t>сидий государственным (муниципальным) учреждениям), индивидуальным предпринимателям, а также физическим лицам - производителям товаров, р</w:t>
      </w:r>
      <w:r w:rsidRPr="00624F15">
        <w:rPr>
          <w:sz w:val="28"/>
          <w:szCs w:val="28"/>
        </w:rPr>
        <w:t>а</w:t>
      </w:r>
      <w:r w:rsidRPr="00624F15">
        <w:rPr>
          <w:sz w:val="28"/>
          <w:szCs w:val="28"/>
        </w:rPr>
        <w:t>бот, услуг предоставляются в соответствии с порядком, установленным норм</w:t>
      </w:r>
      <w:r w:rsidRPr="00624F15">
        <w:rPr>
          <w:sz w:val="28"/>
          <w:szCs w:val="28"/>
        </w:rPr>
        <w:t>а</w:t>
      </w:r>
      <w:r w:rsidRPr="00624F15">
        <w:rPr>
          <w:sz w:val="28"/>
          <w:szCs w:val="28"/>
        </w:rPr>
        <w:t>тивным правовым актом Правительства Российской Федерации, указанным в пункте 2.1 статьи 78 Бюджетного кодекса Российской Федерации, и принима</w:t>
      </w:r>
      <w:r w:rsidRPr="00624F15">
        <w:rPr>
          <w:sz w:val="28"/>
          <w:szCs w:val="28"/>
        </w:rPr>
        <w:t>е</w:t>
      </w:r>
      <w:r w:rsidRPr="00624F15">
        <w:rPr>
          <w:sz w:val="28"/>
          <w:szCs w:val="28"/>
        </w:rPr>
        <w:t>мыми в соответствии с ним решениями Администрации Шимского муниц</w:t>
      </w:r>
      <w:r w:rsidRPr="00624F15">
        <w:rPr>
          <w:sz w:val="28"/>
          <w:szCs w:val="28"/>
        </w:rPr>
        <w:t>и</w:t>
      </w:r>
      <w:r w:rsidRPr="00624F15">
        <w:rPr>
          <w:sz w:val="28"/>
          <w:szCs w:val="28"/>
        </w:rPr>
        <w:t>пального района, осуществляющей полномочия главного распорядителя средств бюджета</w:t>
      </w:r>
      <w:proofErr w:type="gramEnd"/>
      <w:r w:rsidRPr="00624F15">
        <w:rPr>
          <w:sz w:val="28"/>
          <w:szCs w:val="28"/>
        </w:rPr>
        <w:t xml:space="preserve"> Шимского муниципального района: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z w:val="28"/>
          <w:szCs w:val="28"/>
        </w:rPr>
      </w:pPr>
      <w:r w:rsidRPr="00624F15">
        <w:rPr>
          <w:sz w:val="28"/>
          <w:szCs w:val="28"/>
        </w:rPr>
        <w:t>в рамках подпрограммы «Развитие малого и среднего предпринимател</w:t>
      </w:r>
      <w:r w:rsidRPr="00624F15">
        <w:rPr>
          <w:sz w:val="28"/>
          <w:szCs w:val="28"/>
        </w:rPr>
        <w:t>ь</w:t>
      </w:r>
      <w:r w:rsidRPr="00624F15">
        <w:rPr>
          <w:sz w:val="28"/>
          <w:szCs w:val="28"/>
        </w:rPr>
        <w:t xml:space="preserve">ства </w:t>
      </w:r>
      <w:proofErr w:type="gramStart"/>
      <w:r w:rsidRPr="00624F15">
        <w:rPr>
          <w:sz w:val="28"/>
          <w:szCs w:val="28"/>
        </w:rPr>
        <w:t>в</w:t>
      </w:r>
      <w:proofErr w:type="gramEnd"/>
      <w:r w:rsidRPr="00624F15">
        <w:rPr>
          <w:sz w:val="28"/>
          <w:szCs w:val="28"/>
        </w:rPr>
        <w:t xml:space="preserve"> </w:t>
      </w:r>
      <w:proofErr w:type="gramStart"/>
      <w:r w:rsidRPr="00624F15">
        <w:rPr>
          <w:sz w:val="28"/>
          <w:szCs w:val="28"/>
        </w:rPr>
        <w:t>Шимском</w:t>
      </w:r>
      <w:proofErr w:type="gramEnd"/>
      <w:r w:rsidRPr="00624F15">
        <w:rPr>
          <w:sz w:val="28"/>
          <w:szCs w:val="28"/>
        </w:rPr>
        <w:t xml:space="preserve"> муниципальном районе» муниципальной программы «Обесп</w:t>
      </w:r>
      <w:r w:rsidRPr="00624F15">
        <w:rPr>
          <w:sz w:val="28"/>
          <w:szCs w:val="28"/>
        </w:rPr>
        <w:t>е</w:t>
      </w:r>
      <w:r w:rsidRPr="00624F15">
        <w:rPr>
          <w:sz w:val="28"/>
          <w:szCs w:val="28"/>
        </w:rPr>
        <w:t>чение экономического развития Шимского муниципального района» на предо</w:t>
      </w:r>
      <w:r w:rsidRPr="00624F15">
        <w:rPr>
          <w:sz w:val="28"/>
          <w:szCs w:val="28"/>
        </w:rPr>
        <w:t>с</w:t>
      </w:r>
      <w:r w:rsidRPr="00624F15">
        <w:rPr>
          <w:sz w:val="28"/>
          <w:szCs w:val="28"/>
        </w:rPr>
        <w:t>тавление грантов начинающим субъектам малого и среднего предпринимател</w:t>
      </w:r>
      <w:r w:rsidRPr="00624F15">
        <w:rPr>
          <w:sz w:val="28"/>
          <w:szCs w:val="28"/>
        </w:rPr>
        <w:t>ь</w:t>
      </w:r>
      <w:r w:rsidRPr="00624F15">
        <w:rPr>
          <w:sz w:val="28"/>
          <w:szCs w:val="28"/>
        </w:rPr>
        <w:t>ства по приоритетным направлениям.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z w:val="28"/>
          <w:szCs w:val="28"/>
        </w:rPr>
      </w:pPr>
      <w:r w:rsidRPr="00624F15">
        <w:rPr>
          <w:sz w:val="28"/>
          <w:szCs w:val="28"/>
        </w:rPr>
        <w:t>18. Утвердить объем межбюджетных трансфертов, предоставляемых др</w:t>
      </w:r>
      <w:r w:rsidRPr="00624F15">
        <w:rPr>
          <w:sz w:val="28"/>
          <w:szCs w:val="28"/>
        </w:rPr>
        <w:t>у</w:t>
      </w:r>
      <w:r w:rsidRPr="00624F15">
        <w:rPr>
          <w:sz w:val="28"/>
          <w:szCs w:val="28"/>
        </w:rPr>
        <w:t>гим бюджетам бюджетной системы Российской Федерации на 2025 год в сумме 15 013,8 тыс. рублей, на 2026 год в сумме 13 596,7 тыс. рублей и на 2027 год в сумме 12 219,4 тыс. рублей.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z w:val="28"/>
          <w:szCs w:val="28"/>
        </w:rPr>
      </w:pPr>
      <w:r w:rsidRPr="00624F15">
        <w:rPr>
          <w:sz w:val="28"/>
          <w:szCs w:val="28"/>
        </w:rPr>
        <w:t>19. Утвердить распределение межбюджетных трансфертов бюджетам п</w:t>
      </w:r>
      <w:r w:rsidRPr="00624F15">
        <w:rPr>
          <w:sz w:val="28"/>
          <w:szCs w:val="28"/>
        </w:rPr>
        <w:t>о</w:t>
      </w:r>
      <w:r w:rsidRPr="00624F15">
        <w:rPr>
          <w:sz w:val="28"/>
          <w:szCs w:val="28"/>
        </w:rPr>
        <w:t>селений на 2025 год и на плановый период 2026 и 2027 годов согласно прил</w:t>
      </w:r>
      <w:r w:rsidRPr="00624F15">
        <w:rPr>
          <w:sz w:val="28"/>
          <w:szCs w:val="28"/>
        </w:rPr>
        <w:t>о</w:t>
      </w:r>
      <w:r w:rsidRPr="00624F15">
        <w:rPr>
          <w:sz w:val="28"/>
          <w:szCs w:val="28"/>
        </w:rPr>
        <w:t>жению 9 к настоящему решению.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pacing w:val="-2"/>
          <w:sz w:val="28"/>
          <w:szCs w:val="28"/>
        </w:rPr>
      </w:pPr>
      <w:r w:rsidRPr="00624F15">
        <w:rPr>
          <w:sz w:val="28"/>
          <w:szCs w:val="28"/>
        </w:rPr>
        <w:t xml:space="preserve">20. </w:t>
      </w:r>
      <w:proofErr w:type="gramStart"/>
      <w:r w:rsidRPr="00624F15">
        <w:rPr>
          <w:spacing w:val="-2"/>
          <w:sz w:val="28"/>
          <w:szCs w:val="28"/>
        </w:rPr>
        <w:t xml:space="preserve">Принять к сведению, что согласно статьи 13 </w:t>
      </w:r>
      <w:r w:rsidRPr="00624F15">
        <w:rPr>
          <w:sz w:val="28"/>
          <w:szCs w:val="28"/>
        </w:rPr>
        <w:t>проекта</w:t>
      </w:r>
      <w:r w:rsidRPr="00624F15">
        <w:rPr>
          <w:spacing w:val="-2"/>
          <w:sz w:val="28"/>
          <w:szCs w:val="28"/>
        </w:rPr>
        <w:t xml:space="preserve"> областного закона «Об областном бюджете на 2025 год и на плановый период 2026 и 2027 годов» перераспределение субвенций на выполнение отдельных передаваемых госуда</w:t>
      </w:r>
      <w:r w:rsidRPr="00624F15">
        <w:rPr>
          <w:spacing w:val="-2"/>
          <w:sz w:val="28"/>
          <w:szCs w:val="28"/>
        </w:rPr>
        <w:t>р</w:t>
      </w:r>
      <w:r w:rsidRPr="00624F15">
        <w:rPr>
          <w:spacing w:val="-2"/>
          <w:sz w:val="28"/>
          <w:szCs w:val="28"/>
        </w:rPr>
        <w:t>ственных полномочий между видами субвенций и муниципальными образов</w:t>
      </w:r>
      <w:r w:rsidRPr="00624F15">
        <w:rPr>
          <w:spacing w:val="-2"/>
          <w:sz w:val="28"/>
          <w:szCs w:val="28"/>
        </w:rPr>
        <w:t>а</w:t>
      </w:r>
      <w:r w:rsidRPr="00624F15">
        <w:rPr>
          <w:spacing w:val="-2"/>
          <w:sz w:val="28"/>
          <w:szCs w:val="28"/>
        </w:rPr>
        <w:lastRenderedPageBreak/>
        <w:t>ниями производится на основании ежеквартальных отчетов исходя из фактич</w:t>
      </w:r>
      <w:r w:rsidRPr="00624F15">
        <w:rPr>
          <w:spacing w:val="-2"/>
          <w:sz w:val="28"/>
          <w:szCs w:val="28"/>
        </w:rPr>
        <w:t>е</w:t>
      </w:r>
      <w:r w:rsidRPr="00624F15">
        <w:rPr>
          <w:spacing w:val="-2"/>
          <w:sz w:val="28"/>
          <w:szCs w:val="28"/>
        </w:rPr>
        <w:t>ских расходов на осуществление органами местного самоуправления области о</w:t>
      </w:r>
      <w:r w:rsidRPr="00624F15">
        <w:rPr>
          <w:spacing w:val="-2"/>
          <w:sz w:val="28"/>
          <w:szCs w:val="28"/>
        </w:rPr>
        <w:t>т</w:t>
      </w:r>
      <w:r w:rsidRPr="00624F15">
        <w:rPr>
          <w:spacing w:val="-2"/>
          <w:sz w:val="28"/>
          <w:szCs w:val="28"/>
        </w:rPr>
        <w:t>дельных государственных полномочий области.</w:t>
      </w:r>
      <w:proofErr w:type="gramEnd"/>
    </w:p>
    <w:p w:rsidR="00624F15" w:rsidRPr="00624F15" w:rsidRDefault="00624F15" w:rsidP="00624F15">
      <w:pPr>
        <w:spacing w:line="360" w:lineRule="atLeast"/>
        <w:ind w:firstLine="709"/>
        <w:jc w:val="both"/>
        <w:rPr>
          <w:spacing w:val="-2"/>
          <w:sz w:val="28"/>
          <w:szCs w:val="28"/>
        </w:rPr>
      </w:pPr>
      <w:r w:rsidRPr="00624F15">
        <w:rPr>
          <w:spacing w:val="-2"/>
          <w:sz w:val="28"/>
          <w:szCs w:val="28"/>
        </w:rPr>
        <w:t>Утверждены критерии выравнивания финансовых возможностей горо</w:t>
      </w:r>
      <w:r w:rsidRPr="00624F15">
        <w:rPr>
          <w:spacing w:val="-2"/>
          <w:sz w:val="28"/>
          <w:szCs w:val="28"/>
        </w:rPr>
        <w:t>д</w:t>
      </w:r>
      <w:r w:rsidRPr="00624F15">
        <w:rPr>
          <w:spacing w:val="-2"/>
          <w:sz w:val="28"/>
          <w:szCs w:val="28"/>
        </w:rPr>
        <w:t>ских поселений по осуществлению органами местного самоуправления горо</w:t>
      </w:r>
      <w:r w:rsidRPr="00624F15">
        <w:rPr>
          <w:spacing w:val="-2"/>
          <w:sz w:val="28"/>
          <w:szCs w:val="28"/>
        </w:rPr>
        <w:t>д</w:t>
      </w:r>
      <w:r w:rsidRPr="00624F15">
        <w:rPr>
          <w:spacing w:val="-2"/>
          <w:sz w:val="28"/>
          <w:szCs w:val="28"/>
        </w:rPr>
        <w:t>ских поселений полномочий по решению вопросов местного значения на 2025 год в размере 0,1344, на 2026 год в размере 0,867 и на 2027 год в размере 0,0838.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pacing w:val="-2"/>
          <w:sz w:val="28"/>
          <w:szCs w:val="28"/>
        </w:rPr>
      </w:pPr>
      <w:r w:rsidRPr="00624F15">
        <w:rPr>
          <w:spacing w:val="-2"/>
          <w:sz w:val="28"/>
          <w:szCs w:val="28"/>
        </w:rPr>
        <w:t>Утверждены критерии выравнивания финансовых возможностей сельских поселений по осуществлению органами местного самоуправления сельских п</w:t>
      </w:r>
      <w:r w:rsidRPr="00624F15">
        <w:rPr>
          <w:spacing w:val="-2"/>
          <w:sz w:val="28"/>
          <w:szCs w:val="28"/>
        </w:rPr>
        <w:t>о</w:t>
      </w:r>
      <w:r w:rsidRPr="00624F15">
        <w:rPr>
          <w:spacing w:val="-2"/>
          <w:sz w:val="28"/>
          <w:szCs w:val="28"/>
        </w:rPr>
        <w:t>селений полномочий по решению вопросов местного значения на 2025 год в размере 3,7585, на 2026 год в размере 3,6218 и на 2027 год в размере 3,5826.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pacing w:val="-2"/>
          <w:sz w:val="28"/>
          <w:szCs w:val="28"/>
        </w:rPr>
      </w:pPr>
      <w:r w:rsidRPr="00624F15">
        <w:rPr>
          <w:spacing w:val="-2"/>
          <w:sz w:val="28"/>
          <w:szCs w:val="28"/>
        </w:rPr>
        <w:t>Утвержден критерий выравнивания расчетной бюджетной обеспеченности муниципальных районов на 2025 год в размере 1,296, на 2026 год в размере 1,279 и на 2027 год в размере 1,285.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pacing w:val="-2"/>
          <w:sz w:val="28"/>
          <w:szCs w:val="28"/>
        </w:rPr>
      </w:pPr>
      <w:r w:rsidRPr="00624F15">
        <w:rPr>
          <w:sz w:val="28"/>
          <w:szCs w:val="28"/>
        </w:rPr>
        <w:t xml:space="preserve">21. </w:t>
      </w:r>
      <w:proofErr w:type="gramStart"/>
      <w:r w:rsidRPr="00624F15">
        <w:rPr>
          <w:spacing w:val="-2"/>
          <w:sz w:val="28"/>
          <w:szCs w:val="28"/>
        </w:rPr>
        <w:t xml:space="preserve">Принять к сведению, что согласно статьи 14 </w:t>
      </w:r>
      <w:r w:rsidRPr="00624F15">
        <w:rPr>
          <w:sz w:val="28"/>
          <w:szCs w:val="28"/>
        </w:rPr>
        <w:t>проекта</w:t>
      </w:r>
      <w:r w:rsidRPr="00624F15">
        <w:rPr>
          <w:spacing w:val="-2"/>
          <w:sz w:val="28"/>
          <w:szCs w:val="28"/>
        </w:rPr>
        <w:t xml:space="preserve"> областного закона «Об областном бюджете на 2025 год и на плановый период 2026 и 2027 годов» утверждена нормативная штатная численность работников, осуществляющих переданные отдельные государственные полномочия области, учитываемую при расчете субвенций на передаваемые отдельные государственные полномочия на 2025 год и на плановый период 2026 и 2027 годов.</w:t>
      </w:r>
      <w:proofErr w:type="gramEnd"/>
    </w:p>
    <w:p w:rsidR="00624F15" w:rsidRPr="00624F15" w:rsidRDefault="00624F15" w:rsidP="00624F15">
      <w:pPr>
        <w:spacing w:line="360" w:lineRule="atLeast"/>
        <w:ind w:firstLine="709"/>
        <w:jc w:val="both"/>
        <w:rPr>
          <w:spacing w:val="-2"/>
          <w:sz w:val="28"/>
          <w:szCs w:val="28"/>
        </w:rPr>
      </w:pPr>
      <w:r w:rsidRPr="00624F15">
        <w:rPr>
          <w:sz w:val="28"/>
          <w:szCs w:val="28"/>
        </w:rPr>
        <w:t>22</w:t>
      </w:r>
      <w:r w:rsidRPr="00624F15">
        <w:rPr>
          <w:b/>
          <w:bCs/>
          <w:sz w:val="28"/>
          <w:szCs w:val="28"/>
        </w:rPr>
        <w:t xml:space="preserve">. </w:t>
      </w:r>
      <w:r w:rsidRPr="00624F15">
        <w:rPr>
          <w:spacing w:val="-2"/>
          <w:sz w:val="28"/>
          <w:szCs w:val="28"/>
        </w:rPr>
        <w:t xml:space="preserve">Принять к сведению, что </w:t>
      </w:r>
      <w:proofErr w:type="gramStart"/>
      <w:r w:rsidRPr="00624F15">
        <w:rPr>
          <w:spacing w:val="-2"/>
          <w:sz w:val="28"/>
          <w:szCs w:val="28"/>
        </w:rPr>
        <w:t>согласно статьи</w:t>
      </w:r>
      <w:proofErr w:type="gramEnd"/>
      <w:r w:rsidRPr="00624F15">
        <w:rPr>
          <w:spacing w:val="-2"/>
          <w:sz w:val="28"/>
          <w:szCs w:val="28"/>
        </w:rPr>
        <w:t xml:space="preserve"> 15 проекта областного закона «Об областном бюджете на 2025 год и на плановый период 2026 и 2027 годов» утвержден расчет нормативных расходов на финансирование жилищно-коммунального хозяйства Новгородской области, учитываемый при формиров</w:t>
      </w:r>
      <w:r w:rsidRPr="00624F15">
        <w:rPr>
          <w:spacing w:val="-2"/>
          <w:sz w:val="28"/>
          <w:szCs w:val="28"/>
        </w:rPr>
        <w:t>а</w:t>
      </w:r>
      <w:r w:rsidRPr="00624F15">
        <w:rPr>
          <w:spacing w:val="-2"/>
          <w:sz w:val="28"/>
          <w:szCs w:val="28"/>
        </w:rPr>
        <w:t>нии показателей межбюджетных отношений с бюджетами поселений, на 2025-2027 годы.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pacing w:val="-2"/>
          <w:sz w:val="28"/>
          <w:szCs w:val="28"/>
        </w:rPr>
      </w:pPr>
      <w:proofErr w:type="gramStart"/>
      <w:r w:rsidRPr="00624F15">
        <w:rPr>
          <w:sz w:val="28"/>
          <w:szCs w:val="28"/>
        </w:rPr>
        <w:t>Утверждены нормативные расходы на организацию благоустройства те</w:t>
      </w:r>
      <w:r w:rsidRPr="00624F15">
        <w:rPr>
          <w:sz w:val="28"/>
          <w:szCs w:val="28"/>
        </w:rPr>
        <w:t>р</w:t>
      </w:r>
      <w:r w:rsidRPr="00624F15">
        <w:rPr>
          <w:sz w:val="28"/>
          <w:szCs w:val="28"/>
        </w:rPr>
        <w:t>ритории поселений в соответствии с правилами благоустройства, а также на о</w:t>
      </w:r>
      <w:r w:rsidRPr="00624F15">
        <w:rPr>
          <w:sz w:val="28"/>
          <w:szCs w:val="28"/>
        </w:rPr>
        <w:t>р</w:t>
      </w:r>
      <w:r w:rsidRPr="00624F15">
        <w:rPr>
          <w:sz w:val="28"/>
          <w:szCs w:val="28"/>
        </w:rPr>
        <w:t>ганизацию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поселений, участие в организации деятельности по нако</w:t>
      </w:r>
      <w:r w:rsidRPr="00624F15">
        <w:rPr>
          <w:sz w:val="28"/>
          <w:szCs w:val="28"/>
        </w:rPr>
        <w:t>п</w:t>
      </w:r>
      <w:r w:rsidRPr="00624F15">
        <w:rPr>
          <w:sz w:val="28"/>
          <w:szCs w:val="28"/>
        </w:rPr>
        <w:t xml:space="preserve">лению (в том числе раздельному накоплению) и </w:t>
      </w:r>
      <w:r w:rsidRPr="00624F15">
        <w:rPr>
          <w:spacing w:val="-2"/>
          <w:sz w:val="28"/>
          <w:szCs w:val="28"/>
        </w:rPr>
        <w:t>транспортированию твердых коммунальных отходов, организацию ритуальных услуг и содержание мест зах</w:t>
      </w:r>
      <w:r w:rsidRPr="00624F15">
        <w:rPr>
          <w:spacing w:val="-2"/>
          <w:sz w:val="28"/>
          <w:szCs w:val="28"/>
        </w:rPr>
        <w:t>о</w:t>
      </w:r>
      <w:r w:rsidRPr="00624F15">
        <w:rPr>
          <w:spacing w:val="-2"/>
          <w:sz w:val="28"/>
          <w:szCs w:val="28"/>
        </w:rPr>
        <w:t>ронения на 2025-2027 годы:</w:t>
      </w:r>
      <w:proofErr w:type="gramEnd"/>
    </w:p>
    <w:p w:rsidR="00624F15" w:rsidRPr="00624F15" w:rsidRDefault="00624F15" w:rsidP="00624F15">
      <w:pPr>
        <w:autoSpaceDE w:val="0"/>
        <w:autoSpaceDN w:val="0"/>
        <w:adjustRightInd w:val="0"/>
        <w:spacing w:line="360" w:lineRule="atLeast"/>
        <w:ind w:firstLine="709"/>
        <w:jc w:val="center"/>
        <w:outlineLvl w:val="0"/>
        <w:rPr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1417"/>
        <w:gridCol w:w="1276"/>
        <w:gridCol w:w="1985"/>
        <w:gridCol w:w="1417"/>
      </w:tblGrid>
      <w:tr w:rsidR="00624F15" w:rsidRPr="00624F15" w:rsidTr="009C0820"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15" w:rsidRPr="00624F15" w:rsidRDefault="00624F15" w:rsidP="00624F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24F15">
              <w:rPr>
                <w:sz w:val="28"/>
                <w:szCs w:val="28"/>
              </w:rPr>
              <w:t xml:space="preserve">Численность жителей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15" w:rsidRPr="00624F15" w:rsidRDefault="00624F15" w:rsidP="00624F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24F15">
              <w:rPr>
                <w:sz w:val="28"/>
                <w:szCs w:val="28"/>
              </w:rPr>
              <w:t xml:space="preserve">Норматив на 1 жителя в год (рублей) </w:t>
            </w:r>
          </w:p>
        </w:tc>
      </w:tr>
      <w:tr w:rsidR="00624F15" w:rsidRPr="00624F15" w:rsidTr="009C0820"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15" w:rsidRPr="00624F15" w:rsidRDefault="00624F15" w:rsidP="00624F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15" w:rsidRPr="00624F15" w:rsidRDefault="00624F15" w:rsidP="00624F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24F15">
              <w:rPr>
                <w:sz w:val="28"/>
                <w:szCs w:val="28"/>
              </w:rPr>
              <w:t>сельские пос</w:t>
            </w:r>
            <w:r w:rsidRPr="00624F15">
              <w:rPr>
                <w:sz w:val="28"/>
                <w:szCs w:val="28"/>
              </w:rPr>
              <w:t>е</w:t>
            </w:r>
            <w:r w:rsidRPr="00624F15">
              <w:rPr>
                <w:sz w:val="28"/>
                <w:szCs w:val="28"/>
              </w:rPr>
              <w:t xml:space="preserve">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15" w:rsidRPr="00624F15" w:rsidRDefault="00624F15" w:rsidP="00624F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24F15">
              <w:rPr>
                <w:sz w:val="28"/>
                <w:szCs w:val="28"/>
              </w:rPr>
              <w:t>горо</w:t>
            </w:r>
            <w:r w:rsidRPr="00624F15">
              <w:rPr>
                <w:sz w:val="28"/>
                <w:szCs w:val="28"/>
              </w:rPr>
              <w:t>д</w:t>
            </w:r>
            <w:r w:rsidRPr="00624F15">
              <w:rPr>
                <w:sz w:val="28"/>
                <w:szCs w:val="28"/>
              </w:rPr>
              <w:t>ские п</w:t>
            </w:r>
            <w:r w:rsidRPr="00624F15">
              <w:rPr>
                <w:sz w:val="28"/>
                <w:szCs w:val="28"/>
              </w:rPr>
              <w:t>о</w:t>
            </w:r>
            <w:r w:rsidRPr="00624F15">
              <w:rPr>
                <w:sz w:val="28"/>
                <w:szCs w:val="28"/>
              </w:rPr>
              <w:t>сел</w:t>
            </w:r>
            <w:r w:rsidRPr="00624F15">
              <w:rPr>
                <w:sz w:val="28"/>
                <w:szCs w:val="28"/>
              </w:rPr>
              <w:t>е</w:t>
            </w:r>
            <w:r w:rsidRPr="00624F15">
              <w:rPr>
                <w:sz w:val="28"/>
                <w:szCs w:val="28"/>
              </w:rPr>
              <w:t xml:space="preserve">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15" w:rsidRPr="00624F15" w:rsidRDefault="00624F15" w:rsidP="00624F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24F15">
              <w:rPr>
                <w:sz w:val="28"/>
                <w:szCs w:val="28"/>
              </w:rPr>
              <w:t>муниципал</w:t>
            </w:r>
            <w:r w:rsidRPr="00624F15">
              <w:rPr>
                <w:sz w:val="28"/>
                <w:szCs w:val="28"/>
              </w:rPr>
              <w:t>ь</w:t>
            </w:r>
            <w:r w:rsidRPr="00624F15">
              <w:rPr>
                <w:sz w:val="28"/>
                <w:szCs w:val="28"/>
              </w:rPr>
              <w:t>ный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15" w:rsidRPr="00624F15" w:rsidRDefault="00624F15" w:rsidP="00624F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24F15">
              <w:rPr>
                <w:sz w:val="28"/>
                <w:szCs w:val="28"/>
              </w:rPr>
              <w:t>г</w:t>
            </w:r>
            <w:r w:rsidRPr="00624F15">
              <w:rPr>
                <w:sz w:val="28"/>
                <w:szCs w:val="28"/>
              </w:rPr>
              <w:t>о</w:t>
            </w:r>
            <w:r w:rsidRPr="00624F15">
              <w:rPr>
                <w:sz w:val="28"/>
                <w:szCs w:val="28"/>
              </w:rPr>
              <w:t>родской округ</w:t>
            </w:r>
          </w:p>
        </w:tc>
      </w:tr>
      <w:tr w:rsidR="00624F15" w:rsidRPr="00624F15" w:rsidTr="009C0820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15" w:rsidRPr="00624F15" w:rsidRDefault="00624F15" w:rsidP="00624F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624F15">
              <w:rPr>
                <w:sz w:val="28"/>
                <w:szCs w:val="28"/>
              </w:rPr>
              <w:t xml:space="preserve">до 2 тыс. чел.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15" w:rsidRPr="00624F15" w:rsidRDefault="00624F15" w:rsidP="00624F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624F15">
              <w:rPr>
                <w:sz w:val="28"/>
                <w:szCs w:val="28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15" w:rsidRPr="00624F15" w:rsidRDefault="00624F15" w:rsidP="00624F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624F15">
              <w:rPr>
                <w:sz w:val="28"/>
                <w:szCs w:val="28"/>
              </w:rPr>
              <w:t>724,0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F15" w:rsidRPr="00624F15" w:rsidRDefault="00624F15" w:rsidP="00624F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624F15">
              <w:rPr>
                <w:sz w:val="28"/>
                <w:szCs w:val="28"/>
              </w:rPr>
              <w:t>563,0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15" w:rsidRPr="00624F15" w:rsidRDefault="00624F15" w:rsidP="00624F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24F15">
              <w:rPr>
                <w:sz w:val="28"/>
                <w:szCs w:val="28"/>
              </w:rPr>
              <w:t>1524,0</w:t>
            </w:r>
          </w:p>
        </w:tc>
      </w:tr>
      <w:tr w:rsidR="00624F15" w:rsidRPr="00624F15" w:rsidTr="009C0820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15" w:rsidRPr="00624F15" w:rsidRDefault="00624F15" w:rsidP="00624F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24F15">
              <w:rPr>
                <w:sz w:val="28"/>
                <w:szCs w:val="28"/>
              </w:rPr>
              <w:lastRenderedPageBreak/>
              <w:t>от 2 тыс. чел. до 5 тыс.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15" w:rsidRPr="00624F15" w:rsidRDefault="00624F15" w:rsidP="00624F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24F15">
              <w:rPr>
                <w:sz w:val="28"/>
                <w:szCs w:val="28"/>
              </w:rPr>
              <w:t>573,0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15" w:rsidRPr="00624F15" w:rsidRDefault="00624F15" w:rsidP="00624F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24F15">
              <w:rPr>
                <w:sz w:val="28"/>
                <w:szCs w:val="28"/>
              </w:rPr>
              <w:t>756,0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F15" w:rsidRPr="00624F15" w:rsidRDefault="00624F15" w:rsidP="00624F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15" w:rsidRPr="00624F15" w:rsidRDefault="00624F15" w:rsidP="00624F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24F15" w:rsidRPr="00624F15" w:rsidTr="009C0820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15" w:rsidRPr="00624F15" w:rsidRDefault="00624F15" w:rsidP="00624F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24F15">
              <w:rPr>
                <w:sz w:val="28"/>
                <w:szCs w:val="28"/>
              </w:rPr>
              <w:t>от 5 тыс. чел. до 9 тыс.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15" w:rsidRPr="00624F15" w:rsidRDefault="00624F15" w:rsidP="00624F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24F15">
              <w:rPr>
                <w:sz w:val="28"/>
                <w:szCs w:val="28"/>
              </w:rPr>
              <w:t>781,0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15" w:rsidRPr="00624F15" w:rsidRDefault="00624F15" w:rsidP="00624F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24F15">
              <w:rPr>
                <w:sz w:val="28"/>
                <w:szCs w:val="28"/>
              </w:rPr>
              <w:t>781,0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15" w:rsidRPr="00624F15" w:rsidRDefault="00624F15" w:rsidP="00624F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15" w:rsidRPr="00624F15" w:rsidRDefault="00624F15" w:rsidP="00624F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24F15" w:rsidRPr="00624F15" w:rsidTr="009C0820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15" w:rsidRPr="00624F15" w:rsidRDefault="00624F15" w:rsidP="00624F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624F15">
              <w:rPr>
                <w:sz w:val="28"/>
                <w:szCs w:val="28"/>
              </w:rPr>
              <w:t xml:space="preserve">свыше 9 тыс. чел.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15" w:rsidRPr="00624F15" w:rsidRDefault="00624F15" w:rsidP="00624F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624F15">
              <w:rPr>
                <w:sz w:val="28"/>
                <w:szCs w:val="28"/>
              </w:rPr>
              <w:t>796,0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15" w:rsidRPr="00624F15" w:rsidRDefault="00624F15" w:rsidP="00624F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624F15">
              <w:rPr>
                <w:sz w:val="28"/>
                <w:szCs w:val="28"/>
              </w:rPr>
              <w:t>892,0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15" w:rsidRPr="00624F15" w:rsidRDefault="00624F15" w:rsidP="00624F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624F15">
              <w:rPr>
                <w:sz w:val="28"/>
                <w:szCs w:val="28"/>
              </w:rPr>
              <w:t>809,0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15" w:rsidRPr="00624F15" w:rsidRDefault="00624F15" w:rsidP="00624F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624F15" w:rsidRPr="00624F15" w:rsidRDefault="00624F15" w:rsidP="00624F15">
      <w:pPr>
        <w:spacing w:line="360" w:lineRule="atLeast"/>
        <w:ind w:firstLine="709"/>
        <w:jc w:val="center"/>
        <w:outlineLvl w:val="0"/>
        <w:rPr>
          <w:sz w:val="28"/>
          <w:szCs w:val="28"/>
        </w:rPr>
      </w:pPr>
    </w:p>
    <w:p w:rsidR="00624F15" w:rsidRPr="00624F15" w:rsidRDefault="00624F15" w:rsidP="00624F15">
      <w:pPr>
        <w:spacing w:line="360" w:lineRule="atLeast"/>
        <w:ind w:firstLine="709"/>
        <w:jc w:val="both"/>
        <w:rPr>
          <w:sz w:val="28"/>
          <w:szCs w:val="28"/>
        </w:rPr>
      </w:pPr>
      <w:r w:rsidRPr="00624F15">
        <w:rPr>
          <w:spacing w:val="-2"/>
          <w:sz w:val="28"/>
          <w:szCs w:val="28"/>
        </w:rPr>
        <w:t xml:space="preserve">23. </w:t>
      </w:r>
      <w:proofErr w:type="gramStart"/>
      <w:r w:rsidRPr="00624F15">
        <w:rPr>
          <w:spacing w:val="-2"/>
          <w:sz w:val="28"/>
          <w:szCs w:val="28"/>
        </w:rPr>
        <w:t>Принять к сведению, что согласно статьи 16 проекта областного закона «Об областном бюджете на 2025 год и на плановый период 2026 и 2027 годов» утверждены</w:t>
      </w:r>
      <w:r w:rsidRPr="00624F15">
        <w:rPr>
          <w:sz w:val="28"/>
          <w:szCs w:val="28"/>
        </w:rPr>
        <w:t xml:space="preserve"> областные нормативы финансового обеспечения образовательной деятельности организаций, подведомственных органам управления, реализу</w:t>
      </w:r>
      <w:r w:rsidRPr="00624F15">
        <w:rPr>
          <w:sz w:val="28"/>
          <w:szCs w:val="28"/>
        </w:rPr>
        <w:t>ю</w:t>
      </w:r>
      <w:r w:rsidRPr="00624F15">
        <w:rPr>
          <w:sz w:val="28"/>
          <w:szCs w:val="28"/>
        </w:rPr>
        <w:t>щим полномочия в сфере образования, учитываемые при формировании пок</w:t>
      </w:r>
      <w:r w:rsidRPr="00624F15">
        <w:rPr>
          <w:sz w:val="28"/>
          <w:szCs w:val="28"/>
        </w:rPr>
        <w:t>а</w:t>
      </w:r>
      <w:r w:rsidRPr="00624F15">
        <w:rPr>
          <w:sz w:val="28"/>
          <w:szCs w:val="28"/>
        </w:rPr>
        <w:t>зателей областного бюджета, показателей межбюджетных отношений с бюдж</w:t>
      </w:r>
      <w:r w:rsidRPr="00624F15">
        <w:rPr>
          <w:sz w:val="28"/>
          <w:szCs w:val="28"/>
        </w:rPr>
        <w:t>е</w:t>
      </w:r>
      <w:r w:rsidRPr="00624F15">
        <w:rPr>
          <w:sz w:val="28"/>
          <w:szCs w:val="28"/>
        </w:rPr>
        <w:t>тами муниципальных районов на 2025 год и на плановый период</w:t>
      </w:r>
      <w:proofErr w:type="gramEnd"/>
      <w:r w:rsidRPr="00624F15">
        <w:rPr>
          <w:sz w:val="28"/>
          <w:szCs w:val="28"/>
        </w:rPr>
        <w:t xml:space="preserve"> 2026 и 2027 годов.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pacing w:val="-2"/>
          <w:sz w:val="28"/>
          <w:szCs w:val="28"/>
        </w:rPr>
      </w:pPr>
      <w:r w:rsidRPr="00624F15">
        <w:rPr>
          <w:sz w:val="28"/>
          <w:szCs w:val="28"/>
        </w:rPr>
        <w:t xml:space="preserve">24. </w:t>
      </w:r>
      <w:proofErr w:type="gramStart"/>
      <w:r w:rsidRPr="00624F15">
        <w:rPr>
          <w:sz w:val="28"/>
          <w:szCs w:val="28"/>
        </w:rPr>
        <w:t>Принять к сведению, что согласно статьи 17 проекта областного зак</w:t>
      </w:r>
      <w:r w:rsidRPr="00624F15">
        <w:rPr>
          <w:sz w:val="28"/>
          <w:szCs w:val="28"/>
        </w:rPr>
        <w:t>о</w:t>
      </w:r>
      <w:r w:rsidRPr="00624F15">
        <w:rPr>
          <w:sz w:val="28"/>
          <w:szCs w:val="28"/>
        </w:rPr>
        <w:t>на «Об областном бюджете на 2025 год и на плановый период 2026 и 2027 г</w:t>
      </w:r>
      <w:r w:rsidRPr="00624F15">
        <w:rPr>
          <w:sz w:val="28"/>
          <w:szCs w:val="28"/>
        </w:rPr>
        <w:t>о</w:t>
      </w:r>
      <w:r w:rsidRPr="00624F15">
        <w:rPr>
          <w:sz w:val="28"/>
          <w:szCs w:val="28"/>
        </w:rPr>
        <w:t>дов» утверждены на 2025-2027 годы областные нормативы финансирования расходов по выплате денежных средств на содержание ребенка в семье опекуна (попечителя) и приемной семье, а также по выплате вознаграждения, прич</w:t>
      </w:r>
      <w:r w:rsidRPr="00624F15">
        <w:rPr>
          <w:sz w:val="28"/>
          <w:szCs w:val="28"/>
        </w:rPr>
        <w:t>и</w:t>
      </w:r>
      <w:r w:rsidRPr="00624F15">
        <w:rPr>
          <w:sz w:val="28"/>
          <w:szCs w:val="28"/>
        </w:rPr>
        <w:t xml:space="preserve">тающегося приемному родителю, учитываемые при </w:t>
      </w:r>
      <w:r w:rsidRPr="00624F15">
        <w:rPr>
          <w:spacing w:val="-2"/>
          <w:sz w:val="28"/>
          <w:szCs w:val="28"/>
        </w:rPr>
        <w:t>формировании показателей межбюджетных отношений</w:t>
      </w:r>
      <w:proofErr w:type="gramEnd"/>
      <w:r w:rsidRPr="00624F15">
        <w:rPr>
          <w:spacing w:val="-2"/>
          <w:sz w:val="28"/>
          <w:szCs w:val="28"/>
        </w:rPr>
        <w:t xml:space="preserve"> с бюджетами муниципальных районов.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pacing w:val="-2"/>
          <w:sz w:val="28"/>
          <w:szCs w:val="28"/>
        </w:rPr>
      </w:pPr>
      <w:r w:rsidRPr="00624F15">
        <w:rPr>
          <w:spacing w:val="-2"/>
          <w:sz w:val="28"/>
          <w:szCs w:val="28"/>
        </w:rPr>
        <w:t xml:space="preserve">25. </w:t>
      </w:r>
      <w:proofErr w:type="gramStart"/>
      <w:r w:rsidRPr="00624F15">
        <w:rPr>
          <w:spacing w:val="-2"/>
          <w:sz w:val="28"/>
          <w:szCs w:val="28"/>
        </w:rPr>
        <w:t>Принять к сведению, что согласно статьи 18 проекта областного закона «Об областном бюджете на 2025 год и на плановый период 2026 и 2027 годов» определен на 2025-2027 годы средний размер родительской платы за присмотр и уход за детьми в государственных областных и муниципальных образовател</w:t>
      </w:r>
      <w:r w:rsidRPr="00624F15">
        <w:rPr>
          <w:spacing w:val="-2"/>
          <w:sz w:val="28"/>
          <w:szCs w:val="28"/>
        </w:rPr>
        <w:t>ь</w:t>
      </w:r>
      <w:r w:rsidRPr="00624F15">
        <w:rPr>
          <w:spacing w:val="-2"/>
          <w:sz w:val="28"/>
          <w:szCs w:val="28"/>
        </w:rPr>
        <w:t>ных организациях, реализующих образовательную программу дошкольного о</w:t>
      </w:r>
      <w:r w:rsidRPr="00624F15">
        <w:rPr>
          <w:spacing w:val="-2"/>
          <w:sz w:val="28"/>
          <w:szCs w:val="28"/>
        </w:rPr>
        <w:t>б</w:t>
      </w:r>
      <w:r w:rsidRPr="00624F15">
        <w:rPr>
          <w:spacing w:val="-2"/>
          <w:sz w:val="28"/>
          <w:szCs w:val="28"/>
        </w:rPr>
        <w:t>разования, для расчета компенсации родителям (законным представителям) д</w:t>
      </w:r>
      <w:r w:rsidRPr="00624F15">
        <w:rPr>
          <w:spacing w:val="-2"/>
          <w:sz w:val="28"/>
          <w:szCs w:val="28"/>
        </w:rPr>
        <w:t>е</w:t>
      </w:r>
      <w:r w:rsidRPr="00624F15">
        <w:rPr>
          <w:spacing w:val="-2"/>
          <w:sz w:val="28"/>
          <w:szCs w:val="28"/>
        </w:rPr>
        <w:t>тей, посещающих образовательные организации</w:t>
      </w:r>
      <w:proofErr w:type="gramEnd"/>
      <w:r w:rsidRPr="00624F15">
        <w:rPr>
          <w:spacing w:val="-2"/>
          <w:sz w:val="28"/>
          <w:szCs w:val="28"/>
        </w:rPr>
        <w:t xml:space="preserve">, </w:t>
      </w:r>
      <w:proofErr w:type="gramStart"/>
      <w:r w:rsidRPr="00624F15">
        <w:rPr>
          <w:spacing w:val="-2"/>
          <w:sz w:val="28"/>
          <w:szCs w:val="28"/>
        </w:rPr>
        <w:t>реализующие образовательную программу дошкольного образования:</w:t>
      </w:r>
      <w:proofErr w:type="gramEnd"/>
    </w:p>
    <w:p w:rsidR="00624F15" w:rsidRPr="00624F15" w:rsidRDefault="00624F15" w:rsidP="00624F15">
      <w:pPr>
        <w:spacing w:line="360" w:lineRule="atLeast"/>
        <w:ind w:firstLine="709"/>
        <w:jc w:val="both"/>
        <w:rPr>
          <w:spacing w:val="-2"/>
          <w:sz w:val="28"/>
          <w:szCs w:val="28"/>
        </w:rPr>
      </w:pPr>
    </w:p>
    <w:p w:rsidR="00624F15" w:rsidRPr="00624F15" w:rsidRDefault="00624F15" w:rsidP="00624F15">
      <w:pPr>
        <w:spacing w:line="360" w:lineRule="atLeast"/>
        <w:ind w:firstLine="709"/>
        <w:jc w:val="right"/>
        <w:rPr>
          <w:spacing w:val="2"/>
          <w:sz w:val="28"/>
          <w:szCs w:val="28"/>
        </w:rPr>
      </w:pPr>
      <w:r w:rsidRPr="00624F15">
        <w:rPr>
          <w:spacing w:val="2"/>
          <w:sz w:val="28"/>
          <w:szCs w:val="28"/>
        </w:rPr>
        <w:t>(рублей)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984"/>
        <w:gridCol w:w="1843"/>
        <w:gridCol w:w="1985"/>
      </w:tblGrid>
      <w:tr w:rsidR="00624F15" w:rsidRPr="00624F15" w:rsidTr="009C0820">
        <w:tc>
          <w:tcPr>
            <w:tcW w:w="3936" w:type="dxa"/>
          </w:tcPr>
          <w:p w:rsidR="00624F15" w:rsidRPr="00624F15" w:rsidRDefault="00624F15" w:rsidP="00624F15">
            <w:pPr>
              <w:spacing w:line="360" w:lineRule="atLeast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1984" w:type="dxa"/>
          </w:tcPr>
          <w:p w:rsidR="00624F15" w:rsidRPr="00624F15" w:rsidRDefault="00624F15" w:rsidP="00624F15">
            <w:pPr>
              <w:spacing w:line="360" w:lineRule="atLeast"/>
              <w:jc w:val="center"/>
              <w:rPr>
                <w:spacing w:val="-6"/>
                <w:sz w:val="28"/>
                <w:szCs w:val="28"/>
              </w:rPr>
            </w:pPr>
            <w:r w:rsidRPr="00624F15">
              <w:rPr>
                <w:spacing w:val="-6"/>
                <w:sz w:val="28"/>
                <w:szCs w:val="28"/>
              </w:rPr>
              <w:t>2025 год</w:t>
            </w:r>
          </w:p>
        </w:tc>
        <w:tc>
          <w:tcPr>
            <w:tcW w:w="1843" w:type="dxa"/>
          </w:tcPr>
          <w:p w:rsidR="00624F15" w:rsidRPr="00624F15" w:rsidRDefault="00624F15" w:rsidP="00624F15">
            <w:pPr>
              <w:spacing w:line="360" w:lineRule="atLeast"/>
              <w:jc w:val="center"/>
              <w:rPr>
                <w:spacing w:val="-6"/>
                <w:sz w:val="28"/>
                <w:szCs w:val="28"/>
              </w:rPr>
            </w:pPr>
            <w:r w:rsidRPr="00624F15">
              <w:rPr>
                <w:spacing w:val="-6"/>
                <w:sz w:val="28"/>
                <w:szCs w:val="28"/>
              </w:rPr>
              <w:t>2026 год</w:t>
            </w:r>
          </w:p>
        </w:tc>
        <w:tc>
          <w:tcPr>
            <w:tcW w:w="1985" w:type="dxa"/>
          </w:tcPr>
          <w:p w:rsidR="00624F15" w:rsidRPr="00624F15" w:rsidRDefault="00624F15" w:rsidP="00624F15">
            <w:pPr>
              <w:spacing w:line="360" w:lineRule="atLeast"/>
              <w:jc w:val="center"/>
              <w:rPr>
                <w:spacing w:val="-6"/>
                <w:sz w:val="28"/>
                <w:szCs w:val="28"/>
              </w:rPr>
            </w:pPr>
            <w:r w:rsidRPr="00624F15">
              <w:rPr>
                <w:spacing w:val="-6"/>
                <w:sz w:val="28"/>
                <w:szCs w:val="28"/>
              </w:rPr>
              <w:t>2027 год</w:t>
            </w:r>
          </w:p>
        </w:tc>
      </w:tr>
      <w:tr w:rsidR="00624F15" w:rsidRPr="00624F15" w:rsidTr="009C0820">
        <w:tc>
          <w:tcPr>
            <w:tcW w:w="3936" w:type="dxa"/>
          </w:tcPr>
          <w:p w:rsidR="00624F15" w:rsidRPr="00624F15" w:rsidRDefault="00624F15" w:rsidP="00624F15">
            <w:pPr>
              <w:spacing w:line="360" w:lineRule="atLeast"/>
              <w:rPr>
                <w:sz w:val="28"/>
                <w:szCs w:val="28"/>
              </w:rPr>
            </w:pPr>
            <w:r w:rsidRPr="00624F15">
              <w:rPr>
                <w:sz w:val="28"/>
                <w:szCs w:val="28"/>
              </w:rPr>
              <w:t>Средний размер род</w:t>
            </w:r>
            <w:r w:rsidRPr="00624F15">
              <w:rPr>
                <w:sz w:val="28"/>
                <w:szCs w:val="28"/>
              </w:rPr>
              <w:t>и</w:t>
            </w:r>
            <w:r w:rsidRPr="00624F15">
              <w:rPr>
                <w:sz w:val="28"/>
                <w:szCs w:val="28"/>
              </w:rPr>
              <w:t>тельской пл</w:t>
            </w:r>
            <w:r w:rsidRPr="00624F15">
              <w:rPr>
                <w:sz w:val="28"/>
                <w:szCs w:val="28"/>
              </w:rPr>
              <w:t>а</w:t>
            </w:r>
            <w:r w:rsidRPr="00624F15">
              <w:rPr>
                <w:sz w:val="28"/>
                <w:szCs w:val="28"/>
              </w:rPr>
              <w:t>ты в день:</w:t>
            </w:r>
          </w:p>
        </w:tc>
        <w:tc>
          <w:tcPr>
            <w:tcW w:w="1984" w:type="dxa"/>
            <w:vAlign w:val="bottom"/>
          </w:tcPr>
          <w:p w:rsidR="00624F15" w:rsidRPr="00624F15" w:rsidRDefault="00624F15" w:rsidP="00624F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624F15" w:rsidRPr="00624F15" w:rsidRDefault="00624F15" w:rsidP="00624F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624F15" w:rsidRPr="00624F15" w:rsidRDefault="00624F15" w:rsidP="00624F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624F15" w:rsidRPr="00624F15" w:rsidTr="009C0820">
        <w:trPr>
          <w:trHeight w:val="131"/>
        </w:trPr>
        <w:tc>
          <w:tcPr>
            <w:tcW w:w="3936" w:type="dxa"/>
          </w:tcPr>
          <w:p w:rsidR="00624F15" w:rsidRPr="00624F15" w:rsidRDefault="00624F15" w:rsidP="00624F15">
            <w:pPr>
              <w:spacing w:line="360" w:lineRule="atLeast"/>
              <w:rPr>
                <w:sz w:val="28"/>
                <w:szCs w:val="28"/>
              </w:rPr>
            </w:pPr>
            <w:r w:rsidRPr="00624F15">
              <w:rPr>
                <w:sz w:val="28"/>
                <w:szCs w:val="28"/>
              </w:rPr>
              <w:t>для малоимущих семей</w:t>
            </w:r>
          </w:p>
        </w:tc>
        <w:tc>
          <w:tcPr>
            <w:tcW w:w="1984" w:type="dxa"/>
            <w:vAlign w:val="bottom"/>
          </w:tcPr>
          <w:p w:rsidR="00624F15" w:rsidRPr="00624F15" w:rsidRDefault="00624F15" w:rsidP="00624F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24F15">
              <w:rPr>
                <w:sz w:val="28"/>
                <w:szCs w:val="28"/>
              </w:rPr>
              <w:t>120,0</w:t>
            </w:r>
          </w:p>
        </w:tc>
        <w:tc>
          <w:tcPr>
            <w:tcW w:w="1843" w:type="dxa"/>
            <w:vAlign w:val="bottom"/>
          </w:tcPr>
          <w:p w:rsidR="00624F15" w:rsidRPr="00624F15" w:rsidRDefault="00624F15" w:rsidP="00624F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24F15">
              <w:rPr>
                <w:sz w:val="28"/>
                <w:szCs w:val="28"/>
              </w:rPr>
              <w:t>120,0</w:t>
            </w:r>
          </w:p>
        </w:tc>
        <w:tc>
          <w:tcPr>
            <w:tcW w:w="1985" w:type="dxa"/>
            <w:vAlign w:val="bottom"/>
          </w:tcPr>
          <w:p w:rsidR="00624F15" w:rsidRPr="00624F15" w:rsidRDefault="00624F15" w:rsidP="00624F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24F15">
              <w:rPr>
                <w:sz w:val="28"/>
                <w:szCs w:val="28"/>
              </w:rPr>
              <w:t>120,0</w:t>
            </w:r>
          </w:p>
        </w:tc>
      </w:tr>
      <w:tr w:rsidR="00624F15" w:rsidRPr="00624F15" w:rsidTr="009C0820">
        <w:tc>
          <w:tcPr>
            <w:tcW w:w="3936" w:type="dxa"/>
          </w:tcPr>
          <w:p w:rsidR="00624F15" w:rsidRPr="00624F15" w:rsidRDefault="00624F15" w:rsidP="00624F15">
            <w:pPr>
              <w:spacing w:line="360" w:lineRule="atLeast"/>
              <w:rPr>
                <w:sz w:val="28"/>
                <w:szCs w:val="28"/>
              </w:rPr>
            </w:pPr>
            <w:r w:rsidRPr="00624F15">
              <w:rPr>
                <w:sz w:val="28"/>
                <w:szCs w:val="28"/>
              </w:rPr>
              <w:t>для семей, имеющих трех и более несовершеннолетних детей</w:t>
            </w:r>
          </w:p>
        </w:tc>
        <w:tc>
          <w:tcPr>
            <w:tcW w:w="1984" w:type="dxa"/>
            <w:vAlign w:val="bottom"/>
          </w:tcPr>
          <w:p w:rsidR="00624F15" w:rsidRPr="00624F15" w:rsidRDefault="00624F15" w:rsidP="00624F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24F15">
              <w:rPr>
                <w:sz w:val="28"/>
                <w:szCs w:val="28"/>
              </w:rPr>
              <w:t>60,0</w:t>
            </w:r>
          </w:p>
        </w:tc>
        <w:tc>
          <w:tcPr>
            <w:tcW w:w="1843" w:type="dxa"/>
            <w:vAlign w:val="bottom"/>
          </w:tcPr>
          <w:p w:rsidR="00624F15" w:rsidRPr="00624F15" w:rsidRDefault="00624F15" w:rsidP="00624F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24F15">
              <w:rPr>
                <w:sz w:val="28"/>
                <w:szCs w:val="28"/>
              </w:rPr>
              <w:t>60,0</w:t>
            </w:r>
          </w:p>
        </w:tc>
        <w:tc>
          <w:tcPr>
            <w:tcW w:w="1985" w:type="dxa"/>
            <w:vAlign w:val="bottom"/>
          </w:tcPr>
          <w:p w:rsidR="00624F15" w:rsidRPr="00624F15" w:rsidRDefault="00624F15" w:rsidP="00624F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24F15">
              <w:rPr>
                <w:sz w:val="28"/>
                <w:szCs w:val="28"/>
              </w:rPr>
              <w:t>60,0</w:t>
            </w:r>
          </w:p>
        </w:tc>
      </w:tr>
      <w:tr w:rsidR="00624F15" w:rsidRPr="00624F15" w:rsidTr="009C0820">
        <w:tc>
          <w:tcPr>
            <w:tcW w:w="3936" w:type="dxa"/>
          </w:tcPr>
          <w:p w:rsidR="00624F15" w:rsidRPr="00624F15" w:rsidRDefault="00624F15" w:rsidP="00624F15">
            <w:pPr>
              <w:spacing w:line="360" w:lineRule="atLeast"/>
              <w:rPr>
                <w:sz w:val="28"/>
                <w:szCs w:val="28"/>
              </w:rPr>
            </w:pPr>
            <w:r w:rsidRPr="00624F15">
              <w:rPr>
                <w:sz w:val="28"/>
                <w:szCs w:val="28"/>
              </w:rPr>
              <w:t xml:space="preserve">для семей, имеющих детей с </w:t>
            </w:r>
            <w:r w:rsidRPr="00624F15">
              <w:rPr>
                <w:spacing w:val="-4"/>
                <w:sz w:val="28"/>
                <w:szCs w:val="28"/>
              </w:rPr>
              <w:t>ограниченными возможност</w:t>
            </w:r>
            <w:r w:rsidRPr="00624F15">
              <w:rPr>
                <w:spacing w:val="-4"/>
                <w:sz w:val="28"/>
                <w:szCs w:val="28"/>
              </w:rPr>
              <w:t>я</w:t>
            </w:r>
            <w:r w:rsidRPr="00624F15">
              <w:rPr>
                <w:spacing w:val="-4"/>
                <w:sz w:val="28"/>
                <w:szCs w:val="28"/>
              </w:rPr>
              <w:t>ми</w:t>
            </w:r>
            <w:r w:rsidRPr="00624F15">
              <w:rPr>
                <w:sz w:val="28"/>
                <w:szCs w:val="28"/>
              </w:rPr>
              <w:t xml:space="preserve"> здор</w:t>
            </w:r>
            <w:r w:rsidRPr="00624F15">
              <w:rPr>
                <w:sz w:val="28"/>
                <w:szCs w:val="28"/>
              </w:rPr>
              <w:t>о</w:t>
            </w:r>
            <w:r w:rsidRPr="00624F15">
              <w:rPr>
                <w:sz w:val="28"/>
                <w:szCs w:val="28"/>
              </w:rPr>
              <w:t>вья</w:t>
            </w:r>
          </w:p>
        </w:tc>
        <w:tc>
          <w:tcPr>
            <w:tcW w:w="1984" w:type="dxa"/>
            <w:vAlign w:val="bottom"/>
          </w:tcPr>
          <w:p w:rsidR="00624F15" w:rsidRPr="00624F15" w:rsidRDefault="00624F15" w:rsidP="00624F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24F15">
              <w:rPr>
                <w:sz w:val="28"/>
                <w:szCs w:val="28"/>
              </w:rPr>
              <w:t>37,0</w:t>
            </w:r>
          </w:p>
        </w:tc>
        <w:tc>
          <w:tcPr>
            <w:tcW w:w="1843" w:type="dxa"/>
            <w:vAlign w:val="bottom"/>
          </w:tcPr>
          <w:p w:rsidR="00624F15" w:rsidRPr="00624F15" w:rsidRDefault="00624F15" w:rsidP="00624F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24F15">
              <w:rPr>
                <w:sz w:val="28"/>
                <w:szCs w:val="28"/>
              </w:rPr>
              <w:t>37,0</w:t>
            </w:r>
          </w:p>
        </w:tc>
        <w:tc>
          <w:tcPr>
            <w:tcW w:w="1985" w:type="dxa"/>
            <w:vAlign w:val="bottom"/>
          </w:tcPr>
          <w:p w:rsidR="00624F15" w:rsidRPr="00624F15" w:rsidRDefault="00624F15" w:rsidP="00624F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24F15">
              <w:rPr>
                <w:sz w:val="28"/>
                <w:szCs w:val="28"/>
              </w:rPr>
              <w:t>37,0</w:t>
            </w:r>
          </w:p>
        </w:tc>
      </w:tr>
    </w:tbl>
    <w:p w:rsidR="00624F15" w:rsidRPr="00624F15" w:rsidRDefault="00624F15" w:rsidP="00624F15">
      <w:pPr>
        <w:spacing w:line="360" w:lineRule="atLeast"/>
        <w:ind w:firstLine="709"/>
        <w:jc w:val="both"/>
        <w:rPr>
          <w:spacing w:val="-2"/>
          <w:sz w:val="28"/>
          <w:szCs w:val="28"/>
        </w:rPr>
      </w:pPr>
    </w:p>
    <w:p w:rsidR="00624F15" w:rsidRDefault="00624F15" w:rsidP="00624F15">
      <w:pPr>
        <w:spacing w:line="360" w:lineRule="atLeast"/>
        <w:ind w:firstLine="709"/>
        <w:jc w:val="both"/>
        <w:rPr>
          <w:sz w:val="28"/>
          <w:szCs w:val="28"/>
        </w:rPr>
      </w:pPr>
      <w:r w:rsidRPr="00624F15">
        <w:rPr>
          <w:spacing w:val="-2"/>
          <w:sz w:val="28"/>
          <w:szCs w:val="28"/>
        </w:rPr>
        <w:lastRenderedPageBreak/>
        <w:t xml:space="preserve">27. </w:t>
      </w:r>
      <w:proofErr w:type="gramStart"/>
      <w:r w:rsidRPr="00624F15">
        <w:rPr>
          <w:spacing w:val="-2"/>
          <w:sz w:val="28"/>
          <w:szCs w:val="28"/>
        </w:rPr>
        <w:t>Принять к сведению, что согласно статьи 19 проекта областного закона «Об областном бюджете на 2025 год и на плановый период 2026 и 2076 годов» установлен на 2025-2027 годы размер единовременной выплаты лицам из числа детей-сирот и детей, оставшихся без попечения родителей, на ремонт наход</w:t>
      </w:r>
      <w:r w:rsidRPr="00624F15">
        <w:rPr>
          <w:spacing w:val="-2"/>
          <w:sz w:val="28"/>
          <w:szCs w:val="28"/>
        </w:rPr>
        <w:t>я</w:t>
      </w:r>
      <w:r w:rsidRPr="00624F15">
        <w:rPr>
          <w:spacing w:val="-2"/>
          <w:sz w:val="28"/>
          <w:szCs w:val="28"/>
        </w:rPr>
        <w:t>щихся в их</w:t>
      </w:r>
      <w:r w:rsidRPr="00624F15">
        <w:rPr>
          <w:sz w:val="28"/>
          <w:szCs w:val="28"/>
        </w:rPr>
        <w:t xml:space="preserve"> личной, долевой, совместной собственности жилых помещений, расположенных на территории Новгородской области, предоставляемой в сл</w:t>
      </w:r>
      <w:r w:rsidRPr="00624F15">
        <w:rPr>
          <w:sz w:val="28"/>
          <w:szCs w:val="28"/>
        </w:rPr>
        <w:t>у</w:t>
      </w:r>
      <w:r w:rsidRPr="00624F15">
        <w:rPr>
          <w:sz w:val="28"/>
          <w:szCs w:val="28"/>
        </w:rPr>
        <w:t>чаях</w:t>
      </w:r>
      <w:proofErr w:type="gramEnd"/>
      <w:r w:rsidRPr="00624F15">
        <w:rPr>
          <w:sz w:val="28"/>
          <w:szCs w:val="28"/>
        </w:rPr>
        <w:t xml:space="preserve"> указанных в статье 18 областного закона от 05.09.2014 № 618-ОЗ «О мерах социальной поддержки детей-сирот, детей, оставшихся без попечения родит</w:t>
      </w:r>
      <w:r w:rsidRPr="00624F15">
        <w:rPr>
          <w:sz w:val="28"/>
          <w:szCs w:val="28"/>
        </w:rPr>
        <w:t>е</w:t>
      </w:r>
      <w:r w:rsidRPr="00624F15">
        <w:rPr>
          <w:sz w:val="28"/>
          <w:szCs w:val="28"/>
        </w:rPr>
        <w:t xml:space="preserve">лей, и иных лиц»:     </w:t>
      </w:r>
      <w:r w:rsidRPr="00624F15">
        <w:rPr>
          <w:sz w:val="28"/>
          <w:szCs w:val="28"/>
        </w:rPr>
        <w:tab/>
      </w:r>
      <w:r w:rsidRPr="00624F15">
        <w:rPr>
          <w:sz w:val="28"/>
          <w:szCs w:val="28"/>
        </w:rPr>
        <w:tab/>
      </w:r>
      <w:r w:rsidRPr="00624F15">
        <w:rPr>
          <w:sz w:val="28"/>
          <w:szCs w:val="28"/>
        </w:rPr>
        <w:tab/>
      </w:r>
      <w:r w:rsidRPr="00624F15">
        <w:rPr>
          <w:sz w:val="28"/>
          <w:szCs w:val="28"/>
        </w:rPr>
        <w:tab/>
      </w:r>
      <w:r w:rsidRPr="00624F15">
        <w:rPr>
          <w:sz w:val="28"/>
          <w:szCs w:val="28"/>
        </w:rPr>
        <w:tab/>
      </w:r>
      <w:r w:rsidRPr="00624F15">
        <w:rPr>
          <w:sz w:val="28"/>
          <w:szCs w:val="28"/>
        </w:rPr>
        <w:tab/>
        <w:t xml:space="preserve">                                                                                       </w:t>
      </w:r>
    </w:p>
    <w:p w:rsidR="00624F15" w:rsidRDefault="00624F15" w:rsidP="00624F15">
      <w:pPr>
        <w:spacing w:line="360" w:lineRule="atLeast"/>
        <w:ind w:firstLine="709"/>
        <w:jc w:val="right"/>
        <w:rPr>
          <w:sz w:val="28"/>
          <w:szCs w:val="28"/>
        </w:rPr>
      </w:pPr>
    </w:p>
    <w:p w:rsidR="00624F15" w:rsidRPr="00624F15" w:rsidRDefault="00624F15" w:rsidP="00624F15">
      <w:pPr>
        <w:spacing w:line="360" w:lineRule="atLeast"/>
        <w:ind w:firstLine="709"/>
        <w:jc w:val="right"/>
        <w:rPr>
          <w:sz w:val="28"/>
          <w:szCs w:val="28"/>
        </w:rPr>
      </w:pPr>
      <w:r w:rsidRPr="00624F15">
        <w:rPr>
          <w:sz w:val="28"/>
          <w:szCs w:val="28"/>
        </w:rPr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0"/>
        <w:gridCol w:w="1461"/>
        <w:gridCol w:w="1417"/>
        <w:gridCol w:w="1559"/>
      </w:tblGrid>
      <w:tr w:rsidR="00624F15" w:rsidRPr="00624F15" w:rsidTr="00624F15">
        <w:tc>
          <w:tcPr>
            <w:tcW w:w="5310" w:type="dxa"/>
          </w:tcPr>
          <w:p w:rsidR="00624F15" w:rsidRPr="00624F15" w:rsidRDefault="00624F15" w:rsidP="00624F1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:rsidR="00624F15" w:rsidRPr="00624F15" w:rsidRDefault="00624F15" w:rsidP="00624F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24F15">
              <w:rPr>
                <w:sz w:val="28"/>
                <w:szCs w:val="28"/>
              </w:rPr>
              <w:t>2025 год</w:t>
            </w:r>
          </w:p>
        </w:tc>
        <w:tc>
          <w:tcPr>
            <w:tcW w:w="1417" w:type="dxa"/>
          </w:tcPr>
          <w:p w:rsidR="00624F15" w:rsidRPr="00624F15" w:rsidRDefault="00624F15" w:rsidP="00624F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24F15">
              <w:rPr>
                <w:sz w:val="28"/>
                <w:szCs w:val="28"/>
              </w:rPr>
              <w:t>2026 год</w:t>
            </w:r>
          </w:p>
        </w:tc>
        <w:tc>
          <w:tcPr>
            <w:tcW w:w="1559" w:type="dxa"/>
          </w:tcPr>
          <w:p w:rsidR="00624F15" w:rsidRPr="00624F15" w:rsidRDefault="00624F15" w:rsidP="00624F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24F15">
              <w:rPr>
                <w:sz w:val="28"/>
                <w:szCs w:val="28"/>
              </w:rPr>
              <w:t>2027 год</w:t>
            </w:r>
          </w:p>
        </w:tc>
      </w:tr>
      <w:tr w:rsidR="00624F15" w:rsidRPr="00624F15" w:rsidTr="00624F15">
        <w:trPr>
          <w:trHeight w:val="465"/>
        </w:trPr>
        <w:tc>
          <w:tcPr>
            <w:tcW w:w="5310" w:type="dxa"/>
            <w:vAlign w:val="bottom"/>
          </w:tcPr>
          <w:p w:rsidR="00624F15" w:rsidRPr="00624F15" w:rsidRDefault="00624F15" w:rsidP="00624F15">
            <w:pPr>
              <w:spacing w:line="360" w:lineRule="atLeast"/>
              <w:rPr>
                <w:sz w:val="28"/>
                <w:szCs w:val="28"/>
              </w:rPr>
            </w:pPr>
            <w:r w:rsidRPr="00624F15">
              <w:rPr>
                <w:sz w:val="28"/>
                <w:szCs w:val="28"/>
              </w:rPr>
              <w:t>Размер единовременной выплаты</w:t>
            </w:r>
          </w:p>
        </w:tc>
        <w:tc>
          <w:tcPr>
            <w:tcW w:w="1461" w:type="dxa"/>
            <w:vAlign w:val="bottom"/>
          </w:tcPr>
          <w:p w:rsidR="00624F15" w:rsidRPr="00624F15" w:rsidRDefault="00624F15" w:rsidP="00624F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24F15">
              <w:rPr>
                <w:sz w:val="28"/>
                <w:szCs w:val="28"/>
              </w:rPr>
              <w:t>46,0</w:t>
            </w:r>
          </w:p>
        </w:tc>
        <w:tc>
          <w:tcPr>
            <w:tcW w:w="1417" w:type="dxa"/>
            <w:vAlign w:val="bottom"/>
          </w:tcPr>
          <w:p w:rsidR="00624F15" w:rsidRPr="00624F15" w:rsidRDefault="00624F15" w:rsidP="00624F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24F15">
              <w:rPr>
                <w:sz w:val="28"/>
                <w:szCs w:val="28"/>
              </w:rPr>
              <w:t>46,0</w:t>
            </w:r>
          </w:p>
        </w:tc>
        <w:tc>
          <w:tcPr>
            <w:tcW w:w="1559" w:type="dxa"/>
            <w:vAlign w:val="bottom"/>
          </w:tcPr>
          <w:p w:rsidR="00624F15" w:rsidRPr="00624F15" w:rsidRDefault="00624F15" w:rsidP="00624F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24F15">
              <w:rPr>
                <w:sz w:val="28"/>
                <w:szCs w:val="28"/>
              </w:rPr>
              <w:t>46,0</w:t>
            </w:r>
          </w:p>
        </w:tc>
      </w:tr>
    </w:tbl>
    <w:p w:rsidR="00624F15" w:rsidRPr="00624F15" w:rsidRDefault="00624F15" w:rsidP="00624F15">
      <w:pPr>
        <w:spacing w:line="360" w:lineRule="atLeast"/>
        <w:ind w:firstLine="709"/>
        <w:jc w:val="both"/>
        <w:rPr>
          <w:sz w:val="28"/>
          <w:szCs w:val="28"/>
        </w:rPr>
      </w:pPr>
      <w:r w:rsidRPr="00624F15">
        <w:rPr>
          <w:sz w:val="28"/>
          <w:szCs w:val="28"/>
        </w:rPr>
        <w:t xml:space="preserve">         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pacing w:val="-2"/>
          <w:sz w:val="28"/>
          <w:szCs w:val="28"/>
        </w:rPr>
      </w:pPr>
      <w:r w:rsidRPr="00624F15">
        <w:rPr>
          <w:sz w:val="28"/>
          <w:szCs w:val="28"/>
        </w:rPr>
        <w:t xml:space="preserve">26. </w:t>
      </w:r>
      <w:proofErr w:type="gramStart"/>
      <w:r w:rsidRPr="00624F15">
        <w:rPr>
          <w:sz w:val="28"/>
          <w:szCs w:val="28"/>
        </w:rPr>
        <w:t>Принять к сведению, что согласно статьи 20 проекта областного зак</w:t>
      </w:r>
      <w:r w:rsidRPr="00624F15">
        <w:rPr>
          <w:sz w:val="28"/>
          <w:szCs w:val="28"/>
        </w:rPr>
        <w:t>о</w:t>
      </w:r>
      <w:r w:rsidRPr="00624F15">
        <w:rPr>
          <w:sz w:val="28"/>
          <w:szCs w:val="28"/>
        </w:rPr>
        <w:t>на «Об областном бюджете на 2025 год и на плановый период 2026 и 2027 г</w:t>
      </w:r>
      <w:r w:rsidRPr="00624F15">
        <w:rPr>
          <w:sz w:val="28"/>
          <w:szCs w:val="28"/>
        </w:rPr>
        <w:t>о</w:t>
      </w:r>
      <w:r w:rsidRPr="00624F15">
        <w:rPr>
          <w:sz w:val="28"/>
          <w:szCs w:val="28"/>
        </w:rPr>
        <w:t>дов» утверждены областные нормативы финансового обеспечения деятельн</w:t>
      </w:r>
      <w:r w:rsidRPr="00624F15">
        <w:rPr>
          <w:sz w:val="28"/>
          <w:szCs w:val="28"/>
        </w:rPr>
        <w:t>о</w:t>
      </w:r>
      <w:r w:rsidRPr="00624F15">
        <w:rPr>
          <w:sz w:val="28"/>
          <w:szCs w:val="28"/>
        </w:rPr>
        <w:t>сти муниципальных организаций дополнительного образования</w:t>
      </w:r>
      <w:r w:rsidRPr="00624F15">
        <w:rPr>
          <w:spacing w:val="-2"/>
          <w:sz w:val="28"/>
          <w:szCs w:val="28"/>
        </w:rPr>
        <w:t>, реализующих образовательные программы в области физической культуры и спорта, учит</w:t>
      </w:r>
      <w:r w:rsidRPr="00624F15">
        <w:rPr>
          <w:spacing w:val="-2"/>
          <w:sz w:val="28"/>
          <w:szCs w:val="28"/>
        </w:rPr>
        <w:t>ы</w:t>
      </w:r>
      <w:r w:rsidRPr="00624F15">
        <w:rPr>
          <w:spacing w:val="-2"/>
          <w:sz w:val="28"/>
          <w:szCs w:val="28"/>
        </w:rPr>
        <w:t>ваемые при формировании показателей межбюджетных отношений с бюджет</w:t>
      </w:r>
      <w:r w:rsidRPr="00624F15">
        <w:rPr>
          <w:spacing w:val="-2"/>
          <w:sz w:val="28"/>
          <w:szCs w:val="28"/>
        </w:rPr>
        <w:t>а</w:t>
      </w:r>
      <w:r w:rsidRPr="00624F15">
        <w:rPr>
          <w:spacing w:val="-2"/>
          <w:sz w:val="28"/>
          <w:szCs w:val="28"/>
        </w:rPr>
        <w:t>ми муниципальных районов на 2025 год и на плановый период</w:t>
      </w:r>
      <w:proofErr w:type="gramEnd"/>
      <w:r w:rsidRPr="00624F15">
        <w:rPr>
          <w:spacing w:val="-2"/>
          <w:sz w:val="28"/>
          <w:szCs w:val="28"/>
        </w:rPr>
        <w:t xml:space="preserve"> 2026 и 2027 г</w:t>
      </w:r>
      <w:r w:rsidRPr="00624F15">
        <w:rPr>
          <w:spacing w:val="-2"/>
          <w:sz w:val="28"/>
          <w:szCs w:val="28"/>
        </w:rPr>
        <w:t>о</w:t>
      </w:r>
      <w:r w:rsidRPr="00624F15">
        <w:rPr>
          <w:spacing w:val="-2"/>
          <w:sz w:val="28"/>
          <w:szCs w:val="28"/>
        </w:rPr>
        <w:t>дов.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pacing w:val="-2"/>
          <w:sz w:val="28"/>
          <w:szCs w:val="28"/>
        </w:rPr>
      </w:pPr>
      <w:r w:rsidRPr="00624F15">
        <w:rPr>
          <w:spacing w:val="-2"/>
          <w:sz w:val="28"/>
          <w:szCs w:val="28"/>
        </w:rPr>
        <w:t>27.</w:t>
      </w:r>
      <w:r w:rsidRPr="00624F15">
        <w:rPr>
          <w:sz w:val="28"/>
          <w:szCs w:val="28"/>
        </w:rPr>
        <w:t xml:space="preserve"> </w:t>
      </w:r>
      <w:r w:rsidRPr="00624F15">
        <w:rPr>
          <w:spacing w:val="-2"/>
          <w:sz w:val="28"/>
          <w:szCs w:val="28"/>
        </w:rPr>
        <w:t>Принять к сведению, что согласно статьи 22 проекта областного закона «Об областном бюджете на 2025 год и на плановый период 2026 и 2027 годов» утверждены нормативы средней стоимости проведения одного мероприятия по захоронени</w:t>
      </w:r>
      <w:proofErr w:type="gramStart"/>
      <w:r w:rsidRPr="00624F15">
        <w:rPr>
          <w:spacing w:val="-2"/>
          <w:sz w:val="28"/>
          <w:szCs w:val="28"/>
        </w:rPr>
        <w:t>ю(</w:t>
      </w:r>
      <w:proofErr w:type="gramEnd"/>
      <w:r w:rsidRPr="00624F15">
        <w:rPr>
          <w:spacing w:val="-2"/>
          <w:sz w:val="28"/>
          <w:szCs w:val="28"/>
        </w:rPr>
        <w:t>перезахоронению) останков погибших при защите Отечества в братское(общее)захоронение, средней стоимости одного мероприятия по захор</w:t>
      </w:r>
      <w:r w:rsidRPr="00624F15">
        <w:rPr>
          <w:spacing w:val="-2"/>
          <w:sz w:val="28"/>
          <w:szCs w:val="28"/>
        </w:rPr>
        <w:t>о</w:t>
      </w:r>
      <w:r w:rsidRPr="00624F15">
        <w:rPr>
          <w:spacing w:val="-2"/>
          <w:sz w:val="28"/>
          <w:szCs w:val="28"/>
        </w:rPr>
        <w:t>нению(перезахоронению) останков погибших при защите Отечества в одиночное захоронение, средней стоимости затрат на захоронение (перезахоронение) оста</w:t>
      </w:r>
      <w:r w:rsidRPr="00624F15">
        <w:rPr>
          <w:spacing w:val="-2"/>
          <w:sz w:val="28"/>
          <w:szCs w:val="28"/>
        </w:rPr>
        <w:t>н</w:t>
      </w:r>
      <w:r w:rsidRPr="00624F15">
        <w:rPr>
          <w:spacing w:val="-2"/>
          <w:sz w:val="28"/>
          <w:szCs w:val="28"/>
        </w:rPr>
        <w:t>ков 1 погибшего при защите Отечества, учитываемые при формировании показ</w:t>
      </w:r>
      <w:r w:rsidRPr="00624F15">
        <w:rPr>
          <w:spacing w:val="-2"/>
          <w:sz w:val="28"/>
          <w:szCs w:val="28"/>
        </w:rPr>
        <w:t>а</w:t>
      </w:r>
      <w:r w:rsidRPr="00624F15">
        <w:rPr>
          <w:spacing w:val="-2"/>
          <w:sz w:val="28"/>
          <w:szCs w:val="28"/>
        </w:rPr>
        <w:t>телей межбюджетных отношений с бюджетами муниципальных районов на 2025 год и на плановый период 2026 и 2027 годов: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pacing w:val="-2"/>
          <w:sz w:val="28"/>
          <w:szCs w:val="28"/>
        </w:rPr>
      </w:pPr>
    </w:p>
    <w:p w:rsidR="00624F15" w:rsidRPr="00624F15" w:rsidRDefault="00624F15" w:rsidP="00624F15">
      <w:pPr>
        <w:spacing w:line="360" w:lineRule="atLeast"/>
        <w:ind w:firstLine="709"/>
        <w:jc w:val="right"/>
        <w:rPr>
          <w:sz w:val="28"/>
          <w:szCs w:val="28"/>
        </w:rPr>
      </w:pPr>
      <w:r w:rsidRPr="00624F15">
        <w:rPr>
          <w:sz w:val="28"/>
          <w:szCs w:val="28"/>
        </w:rPr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3"/>
        <w:gridCol w:w="1134"/>
      </w:tblGrid>
      <w:tr w:rsidR="00624F15" w:rsidRPr="00624F15" w:rsidTr="009C0820">
        <w:trPr>
          <w:trHeight w:val="287"/>
        </w:trPr>
        <w:tc>
          <w:tcPr>
            <w:tcW w:w="8613" w:type="dxa"/>
          </w:tcPr>
          <w:p w:rsidR="00624F15" w:rsidRPr="00624F15" w:rsidRDefault="00624F15" w:rsidP="00624F1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4F15" w:rsidRPr="00624F15" w:rsidRDefault="00624F15" w:rsidP="00624F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24F15">
              <w:rPr>
                <w:sz w:val="28"/>
                <w:szCs w:val="28"/>
              </w:rPr>
              <w:t>Размер</w:t>
            </w:r>
          </w:p>
        </w:tc>
      </w:tr>
      <w:tr w:rsidR="00624F15" w:rsidRPr="00624F15" w:rsidTr="009C0820">
        <w:trPr>
          <w:trHeight w:val="405"/>
        </w:trPr>
        <w:tc>
          <w:tcPr>
            <w:tcW w:w="8613" w:type="dxa"/>
            <w:vAlign w:val="bottom"/>
          </w:tcPr>
          <w:p w:rsidR="00624F15" w:rsidRPr="00624F15" w:rsidRDefault="00624F15" w:rsidP="00624F15">
            <w:pPr>
              <w:spacing w:line="360" w:lineRule="atLeast"/>
              <w:rPr>
                <w:sz w:val="28"/>
                <w:szCs w:val="28"/>
              </w:rPr>
            </w:pPr>
            <w:r w:rsidRPr="00624F15">
              <w:rPr>
                <w:sz w:val="28"/>
                <w:szCs w:val="28"/>
              </w:rPr>
              <w:t>Норматив средней стоимости проведения одного мероприятия по з</w:t>
            </w:r>
            <w:r w:rsidRPr="00624F15">
              <w:rPr>
                <w:sz w:val="28"/>
                <w:szCs w:val="28"/>
              </w:rPr>
              <w:t>а</w:t>
            </w:r>
            <w:r w:rsidRPr="00624F15">
              <w:rPr>
                <w:sz w:val="28"/>
                <w:szCs w:val="28"/>
              </w:rPr>
              <w:t>хоронению</w:t>
            </w:r>
            <w:r>
              <w:rPr>
                <w:sz w:val="28"/>
                <w:szCs w:val="28"/>
              </w:rPr>
              <w:t xml:space="preserve"> </w:t>
            </w:r>
            <w:r w:rsidRPr="00624F15">
              <w:rPr>
                <w:sz w:val="28"/>
                <w:szCs w:val="28"/>
              </w:rPr>
              <w:t>(перезахоронению) останков погибших при защите От</w:t>
            </w:r>
            <w:r w:rsidRPr="00624F15">
              <w:rPr>
                <w:sz w:val="28"/>
                <w:szCs w:val="28"/>
              </w:rPr>
              <w:t>е</w:t>
            </w:r>
            <w:r w:rsidRPr="00624F15">
              <w:rPr>
                <w:sz w:val="28"/>
                <w:szCs w:val="28"/>
              </w:rPr>
              <w:t>чества в братско</w:t>
            </w:r>
            <w:proofErr w:type="gramStart"/>
            <w:r w:rsidRPr="00624F15">
              <w:rPr>
                <w:sz w:val="28"/>
                <w:szCs w:val="28"/>
              </w:rPr>
              <w:t>е(</w:t>
            </w:r>
            <w:proofErr w:type="gramEnd"/>
            <w:r w:rsidRPr="00624F15">
              <w:rPr>
                <w:sz w:val="28"/>
                <w:szCs w:val="28"/>
              </w:rPr>
              <w:t>общее)захоронение</w:t>
            </w:r>
          </w:p>
        </w:tc>
        <w:tc>
          <w:tcPr>
            <w:tcW w:w="1134" w:type="dxa"/>
            <w:vAlign w:val="bottom"/>
          </w:tcPr>
          <w:p w:rsidR="00624F15" w:rsidRPr="00624F15" w:rsidRDefault="00624F15" w:rsidP="00624F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24F15">
              <w:rPr>
                <w:sz w:val="28"/>
                <w:szCs w:val="28"/>
              </w:rPr>
              <w:t>50,0</w:t>
            </w:r>
          </w:p>
        </w:tc>
      </w:tr>
      <w:tr w:rsidR="00624F15" w:rsidRPr="00624F15" w:rsidTr="009C0820">
        <w:trPr>
          <w:trHeight w:val="405"/>
        </w:trPr>
        <w:tc>
          <w:tcPr>
            <w:tcW w:w="8613" w:type="dxa"/>
            <w:vAlign w:val="bottom"/>
          </w:tcPr>
          <w:p w:rsidR="00624F15" w:rsidRPr="00624F15" w:rsidRDefault="00624F15" w:rsidP="00624F15">
            <w:pPr>
              <w:spacing w:line="360" w:lineRule="atLeast"/>
              <w:rPr>
                <w:sz w:val="28"/>
                <w:szCs w:val="28"/>
              </w:rPr>
            </w:pPr>
            <w:r w:rsidRPr="00624F15">
              <w:rPr>
                <w:sz w:val="28"/>
                <w:szCs w:val="28"/>
              </w:rPr>
              <w:t>Норматив</w:t>
            </w:r>
            <w:r w:rsidRPr="00624F15">
              <w:rPr>
                <w:spacing w:val="-2"/>
                <w:sz w:val="28"/>
                <w:szCs w:val="28"/>
              </w:rPr>
              <w:t xml:space="preserve"> средней стоимости одного мероприятия по захоронению (перезахоронению) останков погибших при защите Отечества в од</w:t>
            </w:r>
            <w:r w:rsidRPr="00624F15">
              <w:rPr>
                <w:spacing w:val="-2"/>
                <w:sz w:val="28"/>
                <w:szCs w:val="28"/>
              </w:rPr>
              <w:t>и</w:t>
            </w:r>
            <w:r w:rsidRPr="00624F15">
              <w:rPr>
                <w:spacing w:val="-2"/>
                <w:sz w:val="28"/>
                <w:szCs w:val="28"/>
              </w:rPr>
              <w:t>ночное захоронение</w:t>
            </w:r>
          </w:p>
        </w:tc>
        <w:tc>
          <w:tcPr>
            <w:tcW w:w="1134" w:type="dxa"/>
            <w:vAlign w:val="bottom"/>
          </w:tcPr>
          <w:p w:rsidR="00624F15" w:rsidRPr="00624F15" w:rsidRDefault="00624F15" w:rsidP="00624F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24F15">
              <w:rPr>
                <w:sz w:val="28"/>
                <w:szCs w:val="28"/>
              </w:rPr>
              <w:t>30,0</w:t>
            </w:r>
          </w:p>
        </w:tc>
      </w:tr>
      <w:tr w:rsidR="00624F15" w:rsidRPr="00624F15" w:rsidTr="009C0820">
        <w:trPr>
          <w:trHeight w:val="405"/>
        </w:trPr>
        <w:tc>
          <w:tcPr>
            <w:tcW w:w="8613" w:type="dxa"/>
            <w:vAlign w:val="bottom"/>
          </w:tcPr>
          <w:p w:rsidR="00624F15" w:rsidRPr="00624F15" w:rsidRDefault="00624F15" w:rsidP="00624F15">
            <w:pPr>
              <w:spacing w:line="360" w:lineRule="atLeast"/>
              <w:rPr>
                <w:sz w:val="28"/>
                <w:szCs w:val="28"/>
              </w:rPr>
            </w:pPr>
            <w:r w:rsidRPr="00624F15">
              <w:rPr>
                <w:sz w:val="28"/>
                <w:szCs w:val="28"/>
              </w:rPr>
              <w:lastRenderedPageBreak/>
              <w:t xml:space="preserve">Норматив </w:t>
            </w:r>
            <w:r w:rsidRPr="00624F15">
              <w:rPr>
                <w:spacing w:val="-2"/>
                <w:sz w:val="28"/>
                <w:szCs w:val="28"/>
              </w:rPr>
              <w:t>средней стоимости затрат на захоронение (перезахорон</w:t>
            </w:r>
            <w:r w:rsidRPr="00624F15">
              <w:rPr>
                <w:spacing w:val="-2"/>
                <w:sz w:val="28"/>
                <w:szCs w:val="28"/>
              </w:rPr>
              <w:t>е</w:t>
            </w:r>
            <w:r w:rsidRPr="00624F15">
              <w:rPr>
                <w:spacing w:val="-2"/>
                <w:sz w:val="28"/>
                <w:szCs w:val="28"/>
              </w:rPr>
              <w:t>ние) останков 1 погибшего при защите Отечества</w:t>
            </w:r>
          </w:p>
        </w:tc>
        <w:tc>
          <w:tcPr>
            <w:tcW w:w="1134" w:type="dxa"/>
            <w:vAlign w:val="bottom"/>
          </w:tcPr>
          <w:p w:rsidR="00624F15" w:rsidRPr="00624F15" w:rsidRDefault="00624F15" w:rsidP="00624F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24F15">
              <w:rPr>
                <w:sz w:val="28"/>
                <w:szCs w:val="28"/>
              </w:rPr>
              <w:t>1,0</w:t>
            </w:r>
          </w:p>
        </w:tc>
      </w:tr>
    </w:tbl>
    <w:p w:rsidR="00624F15" w:rsidRPr="00624F15" w:rsidRDefault="00624F15" w:rsidP="00624F15">
      <w:pPr>
        <w:spacing w:line="360" w:lineRule="atLeast"/>
        <w:ind w:firstLine="709"/>
        <w:jc w:val="both"/>
        <w:rPr>
          <w:spacing w:val="-2"/>
          <w:sz w:val="28"/>
          <w:szCs w:val="28"/>
        </w:rPr>
      </w:pPr>
      <w:bookmarkStart w:id="0" w:name="_Toc164233586"/>
    </w:p>
    <w:p w:rsidR="00624F15" w:rsidRPr="00624F15" w:rsidRDefault="00624F15" w:rsidP="00624F15">
      <w:pPr>
        <w:spacing w:line="360" w:lineRule="atLeast"/>
        <w:ind w:firstLine="709"/>
        <w:jc w:val="both"/>
        <w:rPr>
          <w:sz w:val="28"/>
          <w:szCs w:val="28"/>
        </w:rPr>
      </w:pPr>
      <w:r w:rsidRPr="00624F15">
        <w:rPr>
          <w:spacing w:val="-2"/>
          <w:sz w:val="28"/>
          <w:szCs w:val="28"/>
        </w:rPr>
        <w:t xml:space="preserve">28. </w:t>
      </w:r>
      <w:proofErr w:type="gramStart"/>
      <w:r w:rsidRPr="00624F15">
        <w:rPr>
          <w:spacing w:val="-2"/>
          <w:sz w:val="28"/>
          <w:szCs w:val="28"/>
        </w:rPr>
        <w:t>Принять к сведению, что согласно статьи  25 проекта областного закона «Об областном бюджете на 2025 год и на плановый период 2026 и 2027 годов» установлен на 2025-2027 годы следующий размер единовременного пособия при усыновлении (удочерении) детей-сирот и детей, оставшихся</w:t>
      </w:r>
      <w:r w:rsidRPr="00624F15">
        <w:rPr>
          <w:sz w:val="28"/>
          <w:szCs w:val="28"/>
        </w:rPr>
        <w:t xml:space="preserve"> без попечения р</w:t>
      </w:r>
      <w:r w:rsidRPr="00624F15">
        <w:rPr>
          <w:sz w:val="28"/>
          <w:szCs w:val="28"/>
        </w:rPr>
        <w:t>о</w:t>
      </w:r>
      <w:r w:rsidRPr="00624F15">
        <w:rPr>
          <w:sz w:val="28"/>
          <w:szCs w:val="28"/>
        </w:rPr>
        <w:t>дителей, предусмотренного областным законом от 05.09.2014 № 618-ОЗ «О м</w:t>
      </w:r>
      <w:r w:rsidRPr="00624F15">
        <w:rPr>
          <w:sz w:val="28"/>
          <w:szCs w:val="28"/>
        </w:rPr>
        <w:t>е</w:t>
      </w:r>
      <w:r w:rsidRPr="00624F15">
        <w:rPr>
          <w:sz w:val="28"/>
          <w:szCs w:val="28"/>
        </w:rPr>
        <w:t>рах социальной поддержки детей-сирот, детей, оставшихся без попечения р</w:t>
      </w:r>
      <w:r w:rsidRPr="00624F15">
        <w:rPr>
          <w:sz w:val="28"/>
          <w:szCs w:val="28"/>
        </w:rPr>
        <w:t>о</w:t>
      </w:r>
      <w:r w:rsidRPr="00624F15">
        <w:rPr>
          <w:sz w:val="28"/>
          <w:szCs w:val="28"/>
        </w:rPr>
        <w:t>дителей, и иных</w:t>
      </w:r>
      <w:proofErr w:type="gramEnd"/>
      <w:r w:rsidRPr="00624F15">
        <w:rPr>
          <w:sz w:val="28"/>
          <w:szCs w:val="28"/>
        </w:rPr>
        <w:t xml:space="preserve"> лиц»: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z w:val="28"/>
          <w:szCs w:val="28"/>
        </w:rPr>
      </w:pPr>
    </w:p>
    <w:p w:rsidR="00624F15" w:rsidRPr="00624F15" w:rsidRDefault="00624F15" w:rsidP="00624F15">
      <w:pPr>
        <w:autoSpaceDE w:val="0"/>
        <w:autoSpaceDN w:val="0"/>
        <w:adjustRightInd w:val="0"/>
        <w:spacing w:line="360" w:lineRule="atLeast"/>
        <w:ind w:firstLine="709"/>
        <w:jc w:val="right"/>
        <w:outlineLvl w:val="1"/>
        <w:rPr>
          <w:sz w:val="28"/>
          <w:szCs w:val="28"/>
        </w:rPr>
      </w:pPr>
      <w:r w:rsidRPr="00624F15">
        <w:rPr>
          <w:sz w:val="28"/>
          <w:szCs w:val="28"/>
        </w:rPr>
        <w:t>(тыс. рублей)</w:t>
      </w:r>
    </w:p>
    <w:tbl>
      <w:tblPr>
        <w:tblW w:w="9458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5580"/>
        <w:gridCol w:w="1448"/>
        <w:gridCol w:w="1215"/>
        <w:gridCol w:w="1215"/>
      </w:tblGrid>
      <w:tr w:rsidR="00624F15" w:rsidRPr="00624F15" w:rsidTr="009C0820">
        <w:trPr>
          <w:cantSplit/>
          <w:trHeight w:val="24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15" w:rsidRPr="00624F15" w:rsidRDefault="00624F15" w:rsidP="00624F15">
            <w:pPr>
              <w:pStyle w:val="ConsPlusCell"/>
              <w:widowControl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15" w:rsidRPr="00624F15" w:rsidRDefault="00624F15" w:rsidP="00624F15">
            <w:pPr>
              <w:pStyle w:val="ConsPlusCell"/>
              <w:widowControl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F15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15" w:rsidRPr="00624F15" w:rsidRDefault="00624F15" w:rsidP="00624F15">
            <w:pPr>
              <w:pStyle w:val="ConsPlusCell"/>
              <w:widowControl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4F15">
              <w:rPr>
                <w:rFonts w:ascii="Times New Roman" w:hAnsi="Times New Roman" w:cs="Times New Roman"/>
                <w:sz w:val="28"/>
                <w:szCs w:val="28"/>
              </w:rPr>
              <w:t xml:space="preserve">2026 год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15" w:rsidRPr="00624F15" w:rsidRDefault="00624F15" w:rsidP="00624F15">
            <w:pPr>
              <w:pStyle w:val="ConsPlusCell"/>
              <w:widowControl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4F15">
              <w:rPr>
                <w:rFonts w:ascii="Times New Roman" w:hAnsi="Times New Roman" w:cs="Times New Roman"/>
                <w:sz w:val="28"/>
                <w:szCs w:val="28"/>
              </w:rPr>
              <w:t xml:space="preserve">2027 год  </w:t>
            </w:r>
          </w:p>
        </w:tc>
      </w:tr>
      <w:tr w:rsidR="00624F15" w:rsidRPr="00624F15" w:rsidTr="009C0820">
        <w:trPr>
          <w:cantSplit/>
          <w:trHeight w:val="34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24F15" w:rsidRPr="00624F15" w:rsidRDefault="00624F15" w:rsidP="00624F15">
            <w:pPr>
              <w:autoSpaceDE w:val="0"/>
              <w:autoSpaceDN w:val="0"/>
              <w:adjustRightInd w:val="0"/>
              <w:spacing w:line="360" w:lineRule="atLeast"/>
              <w:outlineLvl w:val="1"/>
              <w:rPr>
                <w:sz w:val="28"/>
                <w:szCs w:val="28"/>
              </w:rPr>
            </w:pPr>
            <w:r w:rsidRPr="00624F15">
              <w:rPr>
                <w:sz w:val="28"/>
                <w:szCs w:val="28"/>
              </w:rPr>
              <w:t>Размер единовременного пособия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24F15" w:rsidRPr="00624F15" w:rsidRDefault="00624F15" w:rsidP="00624F15">
            <w:pPr>
              <w:pStyle w:val="ConsPlusCell"/>
              <w:widowControl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F15"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24F15" w:rsidRPr="00624F15" w:rsidRDefault="00624F15" w:rsidP="00624F15">
            <w:pPr>
              <w:pStyle w:val="ConsPlusCell"/>
              <w:widowControl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F15"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24F15" w:rsidRPr="00624F15" w:rsidRDefault="00624F15" w:rsidP="00624F15">
            <w:pPr>
              <w:pStyle w:val="ConsPlusCell"/>
              <w:widowControl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F15"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</w:tr>
    </w:tbl>
    <w:p w:rsidR="00624F15" w:rsidRPr="00624F15" w:rsidRDefault="00624F15" w:rsidP="00624F15">
      <w:pPr>
        <w:pStyle w:val="af"/>
        <w:spacing w:after="0" w:line="360" w:lineRule="atLeast"/>
        <w:ind w:left="0" w:firstLine="709"/>
        <w:jc w:val="both"/>
        <w:rPr>
          <w:sz w:val="28"/>
          <w:szCs w:val="28"/>
        </w:rPr>
      </w:pPr>
    </w:p>
    <w:p w:rsidR="00624F15" w:rsidRPr="00624F15" w:rsidRDefault="00624F15" w:rsidP="00624F15">
      <w:pPr>
        <w:pStyle w:val="af"/>
        <w:spacing w:after="0" w:line="360" w:lineRule="atLeast"/>
        <w:ind w:left="0" w:firstLine="709"/>
        <w:jc w:val="both"/>
        <w:rPr>
          <w:sz w:val="28"/>
          <w:szCs w:val="28"/>
        </w:rPr>
      </w:pPr>
      <w:r w:rsidRPr="00624F15">
        <w:rPr>
          <w:sz w:val="28"/>
          <w:szCs w:val="28"/>
        </w:rPr>
        <w:t xml:space="preserve">29. </w:t>
      </w:r>
      <w:proofErr w:type="gramStart"/>
      <w:r w:rsidRPr="00624F15">
        <w:rPr>
          <w:sz w:val="28"/>
          <w:szCs w:val="28"/>
        </w:rPr>
        <w:t>Установить в 2025-2027 годах для расчета средств по возмещению расходов, связанных со служебными командировками на территории Росси</w:t>
      </w:r>
      <w:r w:rsidRPr="00624F15">
        <w:rPr>
          <w:sz w:val="28"/>
          <w:szCs w:val="28"/>
        </w:rPr>
        <w:t>й</w:t>
      </w:r>
      <w:r w:rsidRPr="00624F15">
        <w:rPr>
          <w:sz w:val="28"/>
          <w:szCs w:val="28"/>
        </w:rPr>
        <w:t>ской Федерации, органам местного самоуправления Шимского муниципальн</w:t>
      </w:r>
      <w:r w:rsidRPr="00624F15">
        <w:rPr>
          <w:sz w:val="28"/>
          <w:szCs w:val="28"/>
        </w:rPr>
        <w:t>о</w:t>
      </w:r>
      <w:r w:rsidRPr="00624F15">
        <w:rPr>
          <w:sz w:val="28"/>
          <w:szCs w:val="28"/>
        </w:rPr>
        <w:t>го района и организациям, финансируемым за счет средств бюджета муниц</w:t>
      </w:r>
      <w:r w:rsidRPr="00624F15">
        <w:rPr>
          <w:sz w:val="28"/>
          <w:szCs w:val="28"/>
        </w:rPr>
        <w:t>и</w:t>
      </w:r>
      <w:r w:rsidRPr="00624F15">
        <w:rPr>
          <w:sz w:val="28"/>
          <w:szCs w:val="28"/>
        </w:rPr>
        <w:t>пального района, размер суточных за каждый день нахождения в служебной командировке в городах Москва, Санкт-Петербург и населенных пунктах за пределами Новгородской области – 700,0 рублей, в населенных пунктах в пр</w:t>
      </w:r>
      <w:r w:rsidRPr="00624F15">
        <w:rPr>
          <w:sz w:val="28"/>
          <w:szCs w:val="28"/>
        </w:rPr>
        <w:t>е</w:t>
      </w:r>
      <w:r w:rsidRPr="00624F15">
        <w:rPr>
          <w:sz w:val="28"/>
          <w:szCs w:val="28"/>
        </w:rPr>
        <w:t>делах</w:t>
      </w:r>
      <w:proofErr w:type="gramEnd"/>
      <w:r w:rsidRPr="00624F15">
        <w:rPr>
          <w:sz w:val="28"/>
          <w:szCs w:val="28"/>
        </w:rPr>
        <w:t xml:space="preserve"> Новгородской области – 350,0 рублей, за исключением случаев, устано</w:t>
      </w:r>
      <w:r w:rsidRPr="00624F15">
        <w:rPr>
          <w:sz w:val="28"/>
          <w:szCs w:val="28"/>
        </w:rPr>
        <w:t>в</w:t>
      </w:r>
      <w:r w:rsidRPr="00624F15">
        <w:rPr>
          <w:sz w:val="28"/>
          <w:szCs w:val="28"/>
        </w:rPr>
        <w:t>ленных нормативно правовыми актами Шимского района в соответствии с нормативно правовыми актами Российской Федерации и Новгородской обла</w:t>
      </w:r>
      <w:r w:rsidRPr="00624F15">
        <w:rPr>
          <w:sz w:val="28"/>
          <w:szCs w:val="28"/>
        </w:rPr>
        <w:t>с</w:t>
      </w:r>
      <w:r w:rsidRPr="00624F15">
        <w:rPr>
          <w:sz w:val="28"/>
          <w:szCs w:val="28"/>
        </w:rPr>
        <w:t>ти.</w:t>
      </w:r>
    </w:p>
    <w:p w:rsidR="00624F15" w:rsidRPr="00624F15" w:rsidRDefault="00624F15" w:rsidP="00624F15">
      <w:pPr>
        <w:pStyle w:val="1"/>
        <w:tabs>
          <w:tab w:val="left" w:pos="2340"/>
        </w:tabs>
        <w:spacing w:before="0" w:line="360" w:lineRule="atLeast"/>
        <w:ind w:firstLine="709"/>
        <w:jc w:val="both"/>
        <w:rPr>
          <w:sz w:val="28"/>
          <w:szCs w:val="28"/>
        </w:rPr>
      </w:pPr>
      <w:r w:rsidRPr="00624F15">
        <w:rPr>
          <w:sz w:val="28"/>
          <w:szCs w:val="28"/>
        </w:rPr>
        <w:t>30.</w:t>
      </w:r>
      <w:r w:rsidRPr="00624F15">
        <w:rPr>
          <w:b/>
          <w:bCs/>
          <w:sz w:val="28"/>
          <w:szCs w:val="28"/>
        </w:rPr>
        <w:t xml:space="preserve"> </w:t>
      </w:r>
      <w:r w:rsidRPr="00624F15">
        <w:rPr>
          <w:sz w:val="28"/>
          <w:szCs w:val="28"/>
        </w:rPr>
        <w:t>Установить на 2025-2027 годы размер единовременной компенсац</w:t>
      </w:r>
      <w:r w:rsidRPr="00624F15">
        <w:rPr>
          <w:sz w:val="28"/>
          <w:szCs w:val="28"/>
        </w:rPr>
        <w:t>и</w:t>
      </w:r>
      <w:r w:rsidRPr="00624F15">
        <w:rPr>
          <w:sz w:val="28"/>
          <w:szCs w:val="28"/>
        </w:rPr>
        <w:t>онной выплаты на лечение (оздоровление) лицам, замещающим муниципал</w:t>
      </w:r>
      <w:r w:rsidRPr="00624F15">
        <w:rPr>
          <w:sz w:val="28"/>
          <w:szCs w:val="28"/>
        </w:rPr>
        <w:t>ь</w:t>
      </w:r>
      <w:r w:rsidRPr="00624F15">
        <w:rPr>
          <w:sz w:val="28"/>
          <w:szCs w:val="28"/>
        </w:rPr>
        <w:t>ные должности Шимского муниципального района и должности муниципал</w:t>
      </w:r>
      <w:r w:rsidRPr="00624F15">
        <w:rPr>
          <w:sz w:val="28"/>
          <w:szCs w:val="28"/>
        </w:rPr>
        <w:t>ь</w:t>
      </w:r>
      <w:r w:rsidRPr="00624F15">
        <w:rPr>
          <w:sz w:val="28"/>
          <w:szCs w:val="28"/>
        </w:rPr>
        <w:t>ной службы Шимского муниципального района, в сумме 40 100,0 рублей еж</w:t>
      </w:r>
      <w:r w:rsidRPr="00624F15">
        <w:rPr>
          <w:sz w:val="28"/>
          <w:szCs w:val="28"/>
        </w:rPr>
        <w:t>е</w:t>
      </w:r>
      <w:r w:rsidRPr="00624F15">
        <w:rPr>
          <w:sz w:val="28"/>
          <w:szCs w:val="28"/>
        </w:rPr>
        <w:t>годно.</w:t>
      </w:r>
    </w:p>
    <w:p w:rsidR="00624F15" w:rsidRPr="00624F15" w:rsidRDefault="00624F15" w:rsidP="00624F15">
      <w:pPr>
        <w:pStyle w:val="Con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15">
        <w:rPr>
          <w:rFonts w:ascii="Times New Roman" w:hAnsi="Times New Roman" w:cs="Times New Roman"/>
          <w:sz w:val="28"/>
          <w:szCs w:val="28"/>
        </w:rPr>
        <w:t>31. Утвердить Программу муниципальных внутренних заимствований муниципального района на 2025 год и на плановый период 2026  и 2027 годов согласно приложению 10 к настоящему решению.</w:t>
      </w:r>
    </w:p>
    <w:p w:rsidR="00624F15" w:rsidRPr="00624F15" w:rsidRDefault="00624F15" w:rsidP="00624F15">
      <w:pPr>
        <w:pStyle w:val="Con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4F15">
        <w:rPr>
          <w:rFonts w:ascii="Times New Roman" w:hAnsi="Times New Roman" w:cs="Times New Roman"/>
          <w:sz w:val="28"/>
          <w:szCs w:val="28"/>
        </w:rPr>
        <w:t>Установить, что в 2025, 2026 и 2027 годах комитет финансов Шимского муниципального района вправе от имени Шимского муниципального района привлекать бюджетные кредиты на пополнение остатков средств на едином счете бюджета муниципального района в соответствии с Программой муниц</w:t>
      </w:r>
      <w:r w:rsidRPr="00624F15">
        <w:rPr>
          <w:rFonts w:ascii="Times New Roman" w:hAnsi="Times New Roman" w:cs="Times New Roman"/>
          <w:sz w:val="28"/>
          <w:szCs w:val="28"/>
        </w:rPr>
        <w:t>и</w:t>
      </w:r>
      <w:r w:rsidRPr="00624F15">
        <w:rPr>
          <w:rFonts w:ascii="Times New Roman" w:hAnsi="Times New Roman" w:cs="Times New Roman"/>
          <w:sz w:val="28"/>
          <w:szCs w:val="28"/>
        </w:rPr>
        <w:t>пальных внутренних заимствований муниципального района на 2025 год и на плановый период 2026 и 2027 годов в порядке, установленном законодательс</w:t>
      </w:r>
      <w:r w:rsidRPr="00624F15">
        <w:rPr>
          <w:rFonts w:ascii="Times New Roman" w:hAnsi="Times New Roman" w:cs="Times New Roman"/>
          <w:sz w:val="28"/>
          <w:szCs w:val="28"/>
        </w:rPr>
        <w:t>т</w:t>
      </w:r>
      <w:r w:rsidRPr="00624F15">
        <w:rPr>
          <w:rFonts w:ascii="Times New Roman" w:hAnsi="Times New Roman" w:cs="Times New Roman"/>
          <w:sz w:val="28"/>
          <w:szCs w:val="28"/>
        </w:rPr>
        <w:t>вом Российской Федерации, областным законодательством</w:t>
      </w:r>
      <w:proofErr w:type="gramEnd"/>
      <w:r w:rsidRPr="00624F15">
        <w:rPr>
          <w:rFonts w:ascii="Times New Roman" w:hAnsi="Times New Roman" w:cs="Times New Roman"/>
          <w:sz w:val="28"/>
          <w:szCs w:val="28"/>
        </w:rPr>
        <w:t xml:space="preserve"> и правовыми актами </w:t>
      </w:r>
      <w:r w:rsidRPr="00624F15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района.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z w:val="28"/>
          <w:szCs w:val="28"/>
        </w:rPr>
      </w:pPr>
      <w:r w:rsidRPr="00624F15">
        <w:rPr>
          <w:sz w:val="28"/>
          <w:szCs w:val="28"/>
        </w:rPr>
        <w:t>Утвердить верхний предел муниципального внутреннего долга муниц</w:t>
      </w:r>
      <w:r w:rsidRPr="00624F15">
        <w:rPr>
          <w:sz w:val="28"/>
          <w:szCs w:val="28"/>
        </w:rPr>
        <w:t>и</w:t>
      </w:r>
      <w:r w:rsidRPr="00624F15">
        <w:rPr>
          <w:sz w:val="28"/>
          <w:szCs w:val="28"/>
        </w:rPr>
        <w:t>пального района на 1 января 2026 года в сумме 14 671,6 тыс. рублей, на 1 янв</w:t>
      </w:r>
      <w:r w:rsidRPr="00624F15">
        <w:rPr>
          <w:sz w:val="28"/>
          <w:szCs w:val="28"/>
        </w:rPr>
        <w:t>а</w:t>
      </w:r>
      <w:r w:rsidRPr="00624F15">
        <w:rPr>
          <w:sz w:val="28"/>
          <w:szCs w:val="28"/>
        </w:rPr>
        <w:t>ря 2027 года в сумме 8 715,0 тыс. рублей, на 1 января 2028 года в сумме 8 325,4 тыс. рублей.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z w:val="28"/>
          <w:szCs w:val="28"/>
        </w:rPr>
      </w:pPr>
      <w:r w:rsidRPr="00624F15">
        <w:rPr>
          <w:sz w:val="28"/>
          <w:szCs w:val="28"/>
        </w:rPr>
        <w:t>Утвердить верхний предел муниципального внутреннего долга муниц</w:t>
      </w:r>
      <w:r w:rsidRPr="00624F15">
        <w:rPr>
          <w:sz w:val="28"/>
          <w:szCs w:val="28"/>
        </w:rPr>
        <w:t>и</w:t>
      </w:r>
      <w:r w:rsidRPr="00624F15">
        <w:rPr>
          <w:sz w:val="28"/>
          <w:szCs w:val="28"/>
        </w:rPr>
        <w:t>пального района по муниципальным гарантиям на 1 января 2026 года в сумме 0,0 тыс. рублей, на 1 января 2027 года 0,0 тыс. рублей, на 1 января 2028 года 0,0 тыс. рублей.</w:t>
      </w:r>
    </w:p>
    <w:p w:rsidR="00624F15" w:rsidRPr="00624F15" w:rsidRDefault="00624F15" w:rsidP="00624F15">
      <w:pPr>
        <w:pStyle w:val="ConsPlusNormal0"/>
        <w:widowControl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24F15">
        <w:rPr>
          <w:rFonts w:ascii="Times New Roman" w:hAnsi="Times New Roman" w:cs="Times New Roman"/>
          <w:sz w:val="28"/>
          <w:szCs w:val="28"/>
        </w:rPr>
        <w:t>Установить, что в 2025 году и в плановом периоде 2026 и 2027 годов м</w:t>
      </w:r>
      <w:r w:rsidRPr="00624F15">
        <w:rPr>
          <w:rFonts w:ascii="Times New Roman" w:hAnsi="Times New Roman" w:cs="Times New Roman"/>
          <w:sz w:val="28"/>
          <w:szCs w:val="28"/>
        </w:rPr>
        <w:t>у</w:t>
      </w:r>
      <w:r w:rsidRPr="00624F15">
        <w:rPr>
          <w:rFonts w:ascii="Times New Roman" w:hAnsi="Times New Roman" w:cs="Times New Roman"/>
          <w:sz w:val="28"/>
          <w:szCs w:val="28"/>
        </w:rPr>
        <w:t>ниципальные гарантии не предоставляются.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z w:val="28"/>
          <w:szCs w:val="28"/>
        </w:rPr>
      </w:pPr>
      <w:r w:rsidRPr="00624F15">
        <w:rPr>
          <w:sz w:val="28"/>
          <w:szCs w:val="28"/>
        </w:rPr>
        <w:t>32. Особенности использования средств, предоставляемых отдельным юридическим лицам и индивидуальным предпринимателям, в 2025 году: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z w:val="28"/>
          <w:szCs w:val="28"/>
        </w:rPr>
      </w:pPr>
      <w:r w:rsidRPr="00624F15">
        <w:rPr>
          <w:sz w:val="28"/>
          <w:szCs w:val="28"/>
        </w:rPr>
        <w:t>1) Установить, что в соответствии с подпунктом 1 пункта 1 статьи 242</w:t>
      </w:r>
      <w:r w:rsidRPr="00624F15">
        <w:rPr>
          <w:sz w:val="28"/>
          <w:szCs w:val="28"/>
          <w:vertAlign w:val="superscript"/>
        </w:rPr>
        <w:t>26</w:t>
      </w:r>
      <w:r w:rsidRPr="00624F15">
        <w:rPr>
          <w:sz w:val="28"/>
          <w:szCs w:val="28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</w:t>
      </w:r>
      <w:r w:rsidRPr="00624F15">
        <w:rPr>
          <w:sz w:val="28"/>
          <w:szCs w:val="28"/>
        </w:rPr>
        <w:t>н</w:t>
      </w:r>
      <w:r w:rsidRPr="00624F15">
        <w:rPr>
          <w:sz w:val="28"/>
          <w:szCs w:val="28"/>
        </w:rPr>
        <w:t xml:space="preserve">трактов, договоров (соглашений), контрактов (договоров), заключаемых в 2024 году, источником финансового </w:t>
      </w:r>
      <w:proofErr w:type="gramStart"/>
      <w:r w:rsidRPr="00624F15">
        <w:rPr>
          <w:sz w:val="28"/>
          <w:szCs w:val="28"/>
        </w:rPr>
        <w:t>обеспечения</w:t>
      </w:r>
      <w:proofErr w:type="gramEnd"/>
      <w:r w:rsidRPr="00624F15">
        <w:rPr>
          <w:sz w:val="28"/>
          <w:szCs w:val="28"/>
        </w:rPr>
        <w:t xml:space="preserve"> исполнения которых являются предоставляемые из бюджета муниципального района средства: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z w:val="28"/>
          <w:szCs w:val="28"/>
        </w:rPr>
      </w:pPr>
      <w:r w:rsidRPr="00624F15">
        <w:rPr>
          <w:sz w:val="28"/>
          <w:szCs w:val="28"/>
        </w:rPr>
        <w:t>авансовые платежи по муниципальным контрактам, контрактам (догов</w:t>
      </w:r>
      <w:r w:rsidRPr="00624F15">
        <w:rPr>
          <w:sz w:val="28"/>
          <w:szCs w:val="28"/>
        </w:rPr>
        <w:t>о</w:t>
      </w:r>
      <w:r w:rsidRPr="00624F15">
        <w:rPr>
          <w:sz w:val="28"/>
          <w:szCs w:val="28"/>
        </w:rPr>
        <w:t>рам) о поставке товаров, выполнении работ, оказании услуг, заключаемым п</w:t>
      </w:r>
      <w:r w:rsidRPr="00624F15">
        <w:rPr>
          <w:sz w:val="28"/>
          <w:szCs w:val="28"/>
        </w:rPr>
        <w:t>о</w:t>
      </w:r>
      <w:r w:rsidRPr="00624F15">
        <w:rPr>
          <w:sz w:val="28"/>
          <w:szCs w:val="28"/>
        </w:rPr>
        <w:t>лучателями средств бюджета муниципального района, муниципальными бю</w:t>
      </w:r>
      <w:r w:rsidRPr="00624F15">
        <w:rPr>
          <w:sz w:val="28"/>
          <w:szCs w:val="28"/>
        </w:rPr>
        <w:t>д</w:t>
      </w:r>
      <w:r w:rsidRPr="00624F15">
        <w:rPr>
          <w:sz w:val="28"/>
          <w:szCs w:val="28"/>
        </w:rPr>
        <w:t>жетными и автономными учреждениями на сумму 50 000 тыс. рублей и более, предметом которых является строительство (реконструкция) и капитальный ремонт объектов муниципальной собственности Шимского муниципального района;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624F15">
        <w:rPr>
          <w:sz w:val="28"/>
          <w:szCs w:val="28"/>
        </w:rPr>
        <w:t>авансовые платежи по муниципальным контрактам, контрактам (догов</w:t>
      </w:r>
      <w:r w:rsidRPr="00624F15">
        <w:rPr>
          <w:sz w:val="28"/>
          <w:szCs w:val="28"/>
        </w:rPr>
        <w:t>о</w:t>
      </w:r>
      <w:r w:rsidRPr="00624F15">
        <w:rPr>
          <w:sz w:val="28"/>
          <w:szCs w:val="28"/>
        </w:rPr>
        <w:t>рам) о поставке товаров, выполнении работ, оказании услуг, заключаемым п</w:t>
      </w:r>
      <w:r w:rsidRPr="00624F15">
        <w:rPr>
          <w:sz w:val="28"/>
          <w:szCs w:val="28"/>
        </w:rPr>
        <w:t>о</w:t>
      </w:r>
      <w:r w:rsidRPr="00624F15">
        <w:rPr>
          <w:sz w:val="28"/>
          <w:szCs w:val="28"/>
        </w:rPr>
        <w:t>лучателями средств бюджетов муниципальных образований, расположенных на территории Шимского муниципального района, муниципальными бюджетными и автономными учреждениями муниципальных образований, расположенных на территории Новгородской области, на сумму 50000 тыс. рублей и более, и</w:t>
      </w:r>
      <w:r w:rsidRPr="00624F15">
        <w:rPr>
          <w:sz w:val="28"/>
          <w:szCs w:val="28"/>
        </w:rPr>
        <w:t>с</w:t>
      </w:r>
      <w:r w:rsidRPr="00624F15">
        <w:rPr>
          <w:sz w:val="28"/>
          <w:szCs w:val="28"/>
        </w:rPr>
        <w:t>точником финансового обеспечения которых являются межбюджетные тран</w:t>
      </w:r>
      <w:r w:rsidRPr="00624F15">
        <w:rPr>
          <w:sz w:val="28"/>
          <w:szCs w:val="28"/>
        </w:rPr>
        <w:t>с</w:t>
      </w:r>
      <w:r w:rsidRPr="00624F15">
        <w:rPr>
          <w:sz w:val="28"/>
          <w:szCs w:val="28"/>
        </w:rPr>
        <w:t>ферты, имеющие целевое назначение, предоставляемые из областного бюджета местным</w:t>
      </w:r>
      <w:proofErr w:type="gramEnd"/>
      <w:r w:rsidRPr="00624F15">
        <w:rPr>
          <w:sz w:val="28"/>
          <w:szCs w:val="28"/>
        </w:rPr>
        <w:t xml:space="preserve"> бюджетам на </w:t>
      </w:r>
      <w:proofErr w:type="spellStart"/>
      <w:r w:rsidRPr="00624F15">
        <w:rPr>
          <w:sz w:val="28"/>
          <w:szCs w:val="28"/>
        </w:rPr>
        <w:t>софинансирование</w:t>
      </w:r>
      <w:proofErr w:type="spellEnd"/>
      <w:r w:rsidRPr="00624F15">
        <w:rPr>
          <w:sz w:val="28"/>
          <w:szCs w:val="28"/>
        </w:rPr>
        <w:t xml:space="preserve"> капитальных вложений в объекты муниципальной собственности, </w:t>
      </w:r>
      <w:proofErr w:type="spellStart"/>
      <w:r w:rsidRPr="00624F15">
        <w:rPr>
          <w:sz w:val="28"/>
          <w:szCs w:val="28"/>
        </w:rPr>
        <w:t>софинансирование</w:t>
      </w:r>
      <w:proofErr w:type="spellEnd"/>
      <w:r w:rsidRPr="00624F15">
        <w:rPr>
          <w:sz w:val="28"/>
          <w:szCs w:val="28"/>
        </w:rPr>
        <w:t xml:space="preserve"> капитальных ремонтов об</w:t>
      </w:r>
      <w:r w:rsidRPr="00624F15">
        <w:rPr>
          <w:sz w:val="28"/>
          <w:szCs w:val="28"/>
        </w:rPr>
        <w:t>ъ</w:t>
      </w:r>
      <w:r w:rsidRPr="00624F15">
        <w:rPr>
          <w:sz w:val="28"/>
          <w:szCs w:val="28"/>
        </w:rPr>
        <w:t>ектов муниципальной собственности;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z w:val="28"/>
          <w:szCs w:val="28"/>
        </w:rPr>
      </w:pPr>
      <w:r w:rsidRPr="00624F15">
        <w:rPr>
          <w:sz w:val="28"/>
          <w:szCs w:val="28"/>
        </w:rPr>
        <w:t>авансовые платежи по контрактам (договорам) о поставке товаров, в</w:t>
      </w:r>
      <w:r w:rsidRPr="00624F15">
        <w:rPr>
          <w:sz w:val="28"/>
          <w:szCs w:val="28"/>
        </w:rPr>
        <w:t>ы</w:t>
      </w:r>
      <w:r w:rsidRPr="00624F15">
        <w:rPr>
          <w:sz w:val="28"/>
          <w:szCs w:val="28"/>
        </w:rPr>
        <w:t>полнении работ, оказании услуг, заключаемым исполнителями и соисполнит</w:t>
      </w:r>
      <w:r w:rsidRPr="00624F15">
        <w:rPr>
          <w:sz w:val="28"/>
          <w:szCs w:val="28"/>
        </w:rPr>
        <w:t>е</w:t>
      </w:r>
      <w:r w:rsidRPr="00624F15">
        <w:rPr>
          <w:sz w:val="28"/>
          <w:szCs w:val="28"/>
        </w:rPr>
        <w:t>лями в рамках исполнения муниципальных контрактов (контрактов), пред</w:t>
      </w:r>
      <w:r w:rsidRPr="00624F15">
        <w:rPr>
          <w:sz w:val="28"/>
          <w:szCs w:val="28"/>
        </w:rPr>
        <w:t>у</w:t>
      </w:r>
      <w:r w:rsidRPr="00624F15">
        <w:rPr>
          <w:sz w:val="28"/>
          <w:szCs w:val="28"/>
        </w:rPr>
        <w:t>смотренных во втором абзаце настоящего подпункта.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z w:val="28"/>
          <w:szCs w:val="28"/>
        </w:rPr>
      </w:pPr>
      <w:r w:rsidRPr="00624F15">
        <w:rPr>
          <w:sz w:val="28"/>
          <w:szCs w:val="28"/>
        </w:rPr>
        <w:t>2) Положения настоящего пункта: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z w:val="28"/>
          <w:szCs w:val="28"/>
        </w:rPr>
      </w:pPr>
      <w:r w:rsidRPr="00624F15">
        <w:rPr>
          <w:sz w:val="28"/>
          <w:szCs w:val="28"/>
        </w:rPr>
        <w:lastRenderedPageBreak/>
        <w:t>не распространяются на средства, предоставляемые на основании мун</w:t>
      </w:r>
      <w:r w:rsidRPr="00624F15">
        <w:rPr>
          <w:sz w:val="28"/>
          <w:szCs w:val="28"/>
        </w:rPr>
        <w:t>и</w:t>
      </w:r>
      <w:r w:rsidRPr="00624F15">
        <w:rPr>
          <w:sz w:val="28"/>
          <w:szCs w:val="28"/>
        </w:rPr>
        <w:t>ципальных контрактов, контрактов (договоров), указанных в статье 242</w:t>
      </w:r>
      <w:r w:rsidRPr="00624F15">
        <w:rPr>
          <w:sz w:val="28"/>
          <w:szCs w:val="28"/>
          <w:vertAlign w:val="superscript"/>
        </w:rPr>
        <w:t>27</w:t>
      </w:r>
      <w:r w:rsidRPr="00624F15">
        <w:rPr>
          <w:sz w:val="28"/>
          <w:szCs w:val="28"/>
        </w:rPr>
        <w:t>Бюджетного кодекса Российской Федерации;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z w:val="28"/>
          <w:szCs w:val="28"/>
        </w:rPr>
      </w:pPr>
      <w:r w:rsidRPr="00624F15">
        <w:rPr>
          <w:sz w:val="28"/>
          <w:szCs w:val="28"/>
        </w:rPr>
        <w:t>реализуются в части, не противоречащей положениям федеральных зак</w:t>
      </w:r>
      <w:r w:rsidRPr="00624F15">
        <w:rPr>
          <w:sz w:val="28"/>
          <w:szCs w:val="28"/>
        </w:rPr>
        <w:t>о</w:t>
      </w:r>
      <w:r w:rsidRPr="00624F15">
        <w:rPr>
          <w:sz w:val="28"/>
          <w:szCs w:val="28"/>
        </w:rPr>
        <w:t>нов, решений Правительства Российской Федерации, принятых в соответствии с подпунктом 2 пункта 1 статьи 242</w:t>
      </w:r>
      <w:r w:rsidRPr="00624F15">
        <w:rPr>
          <w:sz w:val="28"/>
          <w:szCs w:val="28"/>
          <w:vertAlign w:val="superscript"/>
        </w:rPr>
        <w:t>26</w:t>
      </w:r>
      <w:r w:rsidRPr="00624F15">
        <w:rPr>
          <w:sz w:val="28"/>
          <w:szCs w:val="28"/>
        </w:rPr>
        <w:t>Бюджетного кодекса Российской Федер</w:t>
      </w:r>
      <w:r w:rsidRPr="00624F15">
        <w:rPr>
          <w:sz w:val="28"/>
          <w:szCs w:val="28"/>
        </w:rPr>
        <w:t>а</w:t>
      </w:r>
      <w:r w:rsidRPr="00624F15">
        <w:rPr>
          <w:sz w:val="28"/>
          <w:szCs w:val="28"/>
        </w:rPr>
        <w:t>ции.</w:t>
      </w:r>
    </w:p>
    <w:p w:rsidR="00624F15" w:rsidRPr="00624F15" w:rsidRDefault="00624F15" w:rsidP="00624F15">
      <w:pPr>
        <w:pStyle w:val="ConsPlusNormal0"/>
        <w:widowControl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24F15">
        <w:rPr>
          <w:rFonts w:ascii="Times New Roman" w:hAnsi="Times New Roman" w:cs="Times New Roman"/>
          <w:sz w:val="28"/>
          <w:szCs w:val="28"/>
        </w:rPr>
        <w:t xml:space="preserve">33. Установить, что в соответствии с решениями </w:t>
      </w:r>
      <w:proofErr w:type="gramStart"/>
      <w:r w:rsidRPr="00624F15">
        <w:rPr>
          <w:rFonts w:ascii="Times New Roman" w:hAnsi="Times New Roman" w:cs="Times New Roman"/>
          <w:sz w:val="28"/>
          <w:szCs w:val="28"/>
        </w:rPr>
        <w:t>председателя комитета финансов Администрации муниципального района</w:t>
      </w:r>
      <w:proofErr w:type="gramEnd"/>
      <w:r w:rsidRPr="00624F15">
        <w:rPr>
          <w:rFonts w:ascii="Times New Roman" w:hAnsi="Times New Roman" w:cs="Times New Roman"/>
          <w:sz w:val="28"/>
          <w:szCs w:val="28"/>
        </w:rPr>
        <w:t xml:space="preserve"> дополнительно к основан</w:t>
      </w:r>
      <w:r w:rsidRPr="00624F15">
        <w:rPr>
          <w:rFonts w:ascii="Times New Roman" w:hAnsi="Times New Roman" w:cs="Times New Roman"/>
          <w:sz w:val="28"/>
          <w:szCs w:val="28"/>
        </w:rPr>
        <w:t>и</w:t>
      </w:r>
      <w:r w:rsidRPr="00624F15">
        <w:rPr>
          <w:rFonts w:ascii="Times New Roman" w:hAnsi="Times New Roman" w:cs="Times New Roman"/>
          <w:sz w:val="28"/>
          <w:szCs w:val="28"/>
        </w:rPr>
        <w:t>ям, установленным пунктом 3 статьи 217 Бюджетного кодекса Российской Ф</w:t>
      </w:r>
      <w:r w:rsidRPr="00624F15">
        <w:rPr>
          <w:rFonts w:ascii="Times New Roman" w:hAnsi="Times New Roman" w:cs="Times New Roman"/>
          <w:sz w:val="28"/>
          <w:szCs w:val="28"/>
        </w:rPr>
        <w:t>е</w:t>
      </w:r>
      <w:r w:rsidRPr="00624F15">
        <w:rPr>
          <w:rFonts w:ascii="Times New Roman" w:hAnsi="Times New Roman" w:cs="Times New Roman"/>
          <w:sz w:val="28"/>
          <w:szCs w:val="28"/>
        </w:rPr>
        <w:t>дерации, может осуществляться внесение изменений в сводную бюджетную роспись бюджета муниципального района без внесения изменений в настоящее решение по следующим основаниям:</w:t>
      </w:r>
    </w:p>
    <w:p w:rsidR="00624F15" w:rsidRPr="00624F15" w:rsidRDefault="00624F15" w:rsidP="00624F15">
      <w:pPr>
        <w:pStyle w:val="ConsPlusNormal0"/>
        <w:widowControl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24F15">
        <w:rPr>
          <w:rFonts w:ascii="Times New Roman" w:hAnsi="Times New Roman" w:cs="Times New Roman"/>
          <w:sz w:val="28"/>
          <w:szCs w:val="28"/>
        </w:rPr>
        <w:t xml:space="preserve">1) приведение </w:t>
      </w:r>
      <w:proofErr w:type="gramStart"/>
      <w:r w:rsidRPr="00624F15">
        <w:rPr>
          <w:rFonts w:ascii="Times New Roman" w:hAnsi="Times New Roman" w:cs="Times New Roman"/>
          <w:sz w:val="28"/>
          <w:szCs w:val="28"/>
        </w:rPr>
        <w:t>кодов бюджетной классификации расходов бюджета мун</w:t>
      </w:r>
      <w:r w:rsidRPr="00624F15">
        <w:rPr>
          <w:rFonts w:ascii="Times New Roman" w:hAnsi="Times New Roman" w:cs="Times New Roman"/>
          <w:sz w:val="28"/>
          <w:szCs w:val="28"/>
        </w:rPr>
        <w:t>и</w:t>
      </w:r>
      <w:r w:rsidRPr="00624F15">
        <w:rPr>
          <w:rFonts w:ascii="Times New Roman" w:hAnsi="Times New Roman" w:cs="Times New Roman"/>
          <w:sz w:val="28"/>
          <w:szCs w:val="28"/>
        </w:rPr>
        <w:t>ципального района</w:t>
      </w:r>
      <w:proofErr w:type="gramEnd"/>
      <w:r w:rsidRPr="00624F15">
        <w:rPr>
          <w:rFonts w:ascii="Times New Roman" w:hAnsi="Times New Roman" w:cs="Times New Roman"/>
          <w:sz w:val="28"/>
          <w:szCs w:val="28"/>
        </w:rPr>
        <w:t xml:space="preserve"> и источников внутреннего финансирования дефицита бю</w:t>
      </w:r>
      <w:r w:rsidRPr="00624F15">
        <w:rPr>
          <w:rFonts w:ascii="Times New Roman" w:hAnsi="Times New Roman" w:cs="Times New Roman"/>
          <w:sz w:val="28"/>
          <w:szCs w:val="28"/>
        </w:rPr>
        <w:t>д</w:t>
      </w:r>
      <w:r w:rsidRPr="00624F15">
        <w:rPr>
          <w:rFonts w:ascii="Times New Roman" w:hAnsi="Times New Roman" w:cs="Times New Roman"/>
          <w:sz w:val="28"/>
          <w:szCs w:val="28"/>
        </w:rPr>
        <w:t>жета муниципального района в соответствие с бюджетной классификацией Российской Федерации;</w:t>
      </w:r>
    </w:p>
    <w:p w:rsidR="00624F15" w:rsidRPr="00624F15" w:rsidRDefault="00624F15" w:rsidP="00624F15">
      <w:pPr>
        <w:pStyle w:val="ConsPlusNormal0"/>
        <w:widowControl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24F15">
        <w:rPr>
          <w:rFonts w:ascii="Times New Roman" w:hAnsi="Times New Roman" w:cs="Times New Roman"/>
          <w:sz w:val="28"/>
          <w:szCs w:val="28"/>
        </w:rPr>
        <w:t xml:space="preserve">2) уточнение </w:t>
      </w:r>
      <w:proofErr w:type="gramStart"/>
      <w:r w:rsidRPr="00624F15">
        <w:rPr>
          <w:rFonts w:ascii="Times New Roman" w:hAnsi="Times New Roman" w:cs="Times New Roman"/>
          <w:sz w:val="28"/>
          <w:szCs w:val="28"/>
        </w:rPr>
        <w:t>источников внутреннего финансирования дефицита бюдж</w:t>
      </w:r>
      <w:r w:rsidRPr="00624F15">
        <w:rPr>
          <w:rFonts w:ascii="Times New Roman" w:hAnsi="Times New Roman" w:cs="Times New Roman"/>
          <w:sz w:val="28"/>
          <w:szCs w:val="28"/>
        </w:rPr>
        <w:t>е</w:t>
      </w:r>
      <w:r w:rsidRPr="00624F15">
        <w:rPr>
          <w:rFonts w:ascii="Times New Roman" w:hAnsi="Times New Roman" w:cs="Times New Roman"/>
          <w:sz w:val="28"/>
          <w:szCs w:val="28"/>
        </w:rPr>
        <w:t>та муниципального района</w:t>
      </w:r>
      <w:proofErr w:type="gramEnd"/>
      <w:r w:rsidRPr="00624F15">
        <w:rPr>
          <w:rFonts w:ascii="Times New Roman" w:hAnsi="Times New Roman" w:cs="Times New Roman"/>
          <w:sz w:val="28"/>
          <w:szCs w:val="28"/>
        </w:rPr>
        <w:t xml:space="preserve"> в случае предоставления бюджету муниципального района из областного бюджета бюджетных кредитов;</w:t>
      </w:r>
    </w:p>
    <w:p w:rsidR="00624F15" w:rsidRPr="00624F15" w:rsidRDefault="00624F15" w:rsidP="00624F15">
      <w:pPr>
        <w:pStyle w:val="ConsPlusNormal0"/>
        <w:widowControl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24F15">
        <w:rPr>
          <w:rFonts w:ascii="Times New Roman" w:hAnsi="Times New Roman" w:cs="Times New Roman"/>
          <w:sz w:val="28"/>
          <w:szCs w:val="28"/>
        </w:rPr>
        <w:t>3) проведение операций по управлению муниципальным внутренним до</w:t>
      </w:r>
      <w:r w:rsidRPr="00624F15">
        <w:rPr>
          <w:rFonts w:ascii="Times New Roman" w:hAnsi="Times New Roman" w:cs="Times New Roman"/>
          <w:sz w:val="28"/>
          <w:szCs w:val="28"/>
        </w:rPr>
        <w:t>л</w:t>
      </w:r>
      <w:r w:rsidRPr="00624F15">
        <w:rPr>
          <w:rFonts w:ascii="Times New Roman" w:hAnsi="Times New Roman" w:cs="Times New Roman"/>
          <w:sz w:val="28"/>
          <w:szCs w:val="28"/>
        </w:rPr>
        <w:t>гом муниципального района, направленных на оптимизацию его структуры, а также снижение стоимости заимствований, не приводящих к увеличению д</w:t>
      </w:r>
      <w:r w:rsidRPr="00624F15">
        <w:rPr>
          <w:rFonts w:ascii="Times New Roman" w:hAnsi="Times New Roman" w:cs="Times New Roman"/>
          <w:sz w:val="28"/>
          <w:szCs w:val="28"/>
        </w:rPr>
        <w:t>е</w:t>
      </w:r>
      <w:r w:rsidRPr="00624F15">
        <w:rPr>
          <w:rFonts w:ascii="Times New Roman" w:hAnsi="Times New Roman" w:cs="Times New Roman"/>
          <w:sz w:val="28"/>
          <w:szCs w:val="28"/>
        </w:rPr>
        <w:t>фицита бюджета муниципального района, верхнего предела муниципального внутреннего долга муниципального района и расходов на обслуживание долг</w:t>
      </w:r>
      <w:r w:rsidRPr="00624F15">
        <w:rPr>
          <w:rFonts w:ascii="Times New Roman" w:hAnsi="Times New Roman" w:cs="Times New Roman"/>
          <w:sz w:val="28"/>
          <w:szCs w:val="28"/>
        </w:rPr>
        <w:t>о</w:t>
      </w:r>
      <w:r w:rsidRPr="00624F15">
        <w:rPr>
          <w:rFonts w:ascii="Times New Roman" w:hAnsi="Times New Roman" w:cs="Times New Roman"/>
          <w:sz w:val="28"/>
          <w:szCs w:val="28"/>
        </w:rPr>
        <w:t>вых обязательств;</w:t>
      </w:r>
    </w:p>
    <w:p w:rsidR="00624F15" w:rsidRPr="00624F15" w:rsidRDefault="00624F15" w:rsidP="00624F15">
      <w:pPr>
        <w:pStyle w:val="ConsPlusNormal0"/>
        <w:widowControl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24F15">
        <w:rPr>
          <w:rFonts w:ascii="Times New Roman" w:hAnsi="Times New Roman" w:cs="Times New Roman"/>
          <w:sz w:val="28"/>
          <w:szCs w:val="28"/>
        </w:rPr>
        <w:t xml:space="preserve">4) перераспределение бюджетных ассигнований между подгруппами </w:t>
      </w:r>
      <w:proofErr w:type="gramStart"/>
      <w:r w:rsidRPr="00624F15">
        <w:rPr>
          <w:rFonts w:ascii="Times New Roman" w:hAnsi="Times New Roman" w:cs="Times New Roman"/>
          <w:sz w:val="28"/>
          <w:szCs w:val="28"/>
        </w:rPr>
        <w:t>вида расходов классификации расходов бюджета муниципального района</w:t>
      </w:r>
      <w:proofErr w:type="gramEnd"/>
      <w:r w:rsidRPr="00624F15">
        <w:rPr>
          <w:rFonts w:ascii="Times New Roman" w:hAnsi="Times New Roman" w:cs="Times New Roman"/>
          <w:sz w:val="28"/>
          <w:szCs w:val="28"/>
        </w:rPr>
        <w:t xml:space="preserve"> в пределах общего объема бюджетных ассигнований, предусмотренных главному распор</w:t>
      </w:r>
      <w:r w:rsidRPr="00624F15">
        <w:rPr>
          <w:rFonts w:ascii="Times New Roman" w:hAnsi="Times New Roman" w:cs="Times New Roman"/>
          <w:sz w:val="28"/>
          <w:szCs w:val="28"/>
        </w:rPr>
        <w:t>я</w:t>
      </w:r>
      <w:r w:rsidRPr="00624F15">
        <w:rPr>
          <w:rFonts w:ascii="Times New Roman" w:hAnsi="Times New Roman" w:cs="Times New Roman"/>
          <w:sz w:val="28"/>
          <w:szCs w:val="28"/>
        </w:rPr>
        <w:t xml:space="preserve">дителю средств бюджета муниципального района по соответствующей целевой статье (муниципальной программе Шимского муниципального района и </w:t>
      </w:r>
      <w:proofErr w:type="spellStart"/>
      <w:r w:rsidRPr="00624F15">
        <w:rPr>
          <w:rFonts w:ascii="Times New Roman" w:hAnsi="Times New Roman" w:cs="Times New Roman"/>
          <w:sz w:val="28"/>
          <w:szCs w:val="28"/>
        </w:rPr>
        <w:t>непр</w:t>
      </w:r>
      <w:r w:rsidRPr="00624F15">
        <w:rPr>
          <w:rFonts w:ascii="Times New Roman" w:hAnsi="Times New Roman" w:cs="Times New Roman"/>
          <w:sz w:val="28"/>
          <w:szCs w:val="28"/>
        </w:rPr>
        <w:t>о</w:t>
      </w:r>
      <w:r w:rsidRPr="00624F15">
        <w:rPr>
          <w:rFonts w:ascii="Times New Roman" w:hAnsi="Times New Roman" w:cs="Times New Roman"/>
          <w:sz w:val="28"/>
          <w:szCs w:val="28"/>
        </w:rPr>
        <w:t>граммному</w:t>
      </w:r>
      <w:proofErr w:type="spellEnd"/>
      <w:r w:rsidRPr="00624F15">
        <w:rPr>
          <w:rFonts w:ascii="Times New Roman" w:hAnsi="Times New Roman" w:cs="Times New Roman"/>
          <w:sz w:val="28"/>
          <w:szCs w:val="28"/>
        </w:rPr>
        <w:t xml:space="preserve"> направлению деятельности) и группе вида расходов классификации расходов бюджета муниципального района;</w:t>
      </w:r>
    </w:p>
    <w:p w:rsidR="00624F15" w:rsidRPr="00624F15" w:rsidRDefault="00624F15" w:rsidP="00624F15">
      <w:pPr>
        <w:pStyle w:val="ConsPlusNormal0"/>
        <w:widowControl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24F15">
        <w:rPr>
          <w:rFonts w:ascii="Times New Roman" w:hAnsi="Times New Roman" w:cs="Times New Roman"/>
          <w:sz w:val="28"/>
          <w:szCs w:val="28"/>
        </w:rPr>
        <w:t>5) перераспределение бюджетных ассигнований между главными расп</w:t>
      </w:r>
      <w:r w:rsidRPr="00624F15">
        <w:rPr>
          <w:rFonts w:ascii="Times New Roman" w:hAnsi="Times New Roman" w:cs="Times New Roman"/>
          <w:sz w:val="28"/>
          <w:szCs w:val="28"/>
        </w:rPr>
        <w:t>о</w:t>
      </w:r>
      <w:r w:rsidRPr="00624F15">
        <w:rPr>
          <w:rFonts w:ascii="Times New Roman" w:hAnsi="Times New Roman" w:cs="Times New Roman"/>
          <w:sz w:val="28"/>
          <w:szCs w:val="28"/>
        </w:rPr>
        <w:t xml:space="preserve">рядителями средств областного бюджета, разделами, подразделами, целевыми статьями, группами и подгруппами </w:t>
      </w:r>
      <w:proofErr w:type="gramStart"/>
      <w:r w:rsidRPr="00624F15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 муниципального района</w:t>
      </w:r>
      <w:proofErr w:type="gramEnd"/>
      <w:r w:rsidRPr="00624F15">
        <w:rPr>
          <w:rFonts w:ascii="Times New Roman" w:hAnsi="Times New Roman" w:cs="Times New Roman"/>
          <w:sz w:val="28"/>
          <w:szCs w:val="28"/>
        </w:rPr>
        <w:t xml:space="preserve"> в целях финансового обеспечения достиж</w:t>
      </w:r>
      <w:r w:rsidRPr="00624F15">
        <w:rPr>
          <w:rFonts w:ascii="Times New Roman" w:hAnsi="Times New Roman" w:cs="Times New Roman"/>
          <w:sz w:val="28"/>
          <w:szCs w:val="28"/>
        </w:rPr>
        <w:t>е</w:t>
      </w:r>
      <w:r w:rsidRPr="00624F15">
        <w:rPr>
          <w:rFonts w:ascii="Times New Roman" w:hAnsi="Times New Roman" w:cs="Times New Roman"/>
          <w:sz w:val="28"/>
          <w:szCs w:val="28"/>
        </w:rPr>
        <w:t>ния целей, показателей и результатов муниципальных программ Шимского м</w:t>
      </w:r>
      <w:r w:rsidRPr="00624F15">
        <w:rPr>
          <w:rFonts w:ascii="Times New Roman" w:hAnsi="Times New Roman" w:cs="Times New Roman"/>
          <w:sz w:val="28"/>
          <w:szCs w:val="28"/>
        </w:rPr>
        <w:t>у</w:t>
      </w:r>
      <w:r w:rsidRPr="00624F15">
        <w:rPr>
          <w:rFonts w:ascii="Times New Roman" w:hAnsi="Times New Roman" w:cs="Times New Roman"/>
          <w:sz w:val="28"/>
          <w:szCs w:val="28"/>
        </w:rPr>
        <w:t>ниципального района, если такое перераспределение не связано с определением видов и объемов межбюджетных трансфертов;</w:t>
      </w:r>
    </w:p>
    <w:p w:rsidR="00624F15" w:rsidRPr="00624F15" w:rsidRDefault="00624F15" w:rsidP="00624F1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624F15">
        <w:rPr>
          <w:sz w:val="28"/>
          <w:szCs w:val="28"/>
        </w:rPr>
        <w:t>6) перераспределение бюджетных ассигнований, в том числе в случае о</w:t>
      </w:r>
      <w:r w:rsidRPr="00624F15">
        <w:rPr>
          <w:sz w:val="28"/>
          <w:szCs w:val="28"/>
        </w:rPr>
        <w:t>б</w:t>
      </w:r>
      <w:r w:rsidRPr="00624F15">
        <w:rPr>
          <w:sz w:val="28"/>
          <w:szCs w:val="28"/>
        </w:rPr>
        <w:t>разования экономии, между разделами, подразделами, целевыми статьями, (м</w:t>
      </w:r>
      <w:r w:rsidRPr="00624F15">
        <w:rPr>
          <w:sz w:val="28"/>
          <w:szCs w:val="28"/>
        </w:rPr>
        <w:t>у</w:t>
      </w:r>
      <w:r w:rsidRPr="00624F15">
        <w:rPr>
          <w:sz w:val="28"/>
          <w:szCs w:val="28"/>
        </w:rPr>
        <w:lastRenderedPageBreak/>
        <w:t xml:space="preserve">ниципальными программами Шимского муниципального района и </w:t>
      </w:r>
      <w:proofErr w:type="spellStart"/>
      <w:r w:rsidRPr="00624F15">
        <w:rPr>
          <w:sz w:val="28"/>
          <w:szCs w:val="28"/>
        </w:rPr>
        <w:t>непр</w:t>
      </w:r>
      <w:r w:rsidRPr="00624F15">
        <w:rPr>
          <w:sz w:val="28"/>
          <w:szCs w:val="28"/>
        </w:rPr>
        <w:t>о</w:t>
      </w:r>
      <w:r w:rsidRPr="00624F15">
        <w:rPr>
          <w:sz w:val="28"/>
          <w:szCs w:val="28"/>
        </w:rPr>
        <w:t>граммными</w:t>
      </w:r>
      <w:proofErr w:type="spellEnd"/>
      <w:r w:rsidRPr="00624F15">
        <w:rPr>
          <w:sz w:val="28"/>
          <w:szCs w:val="28"/>
        </w:rPr>
        <w:t xml:space="preserve"> направлениями деятельности), группами и подгруппами видов ра</w:t>
      </w:r>
      <w:r w:rsidRPr="00624F15">
        <w:rPr>
          <w:sz w:val="28"/>
          <w:szCs w:val="28"/>
        </w:rPr>
        <w:t>с</w:t>
      </w:r>
      <w:r w:rsidRPr="00624F15">
        <w:rPr>
          <w:sz w:val="28"/>
          <w:szCs w:val="28"/>
        </w:rPr>
        <w:t xml:space="preserve">ходов классификации расходов бюджета муниципального района  в пределах объема бюджетных ассигнований, предусмотренных главному распорядителю средств бюджета муниципального района на реализацию </w:t>
      </w:r>
      <w:proofErr w:type="spellStart"/>
      <w:r w:rsidRPr="00624F15">
        <w:rPr>
          <w:sz w:val="28"/>
          <w:szCs w:val="28"/>
        </w:rPr>
        <w:t>непрограммных</w:t>
      </w:r>
      <w:proofErr w:type="spellEnd"/>
      <w:r w:rsidRPr="00624F15">
        <w:rPr>
          <w:sz w:val="28"/>
          <w:szCs w:val="28"/>
        </w:rPr>
        <w:t xml:space="preserve"> н</w:t>
      </w:r>
      <w:r w:rsidRPr="00624F15">
        <w:rPr>
          <w:sz w:val="28"/>
          <w:szCs w:val="28"/>
        </w:rPr>
        <w:t>а</w:t>
      </w:r>
      <w:r w:rsidRPr="00624F15">
        <w:rPr>
          <w:sz w:val="28"/>
          <w:szCs w:val="28"/>
        </w:rPr>
        <w:t>правлений деятельности;</w:t>
      </w:r>
      <w:proofErr w:type="gramEnd"/>
    </w:p>
    <w:p w:rsidR="00624F15" w:rsidRPr="00624F15" w:rsidRDefault="00624F15" w:rsidP="00624F1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624F15">
        <w:rPr>
          <w:sz w:val="28"/>
          <w:szCs w:val="28"/>
        </w:rPr>
        <w:t>7) перераспределение бюджетных ассигнований между разделами, по</w:t>
      </w:r>
      <w:r w:rsidRPr="00624F15">
        <w:rPr>
          <w:sz w:val="28"/>
          <w:szCs w:val="28"/>
        </w:rPr>
        <w:t>д</w:t>
      </w:r>
      <w:r w:rsidRPr="00624F15">
        <w:rPr>
          <w:sz w:val="28"/>
          <w:szCs w:val="28"/>
        </w:rPr>
        <w:t>разделами, целевыми статьями (муниципальными программами Шимского м</w:t>
      </w:r>
      <w:r w:rsidRPr="00624F15">
        <w:rPr>
          <w:sz w:val="28"/>
          <w:szCs w:val="28"/>
        </w:rPr>
        <w:t>у</w:t>
      </w:r>
      <w:r w:rsidRPr="00624F15">
        <w:rPr>
          <w:sz w:val="28"/>
          <w:szCs w:val="28"/>
        </w:rPr>
        <w:t xml:space="preserve">ниципального района и </w:t>
      </w:r>
      <w:proofErr w:type="spellStart"/>
      <w:r w:rsidRPr="00624F15">
        <w:rPr>
          <w:sz w:val="28"/>
          <w:szCs w:val="28"/>
        </w:rPr>
        <w:t>непрограммными</w:t>
      </w:r>
      <w:proofErr w:type="spellEnd"/>
      <w:r w:rsidRPr="00624F15">
        <w:rPr>
          <w:sz w:val="28"/>
          <w:szCs w:val="28"/>
        </w:rPr>
        <w:t xml:space="preserve"> направлениями деятельности), гру</w:t>
      </w:r>
      <w:r w:rsidRPr="00624F15">
        <w:rPr>
          <w:sz w:val="28"/>
          <w:szCs w:val="28"/>
        </w:rPr>
        <w:t>п</w:t>
      </w:r>
      <w:r w:rsidRPr="00624F15">
        <w:rPr>
          <w:sz w:val="28"/>
          <w:szCs w:val="28"/>
        </w:rPr>
        <w:t>пами и подгруппами видов расходов классификации расходов бюджета мун</w:t>
      </w:r>
      <w:r w:rsidRPr="00624F15">
        <w:rPr>
          <w:sz w:val="28"/>
          <w:szCs w:val="28"/>
        </w:rPr>
        <w:t>и</w:t>
      </w:r>
      <w:r w:rsidRPr="00624F15">
        <w:rPr>
          <w:sz w:val="28"/>
          <w:szCs w:val="28"/>
        </w:rPr>
        <w:t>ципального района, в том числе путем введения новых кодов классификации расходов, в пределах бюджетных ассигнований, предусмотренных главному распорядителю средств  бюджета муниципального района для выполнения у</w:t>
      </w:r>
      <w:r w:rsidRPr="00624F15">
        <w:rPr>
          <w:sz w:val="28"/>
          <w:szCs w:val="28"/>
        </w:rPr>
        <w:t>с</w:t>
      </w:r>
      <w:r w:rsidRPr="00624F15">
        <w:rPr>
          <w:sz w:val="28"/>
          <w:szCs w:val="28"/>
        </w:rPr>
        <w:t>ловий в целях получения субсидий, иных межбюджетных трансфертов из обл</w:t>
      </w:r>
      <w:r w:rsidRPr="00624F15">
        <w:rPr>
          <w:sz w:val="28"/>
          <w:szCs w:val="28"/>
        </w:rPr>
        <w:t>а</w:t>
      </w:r>
      <w:r w:rsidRPr="00624F15">
        <w:rPr>
          <w:sz w:val="28"/>
          <w:szCs w:val="28"/>
        </w:rPr>
        <w:t>стного</w:t>
      </w:r>
      <w:proofErr w:type="gramEnd"/>
      <w:r w:rsidRPr="00624F15">
        <w:rPr>
          <w:sz w:val="28"/>
          <w:szCs w:val="28"/>
        </w:rPr>
        <w:t xml:space="preserve"> бюджета;</w:t>
      </w:r>
    </w:p>
    <w:p w:rsidR="00624F15" w:rsidRPr="00624F15" w:rsidRDefault="00624F15" w:rsidP="00624F1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624F15">
        <w:rPr>
          <w:sz w:val="28"/>
          <w:szCs w:val="28"/>
        </w:rPr>
        <w:t>8) перераспределение бюджетных ассигнований между разделами, по</w:t>
      </w:r>
      <w:r w:rsidRPr="00624F15">
        <w:rPr>
          <w:sz w:val="28"/>
          <w:szCs w:val="28"/>
        </w:rPr>
        <w:t>д</w:t>
      </w:r>
      <w:r w:rsidRPr="00624F15">
        <w:rPr>
          <w:sz w:val="28"/>
          <w:szCs w:val="28"/>
        </w:rPr>
        <w:t>разделами, целевыми статьями (муниципальными программами Шимского м</w:t>
      </w:r>
      <w:r w:rsidRPr="00624F15">
        <w:rPr>
          <w:sz w:val="28"/>
          <w:szCs w:val="28"/>
        </w:rPr>
        <w:t>у</w:t>
      </w:r>
      <w:r w:rsidRPr="00624F15">
        <w:rPr>
          <w:sz w:val="28"/>
          <w:szCs w:val="28"/>
        </w:rPr>
        <w:t xml:space="preserve">ниципального района и </w:t>
      </w:r>
      <w:proofErr w:type="spellStart"/>
      <w:r w:rsidRPr="00624F15">
        <w:rPr>
          <w:sz w:val="28"/>
          <w:szCs w:val="28"/>
        </w:rPr>
        <w:t>непрограммными</w:t>
      </w:r>
      <w:proofErr w:type="spellEnd"/>
      <w:r w:rsidRPr="00624F15">
        <w:rPr>
          <w:sz w:val="28"/>
          <w:szCs w:val="28"/>
        </w:rPr>
        <w:t xml:space="preserve"> направлениями деятельности), гру</w:t>
      </w:r>
      <w:r w:rsidRPr="00624F15">
        <w:rPr>
          <w:sz w:val="28"/>
          <w:szCs w:val="28"/>
        </w:rPr>
        <w:t>п</w:t>
      </w:r>
      <w:r w:rsidRPr="00624F15">
        <w:rPr>
          <w:sz w:val="28"/>
          <w:szCs w:val="28"/>
        </w:rPr>
        <w:t>пами и подгруппами видов расходов классификации расходов бюджета мун</w:t>
      </w:r>
      <w:r w:rsidRPr="00624F15">
        <w:rPr>
          <w:sz w:val="28"/>
          <w:szCs w:val="28"/>
        </w:rPr>
        <w:t>и</w:t>
      </w:r>
      <w:r w:rsidRPr="00624F15">
        <w:rPr>
          <w:sz w:val="28"/>
          <w:szCs w:val="28"/>
        </w:rPr>
        <w:t>ципального района, в том числе путем введения новых кодов классификации расходов, в пределах бюджетных ассигнований, предусмотренных главному распорядителю средств бюджета муниципального района в целях реализации муниципального социального заказа на оказания муниципальных услуг в соц</w:t>
      </w:r>
      <w:r w:rsidRPr="00624F15">
        <w:rPr>
          <w:sz w:val="28"/>
          <w:szCs w:val="28"/>
        </w:rPr>
        <w:t>и</w:t>
      </w:r>
      <w:r w:rsidRPr="00624F15">
        <w:rPr>
          <w:sz w:val="28"/>
          <w:szCs w:val="28"/>
        </w:rPr>
        <w:t>альной</w:t>
      </w:r>
      <w:proofErr w:type="gramEnd"/>
      <w:r w:rsidRPr="00624F15">
        <w:rPr>
          <w:sz w:val="28"/>
          <w:szCs w:val="28"/>
        </w:rPr>
        <w:t xml:space="preserve"> сфере;</w:t>
      </w:r>
    </w:p>
    <w:p w:rsidR="00624F15" w:rsidRPr="00624F15" w:rsidRDefault="00624F15" w:rsidP="00624F1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624F15">
        <w:rPr>
          <w:sz w:val="28"/>
          <w:szCs w:val="28"/>
        </w:rPr>
        <w:t>9) увеличение бюджетных ассигнований по отдельным разделам, подра</w:t>
      </w:r>
      <w:r w:rsidRPr="00624F15">
        <w:rPr>
          <w:sz w:val="28"/>
          <w:szCs w:val="28"/>
        </w:rPr>
        <w:t>з</w:t>
      </w:r>
      <w:r w:rsidRPr="00624F15">
        <w:rPr>
          <w:sz w:val="28"/>
          <w:szCs w:val="28"/>
        </w:rPr>
        <w:t>делам, целевым статьям (муниципальным программам Шимского муниципал</w:t>
      </w:r>
      <w:r w:rsidRPr="00624F15">
        <w:rPr>
          <w:sz w:val="28"/>
          <w:szCs w:val="28"/>
        </w:rPr>
        <w:t>ь</w:t>
      </w:r>
      <w:r w:rsidRPr="00624F15">
        <w:rPr>
          <w:sz w:val="28"/>
          <w:szCs w:val="28"/>
        </w:rPr>
        <w:t xml:space="preserve">ного района и </w:t>
      </w:r>
      <w:proofErr w:type="spellStart"/>
      <w:r w:rsidRPr="00624F15">
        <w:rPr>
          <w:sz w:val="28"/>
          <w:szCs w:val="28"/>
        </w:rPr>
        <w:t>непрограммным</w:t>
      </w:r>
      <w:proofErr w:type="spellEnd"/>
      <w:r w:rsidRPr="00624F15">
        <w:rPr>
          <w:sz w:val="28"/>
          <w:szCs w:val="28"/>
        </w:rPr>
        <w:t xml:space="preserve"> направлениям деятельности), группам и по</w:t>
      </w:r>
      <w:r w:rsidRPr="00624F15">
        <w:rPr>
          <w:sz w:val="28"/>
          <w:szCs w:val="28"/>
        </w:rPr>
        <w:t>д</w:t>
      </w:r>
      <w:r w:rsidRPr="00624F15">
        <w:rPr>
          <w:sz w:val="28"/>
          <w:szCs w:val="28"/>
        </w:rPr>
        <w:t>группам видов расходов классификации расходов бюджета муниципального района за счет экономии по использованию бюджетных ассигнований на оказ</w:t>
      </w:r>
      <w:r w:rsidRPr="00624F15">
        <w:rPr>
          <w:sz w:val="28"/>
          <w:szCs w:val="28"/>
        </w:rPr>
        <w:t>а</w:t>
      </w:r>
      <w:r w:rsidRPr="00624F15">
        <w:rPr>
          <w:sz w:val="28"/>
          <w:szCs w:val="28"/>
        </w:rPr>
        <w:t>ние муниципальных услуг - в пределах общего объема бюджетных ассигнов</w:t>
      </w:r>
      <w:r w:rsidRPr="00624F15">
        <w:rPr>
          <w:sz w:val="28"/>
          <w:szCs w:val="28"/>
        </w:rPr>
        <w:t>а</w:t>
      </w:r>
      <w:r w:rsidRPr="00624F15">
        <w:rPr>
          <w:sz w:val="28"/>
          <w:szCs w:val="28"/>
        </w:rPr>
        <w:t>ний, предусмотренных главному распорядителю средств бюджета муниципал</w:t>
      </w:r>
      <w:r w:rsidRPr="00624F15">
        <w:rPr>
          <w:sz w:val="28"/>
          <w:szCs w:val="28"/>
        </w:rPr>
        <w:t>ь</w:t>
      </w:r>
      <w:r w:rsidRPr="00624F15">
        <w:rPr>
          <w:sz w:val="28"/>
          <w:szCs w:val="28"/>
        </w:rPr>
        <w:t>ного района на оказание муниципальных  услуг при условии, что</w:t>
      </w:r>
      <w:proofErr w:type="gramEnd"/>
      <w:r w:rsidRPr="00624F15">
        <w:rPr>
          <w:sz w:val="28"/>
          <w:szCs w:val="28"/>
        </w:rPr>
        <w:t xml:space="preserve"> увеличение бюджетных ассигнований по соответствующему виду расходов не превышает 10 процентов;</w:t>
      </w:r>
    </w:p>
    <w:p w:rsidR="00624F15" w:rsidRPr="00624F15" w:rsidRDefault="00624F15" w:rsidP="00624F1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624F15">
        <w:rPr>
          <w:sz w:val="28"/>
          <w:szCs w:val="28"/>
        </w:rPr>
        <w:t>10) перераспределение бюджетных ассигнований между разделами, по</w:t>
      </w:r>
      <w:r w:rsidRPr="00624F15">
        <w:rPr>
          <w:sz w:val="28"/>
          <w:szCs w:val="28"/>
        </w:rPr>
        <w:t>д</w:t>
      </w:r>
      <w:r w:rsidRPr="00624F15">
        <w:rPr>
          <w:sz w:val="28"/>
          <w:szCs w:val="28"/>
        </w:rPr>
        <w:t>разделами, целевыми статьями (муниципальными программами Шимского м</w:t>
      </w:r>
      <w:r w:rsidRPr="00624F15">
        <w:rPr>
          <w:sz w:val="28"/>
          <w:szCs w:val="28"/>
        </w:rPr>
        <w:t>у</w:t>
      </w:r>
      <w:r w:rsidRPr="00624F15">
        <w:rPr>
          <w:sz w:val="28"/>
          <w:szCs w:val="28"/>
        </w:rPr>
        <w:t xml:space="preserve">ниципального района и </w:t>
      </w:r>
      <w:proofErr w:type="spellStart"/>
      <w:r w:rsidRPr="00624F15">
        <w:rPr>
          <w:sz w:val="28"/>
          <w:szCs w:val="28"/>
        </w:rPr>
        <w:t>непрограммными</w:t>
      </w:r>
      <w:proofErr w:type="spellEnd"/>
      <w:r w:rsidRPr="00624F15">
        <w:rPr>
          <w:sz w:val="28"/>
          <w:szCs w:val="28"/>
        </w:rPr>
        <w:t xml:space="preserve"> направлениями  деятельности), гру</w:t>
      </w:r>
      <w:r w:rsidRPr="00624F15">
        <w:rPr>
          <w:sz w:val="28"/>
          <w:szCs w:val="28"/>
        </w:rPr>
        <w:t>п</w:t>
      </w:r>
      <w:r w:rsidRPr="00624F15">
        <w:rPr>
          <w:sz w:val="28"/>
          <w:szCs w:val="28"/>
        </w:rPr>
        <w:t>пами и подгруппами видов расходов классификации расходов бюджета мун</w:t>
      </w:r>
      <w:r w:rsidRPr="00624F15">
        <w:rPr>
          <w:sz w:val="28"/>
          <w:szCs w:val="28"/>
        </w:rPr>
        <w:t>и</w:t>
      </w:r>
      <w:r w:rsidRPr="00624F15">
        <w:rPr>
          <w:sz w:val="28"/>
          <w:szCs w:val="28"/>
        </w:rPr>
        <w:t>ципального района в пределах, предусмотренных главным распорядителям средств бюджета муниципального района бюджетных ассигнований на предо</w:t>
      </w:r>
      <w:r w:rsidRPr="00624F15">
        <w:rPr>
          <w:sz w:val="28"/>
          <w:szCs w:val="28"/>
        </w:rPr>
        <w:t>с</w:t>
      </w:r>
      <w:r w:rsidRPr="00624F15">
        <w:rPr>
          <w:sz w:val="28"/>
          <w:szCs w:val="28"/>
        </w:rPr>
        <w:t>тавление муниципальным бюджетным учреждениям и муниципальным авт</w:t>
      </w:r>
      <w:r w:rsidRPr="00624F15">
        <w:rPr>
          <w:sz w:val="28"/>
          <w:szCs w:val="28"/>
        </w:rPr>
        <w:t>о</w:t>
      </w:r>
      <w:r w:rsidRPr="00624F15">
        <w:rPr>
          <w:sz w:val="28"/>
          <w:szCs w:val="28"/>
        </w:rPr>
        <w:t xml:space="preserve">номным учреждениям субсидий на финансовое обеспечение муниципального </w:t>
      </w:r>
      <w:r w:rsidRPr="00624F15">
        <w:rPr>
          <w:sz w:val="28"/>
          <w:szCs w:val="28"/>
        </w:rPr>
        <w:lastRenderedPageBreak/>
        <w:t>задания на оказание муниципальных услуг (выполнение работ</w:t>
      </w:r>
      <w:proofErr w:type="gramEnd"/>
      <w:r w:rsidRPr="00624F15">
        <w:rPr>
          <w:sz w:val="28"/>
          <w:szCs w:val="28"/>
        </w:rPr>
        <w:t>) и субсидий на иные цели;</w:t>
      </w:r>
    </w:p>
    <w:p w:rsidR="00624F15" w:rsidRPr="00624F15" w:rsidRDefault="00624F15" w:rsidP="00624F1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24F15">
        <w:rPr>
          <w:sz w:val="28"/>
          <w:szCs w:val="28"/>
        </w:rPr>
        <w:t xml:space="preserve">11) перераспределение бюджетных ассигнований между группами и (или) подгруппами </w:t>
      </w:r>
      <w:proofErr w:type="gramStart"/>
      <w:r w:rsidRPr="00624F15">
        <w:rPr>
          <w:sz w:val="28"/>
          <w:szCs w:val="28"/>
        </w:rPr>
        <w:t>видов расходов классификации расходов бюджета муниципальн</w:t>
      </w:r>
      <w:r w:rsidRPr="00624F15">
        <w:rPr>
          <w:sz w:val="28"/>
          <w:szCs w:val="28"/>
        </w:rPr>
        <w:t>о</w:t>
      </w:r>
      <w:r w:rsidRPr="00624F15">
        <w:rPr>
          <w:sz w:val="28"/>
          <w:szCs w:val="28"/>
        </w:rPr>
        <w:t>го района</w:t>
      </w:r>
      <w:proofErr w:type="gramEnd"/>
      <w:r w:rsidRPr="00624F15">
        <w:rPr>
          <w:sz w:val="28"/>
          <w:szCs w:val="28"/>
        </w:rPr>
        <w:t xml:space="preserve"> в пределах, предусмотренных главным распорядителям средств бюджета муниципального района бюджетных ассигнований на обеспечение деятельности органов местного самоуправления Шимского муниципального района и подведомственных  им муниципальных казенных учреждений;</w:t>
      </w:r>
    </w:p>
    <w:p w:rsidR="00624F15" w:rsidRPr="00624F15" w:rsidRDefault="00624F15" w:rsidP="00624F15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624F15">
        <w:rPr>
          <w:sz w:val="28"/>
          <w:szCs w:val="28"/>
        </w:rPr>
        <w:t>12) уменьшение бюджетных ассигнований по отдельным разделам, по</w:t>
      </w:r>
      <w:r w:rsidRPr="00624F15">
        <w:rPr>
          <w:sz w:val="28"/>
          <w:szCs w:val="28"/>
        </w:rPr>
        <w:t>д</w:t>
      </w:r>
      <w:r w:rsidRPr="00624F15">
        <w:rPr>
          <w:sz w:val="28"/>
          <w:szCs w:val="28"/>
        </w:rPr>
        <w:t>разделам, целевым статьям (муниципальным программам Шимского муниц</w:t>
      </w:r>
      <w:r w:rsidRPr="00624F15">
        <w:rPr>
          <w:sz w:val="28"/>
          <w:szCs w:val="28"/>
        </w:rPr>
        <w:t>и</w:t>
      </w:r>
      <w:r w:rsidRPr="00624F15">
        <w:rPr>
          <w:sz w:val="28"/>
          <w:szCs w:val="28"/>
        </w:rPr>
        <w:t xml:space="preserve">пального района и </w:t>
      </w:r>
      <w:proofErr w:type="spellStart"/>
      <w:r w:rsidRPr="00624F15">
        <w:rPr>
          <w:sz w:val="28"/>
          <w:szCs w:val="28"/>
        </w:rPr>
        <w:t>непрограммным</w:t>
      </w:r>
      <w:proofErr w:type="spellEnd"/>
      <w:r w:rsidRPr="00624F15">
        <w:rPr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бюджета муниципального района, предусмотренных главному распорядителю средств бюджета муниц</w:t>
      </w:r>
      <w:r w:rsidRPr="00624F15">
        <w:rPr>
          <w:sz w:val="28"/>
          <w:szCs w:val="28"/>
        </w:rPr>
        <w:t>и</w:t>
      </w:r>
      <w:r w:rsidRPr="00624F15">
        <w:rPr>
          <w:sz w:val="28"/>
          <w:szCs w:val="28"/>
        </w:rPr>
        <w:t>пального района, в размере экономии, полученной за счет конкурентных спос</w:t>
      </w:r>
      <w:r w:rsidRPr="00624F15">
        <w:rPr>
          <w:sz w:val="28"/>
          <w:szCs w:val="28"/>
        </w:rPr>
        <w:t>о</w:t>
      </w:r>
      <w:r w:rsidRPr="00624F15">
        <w:rPr>
          <w:sz w:val="28"/>
          <w:szCs w:val="28"/>
        </w:rPr>
        <w:t>бов определения поставщиков (подрядчиков, исполнителей) при  осуществл</w:t>
      </w:r>
      <w:r w:rsidRPr="00624F15">
        <w:rPr>
          <w:sz w:val="28"/>
          <w:szCs w:val="28"/>
        </w:rPr>
        <w:t>е</w:t>
      </w:r>
      <w:r w:rsidRPr="00624F15">
        <w:rPr>
          <w:sz w:val="28"/>
          <w:szCs w:val="28"/>
        </w:rPr>
        <w:t>нии закупок товаров, работ, услуг за исключением экономии средств бюджета муниципального</w:t>
      </w:r>
      <w:proofErr w:type="gramEnd"/>
      <w:r w:rsidRPr="00624F15">
        <w:rPr>
          <w:sz w:val="28"/>
          <w:szCs w:val="28"/>
        </w:rPr>
        <w:t xml:space="preserve"> района, предусмотренных на обслуживание муниципального долга Шимского муниципального района, экономии расходов за счет средств, полученных из областного бюджета и экономии средств муниципального д</w:t>
      </w:r>
      <w:r w:rsidRPr="00624F15">
        <w:rPr>
          <w:sz w:val="28"/>
          <w:szCs w:val="28"/>
        </w:rPr>
        <w:t>о</w:t>
      </w:r>
      <w:r w:rsidRPr="00624F15">
        <w:rPr>
          <w:sz w:val="28"/>
          <w:szCs w:val="28"/>
        </w:rPr>
        <w:t>рожного фонда Шимского муниципального района с одновременным увелич</w:t>
      </w:r>
      <w:r w:rsidRPr="00624F15">
        <w:rPr>
          <w:sz w:val="28"/>
          <w:szCs w:val="28"/>
        </w:rPr>
        <w:t>е</w:t>
      </w:r>
      <w:r w:rsidRPr="00624F15">
        <w:rPr>
          <w:sz w:val="28"/>
          <w:szCs w:val="28"/>
        </w:rPr>
        <w:t>нием размера Резервного фонда Шимского муниципального района;</w:t>
      </w:r>
    </w:p>
    <w:p w:rsidR="00624F15" w:rsidRPr="00624F15" w:rsidRDefault="00624F15" w:rsidP="00624F15">
      <w:pPr>
        <w:pStyle w:val="ConsPlusNormal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4F15">
        <w:rPr>
          <w:rFonts w:ascii="Times New Roman" w:hAnsi="Times New Roman" w:cs="Times New Roman"/>
          <w:sz w:val="28"/>
          <w:szCs w:val="28"/>
        </w:rPr>
        <w:t>13) поступление лимитов бюджетных обязательств на открытые в Упра</w:t>
      </w:r>
      <w:r w:rsidRPr="00624F15">
        <w:rPr>
          <w:rFonts w:ascii="Times New Roman" w:hAnsi="Times New Roman" w:cs="Times New Roman"/>
          <w:sz w:val="28"/>
          <w:szCs w:val="28"/>
        </w:rPr>
        <w:t>в</w:t>
      </w:r>
      <w:r w:rsidRPr="00624F15">
        <w:rPr>
          <w:rFonts w:ascii="Times New Roman" w:hAnsi="Times New Roman" w:cs="Times New Roman"/>
          <w:sz w:val="28"/>
          <w:szCs w:val="28"/>
        </w:rPr>
        <w:t>лении Федерального казначейства по Новгородской области лицевые счета для учета операций по переданным полномочиям получателя средств областного бюджета по перечислению в бюджет муниципального района межбюджетных трансфертов сверх объемов соответствующих безвозмездных поступлений бюджета муниципального района, утвержденных настоящим решением, а также сокращение (возврат при отсутствии потребности) указанных средств, в том числе приводящие к изменению</w:t>
      </w:r>
      <w:proofErr w:type="gramEnd"/>
      <w:r w:rsidRPr="00624F15">
        <w:rPr>
          <w:rFonts w:ascii="Times New Roman" w:hAnsi="Times New Roman" w:cs="Times New Roman"/>
          <w:sz w:val="28"/>
          <w:szCs w:val="28"/>
        </w:rPr>
        <w:t xml:space="preserve"> объема межбюджетных трансфертов из бю</w:t>
      </w:r>
      <w:r w:rsidRPr="00624F15">
        <w:rPr>
          <w:rFonts w:ascii="Times New Roman" w:hAnsi="Times New Roman" w:cs="Times New Roman"/>
          <w:sz w:val="28"/>
          <w:szCs w:val="28"/>
        </w:rPr>
        <w:t>д</w:t>
      </w:r>
      <w:r w:rsidRPr="00624F15">
        <w:rPr>
          <w:rFonts w:ascii="Times New Roman" w:hAnsi="Times New Roman" w:cs="Times New Roman"/>
          <w:sz w:val="28"/>
          <w:szCs w:val="28"/>
        </w:rPr>
        <w:t>жета муниципального района бюджетам поселений Шимского района;</w:t>
      </w:r>
    </w:p>
    <w:p w:rsidR="00624F15" w:rsidRPr="00624F15" w:rsidRDefault="00624F15" w:rsidP="00624F15">
      <w:pPr>
        <w:pStyle w:val="ConsPlusNormal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15">
        <w:rPr>
          <w:rFonts w:ascii="Times New Roman" w:hAnsi="Times New Roman" w:cs="Times New Roman"/>
          <w:sz w:val="28"/>
          <w:szCs w:val="28"/>
        </w:rPr>
        <w:t>14) направление бюджетных ассигнований муниципального дорожного фонда Шимского муниципального района в объеме их неполного использов</w:t>
      </w:r>
      <w:r w:rsidRPr="00624F15">
        <w:rPr>
          <w:rFonts w:ascii="Times New Roman" w:hAnsi="Times New Roman" w:cs="Times New Roman"/>
          <w:sz w:val="28"/>
          <w:szCs w:val="28"/>
        </w:rPr>
        <w:t>а</w:t>
      </w:r>
      <w:r w:rsidRPr="00624F15">
        <w:rPr>
          <w:rFonts w:ascii="Times New Roman" w:hAnsi="Times New Roman" w:cs="Times New Roman"/>
          <w:sz w:val="28"/>
          <w:szCs w:val="28"/>
        </w:rPr>
        <w:t>ния в отчетном финансовом году на увеличение бюджетных ассигнований м</w:t>
      </w:r>
      <w:r w:rsidRPr="00624F15">
        <w:rPr>
          <w:rFonts w:ascii="Times New Roman" w:hAnsi="Times New Roman" w:cs="Times New Roman"/>
          <w:sz w:val="28"/>
          <w:szCs w:val="28"/>
        </w:rPr>
        <w:t>у</w:t>
      </w:r>
      <w:r w:rsidRPr="00624F15">
        <w:rPr>
          <w:rFonts w:ascii="Times New Roman" w:hAnsi="Times New Roman" w:cs="Times New Roman"/>
          <w:sz w:val="28"/>
          <w:szCs w:val="28"/>
        </w:rPr>
        <w:t>ниципального дорожного фонда Шимского муниципального района в текущем финансовом году в соответствии с пунктом 3 статьи 95 и пунктом 4 статьи 179</w:t>
      </w:r>
      <w:r w:rsidRPr="00624F1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624F1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624F15" w:rsidRPr="00624F15" w:rsidRDefault="00624F15" w:rsidP="00624F15">
      <w:pPr>
        <w:pStyle w:val="ConsPlusNormal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4F15">
        <w:rPr>
          <w:rFonts w:ascii="Times New Roman" w:hAnsi="Times New Roman" w:cs="Times New Roman"/>
          <w:sz w:val="28"/>
          <w:szCs w:val="28"/>
        </w:rPr>
        <w:t>15) перераспределение бюджетных ассигнований между главными расп</w:t>
      </w:r>
      <w:r w:rsidRPr="00624F15">
        <w:rPr>
          <w:rFonts w:ascii="Times New Roman" w:hAnsi="Times New Roman" w:cs="Times New Roman"/>
          <w:sz w:val="28"/>
          <w:szCs w:val="28"/>
        </w:rPr>
        <w:t>о</w:t>
      </w:r>
      <w:r w:rsidRPr="00624F15">
        <w:rPr>
          <w:rFonts w:ascii="Times New Roman" w:hAnsi="Times New Roman" w:cs="Times New Roman"/>
          <w:sz w:val="28"/>
          <w:szCs w:val="28"/>
        </w:rPr>
        <w:t>рядителями средств бюджета муниципального района, разделами, подраздел</w:t>
      </w:r>
      <w:r w:rsidRPr="00624F15">
        <w:rPr>
          <w:rFonts w:ascii="Times New Roman" w:hAnsi="Times New Roman" w:cs="Times New Roman"/>
          <w:sz w:val="28"/>
          <w:szCs w:val="28"/>
        </w:rPr>
        <w:t>а</w:t>
      </w:r>
      <w:r w:rsidRPr="00624F15">
        <w:rPr>
          <w:rFonts w:ascii="Times New Roman" w:hAnsi="Times New Roman" w:cs="Times New Roman"/>
          <w:sz w:val="28"/>
          <w:szCs w:val="28"/>
        </w:rPr>
        <w:t>ми, целевыми статьями (муниципальными программами Шимского муниц</w:t>
      </w:r>
      <w:r w:rsidRPr="00624F15">
        <w:rPr>
          <w:rFonts w:ascii="Times New Roman" w:hAnsi="Times New Roman" w:cs="Times New Roman"/>
          <w:sz w:val="28"/>
          <w:szCs w:val="28"/>
        </w:rPr>
        <w:t>и</w:t>
      </w:r>
      <w:r w:rsidRPr="00624F15">
        <w:rPr>
          <w:rFonts w:ascii="Times New Roman" w:hAnsi="Times New Roman" w:cs="Times New Roman"/>
          <w:sz w:val="28"/>
          <w:szCs w:val="28"/>
        </w:rPr>
        <w:t xml:space="preserve">пального района и </w:t>
      </w:r>
      <w:proofErr w:type="spellStart"/>
      <w:r w:rsidRPr="00624F15">
        <w:rPr>
          <w:rFonts w:ascii="Times New Roman" w:hAnsi="Times New Roman" w:cs="Times New Roman"/>
          <w:sz w:val="28"/>
          <w:szCs w:val="28"/>
        </w:rPr>
        <w:t>непрограммными</w:t>
      </w:r>
      <w:proofErr w:type="spellEnd"/>
      <w:r w:rsidRPr="00624F15">
        <w:rPr>
          <w:rFonts w:ascii="Times New Roman" w:hAnsi="Times New Roman" w:cs="Times New Roman"/>
          <w:sz w:val="28"/>
          <w:szCs w:val="28"/>
        </w:rPr>
        <w:t xml:space="preserve"> направлениями деятельности), группами и подгруппами видов расходов классификации расходов бюджета муниципальн</w:t>
      </w:r>
      <w:r w:rsidRPr="00624F15">
        <w:rPr>
          <w:rFonts w:ascii="Times New Roman" w:hAnsi="Times New Roman" w:cs="Times New Roman"/>
          <w:sz w:val="28"/>
          <w:szCs w:val="28"/>
        </w:rPr>
        <w:t>о</w:t>
      </w:r>
      <w:r w:rsidRPr="00624F15">
        <w:rPr>
          <w:rFonts w:ascii="Times New Roman" w:hAnsi="Times New Roman" w:cs="Times New Roman"/>
          <w:sz w:val="28"/>
          <w:szCs w:val="28"/>
        </w:rPr>
        <w:t>го района в целях финансового обеспечения региональных проектов, обеспеч</w:t>
      </w:r>
      <w:r w:rsidRPr="00624F15">
        <w:rPr>
          <w:rFonts w:ascii="Times New Roman" w:hAnsi="Times New Roman" w:cs="Times New Roman"/>
          <w:sz w:val="28"/>
          <w:szCs w:val="28"/>
        </w:rPr>
        <w:t>и</w:t>
      </w:r>
      <w:r w:rsidRPr="00624F15">
        <w:rPr>
          <w:rFonts w:ascii="Times New Roman" w:hAnsi="Times New Roman" w:cs="Times New Roman"/>
          <w:sz w:val="28"/>
          <w:szCs w:val="28"/>
        </w:rPr>
        <w:lastRenderedPageBreak/>
        <w:t>вающих достижение целей, показателей и результатов федеральных проектов, входящих в состав национальных проектов (программ), определенных Указами Президента Российской Федерации от</w:t>
      </w:r>
      <w:proofErr w:type="gramEnd"/>
      <w:r w:rsidRPr="00624F15">
        <w:rPr>
          <w:rFonts w:ascii="Times New Roman" w:hAnsi="Times New Roman" w:cs="Times New Roman"/>
          <w:sz w:val="28"/>
          <w:szCs w:val="28"/>
        </w:rPr>
        <w:t xml:space="preserve"> 7 мая 2024 года </w:t>
      </w:r>
      <w:hyperlink r:id="rId10" w:history="1">
        <w:r w:rsidRPr="00624F15">
          <w:rPr>
            <w:rFonts w:ascii="Times New Roman" w:hAnsi="Times New Roman" w:cs="Times New Roman"/>
            <w:sz w:val="28"/>
            <w:szCs w:val="28"/>
          </w:rPr>
          <w:t>№ 309</w:t>
        </w:r>
      </w:hyperlink>
      <w:r w:rsidRPr="00624F15">
        <w:rPr>
          <w:rFonts w:ascii="Times New Roman" w:hAnsi="Times New Roman" w:cs="Times New Roman"/>
          <w:sz w:val="28"/>
          <w:szCs w:val="28"/>
        </w:rPr>
        <w:t xml:space="preserve"> «О национальных целях и стратегических задачах развития Российской Федерации на период до 2030 года и на перспективу до 2036 года»;</w:t>
      </w:r>
    </w:p>
    <w:p w:rsidR="00624F15" w:rsidRPr="00624F15" w:rsidRDefault="00624F15" w:rsidP="00624F15">
      <w:pPr>
        <w:pStyle w:val="ConsPlusNormal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15">
        <w:rPr>
          <w:rFonts w:ascii="Times New Roman" w:hAnsi="Times New Roman" w:cs="Times New Roman"/>
          <w:sz w:val="28"/>
          <w:szCs w:val="28"/>
        </w:rPr>
        <w:t>16) перераспределение бюджетных ассигнований, предусмотренных на реализацию муниципальных функций, связанных с общегосударственным управлением;</w:t>
      </w:r>
    </w:p>
    <w:p w:rsidR="00624F15" w:rsidRPr="00624F15" w:rsidRDefault="00624F15" w:rsidP="00624F15">
      <w:pPr>
        <w:spacing w:line="360" w:lineRule="atLeast"/>
        <w:ind w:firstLine="709"/>
        <w:jc w:val="both"/>
        <w:rPr>
          <w:sz w:val="28"/>
          <w:szCs w:val="28"/>
        </w:rPr>
      </w:pPr>
      <w:r w:rsidRPr="00624F15">
        <w:rPr>
          <w:sz w:val="28"/>
          <w:szCs w:val="28"/>
        </w:rPr>
        <w:t>17) перераспределение бюджетных ассигнований муниципального д</w:t>
      </w:r>
      <w:r w:rsidRPr="00624F15">
        <w:rPr>
          <w:sz w:val="28"/>
          <w:szCs w:val="28"/>
        </w:rPr>
        <w:t>о</w:t>
      </w:r>
      <w:r w:rsidRPr="00624F15">
        <w:rPr>
          <w:sz w:val="28"/>
          <w:szCs w:val="28"/>
        </w:rPr>
        <w:t>рожного фонда Шимского муниципального района в пределах объема, утве</w:t>
      </w:r>
      <w:r w:rsidRPr="00624F15">
        <w:rPr>
          <w:sz w:val="28"/>
          <w:szCs w:val="28"/>
        </w:rPr>
        <w:t>р</w:t>
      </w:r>
      <w:r w:rsidRPr="00624F15">
        <w:rPr>
          <w:sz w:val="28"/>
          <w:szCs w:val="28"/>
        </w:rPr>
        <w:t>жденного настоящим решением Думы муниципального района, между целев</w:t>
      </w:r>
      <w:r w:rsidRPr="00624F15">
        <w:rPr>
          <w:sz w:val="28"/>
          <w:szCs w:val="28"/>
        </w:rPr>
        <w:t>ы</w:t>
      </w:r>
      <w:r w:rsidRPr="00624F15">
        <w:rPr>
          <w:sz w:val="28"/>
          <w:szCs w:val="28"/>
        </w:rPr>
        <w:t>ми статьями и видами расходов классификации расходов бюджета Шимского муниципального района.</w:t>
      </w:r>
    </w:p>
    <w:bookmarkEnd w:id="0"/>
    <w:p w:rsidR="00624F15" w:rsidRPr="00624F15" w:rsidRDefault="00624F15" w:rsidP="00624F15">
      <w:pPr>
        <w:pStyle w:val="af"/>
        <w:spacing w:after="0" w:line="360" w:lineRule="atLeast"/>
        <w:ind w:left="0" w:firstLine="709"/>
        <w:jc w:val="both"/>
        <w:rPr>
          <w:sz w:val="28"/>
          <w:szCs w:val="28"/>
        </w:rPr>
      </w:pPr>
      <w:r w:rsidRPr="00624F15">
        <w:rPr>
          <w:sz w:val="28"/>
          <w:szCs w:val="28"/>
        </w:rPr>
        <w:t>34. Опубликовать настоящее решение в газете «</w:t>
      </w:r>
      <w:proofErr w:type="spellStart"/>
      <w:r w:rsidRPr="00624F15">
        <w:rPr>
          <w:sz w:val="28"/>
          <w:szCs w:val="28"/>
        </w:rPr>
        <w:t>Шимские</w:t>
      </w:r>
      <w:proofErr w:type="spellEnd"/>
      <w:r w:rsidRPr="00624F15">
        <w:rPr>
          <w:sz w:val="28"/>
          <w:szCs w:val="28"/>
        </w:rPr>
        <w:t xml:space="preserve"> вести» и </w:t>
      </w:r>
      <w:r>
        <w:rPr>
          <w:sz w:val="28"/>
          <w:szCs w:val="28"/>
        </w:rPr>
        <w:t>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местить </w:t>
      </w:r>
      <w:r w:rsidRPr="00624F15">
        <w:rPr>
          <w:sz w:val="28"/>
          <w:szCs w:val="28"/>
        </w:rPr>
        <w:t>на официальном сайте Администрации муниципального района в и</w:t>
      </w:r>
      <w:r w:rsidRPr="00624F15">
        <w:rPr>
          <w:sz w:val="28"/>
          <w:szCs w:val="28"/>
        </w:rPr>
        <w:t>н</w:t>
      </w:r>
      <w:r w:rsidRPr="00624F15">
        <w:rPr>
          <w:sz w:val="28"/>
          <w:szCs w:val="28"/>
        </w:rPr>
        <w:t>формационно-телекоммуникационной сети Интернет (</w:t>
      </w:r>
      <w:proofErr w:type="spellStart"/>
      <w:r w:rsidRPr="00624F15">
        <w:rPr>
          <w:sz w:val="28"/>
          <w:szCs w:val="28"/>
        </w:rPr>
        <w:t>шимский</w:t>
      </w:r>
      <w:proofErr w:type="gramStart"/>
      <w:r w:rsidRPr="00624F15">
        <w:rPr>
          <w:sz w:val="28"/>
          <w:szCs w:val="28"/>
        </w:rPr>
        <w:t>.р</w:t>
      </w:r>
      <w:proofErr w:type="gramEnd"/>
      <w:r w:rsidRPr="00624F15">
        <w:rPr>
          <w:sz w:val="28"/>
          <w:szCs w:val="28"/>
        </w:rPr>
        <w:t>ф</w:t>
      </w:r>
      <w:proofErr w:type="spellEnd"/>
      <w:r w:rsidRPr="00624F15">
        <w:rPr>
          <w:sz w:val="28"/>
          <w:szCs w:val="28"/>
        </w:rPr>
        <w:t>)</w:t>
      </w:r>
    </w:p>
    <w:p w:rsidR="00624F15" w:rsidRPr="00624F15" w:rsidRDefault="00624F15" w:rsidP="00624F15">
      <w:pPr>
        <w:pStyle w:val="af"/>
        <w:spacing w:after="0" w:line="360" w:lineRule="atLeast"/>
        <w:ind w:left="0" w:firstLine="709"/>
        <w:jc w:val="both"/>
        <w:rPr>
          <w:spacing w:val="-2"/>
          <w:sz w:val="28"/>
          <w:szCs w:val="28"/>
        </w:rPr>
      </w:pPr>
      <w:r w:rsidRPr="00624F15">
        <w:rPr>
          <w:sz w:val="28"/>
          <w:szCs w:val="28"/>
        </w:rPr>
        <w:t>35. Настоящее решение вступает в силу с 1 января 2025 года.</w:t>
      </w:r>
    </w:p>
    <w:p w:rsidR="008C11B0" w:rsidRPr="00705D5B" w:rsidRDefault="008C11B0" w:rsidP="008C11B0">
      <w:pPr>
        <w:tabs>
          <w:tab w:val="left" w:pos="5442"/>
        </w:tabs>
        <w:spacing w:line="240" w:lineRule="exact"/>
        <w:ind w:firstLine="709"/>
        <w:jc w:val="both"/>
      </w:pPr>
    </w:p>
    <w:p w:rsidR="008C11B0" w:rsidRPr="00705D5B" w:rsidRDefault="008C11B0" w:rsidP="008C11B0">
      <w:pPr>
        <w:tabs>
          <w:tab w:val="left" w:pos="5442"/>
        </w:tabs>
        <w:spacing w:line="240" w:lineRule="exact"/>
        <w:ind w:firstLine="709"/>
        <w:jc w:val="both"/>
      </w:pPr>
    </w:p>
    <w:tbl>
      <w:tblPr>
        <w:tblW w:w="9747" w:type="dxa"/>
        <w:tblLook w:val="04A0"/>
      </w:tblPr>
      <w:tblGrid>
        <w:gridCol w:w="5211"/>
        <w:gridCol w:w="4536"/>
      </w:tblGrid>
      <w:tr w:rsidR="008C11B0" w:rsidRPr="00FE0533" w:rsidTr="00B85460">
        <w:tc>
          <w:tcPr>
            <w:tcW w:w="5211" w:type="dxa"/>
            <w:hideMark/>
          </w:tcPr>
          <w:p w:rsidR="008C11B0" w:rsidRPr="004B2B53" w:rsidRDefault="008C11B0" w:rsidP="00B85460">
            <w:pPr>
              <w:jc w:val="both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>Глав</w:t>
            </w:r>
            <w:r w:rsidR="002F7A9A">
              <w:rPr>
                <w:b/>
                <w:sz w:val="28"/>
                <w:szCs w:val="28"/>
              </w:rPr>
              <w:t>а</w:t>
            </w:r>
            <w:r w:rsidR="00BF1E02">
              <w:rPr>
                <w:b/>
                <w:sz w:val="28"/>
                <w:szCs w:val="28"/>
              </w:rPr>
              <w:t xml:space="preserve"> </w:t>
            </w:r>
          </w:p>
          <w:p w:rsidR="008C11B0" w:rsidRDefault="008C11B0" w:rsidP="00B854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</w:t>
            </w:r>
          </w:p>
          <w:p w:rsidR="008C11B0" w:rsidRPr="004B2B53" w:rsidRDefault="008C11B0" w:rsidP="00B85460">
            <w:pPr>
              <w:jc w:val="both"/>
              <w:rPr>
                <w:b/>
                <w:sz w:val="28"/>
                <w:szCs w:val="28"/>
              </w:rPr>
            </w:pPr>
          </w:p>
          <w:p w:rsidR="008C11B0" w:rsidRPr="004B2B53" w:rsidRDefault="00BF1E02" w:rsidP="00624F15">
            <w:pPr>
              <w:ind w:right="33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С.А</w:t>
            </w:r>
            <w:r w:rsidR="008C11B0" w:rsidRPr="004B2B53"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Миронович</w:t>
            </w:r>
            <w:proofErr w:type="spellEnd"/>
          </w:p>
        </w:tc>
        <w:tc>
          <w:tcPr>
            <w:tcW w:w="4536" w:type="dxa"/>
          </w:tcPr>
          <w:p w:rsidR="008C11B0" w:rsidRPr="004B2B53" w:rsidRDefault="008C11B0" w:rsidP="00BF1E02">
            <w:pPr>
              <w:pStyle w:val="aa"/>
              <w:spacing w:after="0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 xml:space="preserve">Председатель Думы </w:t>
            </w:r>
          </w:p>
          <w:p w:rsidR="008C11B0" w:rsidRDefault="008C11B0" w:rsidP="00BF1E02">
            <w:pPr>
              <w:pStyle w:val="aa"/>
              <w:spacing w:after="0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>муниципального района</w:t>
            </w:r>
          </w:p>
          <w:p w:rsidR="00BF1E02" w:rsidRPr="004B2B53" w:rsidRDefault="00BF1E02" w:rsidP="00BF1E02">
            <w:pPr>
              <w:pStyle w:val="aa"/>
              <w:spacing w:after="0"/>
              <w:rPr>
                <w:b/>
                <w:sz w:val="28"/>
                <w:szCs w:val="28"/>
              </w:rPr>
            </w:pPr>
          </w:p>
          <w:p w:rsidR="008C11B0" w:rsidRPr="004B2B53" w:rsidRDefault="008C11B0" w:rsidP="00624F15">
            <w:pPr>
              <w:pStyle w:val="aa"/>
              <w:jc w:val="right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>Л.В. Николаева</w:t>
            </w:r>
          </w:p>
        </w:tc>
      </w:tr>
    </w:tbl>
    <w:p w:rsidR="008C11B0" w:rsidRPr="004F6072" w:rsidRDefault="008C11B0" w:rsidP="008C11B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C11B0" w:rsidRPr="004F6072" w:rsidRDefault="00CC4D3F" w:rsidP="008C11B0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C11B0">
        <w:rPr>
          <w:rFonts w:ascii="Times New Roman" w:hAnsi="Times New Roman" w:cs="Times New Roman"/>
          <w:sz w:val="28"/>
          <w:szCs w:val="28"/>
        </w:rPr>
        <w:t>.</w:t>
      </w:r>
      <w:r w:rsidR="002F7A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8C11B0" w:rsidRPr="004F6072">
        <w:rPr>
          <w:rFonts w:ascii="Times New Roman" w:hAnsi="Times New Roman" w:cs="Times New Roman"/>
          <w:sz w:val="28"/>
          <w:szCs w:val="28"/>
        </w:rPr>
        <w:t>.20</w:t>
      </w:r>
      <w:r w:rsidR="008C11B0">
        <w:rPr>
          <w:rFonts w:ascii="Times New Roman" w:hAnsi="Times New Roman" w:cs="Times New Roman"/>
          <w:sz w:val="28"/>
          <w:szCs w:val="28"/>
        </w:rPr>
        <w:t>24</w:t>
      </w:r>
    </w:p>
    <w:p w:rsidR="008C11B0" w:rsidRDefault="008C11B0" w:rsidP="008C11B0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607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C4D3F">
        <w:rPr>
          <w:rFonts w:ascii="Times New Roman" w:hAnsi="Times New Roman" w:cs="Times New Roman"/>
          <w:sz w:val="28"/>
          <w:szCs w:val="28"/>
        </w:rPr>
        <w:t>9</w:t>
      </w:r>
      <w:r w:rsidR="00624F15">
        <w:rPr>
          <w:rFonts w:ascii="Times New Roman" w:hAnsi="Times New Roman" w:cs="Times New Roman"/>
          <w:sz w:val="28"/>
          <w:szCs w:val="28"/>
        </w:rPr>
        <w:t>3</w:t>
      </w:r>
    </w:p>
    <w:p w:rsidR="002F7A9A" w:rsidRDefault="002F7A9A" w:rsidP="00182D54">
      <w:pPr>
        <w:rPr>
          <w:b/>
          <w:bCs/>
          <w:sz w:val="28"/>
          <w:szCs w:val="28"/>
        </w:rPr>
      </w:pPr>
    </w:p>
    <w:p w:rsidR="00BF2D28" w:rsidRDefault="00BF2D28" w:rsidP="00182D54">
      <w:pPr>
        <w:rPr>
          <w:b/>
          <w:bCs/>
          <w:sz w:val="28"/>
          <w:szCs w:val="28"/>
        </w:rPr>
      </w:pPr>
    </w:p>
    <w:sectPr w:rsidR="00BF2D28" w:rsidSect="00624F15">
      <w:pgSz w:w="11906" w:h="16838" w:code="9"/>
      <w:pgMar w:top="567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76B" w:rsidRDefault="00C6576B">
      <w:r>
        <w:separator/>
      </w:r>
    </w:p>
  </w:endnote>
  <w:endnote w:type="continuationSeparator" w:id="0">
    <w:p w:rsidR="00C6576B" w:rsidRDefault="00C65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76B" w:rsidRDefault="00C6576B">
      <w:r>
        <w:separator/>
      </w:r>
    </w:p>
  </w:footnote>
  <w:footnote w:type="continuationSeparator" w:id="0">
    <w:p w:rsidR="00C6576B" w:rsidRDefault="00C657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1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3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18"/>
  </w:num>
  <w:num w:numId="7">
    <w:abstractNumId w:val="22"/>
  </w:num>
  <w:num w:numId="8">
    <w:abstractNumId w:val="12"/>
  </w:num>
  <w:num w:numId="9">
    <w:abstractNumId w:val="21"/>
  </w:num>
  <w:num w:numId="10">
    <w:abstractNumId w:val="3"/>
  </w:num>
  <w:num w:numId="11">
    <w:abstractNumId w:val="9"/>
  </w:num>
  <w:num w:numId="12">
    <w:abstractNumId w:val="2"/>
  </w:num>
  <w:num w:numId="13">
    <w:abstractNumId w:val="16"/>
  </w:num>
  <w:num w:numId="14">
    <w:abstractNumId w:val="14"/>
  </w:num>
  <w:num w:numId="15">
    <w:abstractNumId w:val="4"/>
  </w:num>
  <w:num w:numId="16">
    <w:abstractNumId w:val="13"/>
  </w:num>
  <w:num w:numId="17">
    <w:abstractNumId w:val="19"/>
  </w:num>
  <w:num w:numId="18">
    <w:abstractNumId w:val="17"/>
  </w:num>
  <w:num w:numId="19">
    <w:abstractNumId w:val="10"/>
  </w:num>
  <w:num w:numId="20">
    <w:abstractNumId w:val="20"/>
  </w:num>
  <w:num w:numId="21">
    <w:abstractNumId w:val="0"/>
  </w:num>
  <w:num w:numId="22">
    <w:abstractNumId w:val="15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autoHyphenation/>
  <w:hyphenationZone w:val="142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14A92"/>
    <w:rsid w:val="0000028E"/>
    <w:rsid w:val="00000EDB"/>
    <w:rsid w:val="0000104D"/>
    <w:rsid w:val="00001F86"/>
    <w:rsid w:val="00002318"/>
    <w:rsid w:val="00004BEE"/>
    <w:rsid w:val="000053EA"/>
    <w:rsid w:val="000058F2"/>
    <w:rsid w:val="00007198"/>
    <w:rsid w:val="00007290"/>
    <w:rsid w:val="000112F1"/>
    <w:rsid w:val="00016ACB"/>
    <w:rsid w:val="00016DA6"/>
    <w:rsid w:val="00017A93"/>
    <w:rsid w:val="00017DDB"/>
    <w:rsid w:val="00020BE5"/>
    <w:rsid w:val="00020E29"/>
    <w:rsid w:val="00022F47"/>
    <w:rsid w:val="00026C9B"/>
    <w:rsid w:val="00026D84"/>
    <w:rsid w:val="0002783D"/>
    <w:rsid w:val="00027928"/>
    <w:rsid w:val="00030992"/>
    <w:rsid w:val="00034A0A"/>
    <w:rsid w:val="0003547B"/>
    <w:rsid w:val="00035C20"/>
    <w:rsid w:val="000361D2"/>
    <w:rsid w:val="00036DD2"/>
    <w:rsid w:val="00042BFA"/>
    <w:rsid w:val="00047B84"/>
    <w:rsid w:val="0005019C"/>
    <w:rsid w:val="000505CF"/>
    <w:rsid w:val="000508EE"/>
    <w:rsid w:val="00051643"/>
    <w:rsid w:val="00052406"/>
    <w:rsid w:val="000527A1"/>
    <w:rsid w:val="0005523E"/>
    <w:rsid w:val="00055449"/>
    <w:rsid w:val="000554DD"/>
    <w:rsid w:val="00055E5D"/>
    <w:rsid w:val="00056144"/>
    <w:rsid w:val="000563EB"/>
    <w:rsid w:val="00060601"/>
    <w:rsid w:val="00060864"/>
    <w:rsid w:val="00060BC3"/>
    <w:rsid w:val="00060CA7"/>
    <w:rsid w:val="00060D0B"/>
    <w:rsid w:val="0006373C"/>
    <w:rsid w:val="00063E18"/>
    <w:rsid w:val="00064875"/>
    <w:rsid w:val="000701A2"/>
    <w:rsid w:val="00070723"/>
    <w:rsid w:val="0007377D"/>
    <w:rsid w:val="00073800"/>
    <w:rsid w:val="00075A71"/>
    <w:rsid w:val="000773DA"/>
    <w:rsid w:val="00081DE6"/>
    <w:rsid w:val="00082B9A"/>
    <w:rsid w:val="0008588A"/>
    <w:rsid w:val="00091F68"/>
    <w:rsid w:val="00092C97"/>
    <w:rsid w:val="00093EF7"/>
    <w:rsid w:val="00094AC2"/>
    <w:rsid w:val="00095FB3"/>
    <w:rsid w:val="00096B46"/>
    <w:rsid w:val="000A0EF2"/>
    <w:rsid w:val="000A0F40"/>
    <w:rsid w:val="000A6B3A"/>
    <w:rsid w:val="000A7328"/>
    <w:rsid w:val="000B089C"/>
    <w:rsid w:val="000B0EEB"/>
    <w:rsid w:val="000B2F36"/>
    <w:rsid w:val="000B32F4"/>
    <w:rsid w:val="000B370C"/>
    <w:rsid w:val="000B45E8"/>
    <w:rsid w:val="000B54B4"/>
    <w:rsid w:val="000B5967"/>
    <w:rsid w:val="000C2C96"/>
    <w:rsid w:val="000C314C"/>
    <w:rsid w:val="000C35F3"/>
    <w:rsid w:val="000C406C"/>
    <w:rsid w:val="000C4245"/>
    <w:rsid w:val="000C42A2"/>
    <w:rsid w:val="000C6C54"/>
    <w:rsid w:val="000D26F2"/>
    <w:rsid w:val="000D2BC3"/>
    <w:rsid w:val="000D3E96"/>
    <w:rsid w:val="000D4AC8"/>
    <w:rsid w:val="000E0A80"/>
    <w:rsid w:val="000E47A5"/>
    <w:rsid w:val="000E4D67"/>
    <w:rsid w:val="000E78A2"/>
    <w:rsid w:val="000F0F1C"/>
    <w:rsid w:val="000F1CBA"/>
    <w:rsid w:val="000F599D"/>
    <w:rsid w:val="000F6669"/>
    <w:rsid w:val="00100988"/>
    <w:rsid w:val="00101B71"/>
    <w:rsid w:val="00101B73"/>
    <w:rsid w:val="001037F6"/>
    <w:rsid w:val="001054A7"/>
    <w:rsid w:val="00105B85"/>
    <w:rsid w:val="00105E22"/>
    <w:rsid w:val="00106EC8"/>
    <w:rsid w:val="00110DCD"/>
    <w:rsid w:val="00112975"/>
    <w:rsid w:val="00115118"/>
    <w:rsid w:val="0011551F"/>
    <w:rsid w:val="0012084D"/>
    <w:rsid w:val="00120B67"/>
    <w:rsid w:val="00120BD7"/>
    <w:rsid w:val="001213D7"/>
    <w:rsid w:val="00124B50"/>
    <w:rsid w:val="00125A97"/>
    <w:rsid w:val="0012664E"/>
    <w:rsid w:val="00126957"/>
    <w:rsid w:val="00132394"/>
    <w:rsid w:val="0013400D"/>
    <w:rsid w:val="00144C63"/>
    <w:rsid w:val="00146242"/>
    <w:rsid w:val="001474D6"/>
    <w:rsid w:val="001476C4"/>
    <w:rsid w:val="001526CC"/>
    <w:rsid w:val="001547BD"/>
    <w:rsid w:val="00155978"/>
    <w:rsid w:val="0015656A"/>
    <w:rsid w:val="001565CD"/>
    <w:rsid w:val="00161A19"/>
    <w:rsid w:val="001677E9"/>
    <w:rsid w:val="0017099F"/>
    <w:rsid w:val="0017243B"/>
    <w:rsid w:val="00172E35"/>
    <w:rsid w:val="00174C82"/>
    <w:rsid w:val="001757A5"/>
    <w:rsid w:val="00175D26"/>
    <w:rsid w:val="0018263C"/>
    <w:rsid w:val="00182D54"/>
    <w:rsid w:val="00183756"/>
    <w:rsid w:val="0018464D"/>
    <w:rsid w:val="00187398"/>
    <w:rsid w:val="001921D5"/>
    <w:rsid w:val="00192A72"/>
    <w:rsid w:val="0019398D"/>
    <w:rsid w:val="00194EBD"/>
    <w:rsid w:val="00196173"/>
    <w:rsid w:val="0019650C"/>
    <w:rsid w:val="00196BE6"/>
    <w:rsid w:val="00197B55"/>
    <w:rsid w:val="00197B82"/>
    <w:rsid w:val="001A17A6"/>
    <w:rsid w:val="001A2983"/>
    <w:rsid w:val="001B1003"/>
    <w:rsid w:val="001B2305"/>
    <w:rsid w:val="001B6D8C"/>
    <w:rsid w:val="001B7111"/>
    <w:rsid w:val="001C0671"/>
    <w:rsid w:val="001C1072"/>
    <w:rsid w:val="001C17C7"/>
    <w:rsid w:val="001C2149"/>
    <w:rsid w:val="001C29B9"/>
    <w:rsid w:val="001C6533"/>
    <w:rsid w:val="001C68A3"/>
    <w:rsid w:val="001C6BD4"/>
    <w:rsid w:val="001D068E"/>
    <w:rsid w:val="001D388A"/>
    <w:rsid w:val="001D4187"/>
    <w:rsid w:val="001D5569"/>
    <w:rsid w:val="001D5BA7"/>
    <w:rsid w:val="001D6395"/>
    <w:rsid w:val="001D78B6"/>
    <w:rsid w:val="001E0589"/>
    <w:rsid w:val="001E15F3"/>
    <w:rsid w:val="001E4D5F"/>
    <w:rsid w:val="001E4E5D"/>
    <w:rsid w:val="001E4EA1"/>
    <w:rsid w:val="001E5D9B"/>
    <w:rsid w:val="001E6378"/>
    <w:rsid w:val="001E772B"/>
    <w:rsid w:val="001F0F26"/>
    <w:rsid w:val="001F1F6D"/>
    <w:rsid w:val="001F26E8"/>
    <w:rsid w:val="001F505B"/>
    <w:rsid w:val="001F7CB9"/>
    <w:rsid w:val="002005FB"/>
    <w:rsid w:val="00201177"/>
    <w:rsid w:val="00201710"/>
    <w:rsid w:val="00201AEA"/>
    <w:rsid w:val="002020D6"/>
    <w:rsid w:val="00202878"/>
    <w:rsid w:val="0020404C"/>
    <w:rsid w:val="0020410F"/>
    <w:rsid w:val="00205B2D"/>
    <w:rsid w:val="00214929"/>
    <w:rsid w:val="002154DD"/>
    <w:rsid w:val="00215FE4"/>
    <w:rsid w:val="0021683F"/>
    <w:rsid w:val="002226B0"/>
    <w:rsid w:val="00222BF8"/>
    <w:rsid w:val="00225B33"/>
    <w:rsid w:val="002271A2"/>
    <w:rsid w:val="00227CF4"/>
    <w:rsid w:val="00230D4F"/>
    <w:rsid w:val="00231DED"/>
    <w:rsid w:val="002406C5"/>
    <w:rsid w:val="0024132E"/>
    <w:rsid w:val="00241BC5"/>
    <w:rsid w:val="00241F13"/>
    <w:rsid w:val="0024409D"/>
    <w:rsid w:val="00244896"/>
    <w:rsid w:val="00245F45"/>
    <w:rsid w:val="00246217"/>
    <w:rsid w:val="00251280"/>
    <w:rsid w:val="0025132F"/>
    <w:rsid w:val="002522F1"/>
    <w:rsid w:val="002527CF"/>
    <w:rsid w:val="00253F98"/>
    <w:rsid w:val="002550B0"/>
    <w:rsid w:val="002570AD"/>
    <w:rsid w:val="00262E86"/>
    <w:rsid w:val="00262FE5"/>
    <w:rsid w:val="00272376"/>
    <w:rsid w:val="002730F9"/>
    <w:rsid w:val="002766D3"/>
    <w:rsid w:val="002776F6"/>
    <w:rsid w:val="0028020E"/>
    <w:rsid w:val="00281D79"/>
    <w:rsid w:val="00283527"/>
    <w:rsid w:val="00283B35"/>
    <w:rsid w:val="00283E56"/>
    <w:rsid w:val="0028597D"/>
    <w:rsid w:val="002865DC"/>
    <w:rsid w:val="00292A8E"/>
    <w:rsid w:val="002932B1"/>
    <w:rsid w:val="0029335C"/>
    <w:rsid w:val="002934BD"/>
    <w:rsid w:val="002945E4"/>
    <w:rsid w:val="002948EA"/>
    <w:rsid w:val="00295676"/>
    <w:rsid w:val="00295C6E"/>
    <w:rsid w:val="002A47B0"/>
    <w:rsid w:val="002A4AC9"/>
    <w:rsid w:val="002A4FC0"/>
    <w:rsid w:val="002A6A26"/>
    <w:rsid w:val="002B001D"/>
    <w:rsid w:val="002B2559"/>
    <w:rsid w:val="002B30CF"/>
    <w:rsid w:val="002B353E"/>
    <w:rsid w:val="002B36C9"/>
    <w:rsid w:val="002B6F99"/>
    <w:rsid w:val="002B6FBC"/>
    <w:rsid w:val="002C0D47"/>
    <w:rsid w:val="002C1E3A"/>
    <w:rsid w:val="002C201C"/>
    <w:rsid w:val="002C2990"/>
    <w:rsid w:val="002C4569"/>
    <w:rsid w:val="002C6FC1"/>
    <w:rsid w:val="002D02EE"/>
    <w:rsid w:val="002D0D9F"/>
    <w:rsid w:val="002D2D6F"/>
    <w:rsid w:val="002D32F8"/>
    <w:rsid w:val="002D3905"/>
    <w:rsid w:val="002D4203"/>
    <w:rsid w:val="002D4BC2"/>
    <w:rsid w:val="002E0E85"/>
    <w:rsid w:val="002E142A"/>
    <w:rsid w:val="002E3356"/>
    <w:rsid w:val="002E3ED2"/>
    <w:rsid w:val="002E6323"/>
    <w:rsid w:val="002E64AD"/>
    <w:rsid w:val="002E6B5F"/>
    <w:rsid w:val="002E6CE9"/>
    <w:rsid w:val="002E7CDC"/>
    <w:rsid w:val="002F1A3D"/>
    <w:rsid w:val="002F4B22"/>
    <w:rsid w:val="002F5C55"/>
    <w:rsid w:val="002F7A9A"/>
    <w:rsid w:val="002F7CDD"/>
    <w:rsid w:val="00300B4F"/>
    <w:rsid w:val="003027FF"/>
    <w:rsid w:val="00302972"/>
    <w:rsid w:val="003046C2"/>
    <w:rsid w:val="003047C6"/>
    <w:rsid w:val="00304BAF"/>
    <w:rsid w:val="0031281F"/>
    <w:rsid w:val="00314EEF"/>
    <w:rsid w:val="00317E1D"/>
    <w:rsid w:val="0032043C"/>
    <w:rsid w:val="00321199"/>
    <w:rsid w:val="00322DBB"/>
    <w:rsid w:val="003231A6"/>
    <w:rsid w:val="00323308"/>
    <w:rsid w:val="0033015D"/>
    <w:rsid w:val="0033121C"/>
    <w:rsid w:val="003322FB"/>
    <w:rsid w:val="00333E5F"/>
    <w:rsid w:val="003351B1"/>
    <w:rsid w:val="003400C0"/>
    <w:rsid w:val="00342D95"/>
    <w:rsid w:val="00344C64"/>
    <w:rsid w:val="0034501C"/>
    <w:rsid w:val="00351423"/>
    <w:rsid w:val="003515E7"/>
    <w:rsid w:val="00351C08"/>
    <w:rsid w:val="00351F7D"/>
    <w:rsid w:val="00353871"/>
    <w:rsid w:val="0035436A"/>
    <w:rsid w:val="00354EC0"/>
    <w:rsid w:val="003552FF"/>
    <w:rsid w:val="00355BDC"/>
    <w:rsid w:val="00357E75"/>
    <w:rsid w:val="00357F1A"/>
    <w:rsid w:val="00360126"/>
    <w:rsid w:val="0036145D"/>
    <w:rsid w:val="00361768"/>
    <w:rsid w:val="00365AF2"/>
    <w:rsid w:val="0036636A"/>
    <w:rsid w:val="0037082B"/>
    <w:rsid w:val="00371841"/>
    <w:rsid w:val="003740AD"/>
    <w:rsid w:val="00376AE0"/>
    <w:rsid w:val="00377480"/>
    <w:rsid w:val="003802AA"/>
    <w:rsid w:val="00381CB0"/>
    <w:rsid w:val="00383CF2"/>
    <w:rsid w:val="00385175"/>
    <w:rsid w:val="00390C93"/>
    <w:rsid w:val="003941B7"/>
    <w:rsid w:val="00397094"/>
    <w:rsid w:val="0039778F"/>
    <w:rsid w:val="00397F25"/>
    <w:rsid w:val="003A0252"/>
    <w:rsid w:val="003A0444"/>
    <w:rsid w:val="003A283E"/>
    <w:rsid w:val="003A2947"/>
    <w:rsid w:val="003A4012"/>
    <w:rsid w:val="003A5EE0"/>
    <w:rsid w:val="003A7445"/>
    <w:rsid w:val="003B1EE7"/>
    <w:rsid w:val="003B38F8"/>
    <w:rsid w:val="003B696A"/>
    <w:rsid w:val="003C0A1C"/>
    <w:rsid w:val="003C605F"/>
    <w:rsid w:val="003C618E"/>
    <w:rsid w:val="003D0858"/>
    <w:rsid w:val="003D22DF"/>
    <w:rsid w:val="003D3A7C"/>
    <w:rsid w:val="003D4148"/>
    <w:rsid w:val="003D4792"/>
    <w:rsid w:val="003E0FE2"/>
    <w:rsid w:val="003E15B4"/>
    <w:rsid w:val="003E1CED"/>
    <w:rsid w:val="003E21BE"/>
    <w:rsid w:val="003E2ADE"/>
    <w:rsid w:val="003E31AC"/>
    <w:rsid w:val="003E532C"/>
    <w:rsid w:val="003E6712"/>
    <w:rsid w:val="003E7F25"/>
    <w:rsid w:val="003F0934"/>
    <w:rsid w:val="003F1F80"/>
    <w:rsid w:val="003F2462"/>
    <w:rsid w:val="003F287A"/>
    <w:rsid w:val="003F3C53"/>
    <w:rsid w:val="003F7417"/>
    <w:rsid w:val="004011EE"/>
    <w:rsid w:val="00401968"/>
    <w:rsid w:val="00404803"/>
    <w:rsid w:val="00405C96"/>
    <w:rsid w:val="0040741D"/>
    <w:rsid w:val="00407EBB"/>
    <w:rsid w:val="0041081C"/>
    <w:rsid w:val="00412932"/>
    <w:rsid w:val="004134F3"/>
    <w:rsid w:val="00414C1C"/>
    <w:rsid w:val="00415769"/>
    <w:rsid w:val="004164D4"/>
    <w:rsid w:val="00416B6B"/>
    <w:rsid w:val="00417EB9"/>
    <w:rsid w:val="004219D2"/>
    <w:rsid w:val="00423198"/>
    <w:rsid w:val="00423275"/>
    <w:rsid w:val="00425B79"/>
    <w:rsid w:val="00426AE5"/>
    <w:rsid w:val="00431F5B"/>
    <w:rsid w:val="00433DCC"/>
    <w:rsid w:val="004346F1"/>
    <w:rsid w:val="004351CE"/>
    <w:rsid w:val="00437FBC"/>
    <w:rsid w:val="00440002"/>
    <w:rsid w:val="0044107B"/>
    <w:rsid w:val="00441D07"/>
    <w:rsid w:val="00441FB8"/>
    <w:rsid w:val="0044239E"/>
    <w:rsid w:val="00442791"/>
    <w:rsid w:val="004477B0"/>
    <w:rsid w:val="004500C0"/>
    <w:rsid w:val="0045018C"/>
    <w:rsid w:val="00452334"/>
    <w:rsid w:val="00453144"/>
    <w:rsid w:val="004532BF"/>
    <w:rsid w:val="004550B7"/>
    <w:rsid w:val="00455564"/>
    <w:rsid w:val="00456924"/>
    <w:rsid w:val="004608DA"/>
    <w:rsid w:val="0046162F"/>
    <w:rsid w:val="00462C22"/>
    <w:rsid w:val="0046319E"/>
    <w:rsid w:val="004666CE"/>
    <w:rsid w:val="00466B1A"/>
    <w:rsid w:val="00470D3D"/>
    <w:rsid w:val="00470FA9"/>
    <w:rsid w:val="004721CF"/>
    <w:rsid w:val="00472F3B"/>
    <w:rsid w:val="00473EB2"/>
    <w:rsid w:val="004768A2"/>
    <w:rsid w:val="00476C58"/>
    <w:rsid w:val="004773F0"/>
    <w:rsid w:val="0048002E"/>
    <w:rsid w:val="00482859"/>
    <w:rsid w:val="004835B3"/>
    <w:rsid w:val="00484EF5"/>
    <w:rsid w:val="00486143"/>
    <w:rsid w:val="0048657C"/>
    <w:rsid w:val="004903F3"/>
    <w:rsid w:val="004930D5"/>
    <w:rsid w:val="00496AF0"/>
    <w:rsid w:val="0049705C"/>
    <w:rsid w:val="004972E9"/>
    <w:rsid w:val="00497C76"/>
    <w:rsid w:val="004A0A26"/>
    <w:rsid w:val="004A1D44"/>
    <w:rsid w:val="004A1EB6"/>
    <w:rsid w:val="004A2061"/>
    <w:rsid w:val="004A3172"/>
    <w:rsid w:val="004A45AF"/>
    <w:rsid w:val="004A49A4"/>
    <w:rsid w:val="004A54FB"/>
    <w:rsid w:val="004A6FAA"/>
    <w:rsid w:val="004B13B3"/>
    <w:rsid w:val="004B19D4"/>
    <w:rsid w:val="004B2B53"/>
    <w:rsid w:val="004B49CD"/>
    <w:rsid w:val="004B6400"/>
    <w:rsid w:val="004C1363"/>
    <w:rsid w:val="004C13CF"/>
    <w:rsid w:val="004C36B6"/>
    <w:rsid w:val="004C39BA"/>
    <w:rsid w:val="004C4E49"/>
    <w:rsid w:val="004C5D32"/>
    <w:rsid w:val="004C5E6A"/>
    <w:rsid w:val="004C6409"/>
    <w:rsid w:val="004D0469"/>
    <w:rsid w:val="004D0662"/>
    <w:rsid w:val="004D1802"/>
    <w:rsid w:val="004D18EC"/>
    <w:rsid w:val="004D1DEA"/>
    <w:rsid w:val="004D2F22"/>
    <w:rsid w:val="004D7899"/>
    <w:rsid w:val="004D7E56"/>
    <w:rsid w:val="004E2F90"/>
    <w:rsid w:val="004E3E61"/>
    <w:rsid w:val="004E6A0E"/>
    <w:rsid w:val="004F094B"/>
    <w:rsid w:val="004F197A"/>
    <w:rsid w:val="004F2294"/>
    <w:rsid w:val="004F30FB"/>
    <w:rsid w:val="004F3EA2"/>
    <w:rsid w:val="004F5BED"/>
    <w:rsid w:val="004F6072"/>
    <w:rsid w:val="004F6B3D"/>
    <w:rsid w:val="004F7E40"/>
    <w:rsid w:val="00504638"/>
    <w:rsid w:val="0050700C"/>
    <w:rsid w:val="005114CC"/>
    <w:rsid w:val="00512BEA"/>
    <w:rsid w:val="005200E1"/>
    <w:rsid w:val="005209AE"/>
    <w:rsid w:val="005216A8"/>
    <w:rsid w:val="005231CD"/>
    <w:rsid w:val="00527127"/>
    <w:rsid w:val="005324B8"/>
    <w:rsid w:val="00537A69"/>
    <w:rsid w:val="00537E13"/>
    <w:rsid w:val="0054488C"/>
    <w:rsid w:val="0054565D"/>
    <w:rsid w:val="00547A4B"/>
    <w:rsid w:val="0055013E"/>
    <w:rsid w:val="005513E6"/>
    <w:rsid w:val="005515A7"/>
    <w:rsid w:val="00551CF1"/>
    <w:rsid w:val="0055205F"/>
    <w:rsid w:val="00553220"/>
    <w:rsid w:val="005534CE"/>
    <w:rsid w:val="00554CD9"/>
    <w:rsid w:val="00554FA7"/>
    <w:rsid w:val="005558CA"/>
    <w:rsid w:val="00556751"/>
    <w:rsid w:val="005601D9"/>
    <w:rsid w:val="00563E82"/>
    <w:rsid w:val="00564AAD"/>
    <w:rsid w:val="00565952"/>
    <w:rsid w:val="00567288"/>
    <w:rsid w:val="00571DBE"/>
    <w:rsid w:val="005721F6"/>
    <w:rsid w:val="00572F27"/>
    <w:rsid w:val="00576073"/>
    <w:rsid w:val="00576B7A"/>
    <w:rsid w:val="0057746D"/>
    <w:rsid w:val="00577A8E"/>
    <w:rsid w:val="00580241"/>
    <w:rsid w:val="005835F6"/>
    <w:rsid w:val="005836B7"/>
    <w:rsid w:val="005847A4"/>
    <w:rsid w:val="00585119"/>
    <w:rsid w:val="00586F96"/>
    <w:rsid w:val="00592B50"/>
    <w:rsid w:val="00593E49"/>
    <w:rsid w:val="00595C8F"/>
    <w:rsid w:val="00597934"/>
    <w:rsid w:val="005A3B7F"/>
    <w:rsid w:val="005A3E8B"/>
    <w:rsid w:val="005A5273"/>
    <w:rsid w:val="005A7826"/>
    <w:rsid w:val="005A7C64"/>
    <w:rsid w:val="005B0453"/>
    <w:rsid w:val="005B3EED"/>
    <w:rsid w:val="005B58E8"/>
    <w:rsid w:val="005B5BFA"/>
    <w:rsid w:val="005C138F"/>
    <w:rsid w:val="005C1866"/>
    <w:rsid w:val="005C1B81"/>
    <w:rsid w:val="005C24A6"/>
    <w:rsid w:val="005C3258"/>
    <w:rsid w:val="005C570F"/>
    <w:rsid w:val="005D0078"/>
    <w:rsid w:val="005D1427"/>
    <w:rsid w:val="005D182E"/>
    <w:rsid w:val="005D1A44"/>
    <w:rsid w:val="005D25D9"/>
    <w:rsid w:val="005D281F"/>
    <w:rsid w:val="005D2979"/>
    <w:rsid w:val="005D6393"/>
    <w:rsid w:val="005D6EF1"/>
    <w:rsid w:val="005E2419"/>
    <w:rsid w:val="005E29EE"/>
    <w:rsid w:val="005E5077"/>
    <w:rsid w:val="005F5BE2"/>
    <w:rsid w:val="005F6583"/>
    <w:rsid w:val="005F71DB"/>
    <w:rsid w:val="005F7C40"/>
    <w:rsid w:val="005F7EF7"/>
    <w:rsid w:val="006005A6"/>
    <w:rsid w:val="00601AE3"/>
    <w:rsid w:val="0060436E"/>
    <w:rsid w:val="0060455D"/>
    <w:rsid w:val="006060A3"/>
    <w:rsid w:val="006062C1"/>
    <w:rsid w:val="006064E0"/>
    <w:rsid w:val="0060656C"/>
    <w:rsid w:val="00607DFA"/>
    <w:rsid w:val="006131C6"/>
    <w:rsid w:val="00615B0A"/>
    <w:rsid w:val="00616B7E"/>
    <w:rsid w:val="006171B8"/>
    <w:rsid w:val="006177BA"/>
    <w:rsid w:val="0062313E"/>
    <w:rsid w:val="00623C5E"/>
    <w:rsid w:val="00624F15"/>
    <w:rsid w:val="00626E5F"/>
    <w:rsid w:val="00627CDB"/>
    <w:rsid w:val="00627F0A"/>
    <w:rsid w:val="006326CE"/>
    <w:rsid w:val="00632B45"/>
    <w:rsid w:val="00634E16"/>
    <w:rsid w:val="006356AB"/>
    <w:rsid w:val="006364CD"/>
    <w:rsid w:val="00636C00"/>
    <w:rsid w:val="00637A27"/>
    <w:rsid w:val="00637F31"/>
    <w:rsid w:val="0064134B"/>
    <w:rsid w:val="00641F3F"/>
    <w:rsid w:val="00642CAE"/>
    <w:rsid w:val="00645BB4"/>
    <w:rsid w:val="006503F9"/>
    <w:rsid w:val="00651342"/>
    <w:rsid w:val="0065430E"/>
    <w:rsid w:val="006544AD"/>
    <w:rsid w:val="00655137"/>
    <w:rsid w:val="00656365"/>
    <w:rsid w:val="00656CE3"/>
    <w:rsid w:val="00656EB1"/>
    <w:rsid w:val="00661539"/>
    <w:rsid w:val="00662157"/>
    <w:rsid w:val="00663B41"/>
    <w:rsid w:val="00664F64"/>
    <w:rsid w:val="006664F6"/>
    <w:rsid w:val="00666BA9"/>
    <w:rsid w:val="00673C9C"/>
    <w:rsid w:val="00674382"/>
    <w:rsid w:val="00674965"/>
    <w:rsid w:val="00675DD1"/>
    <w:rsid w:val="00675FA7"/>
    <w:rsid w:val="00677878"/>
    <w:rsid w:val="006804C6"/>
    <w:rsid w:val="006805A2"/>
    <w:rsid w:val="00682C18"/>
    <w:rsid w:val="006845EA"/>
    <w:rsid w:val="00684A74"/>
    <w:rsid w:val="00684F6B"/>
    <w:rsid w:val="00685103"/>
    <w:rsid w:val="00685818"/>
    <w:rsid w:val="0068640E"/>
    <w:rsid w:val="0068724E"/>
    <w:rsid w:val="0069141F"/>
    <w:rsid w:val="00691E7D"/>
    <w:rsid w:val="006A1DD8"/>
    <w:rsid w:val="006A348F"/>
    <w:rsid w:val="006A4224"/>
    <w:rsid w:val="006A7D51"/>
    <w:rsid w:val="006B0289"/>
    <w:rsid w:val="006B187F"/>
    <w:rsid w:val="006B3313"/>
    <w:rsid w:val="006B3D59"/>
    <w:rsid w:val="006B73D9"/>
    <w:rsid w:val="006B7C81"/>
    <w:rsid w:val="006C0477"/>
    <w:rsid w:val="006C28BA"/>
    <w:rsid w:val="006C4AD2"/>
    <w:rsid w:val="006C5DCF"/>
    <w:rsid w:val="006C67B0"/>
    <w:rsid w:val="006D00BC"/>
    <w:rsid w:val="006D173B"/>
    <w:rsid w:val="006D5DCC"/>
    <w:rsid w:val="006D6B9F"/>
    <w:rsid w:val="006D725F"/>
    <w:rsid w:val="006D7501"/>
    <w:rsid w:val="006D7FA5"/>
    <w:rsid w:val="006E0972"/>
    <w:rsid w:val="006E0BDB"/>
    <w:rsid w:val="006E0FEC"/>
    <w:rsid w:val="006E2D40"/>
    <w:rsid w:val="006E3806"/>
    <w:rsid w:val="006E6FA0"/>
    <w:rsid w:val="006F174F"/>
    <w:rsid w:val="006F1928"/>
    <w:rsid w:val="006F43D5"/>
    <w:rsid w:val="006F43F8"/>
    <w:rsid w:val="006F7189"/>
    <w:rsid w:val="0070089C"/>
    <w:rsid w:val="00700B54"/>
    <w:rsid w:val="00701595"/>
    <w:rsid w:val="00704386"/>
    <w:rsid w:val="00704770"/>
    <w:rsid w:val="007059E6"/>
    <w:rsid w:val="00705D5B"/>
    <w:rsid w:val="007065C9"/>
    <w:rsid w:val="00707F38"/>
    <w:rsid w:val="00710BD1"/>
    <w:rsid w:val="0071123C"/>
    <w:rsid w:val="00714F93"/>
    <w:rsid w:val="007153EF"/>
    <w:rsid w:val="00716A69"/>
    <w:rsid w:val="007213C8"/>
    <w:rsid w:val="007214E7"/>
    <w:rsid w:val="007217A2"/>
    <w:rsid w:val="007231C1"/>
    <w:rsid w:val="00723287"/>
    <w:rsid w:val="00724C95"/>
    <w:rsid w:val="007250C5"/>
    <w:rsid w:val="00725173"/>
    <w:rsid w:val="007273FA"/>
    <w:rsid w:val="0073153A"/>
    <w:rsid w:val="007328A8"/>
    <w:rsid w:val="00732A0F"/>
    <w:rsid w:val="007354C8"/>
    <w:rsid w:val="00735651"/>
    <w:rsid w:val="0073742C"/>
    <w:rsid w:val="007400CC"/>
    <w:rsid w:val="007407B2"/>
    <w:rsid w:val="007418E0"/>
    <w:rsid w:val="00741912"/>
    <w:rsid w:val="00746EDA"/>
    <w:rsid w:val="007512BE"/>
    <w:rsid w:val="00755C4B"/>
    <w:rsid w:val="00755D92"/>
    <w:rsid w:val="00766F0C"/>
    <w:rsid w:val="007674B0"/>
    <w:rsid w:val="0077093A"/>
    <w:rsid w:val="00771926"/>
    <w:rsid w:val="007727EB"/>
    <w:rsid w:val="007751DF"/>
    <w:rsid w:val="00780769"/>
    <w:rsid w:val="00782566"/>
    <w:rsid w:val="00784DD0"/>
    <w:rsid w:val="0078624E"/>
    <w:rsid w:val="00791530"/>
    <w:rsid w:val="00791CB9"/>
    <w:rsid w:val="0079369B"/>
    <w:rsid w:val="00796433"/>
    <w:rsid w:val="007A1A95"/>
    <w:rsid w:val="007A1ED3"/>
    <w:rsid w:val="007A4439"/>
    <w:rsid w:val="007A4854"/>
    <w:rsid w:val="007A4A8C"/>
    <w:rsid w:val="007A6515"/>
    <w:rsid w:val="007A7688"/>
    <w:rsid w:val="007B0805"/>
    <w:rsid w:val="007B08BA"/>
    <w:rsid w:val="007B0F4F"/>
    <w:rsid w:val="007B173F"/>
    <w:rsid w:val="007B1ACC"/>
    <w:rsid w:val="007B1ADA"/>
    <w:rsid w:val="007B277E"/>
    <w:rsid w:val="007B2A30"/>
    <w:rsid w:val="007B51B4"/>
    <w:rsid w:val="007B70EA"/>
    <w:rsid w:val="007B7E72"/>
    <w:rsid w:val="007C2D84"/>
    <w:rsid w:val="007C30F1"/>
    <w:rsid w:val="007C39B1"/>
    <w:rsid w:val="007C7234"/>
    <w:rsid w:val="007D0F21"/>
    <w:rsid w:val="007D10E9"/>
    <w:rsid w:val="007D4A25"/>
    <w:rsid w:val="007D588C"/>
    <w:rsid w:val="007E2271"/>
    <w:rsid w:val="007E2F21"/>
    <w:rsid w:val="007E5802"/>
    <w:rsid w:val="007E671D"/>
    <w:rsid w:val="007E6A20"/>
    <w:rsid w:val="007F1812"/>
    <w:rsid w:val="007F1D4F"/>
    <w:rsid w:val="007F2830"/>
    <w:rsid w:val="007F284D"/>
    <w:rsid w:val="007F2ACD"/>
    <w:rsid w:val="007F54DA"/>
    <w:rsid w:val="007F5CDA"/>
    <w:rsid w:val="007F6AEE"/>
    <w:rsid w:val="007F6E61"/>
    <w:rsid w:val="007F7230"/>
    <w:rsid w:val="00801961"/>
    <w:rsid w:val="008021A6"/>
    <w:rsid w:val="00802DF2"/>
    <w:rsid w:val="00803876"/>
    <w:rsid w:val="00803B1E"/>
    <w:rsid w:val="00804552"/>
    <w:rsid w:val="008046C6"/>
    <w:rsid w:val="00804C8C"/>
    <w:rsid w:val="008052B0"/>
    <w:rsid w:val="00805478"/>
    <w:rsid w:val="0080707F"/>
    <w:rsid w:val="00811C2B"/>
    <w:rsid w:val="00812893"/>
    <w:rsid w:val="00824283"/>
    <w:rsid w:val="00826310"/>
    <w:rsid w:val="0082714A"/>
    <w:rsid w:val="008324F5"/>
    <w:rsid w:val="008339D0"/>
    <w:rsid w:val="00837939"/>
    <w:rsid w:val="00840671"/>
    <w:rsid w:val="008423C8"/>
    <w:rsid w:val="00842CFD"/>
    <w:rsid w:val="00844CED"/>
    <w:rsid w:val="0084553D"/>
    <w:rsid w:val="00845767"/>
    <w:rsid w:val="008468D0"/>
    <w:rsid w:val="00846978"/>
    <w:rsid w:val="00846EF0"/>
    <w:rsid w:val="00847A61"/>
    <w:rsid w:val="00850FDB"/>
    <w:rsid w:val="00851047"/>
    <w:rsid w:val="008565D6"/>
    <w:rsid w:val="008605DF"/>
    <w:rsid w:val="00861E74"/>
    <w:rsid w:val="008641BA"/>
    <w:rsid w:val="0086515A"/>
    <w:rsid w:val="00865F60"/>
    <w:rsid w:val="008661C4"/>
    <w:rsid w:val="008663C8"/>
    <w:rsid w:val="00866C6A"/>
    <w:rsid w:val="008700E9"/>
    <w:rsid w:val="0087057B"/>
    <w:rsid w:val="0087083D"/>
    <w:rsid w:val="0087097A"/>
    <w:rsid w:val="00870F0A"/>
    <w:rsid w:val="008723E4"/>
    <w:rsid w:val="00874F5E"/>
    <w:rsid w:val="0087658D"/>
    <w:rsid w:val="00876CFA"/>
    <w:rsid w:val="008772DF"/>
    <w:rsid w:val="00882419"/>
    <w:rsid w:val="00883364"/>
    <w:rsid w:val="00883ACD"/>
    <w:rsid w:val="00885A7A"/>
    <w:rsid w:val="008860F3"/>
    <w:rsid w:val="0088624B"/>
    <w:rsid w:val="00886F84"/>
    <w:rsid w:val="0088775F"/>
    <w:rsid w:val="00890265"/>
    <w:rsid w:val="00890FE8"/>
    <w:rsid w:val="0089182E"/>
    <w:rsid w:val="00891CCA"/>
    <w:rsid w:val="0089308C"/>
    <w:rsid w:val="00894298"/>
    <w:rsid w:val="0089492A"/>
    <w:rsid w:val="00894962"/>
    <w:rsid w:val="00895C8D"/>
    <w:rsid w:val="00896DAA"/>
    <w:rsid w:val="0089798F"/>
    <w:rsid w:val="00897B6A"/>
    <w:rsid w:val="008A07C3"/>
    <w:rsid w:val="008A248F"/>
    <w:rsid w:val="008A2FF7"/>
    <w:rsid w:val="008A37C8"/>
    <w:rsid w:val="008A646D"/>
    <w:rsid w:val="008A74EA"/>
    <w:rsid w:val="008B0FA1"/>
    <w:rsid w:val="008B37B3"/>
    <w:rsid w:val="008B48D5"/>
    <w:rsid w:val="008B4B19"/>
    <w:rsid w:val="008B6691"/>
    <w:rsid w:val="008C11B0"/>
    <w:rsid w:val="008C5847"/>
    <w:rsid w:val="008C6C56"/>
    <w:rsid w:val="008C7F8F"/>
    <w:rsid w:val="008D5B46"/>
    <w:rsid w:val="008D6E80"/>
    <w:rsid w:val="008E031A"/>
    <w:rsid w:val="008E1834"/>
    <w:rsid w:val="008E1886"/>
    <w:rsid w:val="008E6B3A"/>
    <w:rsid w:val="008F165E"/>
    <w:rsid w:val="008F18A2"/>
    <w:rsid w:val="008F1E7F"/>
    <w:rsid w:val="008F24AF"/>
    <w:rsid w:val="008F3602"/>
    <w:rsid w:val="008F5B14"/>
    <w:rsid w:val="008F689D"/>
    <w:rsid w:val="008F7B0B"/>
    <w:rsid w:val="0090015D"/>
    <w:rsid w:val="009007F5"/>
    <w:rsid w:val="00900815"/>
    <w:rsid w:val="009016CC"/>
    <w:rsid w:val="009053EF"/>
    <w:rsid w:val="00906073"/>
    <w:rsid w:val="00907581"/>
    <w:rsid w:val="009079C8"/>
    <w:rsid w:val="009122F7"/>
    <w:rsid w:val="00912C29"/>
    <w:rsid w:val="00914A92"/>
    <w:rsid w:val="0091560F"/>
    <w:rsid w:val="0091637D"/>
    <w:rsid w:val="00917626"/>
    <w:rsid w:val="00920CC7"/>
    <w:rsid w:val="009213AE"/>
    <w:rsid w:val="00921966"/>
    <w:rsid w:val="00922859"/>
    <w:rsid w:val="00923809"/>
    <w:rsid w:val="009264FB"/>
    <w:rsid w:val="00927248"/>
    <w:rsid w:val="00927264"/>
    <w:rsid w:val="00927B7A"/>
    <w:rsid w:val="0093129A"/>
    <w:rsid w:val="00932179"/>
    <w:rsid w:val="00933BB9"/>
    <w:rsid w:val="00934870"/>
    <w:rsid w:val="0093786B"/>
    <w:rsid w:val="00941099"/>
    <w:rsid w:val="00945831"/>
    <w:rsid w:val="00945A1F"/>
    <w:rsid w:val="00947036"/>
    <w:rsid w:val="009521A1"/>
    <w:rsid w:val="00954C8B"/>
    <w:rsid w:val="00955EE6"/>
    <w:rsid w:val="00956C28"/>
    <w:rsid w:val="009571DE"/>
    <w:rsid w:val="00957500"/>
    <w:rsid w:val="0096170A"/>
    <w:rsid w:val="00961888"/>
    <w:rsid w:val="009620EE"/>
    <w:rsid w:val="00971CCD"/>
    <w:rsid w:val="00972159"/>
    <w:rsid w:val="009738A8"/>
    <w:rsid w:val="009739B3"/>
    <w:rsid w:val="00973CDE"/>
    <w:rsid w:val="00974B0F"/>
    <w:rsid w:val="00977606"/>
    <w:rsid w:val="00980BA8"/>
    <w:rsid w:val="00982263"/>
    <w:rsid w:val="00983AA7"/>
    <w:rsid w:val="00983F89"/>
    <w:rsid w:val="0098498D"/>
    <w:rsid w:val="00984D67"/>
    <w:rsid w:val="00984DD6"/>
    <w:rsid w:val="00984DE4"/>
    <w:rsid w:val="00986516"/>
    <w:rsid w:val="009877DD"/>
    <w:rsid w:val="00990DF0"/>
    <w:rsid w:val="00991741"/>
    <w:rsid w:val="00992601"/>
    <w:rsid w:val="00992FC7"/>
    <w:rsid w:val="0099632B"/>
    <w:rsid w:val="009A01F2"/>
    <w:rsid w:val="009A1611"/>
    <w:rsid w:val="009A2A39"/>
    <w:rsid w:val="009A3654"/>
    <w:rsid w:val="009A4A46"/>
    <w:rsid w:val="009A53BA"/>
    <w:rsid w:val="009B1618"/>
    <w:rsid w:val="009B19DD"/>
    <w:rsid w:val="009B469D"/>
    <w:rsid w:val="009B49C1"/>
    <w:rsid w:val="009C026D"/>
    <w:rsid w:val="009C4307"/>
    <w:rsid w:val="009C44EB"/>
    <w:rsid w:val="009C5B6C"/>
    <w:rsid w:val="009C60C3"/>
    <w:rsid w:val="009C6398"/>
    <w:rsid w:val="009C7BE2"/>
    <w:rsid w:val="009D1DD7"/>
    <w:rsid w:val="009D5B2E"/>
    <w:rsid w:val="009E07E8"/>
    <w:rsid w:val="009E1285"/>
    <w:rsid w:val="009E2270"/>
    <w:rsid w:val="009E2520"/>
    <w:rsid w:val="009E430B"/>
    <w:rsid w:val="009E47F8"/>
    <w:rsid w:val="009E704F"/>
    <w:rsid w:val="009F1F92"/>
    <w:rsid w:val="009F27FD"/>
    <w:rsid w:val="009F2D3C"/>
    <w:rsid w:val="009F4646"/>
    <w:rsid w:val="009F4CD3"/>
    <w:rsid w:val="009F4CEC"/>
    <w:rsid w:val="009F51F9"/>
    <w:rsid w:val="00A01222"/>
    <w:rsid w:val="00A02184"/>
    <w:rsid w:val="00A02FDB"/>
    <w:rsid w:val="00A03274"/>
    <w:rsid w:val="00A0446D"/>
    <w:rsid w:val="00A0718E"/>
    <w:rsid w:val="00A10AC4"/>
    <w:rsid w:val="00A10FF9"/>
    <w:rsid w:val="00A124E8"/>
    <w:rsid w:val="00A15826"/>
    <w:rsid w:val="00A16BF1"/>
    <w:rsid w:val="00A24966"/>
    <w:rsid w:val="00A2691C"/>
    <w:rsid w:val="00A278E5"/>
    <w:rsid w:val="00A303FB"/>
    <w:rsid w:val="00A32257"/>
    <w:rsid w:val="00A360EB"/>
    <w:rsid w:val="00A40755"/>
    <w:rsid w:val="00A41246"/>
    <w:rsid w:val="00A451A3"/>
    <w:rsid w:val="00A476B7"/>
    <w:rsid w:val="00A5160E"/>
    <w:rsid w:val="00A54220"/>
    <w:rsid w:val="00A57008"/>
    <w:rsid w:val="00A57135"/>
    <w:rsid w:val="00A57CAF"/>
    <w:rsid w:val="00A6183D"/>
    <w:rsid w:val="00A62B01"/>
    <w:rsid w:val="00A63F11"/>
    <w:rsid w:val="00A64061"/>
    <w:rsid w:val="00A727FF"/>
    <w:rsid w:val="00A72FE5"/>
    <w:rsid w:val="00A7345F"/>
    <w:rsid w:val="00A74D90"/>
    <w:rsid w:val="00A759DE"/>
    <w:rsid w:val="00A76495"/>
    <w:rsid w:val="00A77555"/>
    <w:rsid w:val="00A779C9"/>
    <w:rsid w:val="00A77F7E"/>
    <w:rsid w:val="00A827AD"/>
    <w:rsid w:val="00A82D2B"/>
    <w:rsid w:val="00A84713"/>
    <w:rsid w:val="00A847C8"/>
    <w:rsid w:val="00A848B3"/>
    <w:rsid w:val="00A8586D"/>
    <w:rsid w:val="00A85FF6"/>
    <w:rsid w:val="00A86D06"/>
    <w:rsid w:val="00A86EE6"/>
    <w:rsid w:val="00A872D4"/>
    <w:rsid w:val="00A90405"/>
    <w:rsid w:val="00A91341"/>
    <w:rsid w:val="00A9159F"/>
    <w:rsid w:val="00A9168F"/>
    <w:rsid w:val="00A91D88"/>
    <w:rsid w:val="00A922AE"/>
    <w:rsid w:val="00A9252E"/>
    <w:rsid w:val="00A9290F"/>
    <w:rsid w:val="00A9406D"/>
    <w:rsid w:val="00A94EDF"/>
    <w:rsid w:val="00A9529C"/>
    <w:rsid w:val="00A95696"/>
    <w:rsid w:val="00A95C78"/>
    <w:rsid w:val="00A977BA"/>
    <w:rsid w:val="00AA04B5"/>
    <w:rsid w:val="00AA0E9F"/>
    <w:rsid w:val="00AB0026"/>
    <w:rsid w:val="00AB18CA"/>
    <w:rsid w:val="00AC0C62"/>
    <w:rsid w:val="00AC1B46"/>
    <w:rsid w:val="00AC3DBF"/>
    <w:rsid w:val="00AC47FA"/>
    <w:rsid w:val="00AC50EE"/>
    <w:rsid w:val="00AC5D38"/>
    <w:rsid w:val="00AC5E14"/>
    <w:rsid w:val="00AD4A27"/>
    <w:rsid w:val="00AD517E"/>
    <w:rsid w:val="00AE230B"/>
    <w:rsid w:val="00AE23F2"/>
    <w:rsid w:val="00AE40CC"/>
    <w:rsid w:val="00AE5047"/>
    <w:rsid w:val="00AE6BA5"/>
    <w:rsid w:val="00AF06DB"/>
    <w:rsid w:val="00AF2226"/>
    <w:rsid w:val="00AF3B5D"/>
    <w:rsid w:val="00AF3C1B"/>
    <w:rsid w:val="00AF5178"/>
    <w:rsid w:val="00AF59B1"/>
    <w:rsid w:val="00AF67A4"/>
    <w:rsid w:val="00AF7B85"/>
    <w:rsid w:val="00B01C8C"/>
    <w:rsid w:val="00B02016"/>
    <w:rsid w:val="00B03A56"/>
    <w:rsid w:val="00B03DC3"/>
    <w:rsid w:val="00B043AB"/>
    <w:rsid w:val="00B05442"/>
    <w:rsid w:val="00B06CC2"/>
    <w:rsid w:val="00B102AA"/>
    <w:rsid w:val="00B14B33"/>
    <w:rsid w:val="00B14D40"/>
    <w:rsid w:val="00B14EEA"/>
    <w:rsid w:val="00B16507"/>
    <w:rsid w:val="00B1773B"/>
    <w:rsid w:val="00B21534"/>
    <w:rsid w:val="00B24A19"/>
    <w:rsid w:val="00B26D64"/>
    <w:rsid w:val="00B30D14"/>
    <w:rsid w:val="00B30DF0"/>
    <w:rsid w:val="00B319EF"/>
    <w:rsid w:val="00B328F7"/>
    <w:rsid w:val="00B406CD"/>
    <w:rsid w:val="00B40956"/>
    <w:rsid w:val="00B42BDF"/>
    <w:rsid w:val="00B4371A"/>
    <w:rsid w:val="00B441B6"/>
    <w:rsid w:val="00B508AC"/>
    <w:rsid w:val="00B50FA9"/>
    <w:rsid w:val="00B529DB"/>
    <w:rsid w:val="00B546C6"/>
    <w:rsid w:val="00B546EA"/>
    <w:rsid w:val="00B5603F"/>
    <w:rsid w:val="00B56B57"/>
    <w:rsid w:val="00B6059F"/>
    <w:rsid w:val="00B62959"/>
    <w:rsid w:val="00B63966"/>
    <w:rsid w:val="00B663A0"/>
    <w:rsid w:val="00B6789B"/>
    <w:rsid w:val="00B7026A"/>
    <w:rsid w:val="00B70B94"/>
    <w:rsid w:val="00B73288"/>
    <w:rsid w:val="00B80849"/>
    <w:rsid w:val="00B80ADF"/>
    <w:rsid w:val="00B8122D"/>
    <w:rsid w:val="00B81813"/>
    <w:rsid w:val="00B82B20"/>
    <w:rsid w:val="00B83386"/>
    <w:rsid w:val="00B83D9D"/>
    <w:rsid w:val="00B85460"/>
    <w:rsid w:val="00B871CF"/>
    <w:rsid w:val="00B9081C"/>
    <w:rsid w:val="00B90E21"/>
    <w:rsid w:val="00B91712"/>
    <w:rsid w:val="00B93223"/>
    <w:rsid w:val="00BA21F8"/>
    <w:rsid w:val="00BA5FB6"/>
    <w:rsid w:val="00BB12FD"/>
    <w:rsid w:val="00BB38A7"/>
    <w:rsid w:val="00BB5080"/>
    <w:rsid w:val="00BB5678"/>
    <w:rsid w:val="00BB6D58"/>
    <w:rsid w:val="00BC0ECA"/>
    <w:rsid w:val="00BC0F25"/>
    <w:rsid w:val="00BC20C9"/>
    <w:rsid w:val="00BC306B"/>
    <w:rsid w:val="00BC3637"/>
    <w:rsid w:val="00BC3EC3"/>
    <w:rsid w:val="00BC74B1"/>
    <w:rsid w:val="00BD0B9C"/>
    <w:rsid w:val="00BE0458"/>
    <w:rsid w:val="00BE0E5A"/>
    <w:rsid w:val="00BE1CFE"/>
    <w:rsid w:val="00BE298F"/>
    <w:rsid w:val="00BE2C41"/>
    <w:rsid w:val="00BE3DA6"/>
    <w:rsid w:val="00BE58C7"/>
    <w:rsid w:val="00BE6AC3"/>
    <w:rsid w:val="00BF17B4"/>
    <w:rsid w:val="00BF1E02"/>
    <w:rsid w:val="00BF27D3"/>
    <w:rsid w:val="00BF2D28"/>
    <w:rsid w:val="00BF37ED"/>
    <w:rsid w:val="00BF3835"/>
    <w:rsid w:val="00BF3FE1"/>
    <w:rsid w:val="00BF4606"/>
    <w:rsid w:val="00BF47F2"/>
    <w:rsid w:val="00BF6D46"/>
    <w:rsid w:val="00C00651"/>
    <w:rsid w:val="00C01BDB"/>
    <w:rsid w:val="00C02F93"/>
    <w:rsid w:val="00C03528"/>
    <w:rsid w:val="00C04A78"/>
    <w:rsid w:val="00C04CB5"/>
    <w:rsid w:val="00C05F8F"/>
    <w:rsid w:val="00C07327"/>
    <w:rsid w:val="00C07C10"/>
    <w:rsid w:val="00C123E6"/>
    <w:rsid w:val="00C1413D"/>
    <w:rsid w:val="00C16154"/>
    <w:rsid w:val="00C16ACF"/>
    <w:rsid w:val="00C2008A"/>
    <w:rsid w:val="00C2054E"/>
    <w:rsid w:val="00C2158B"/>
    <w:rsid w:val="00C23CFB"/>
    <w:rsid w:val="00C248B6"/>
    <w:rsid w:val="00C273FB"/>
    <w:rsid w:val="00C27B4A"/>
    <w:rsid w:val="00C307E1"/>
    <w:rsid w:val="00C30F3C"/>
    <w:rsid w:val="00C31816"/>
    <w:rsid w:val="00C32A4A"/>
    <w:rsid w:val="00C3417E"/>
    <w:rsid w:val="00C34602"/>
    <w:rsid w:val="00C35EC6"/>
    <w:rsid w:val="00C37400"/>
    <w:rsid w:val="00C40E4D"/>
    <w:rsid w:val="00C44956"/>
    <w:rsid w:val="00C45105"/>
    <w:rsid w:val="00C456E6"/>
    <w:rsid w:val="00C45F81"/>
    <w:rsid w:val="00C501B0"/>
    <w:rsid w:val="00C50BFB"/>
    <w:rsid w:val="00C52AF1"/>
    <w:rsid w:val="00C54E75"/>
    <w:rsid w:val="00C54E77"/>
    <w:rsid w:val="00C62BFA"/>
    <w:rsid w:val="00C6561A"/>
    <w:rsid w:val="00C6576B"/>
    <w:rsid w:val="00C76061"/>
    <w:rsid w:val="00C77385"/>
    <w:rsid w:val="00C80845"/>
    <w:rsid w:val="00C8297C"/>
    <w:rsid w:val="00C844B7"/>
    <w:rsid w:val="00C84AA8"/>
    <w:rsid w:val="00C86241"/>
    <w:rsid w:val="00C86F43"/>
    <w:rsid w:val="00C87C0B"/>
    <w:rsid w:val="00C900AB"/>
    <w:rsid w:val="00C91198"/>
    <w:rsid w:val="00C92873"/>
    <w:rsid w:val="00C93304"/>
    <w:rsid w:val="00C94B41"/>
    <w:rsid w:val="00C94B98"/>
    <w:rsid w:val="00C968F1"/>
    <w:rsid w:val="00C9708B"/>
    <w:rsid w:val="00CA1D7E"/>
    <w:rsid w:val="00CA3DB6"/>
    <w:rsid w:val="00CB1F9E"/>
    <w:rsid w:val="00CB4A26"/>
    <w:rsid w:val="00CB5028"/>
    <w:rsid w:val="00CB5822"/>
    <w:rsid w:val="00CB5B54"/>
    <w:rsid w:val="00CB7778"/>
    <w:rsid w:val="00CC2F78"/>
    <w:rsid w:val="00CC39BA"/>
    <w:rsid w:val="00CC4D3F"/>
    <w:rsid w:val="00CC5DFB"/>
    <w:rsid w:val="00CC67C3"/>
    <w:rsid w:val="00CC6D18"/>
    <w:rsid w:val="00CC7C64"/>
    <w:rsid w:val="00CD5652"/>
    <w:rsid w:val="00CE36C0"/>
    <w:rsid w:val="00CE3A3F"/>
    <w:rsid w:val="00CE43DF"/>
    <w:rsid w:val="00CE6DCC"/>
    <w:rsid w:val="00CE773C"/>
    <w:rsid w:val="00CF003A"/>
    <w:rsid w:val="00CF0DAA"/>
    <w:rsid w:val="00CF20F5"/>
    <w:rsid w:val="00CF23AC"/>
    <w:rsid w:val="00CF43E9"/>
    <w:rsid w:val="00CF4D02"/>
    <w:rsid w:val="00CF66A8"/>
    <w:rsid w:val="00CF6F15"/>
    <w:rsid w:val="00CF72AE"/>
    <w:rsid w:val="00D001F0"/>
    <w:rsid w:val="00D00276"/>
    <w:rsid w:val="00D01A84"/>
    <w:rsid w:val="00D02DAD"/>
    <w:rsid w:val="00D06367"/>
    <w:rsid w:val="00D0781D"/>
    <w:rsid w:val="00D11DA6"/>
    <w:rsid w:val="00D132FA"/>
    <w:rsid w:val="00D1332E"/>
    <w:rsid w:val="00D154E2"/>
    <w:rsid w:val="00D1648E"/>
    <w:rsid w:val="00D20277"/>
    <w:rsid w:val="00D230B0"/>
    <w:rsid w:val="00D250B1"/>
    <w:rsid w:val="00D27B0A"/>
    <w:rsid w:val="00D31367"/>
    <w:rsid w:val="00D32CCB"/>
    <w:rsid w:val="00D34B63"/>
    <w:rsid w:val="00D3645B"/>
    <w:rsid w:val="00D428E7"/>
    <w:rsid w:val="00D459EA"/>
    <w:rsid w:val="00D47B6F"/>
    <w:rsid w:val="00D50316"/>
    <w:rsid w:val="00D51518"/>
    <w:rsid w:val="00D52072"/>
    <w:rsid w:val="00D531D4"/>
    <w:rsid w:val="00D54FC1"/>
    <w:rsid w:val="00D564CA"/>
    <w:rsid w:val="00D56DE8"/>
    <w:rsid w:val="00D572A5"/>
    <w:rsid w:val="00D62275"/>
    <w:rsid w:val="00D63779"/>
    <w:rsid w:val="00D64216"/>
    <w:rsid w:val="00D64EAE"/>
    <w:rsid w:val="00D6507D"/>
    <w:rsid w:val="00D652FF"/>
    <w:rsid w:val="00D65C77"/>
    <w:rsid w:val="00D67264"/>
    <w:rsid w:val="00D675A5"/>
    <w:rsid w:val="00D70014"/>
    <w:rsid w:val="00D72426"/>
    <w:rsid w:val="00D72908"/>
    <w:rsid w:val="00D7385F"/>
    <w:rsid w:val="00D743AE"/>
    <w:rsid w:val="00D74807"/>
    <w:rsid w:val="00D74847"/>
    <w:rsid w:val="00D76B38"/>
    <w:rsid w:val="00D777D7"/>
    <w:rsid w:val="00D81675"/>
    <w:rsid w:val="00D81EC2"/>
    <w:rsid w:val="00D8256F"/>
    <w:rsid w:val="00D83A67"/>
    <w:rsid w:val="00D84ADA"/>
    <w:rsid w:val="00D91B88"/>
    <w:rsid w:val="00D94E65"/>
    <w:rsid w:val="00D96701"/>
    <w:rsid w:val="00DA044C"/>
    <w:rsid w:val="00DA34ED"/>
    <w:rsid w:val="00DA3E46"/>
    <w:rsid w:val="00DA5195"/>
    <w:rsid w:val="00DA5280"/>
    <w:rsid w:val="00DA78B4"/>
    <w:rsid w:val="00DB03A4"/>
    <w:rsid w:val="00DB1C8B"/>
    <w:rsid w:val="00DB46C5"/>
    <w:rsid w:val="00DB6960"/>
    <w:rsid w:val="00DC1AC5"/>
    <w:rsid w:val="00DC1D8E"/>
    <w:rsid w:val="00DC4848"/>
    <w:rsid w:val="00DC5380"/>
    <w:rsid w:val="00DC6545"/>
    <w:rsid w:val="00DD0CC9"/>
    <w:rsid w:val="00DD3AAB"/>
    <w:rsid w:val="00DD4B34"/>
    <w:rsid w:val="00DD6B7D"/>
    <w:rsid w:val="00DE14BA"/>
    <w:rsid w:val="00DE62D4"/>
    <w:rsid w:val="00DE6794"/>
    <w:rsid w:val="00DF2737"/>
    <w:rsid w:val="00DF493D"/>
    <w:rsid w:val="00DF4E20"/>
    <w:rsid w:val="00DF78FE"/>
    <w:rsid w:val="00DF7976"/>
    <w:rsid w:val="00E00C53"/>
    <w:rsid w:val="00E01075"/>
    <w:rsid w:val="00E015B1"/>
    <w:rsid w:val="00E026DC"/>
    <w:rsid w:val="00E02FDE"/>
    <w:rsid w:val="00E034BF"/>
    <w:rsid w:val="00E038C1"/>
    <w:rsid w:val="00E0448E"/>
    <w:rsid w:val="00E05D50"/>
    <w:rsid w:val="00E06164"/>
    <w:rsid w:val="00E06BEF"/>
    <w:rsid w:val="00E1131C"/>
    <w:rsid w:val="00E132B6"/>
    <w:rsid w:val="00E1437C"/>
    <w:rsid w:val="00E16056"/>
    <w:rsid w:val="00E16080"/>
    <w:rsid w:val="00E1622C"/>
    <w:rsid w:val="00E21FDC"/>
    <w:rsid w:val="00E22108"/>
    <w:rsid w:val="00E26EE2"/>
    <w:rsid w:val="00E272D8"/>
    <w:rsid w:val="00E27575"/>
    <w:rsid w:val="00E27E12"/>
    <w:rsid w:val="00E311F8"/>
    <w:rsid w:val="00E3310E"/>
    <w:rsid w:val="00E33DAA"/>
    <w:rsid w:val="00E36684"/>
    <w:rsid w:val="00E41559"/>
    <w:rsid w:val="00E417AC"/>
    <w:rsid w:val="00E47D5F"/>
    <w:rsid w:val="00E60CA1"/>
    <w:rsid w:val="00E622B7"/>
    <w:rsid w:val="00E6557F"/>
    <w:rsid w:val="00E6664A"/>
    <w:rsid w:val="00E70E2B"/>
    <w:rsid w:val="00E72C5C"/>
    <w:rsid w:val="00E73A5E"/>
    <w:rsid w:val="00E775F5"/>
    <w:rsid w:val="00E80E4B"/>
    <w:rsid w:val="00E822BB"/>
    <w:rsid w:val="00E83F3D"/>
    <w:rsid w:val="00E86EF5"/>
    <w:rsid w:val="00E87D26"/>
    <w:rsid w:val="00E9142A"/>
    <w:rsid w:val="00E91E87"/>
    <w:rsid w:val="00E920B4"/>
    <w:rsid w:val="00E930F8"/>
    <w:rsid w:val="00E9314E"/>
    <w:rsid w:val="00E940E6"/>
    <w:rsid w:val="00E94C72"/>
    <w:rsid w:val="00E94FE2"/>
    <w:rsid w:val="00E952FF"/>
    <w:rsid w:val="00E96BEC"/>
    <w:rsid w:val="00E96E6E"/>
    <w:rsid w:val="00EA0ACF"/>
    <w:rsid w:val="00EA17FA"/>
    <w:rsid w:val="00EA62D3"/>
    <w:rsid w:val="00EB13F0"/>
    <w:rsid w:val="00EB3D22"/>
    <w:rsid w:val="00EC0568"/>
    <w:rsid w:val="00EC0973"/>
    <w:rsid w:val="00EC0BE6"/>
    <w:rsid w:val="00EC1353"/>
    <w:rsid w:val="00EC34E1"/>
    <w:rsid w:val="00EC60BD"/>
    <w:rsid w:val="00EC6E43"/>
    <w:rsid w:val="00ED0383"/>
    <w:rsid w:val="00ED0A05"/>
    <w:rsid w:val="00ED0D22"/>
    <w:rsid w:val="00ED11AD"/>
    <w:rsid w:val="00ED21FF"/>
    <w:rsid w:val="00ED51EE"/>
    <w:rsid w:val="00ED69B3"/>
    <w:rsid w:val="00ED6FA3"/>
    <w:rsid w:val="00ED704D"/>
    <w:rsid w:val="00EE2944"/>
    <w:rsid w:val="00EE5427"/>
    <w:rsid w:val="00EE5C7A"/>
    <w:rsid w:val="00EE762D"/>
    <w:rsid w:val="00EE7F75"/>
    <w:rsid w:val="00EF03B2"/>
    <w:rsid w:val="00EF1E93"/>
    <w:rsid w:val="00EF2D41"/>
    <w:rsid w:val="00EF341B"/>
    <w:rsid w:val="00F029AA"/>
    <w:rsid w:val="00F02DB5"/>
    <w:rsid w:val="00F0436E"/>
    <w:rsid w:val="00F05E99"/>
    <w:rsid w:val="00F06175"/>
    <w:rsid w:val="00F06574"/>
    <w:rsid w:val="00F07190"/>
    <w:rsid w:val="00F119F0"/>
    <w:rsid w:val="00F12A74"/>
    <w:rsid w:val="00F160AB"/>
    <w:rsid w:val="00F169A8"/>
    <w:rsid w:val="00F2247A"/>
    <w:rsid w:val="00F233F7"/>
    <w:rsid w:val="00F2412D"/>
    <w:rsid w:val="00F247F3"/>
    <w:rsid w:val="00F2617E"/>
    <w:rsid w:val="00F268F5"/>
    <w:rsid w:val="00F31050"/>
    <w:rsid w:val="00F311BD"/>
    <w:rsid w:val="00F31E7A"/>
    <w:rsid w:val="00F3331A"/>
    <w:rsid w:val="00F334A3"/>
    <w:rsid w:val="00F37262"/>
    <w:rsid w:val="00F40623"/>
    <w:rsid w:val="00F4084C"/>
    <w:rsid w:val="00F40B45"/>
    <w:rsid w:val="00F416A3"/>
    <w:rsid w:val="00F4266B"/>
    <w:rsid w:val="00F428F3"/>
    <w:rsid w:val="00F42BBD"/>
    <w:rsid w:val="00F43185"/>
    <w:rsid w:val="00F44DB8"/>
    <w:rsid w:val="00F4709B"/>
    <w:rsid w:val="00F502B9"/>
    <w:rsid w:val="00F53A6F"/>
    <w:rsid w:val="00F5466C"/>
    <w:rsid w:val="00F54C7C"/>
    <w:rsid w:val="00F55429"/>
    <w:rsid w:val="00F6104C"/>
    <w:rsid w:val="00F62E93"/>
    <w:rsid w:val="00F63345"/>
    <w:rsid w:val="00F64E25"/>
    <w:rsid w:val="00F64F9B"/>
    <w:rsid w:val="00F6606A"/>
    <w:rsid w:val="00F6723C"/>
    <w:rsid w:val="00F70F80"/>
    <w:rsid w:val="00F72167"/>
    <w:rsid w:val="00F736E4"/>
    <w:rsid w:val="00F75577"/>
    <w:rsid w:val="00F76575"/>
    <w:rsid w:val="00F76EE3"/>
    <w:rsid w:val="00F80340"/>
    <w:rsid w:val="00F80E80"/>
    <w:rsid w:val="00F83AB5"/>
    <w:rsid w:val="00F84834"/>
    <w:rsid w:val="00F8647A"/>
    <w:rsid w:val="00F86BC1"/>
    <w:rsid w:val="00F90C43"/>
    <w:rsid w:val="00F91167"/>
    <w:rsid w:val="00F91D56"/>
    <w:rsid w:val="00F9220B"/>
    <w:rsid w:val="00F93CC0"/>
    <w:rsid w:val="00F95583"/>
    <w:rsid w:val="00F95814"/>
    <w:rsid w:val="00F97E12"/>
    <w:rsid w:val="00FA2275"/>
    <w:rsid w:val="00FA303B"/>
    <w:rsid w:val="00FA4796"/>
    <w:rsid w:val="00FA4A18"/>
    <w:rsid w:val="00FA5378"/>
    <w:rsid w:val="00FA6349"/>
    <w:rsid w:val="00FA6E84"/>
    <w:rsid w:val="00FA7022"/>
    <w:rsid w:val="00FB0733"/>
    <w:rsid w:val="00FB0D6C"/>
    <w:rsid w:val="00FB0E5C"/>
    <w:rsid w:val="00FB2982"/>
    <w:rsid w:val="00FB370E"/>
    <w:rsid w:val="00FB4500"/>
    <w:rsid w:val="00FB482A"/>
    <w:rsid w:val="00FB6F55"/>
    <w:rsid w:val="00FC1D5B"/>
    <w:rsid w:val="00FC2D88"/>
    <w:rsid w:val="00FC37CC"/>
    <w:rsid w:val="00FC3A9B"/>
    <w:rsid w:val="00FC4BB1"/>
    <w:rsid w:val="00FC756B"/>
    <w:rsid w:val="00FD040B"/>
    <w:rsid w:val="00FD12D4"/>
    <w:rsid w:val="00FD15C1"/>
    <w:rsid w:val="00FD6425"/>
    <w:rsid w:val="00FD77F6"/>
    <w:rsid w:val="00FE0533"/>
    <w:rsid w:val="00FE0717"/>
    <w:rsid w:val="00FE1611"/>
    <w:rsid w:val="00FE3B5C"/>
    <w:rsid w:val="00FE40DD"/>
    <w:rsid w:val="00FE6ED0"/>
    <w:rsid w:val="00FF157C"/>
    <w:rsid w:val="00FF3834"/>
    <w:rsid w:val="00FF3DF2"/>
    <w:rsid w:val="00FF560E"/>
    <w:rsid w:val="00FF6510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uiPriority="0"/>
    <w:lsdException w:name="Body Text Inde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uiPriority="22" w:qFormat="1"/>
    <w:lsdException w:name="Emphasis" w:locked="1" w:uiPriority="0" w:qFormat="1"/>
    <w:lsdException w:name="Balloon Text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BD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2BDF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</w:style>
  <w:style w:type="paragraph" w:styleId="2">
    <w:name w:val="heading 2"/>
    <w:basedOn w:val="a"/>
    <w:next w:val="a"/>
    <w:link w:val="20"/>
    <w:qFormat/>
    <w:rsid w:val="00B42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42B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2B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2B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42BDF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locked/>
    <w:rsid w:val="00624F15"/>
    <w:pPr>
      <w:keepNext/>
      <w:jc w:val="center"/>
      <w:outlineLvl w:val="6"/>
    </w:pPr>
    <w:rPr>
      <w:b/>
      <w:color w:val="FF0000"/>
      <w:sz w:val="28"/>
      <w:szCs w:val="20"/>
    </w:rPr>
  </w:style>
  <w:style w:type="paragraph" w:styleId="8">
    <w:name w:val="heading 8"/>
    <w:basedOn w:val="a"/>
    <w:next w:val="a"/>
    <w:link w:val="80"/>
    <w:qFormat/>
    <w:locked/>
    <w:rsid w:val="00624F15"/>
    <w:pPr>
      <w:keepNext/>
      <w:ind w:firstLine="720"/>
      <w:jc w:val="center"/>
      <w:outlineLvl w:val="7"/>
    </w:pPr>
    <w:rPr>
      <w:b/>
      <w:bCs/>
      <w:sz w:val="28"/>
      <w:szCs w:val="20"/>
    </w:rPr>
  </w:style>
  <w:style w:type="paragraph" w:styleId="9">
    <w:name w:val="heading 9"/>
    <w:basedOn w:val="a"/>
    <w:next w:val="a"/>
    <w:link w:val="90"/>
    <w:qFormat/>
    <w:rsid w:val="00B42B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4A1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4A1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4A1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4A1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4A1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B24A19"/>
    <w:rPr>
      <w:rFonts w:ascii="Calibri" w:hAnsi="Calibri" w:cs="Calibri"/>
      <w:b/>
      <w:bCs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24A19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B42B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24A19"/>
    <w:rPr>
      <w:rFonts w:cs="Times New Roman"/>
      <w:sz w:val="24"/>
      <w:szCs w:val="24"/>
    </w:rPr>
  </w:style>
  <w:style w:type="character" w:styleId="a5">
    <w:name w:val="page number"/>
    <w:basedOn w:val="a0"/>
    <w:rsid w:val="00B42BDF"/>
    <w:rPr>
      <w:rFonts w:cs="Times New Roman"/>
    </w:rPr>
  </w:style>
  <w:style w:type="paragraph" w:styleId="a6">
    <w:name w:val="footer"/>
    <w:basedOn w:val="a"/>
    <w:link w:val="a7"/>
    <w:uiPriority w:val="99"/>
    <w:rsid w:val="00B42B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24A19"/>
    <w:rPr>
      <w:rFonts w:cs="Times New Roman"/>
      <w:sz w:val="24"/>
      <w:szCs w:val="24"/>
    </w:rPr>
  </w:style>
  <w:style w:type="paragraph" w:styleId="a8">
    <w:name w:val="Balloon Text"/>
    <w:basedOn w:val="a"/>
    <w:link w:val="a9"/>
    <w:rsid w:val="00B42B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locked/>
    <w:rsid w:val="00B24A19"/>
    <w:rPr>
      <w:rFonts w:cs="Times New Roman"/>
      <w:sz w:val="2"/>
      <w:szCs w:val="2"/>
    </w:rPr>
  </w:style>
  <w:style w:type="paragraph" w:styleId="21">
    <w:name w:val="Body Text 2"/>
    <w:basedOn w:val="a"/>
    <w:link w:val="22"/>
    <w:rsid w:val="00B42BD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24A19"/>
    <w:rPr>
      <w:rFonts w:cs="Times New Roman"/>
      <w:sz w:val="24"/>
      <w:szCs w:val="24"/>
    </w:rPr>
  </w:style>
  <w:style w:type="paragraph" w:styleId="aa">
    <w:name w:val="Body Text"/>
    <w:aliases w:val="Основной текст1"/>
    <w:basedOn w:val="a"/>
    <w:link w:val="ab"/>
    <w:rsid w:val="00B42BDF"/>
    <w:pPr>
      <w:spacing w:after="120"/>
    </w:pPr>
  </w:style>
  <w:style w:type="character" w:customStyle="1" w:styleId="ab">
    <w:name w:val="Основной текст Знак"/>
    <w:aliases w:val="Основной текст1 Знак"/>
    <w:basedOn w:val="a0"/>
    <w:link w:val="aa"/>
    <w:locked/>
    <w:rsid w:val="00B24A19"/>
    <w:rPr>
      <w:rFonts w:cs="Times New Roman"/>
      <w:sz w:val="24"/>
      <w:szCs w:val="24"/>
    </w:rPr>
  </w:style>
  <w:style w:type="character" w:customStyle="1" w:styleId="ConsPlusNormal">
    <w:name w:val="ConsPlusNormal Знак"/>
    <w:basedOn w:val="a0"/>
    <w:uiPriority w:val="99"/>
    <w:rsid w:val="00B42BDF"/>
    <w:rPr>
      <w:rFonts w:ascii="Arial" w:hAnsi="Arial" w:cs="Arial"/>
      <w:lang w:val="ru-RU" w:eastAsia="ru-RU"/>
    </w:rPr>
  </w:style>
  <w:style w:type="paragraph" w:customStyle="1" w:styleId="ac">
    <w:name w:val="Знак Знак Знак Знак Знак Знак"/>
    <w:basedOn w:val="a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Indent211">
    <w:name w:val="Body Text Indent 211"/>
    <w:basedOn w:val="a"/>
    <w:uiPriority w:val="99"/>
    <w:rsid w:val="00B42BDF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</w:rPr>
  </w:style>
  <w:style w:type="paragraph" w:customStyle="1" w:styleId="BodyTextIndent21">
    <w:name w:val="Body Text Indent 21"/>
    <w:basedOn w:val="a"/>
    <w:uiPriority w:val="99"/>
    <w:rsid w:val="00B42BDF"/>
    <w:pPr>
      <w:widowControl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B42BDF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d">
    <w:name w:val="Заголовок статьи"/>
    <w:basedOn w:val="ae"/>
    <w:next w:val="ae"/>
    <w:uiPriority w:val="99"/>
    <w:rsid w:val="00B42BDF"/>
    <w:pPr>
      <w:ind w:left="1612" w:hanging="892"/>
    </w:pPr>
  </w:style>
  <w:style w:type="paragraph" w:customStyle="1" w:styleId="ae">
    <w:name w:val="Стиль"/>
    <w:uiPriority w:val="99"/>
    <w:rsid w:val="00B42BDF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rsid w:val="00B42B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24A19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B42BDF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24A19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ody Text Indent"/>
    <w:aliases w:val="Нумерованный список !!,Надин стиль,Основной текст 1"/>
    <w:basedOn w:val="a"/>
    <w:link w:val="af0"/>
    <w:rsid w:val="00B42BDF"/>
    <w:pPr>
      <w:spacing w:after="120"/>
      <w:ind w:left="283"/>
    </w:pPr>
  </w:style>
  <w:style w:type="character" w:customStyle="1" w:styleId="af0">
    <w:name w:val="Основной текст с отступом Знак"/>
    <w:aliases w:val="Нумерованный список !! Знак,Надин стиль Знак,Основной текст 1 Знак"/>
    <w:basedOn w:val="a0"/>
    <w:link w:val="af"/>
    <w:locked/>
    <w:rsid w:val="00B24A19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rsid w:val="00B42BD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B24A19"/>
    <w:rPr>
      <w:rFonts w:cs="Times New Roman"/>
      <w:sz w:val="16"/>
      <w:szCs w:val="16"/>
    </w:rPr>
  </w:style>
  <w:style w:type="character" w:customStyle="1" w:styleId="11">
    <w:name w:val="Знак Знак Знак1"/>
    <w:basedOn w:val="a0"/>
    <w:uiPriority w:val="99"/>
    <w:rsid w:val="00B42BDF"/>
    <w:rPr>
      <w:rFonts w:cs="Times New Roman"/>
      <w:sz w:val="24"/>
      <w:szCs w:val="24"/>
      <w:lang w:val="ru-RU" w:eastAsia="ru-RU"/>
    </w:rPr>
  </w:style>
  <w:style w:type="paragraph" w:customStyle="1" w:styleId="af1">
    <w:name w:val="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1"/>
    <w:rsid w:val="006804C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672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2">
    <w:name w:val="Знак Знак Знак Знак Знак Знак1"/>
    <w:basedOn w:val="a"/>
    <w:uiPriority w:val="99"/>
    <w:rsid w:val="00714F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3">
    <w:name w:val="caption"/>
    <w:basedOn w:val="a"/>
    <w:next w:val="a"/>
    <w:uiPriority w:val="35"/>
    <w:qFormat/>
    <w:locked/>
    <w:rsid w:val="008C11B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character" w:customStyle="1" w:styleId="70">
    <w:name w:val="Заголовок 7 Знак"/>
    <w:basedOn w:val="a0"/>
    <w:link w:val="7"/>
    <w:rsid w:val="00624F15"/>
    <w:rPr>
      <w:b/>
      <w:color w:val="FF0000"/>
      <w:sz w:val="28"/>
      <w:szCs w:val="20"/>
    </w:rPr>
  </w:style>
  <w:style w:type="character" w:customStyle="1" w:styleId="80">
    <w:name w:val="Заголовок 8 Знак"/>
    <w:basedOn w:val="a0"/>
    <w:link w:val="8"/>
    <w:rsid w:val="00624F15"/>
    <w:rPr>
      <w:b/>
      <w:bCs/>
      <w:sz w:val="28"/>
      <w:szCs w:val="20"/>
    </w:rPr>
  </w:style>
  <w:style w:type="paragraph" w:styleId="af4">
    <w:name w:val="Title"/>
    <w:basedOn w:val="a"/>
    <w:link w:val="af5"/>
    <w:qFormat/>
    <w:locked/>
    <w:rsid w:val="00624F15"/>
    <w:pPr>
      <w:jc w:val="center"/>
    </w:pPr>
    <w:rPr>
      <w:i/>
      <w:sz w:val="28"/>
      <w:szCs w:val="20"/>
    </w:rPr>
  </w:style>
  <w:style w:type="character" w:customStyle="1" w:styleId="af5">
    <w:name w:val="Название Знак"/>
    <w:basedOn w:val="a0"/>
    <w:link w:val="af4"/>
    <w:rsid w:val="00624F15"/>
    <w:rPr>
      <w:i/>
      <w:sz w:val="28"/>
      <w:szCs w:val="20"/>
    </w:rPr>
  </w:style>
  <w:style w:type="character" w:customStyle="1" w:styleId="WW8Num6z0">
    <w:name w:val="WW8Num6z0"/>
    <w:rsid w:val="00624F15"/>
    <w:rPr>
      <w:rFonts w:ascii="Times New Roman" w:eastAsia="Times New Roman" w:hAnsi="Times New Roman" w:cs="Times New Roman"/>
      <w:b w:val="0"/>
    </w:rPr>
  </w:style>
  <w:style w:type="paragraph" w:styleId="25">
    <w:name w:val="Body Text First Indent 2"/>
    <w:basedOn w:val="af"/>
    <w:link w:val="26"/>
    <w:rsid w:val="00624F15"/>
    <w:pPr>
      <w:ind w:firstLine="210"/>
    </w:pPr>
    <w:rPr>
      <w:szCs w:val="20"/>
    </w:rPr>
  </w:style>
  <w:style w:type="character" w:customStyle="1" w:styleId="26">
    <w:name w:val="Красная строка 2 Знак"/>
    <w:basedOn w:val="af0"/>
    <w:link w:val="25"/>
    <w:rsid w:val="00624F15"/>
    <w:rPr>
      <w:szCs w:val="20"/>
    </w:rPr>
  </w:style>
  <w:style w:type="paragraph" w:customStyle="1" w:styleId="Style1">
    <w:name w:val="Style 1"/>
    <w:rsid w:val="00624F1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Style3">
    <w:name w:val="Style 3"/>
    <w:rsid w:val="00624F15"/>
    <w:pPr>
      <w:widowControl w:val="0"/>
      <w:autoSpaceDE w:val="0"/>
      <w:autoSpaceDN w:val="0"/>
      <w:spacing w:after="0" w:line="240" w:lineRule="auto"/>
      <w:ind w:left="72" w:right="1080" w:firstLine="576"/>
      <w:jc w:val="both"/>
    </w:pPr>
    <w:rPr>
      <w:rFonts w:ascii="Tahoma" w:hAnsi="Tahoma" w:cs="Tahoma"/>
      <w:sz w:val="26"/>
      <w:szCs w:val="26"/>
    </w:rPr>
  </w:style>
  <w:style w:type="character" w:customStyle="1" w:styleId="CharacterStyle1">
    <w:name w:val="Character Style 1"/>
    <w:rsid w:val="00624F15"/>
    <w:rPr>
      <w:rFonts w:ascii="Tahoma" w:hAnsi="Tahoma" w:cs="Tahoma"/>
      <w:sz w:val="26"/>
      <w:szCs w:val="26"/>
    </w:rPr>
  </w:style>
  <w:style w:type="paragraph" w:customStyle="1" w:styleId="Style4">
    <w:name w:val="Style 4"/>
    <w:rsid w:val="00624F15"/>
    <w:pPr>
      <w:widowControl w:val="0"/>
      <w:autoSpaceDE w:val="0"/>
      <w:autoSpaceDN w:val="0"/>
      <w:spacing w:after="0" w:line="240" w:lineRule="auto"/>
      <w:ind w:left="288"/>
    </w:pPr>
    <w:rPr>
      <w:rFonts w:ascii="Tahoma" w:hAnsi="Tahoma" w:cs="Tahoma"/>
      <w:sz w:val="26"/>
      <w:szCs w:val="26"/>
    </w:rPr>
  </w:style>
  <w:style w:type="paragraph" w:customStyle="1" w:styleId="Style5">
    <w:name w:val="Style 5"/>
    <w:rsid w:val="00624F15"/>
    <w:pPr>
      <w:widowControl w:val="0"/>
      <w:autoSpaceDE w:val="0"/>
      <w:autoSpaceDN w:val="0"/>
      <w:spacing w:after="0" w:line="240" w:lineRule="auto"/>
      <w:ind w:left="72" w:firstLine="720"/>
      <w:jc w:val="both"/>
    </w:pPr>
    <w:rPr>
      <w:rFonts w:ascii="Tahoma" w:hAnsi="Tahoma" w:cs="Tahoma"/>
      <w:sz w:val="26"/>
      <w:szCs w:val="26"/>
    </w:rPr>
  </w:style>
  <w:style w:type="paragraph" w:styleId="af6">
    <w:name w:val="List Paragraph"/>
    <w:basedOn w:val="a"/>
    <w:uiPriority w:val="34"/>
    <w:qFormat/>
    <w:rsid w:val="00624F15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styleId="af7">
    <w:name w:val="Strong"/>
    <w:uiPriority w:val="22"/>
    <w:qFormat/>
    <w:locked/>
    <w:rsid w:val="00624F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4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2066CF6E4A9BD693AA22B92C5971A3A9703A9D07A13DB02AD2AC05CA516ED5F7FF5A2E80EFCFD8BEA14812860n0dF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E6BB1-9204-488F-9424-296ACEA6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5034</Words>
  <Characters>28700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Новг.обл.Дума</Company>
  <LinksUpToDate>false</LinksUpToDate>
  <CharactersWithSpaces>33667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Дорофеева Л.В.</dc:creator>
  <cp:lastModifiedBy>User4578</cp:lastModifiedBy>
  <cp:revision>2</cp:revision>
  <cp:lastPrinted>2024-12-02T12:22:00Z</cp:lastPrinted>
  <dcterms:created xsi:type="dcterms:W3CDTF">2024-12-19T09:04:00Z</dcterms:created>
  <dcterms:modified xsi:type="dcterms:W3CDTF">2024-12-19T09:04:00Z</dcterms:modified>
</cp:coreProperties>
</file>