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3E" w:rsidRPr="00F3563E" w:rsidRDefault="00DC67C6" w:rsidP="00F3563E">
      <w:pPr>
        <w:spacing w:before="100" w:beforeAutospacing="1" w:after="12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F1010"/>
          <w:kern w:val="36"/>
          <w:sz w:val="31"/>
          <w:szCs w:val="31"/>
          <w:lang w:eastAsia="ru-RU"/>
        </w:rPr>
      </w:pPr>
      <w:r>
        <w:rPr>
          <w:rFonts w:ascii="Georgia" w:eastAsia="Times New Roman" w:hAnsi="Georgia" w:cs="Times New Roman"/>
          <w:b/>
          <w:bCs/>
          <w:color w:val="0F1010"/>
          <w:kern w:val="36"/>
          <w:sz w:val="31"/>
          <w:szCs w:val="31"/>
          <w:lang w:eastAsia="ru-RU"/>
        </w:rPr>
        <w:t>Если В</w:t>
      </w:r>
      <w:r w:rsidR="00F3563E" w:rsidRPr="00F3563E">
        <w:rPr>
          <w:rFonts w:ascii="Georgia" w:eastAsia="Times New Roman" w:hAnsi="Georgia" w:cs="Times New Roman"/>
          <w:b/>
          <w:bCs/>
          <w:color w:val="0F1010"/>
          <w:kern w:val="36"/>
          <w:sz w:val="31"/>
          <w:szCs w:val="31"/>
          <w:lang w:eastAsia="ru-RU"/>
        </w:rPr>
        <w:t>ы решили усыновить ребенка, оставшегося без попечения родителей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i/>
          <w:iCs/>
          <w:sz w:val="18"/>
          <w:lang w:eastAsia="ru-RU"/>
        </w:rPr>
        <w:t>Усыновление (удочерение) является приоритетной формой устройства ребенка, поскольку при этом между усыновителями и усыновляемым не только складываются близкие родственные отношения, но и происходит юридическое закрепление этих отношений, когда усыновленный ребенок в своих правах и обязанностях приравнивается к кровному, и усыновители принимают на себя все родительские права и обязанности.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1. Подготовка документов для получения заключения о возможности быть усыновителями 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i/>
          <w:iCs/>
          <w:sz w:val="18"/>
          <w:lang w:eastAsia="ru-RU"/>
        </w:rPr>
        <w:t>Граждане Российской Федерации, желающие усыновить ребенка, подают в орган опеки и попечительства по месту своего жительства следующие документы: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>а)</w:t>
      </w:r>
      <w:bookmarkStart w:id="0" w:name="Par62"/>
      <w:bookmarkEnd w:id="0"/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заявление с просьбой дать заключение о возможности быть усыновителями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>б) справка с места работы лица, выразившего желание стать опекуном, с указанием должности и размера средней заработной платы за последние12 месяцев и (или) иной документ, подтверждающий доход указанного лица, или справка с места работы супруга (супруги) лица, выразившего желание стать усыновителем,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1" w:name="Par65"/>
      <w:bookmarkEnd w:id="1"/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>в) выписка из домовой (поквартирной) книги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2" w:name="Par69"/>
      <w:bookmarkEnd w:id="2"/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г) справка органов внутренних дел, подтверждающая отсутствие у гражданина судимости или факта уголовного преследования за преступления, предусмотренные пунктом 1 статьи 146 Семейного кодекса Российской Федерации </w:t>
      </w:r>
      <w:r w:rsidRPr="00F3563E">
        <w:rPr>
          <w:rFonts w:ascii="Verdana" w:eastAsia="Times New Roman" w:hAnsi="Verdana" w:cs="Times New Roman"/>
          <w:i/>
          <w:iCs/>
          <w:sz w:val="18"/>
          <w:lang w:eastAsia="ru-RU"/>
        </w:rPr>
        <w:t>(усыновителями не могут быть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безопасности, а также лица, имеющие неснятую или непогашенную судимость за тяжкие или особо тяжкие преступления);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3" w:name="Par76"/>
      <w:bookmarkEnd w:id="3"/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д) медицинское заключение о состоянии здоровья по результатам освидетельствования гражданина, выразившего желание стать усыновителем, выданное в порядке, устанавливаемом Министерством здравоохранения Российской Федерации по </w:t>
      </w:r>
      <w:hyperlink r:id="rId5" w:history="1">
        <w:r w:rsidRPr="00F3563E">
          <w:rPr>
            <w:rFonts w:ascii="Verdana" w:eastAsia="Times New Roman" w:hAnsi="Verdana" w:cs="Times New Roman"/>
            <w:color w:val="0066CC"/>
            <w:sz w:val="18"/>
            <w:u w:val="single"/>
            <w:lang w:eastAsia="ru-RU"/>
          </w:rPr>
          <w:t>форме 164/у-96</w:t>
        </w:r>
      </w:hyperlink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>е) копия свидетельства о браке (если гражданин состоит в браке);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4" w:name="Par80"/>
      <w:bookmarkEnd w:id="4"/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>и) копия свидетельства или иного документа о прохождении подготовки лица, желающего принять на воспитание в свою семью ребенка, оставшегося без попечения родителей, в порядке, установленном пунктом 4 статьи 127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5" w:name="Par86"/>
      <w:bookmarkEnd w:id="5"/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>к) автобиография</w:t>
      </w:r>
      <w:bookmarkStart w:id="6" w:name="Par87"/>
      <w:bookmarkEnd w:id="6"/>
      <w:r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Заявление с просьбой дать заключение о возможности быть усыновителем и прилагаемые к нему документы могут быть поданы гражданином в орган опеки и попечительства лично, либо с использованием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(функций). 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В случае личного обращения в орган опеки и попечительства гражданин при подаче заявления с просьбой дать заключение о возможности быть усыновителем должен предъявить паспорт или иной документ, удостоверяющий его личность.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>Если гражданин представил документы с использованием федеральной государственной информационной системы "Единый портал государственных и муниципальных услуг (функций)", или регионального портала государственных и муниципальных услуг (функций), ему необходимо представить сотруднику органа опеки и попечительства оригиналы указанных документов. Отсутствие в органе опеки и попечительства оригиналов документов, на момент подготовки заключения о возможности гражданина быть усыновителем является основанием для отказа в выдаче заключения о возможности гражданина быть усыновителем.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bookmarkStart w:id="7" w:name="Par96"/>
      <w:bookmarkEnd w:id="7"/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>В случае если гражданином не были представлены самостоятельно документы (выписка из домовой (поквартирной) книги (</w:t>
      </w:r>
      <w:hyperlink r:id="rId6" w:anchor="Par65" w:tooltip="Ссылка на текущий документ" w:history="1">
        <w:r w:rsidRPr="00F3563E">
          <w:rPr>
            <w:rFonts w:ascii="Verdana" w:eastAsia="Times New Roman" w:hAnsi="Verdana" w:cs="Times New Roman"/>
            <w:i/>
            <w:iCs/>
            <w:color w:val="0066CC"/>
            <w:sz w:val="18"/>
            <w:u w:val="single"/>
            <w:lang w:eastAsia="ru-RU"/>
          </w:rPr>
          <w:t>подпункт "в"</w:t>
        </w:r>
      </w:hyperlink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>), справка органов внутренних дел (</w:t>
      </w:r>
      <w:hyperlink r:id="rId7" w:anchor="Par65" w:tooltip="Ссылка на текущий документ" w:history="1">
        <w:r w:rsidRPr="00F3563E">
          <w:rPr>
            <w:rFonts w:ascii="Verdana" w:eastAsia="Times New Roman" w:hAnsi="Verdana" w:cs="Times New Roman"/>
            <w:i/>
            <w:iCs/>
            <w:color w:val="0066CC"/>
            <w:sz w:val="18"/>
            <w:u w:val="single"/>
            <w:lang w:eastAsia="ru-RU"/>
          </w:rPr>
          <w:t>подпункт "г"</w:t>
        </w:r>
      </w:hyperlink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>),указанные документы запрашиваются в течение 3-х дней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орган опеки и попечительства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i/>
          <w:iCs/>
          <w:sz w:val="18"/>
          <w:lang w:eastAsia="ru-RU"/>
        </w:rPr>
        <w:t xml:space="preserve">Документы: 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</w:t>
      </w:r>
      <w:r w:rsidRPr="00F3563E">
        <w:rPr>
          <w:rFonts w:ascii="Verdana" w:eastAsia="Times New Roman" w:hAnsi="Verdana" w:cs="Times New Roman"/>
          <w:i/>
          <w:iCs/>
          <w:sz w:val="18"/>
          <w:lang w:eastAsia="ru-RU"/>
        </w:rPr>
        <w:t>справка с места работы</w:t>
      </w: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лица, выразившего желание стать усыновителем,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(супруги);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</w:t>
      </w:r>
      <w:r w:rsidRPr="00F3563E">
        <w:rPr>
          <w:rFonts w:ascii="Verdana" w:eastAsia="Times New Roman" w:hAnsi="Verdana" w:cs="Times New Roman"/>
          <w:i/>
          <w:iCs/>
          <w:sz w:val="18"/>
          <w:lang w:eastAsia="ru-RU"/>
        </w:rPr>
        <w:t>выписка из домовой (поквартирной) книги</w:t>
      </w: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с места жительства или иной документ, подтверждающие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- </w:t>
      </w:r>
      <w:r w:rsidRPr="00F3563E">
        <w:rPr>
          <w:rFonts w:ascii="Verdana" w:eastAsia="Times New Roman" w:hAnsi="Verdana" w:cs="Times New Roman"/>
          <w:i/>
          <w:iCs/>
          <w:sz w:val="18"/>
          <w:lang w:eastAsia="ru-RU"/>
        </w:rPr>
        <w:t>справка органов внутренних дел,</w:t>
      </w: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подтверждающая отсутствие у гражданина судимости или факта уголовного преследования за преступления - </w:t>
      </w:r>
      <w:r w:rsidRPr="00F3563E">
        <w:rPr>
          <w:rFonts w:ascii="Verdana" w:eastAsia="Times New Roman" w:hAnsi="Verdana" w:cs="Times New Roman"/>
          <w:i/>
          <w:iCs/>
          <w:sz w:val="18"/>
          <w:lang w:eastAsia="ru-RU"/>
        </w:rPr>
        <w:t>принимаются органом опеки и попечительства в течение года со дня их выдачи.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>Медицинское освидетельствование лиц, желающих усыновить ребенка, оставшегося без попечения родителей, проводится в рамках программы государственных гарантий бесплатного оказания гражданам медицинской помощи в порядке, установленном уполномоченным Правительством Российской Федерации федеральным органом исполнительной власти.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i/>
          <w:iCs/>
          <w:sz w:val="18"/>
          <w:lang w:eastAsia="ru-RU"/>
        </w:rPr>
        <w:t>Медицинское заключение</w:t>
      </w: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о состоянии здоровья по результатам освидетельствования гражданина, выразившего желание стать усыновителем, выданное в порядке, устанавливаемом Министерством здравоохранения Российской Федерации действительно</w:t>
      </w:r>
      <w:r w:rsidRPr="00F3563E">
        <w:rPr>
          <w:rFonts w:ascii="Verdana" w:eastAsia="Times New Roman" w:hAnsi="Verdana" w:cs="Times New Roman"/>
          <w:i/>
          <w:iCs/>
          <w:sz w:val="18"/>
          <w:lang w:eastAsia="ru-RU"/>
        </w:rPr>
        <w:t xml:space="preserve"> в течение 6 месяцев со дня его выдачи</w:t>
      </w: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>.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Для подготовки заключения о возможности быть усыновителями специалисты органа опеки и попечительства в течение </w:t>
      </w:r>
      <w:r w:rsidR="00147AF4">
        <w:rPr>
          <w:rFonts w:ascii="Verdana" w:eastAsia="Times New Roman" w:hAnsi="Verdana" w:cs="Times New Roman"/>
          <w:sz w:val="18"/>
          <w:szCs w:val="18"/>
          <w:lang w:eastAsia="ru-RU"/>
        </w:rPr>
        <w:t>3</w:t>
      </w: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дней со дня получения полного пакета документов производит обследование условий жизни граждан, желающих усыновить ребенка, и составляют акт по результатам обследования.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На основании заявления и приложенных к нему документов, а также акта обследования условий жизни граждан, желающих усыновить ребенка, орган опеки и попечительства в течение </w:t>
      </w:r>
      <w:r w:rsidR="00147AF4">
        <w:rPr>
          <w:rFonts w:ascii="Verdana" w:eastAsia="Times New Roman" w:hAnsi="Verdana" w:cs="Times New Roman"/>
          <w:sz w:val="18"/>
          <w:szCs w:val="18"/>
          <w:lang w:eastAsia="ru-RU"/>
        </w:rPr>
        <w:t>10</w:t>
      </w: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рабочих дней со дня проведения указанного обследования готовит заключение о возможности граждан быть усыновителями, которое является основанием для постановки их на учет в качестве кандидатов в усыновители. 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>Заключение о возможности граждан быть усыновителями выдается в виде документа на бумажном носителе либо электронного документа, оформленного в соответствии с установленным законодательством Российской Федерации порядком, и действительно в течение 2 лет со дня утверждения.</w:t>
      </w:r>
    </w:p>
    <w:p w:rsidR="00F3563E" w:rsidRPr="00F3563E" w:rsidRDefault="00147AF4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 xml:space="preserve"> </w:t>
      </w:r>
      <w:r w:rsidR="00F3563E" w:rsidRPr="00F3563E">
        <w:rPr>
          <w:rFonts w:ascii="Verdana" w:eastAsia="Times New Roman" w:hAnsi="Verdana" w:cs="Times New Roman"/>
          <w:sz w:val="18"/>
          <w:szCs w:val="18"/>
          <w:lang w:eastAsia="ru-RU"/>
        </w:rPr>
        <w:t>Вместе с заключением о возможности (невозможности) гражданина быть усыновителем заявителю возвращаются все представленные документы, и разъясняется порядок обжалования соответствующего заключения. Копии указанных документов хранятся в органе опеки и попечительства.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b/>
          <w:bCs/>
          <w:sz w:val="18"/>
          <w:lang w:eastAsia="ru-RU"/>
        </w:rPr>
        <w:t>2. Подбор ребенка</w:t>
      </w: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>После постановки на учет граждан в качестве кандидатов в усыновители орган опеки и попечительства предоставляет им по заявлению информацию о ребенке (детях), который может быть усыновлен.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>При выборе гражданином ребенка, оставшегося без попечения родителей, кандидат получает направление для посещения ребенка по месту его жительства (нахождения).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>Направление выдается на посещение одного ребенка и действительно в течение 10 дней от даты его выдачи. Срок действия направления может быть продлен при наличии оснований, препятствующих гражданину посетить ребенка в установленный срок (болезнь, служебная командировка и др.).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i/>
          <w:iCs/>
          <w:sz w:val="18"/>
          <w:lang w:eastAsia="ru-RU"/>
        </w:rPr>
        <w:t>Кандидаты в усыновители обязаны лично:</w:t>
      </w:r>
    </w:p>
    <w:p w:rsidR="00F3563E" w:rsidRPr="00F3563E" w:rsidRDefault="00F3563E" w:rsidP="00F3563E">
      <w:pPr>
        <w:numPr>
          <w:ilvl w:val="0"/>
          <w:numId w:val="1"/>
        </w:numPr>
        <w:spacing w:before="100" w:beforeAutospacing="1" w:after="48" w:line="312" w:lineRule="atLeast"/>
        <w:ind w:left="117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i/>
          <w:iCs/>
          <w:sz w:val="18"/>
          <w:lang w:eastAsia="ru-RU"/>
        </w:rPr>
        <w:t>познакомиться с ребенком и установить с ним контакт;</w:t>
      </w:r>
    </w:p>
    <w:p w:rsidR="00F3563E" w:rsidRPr="00F3563E" w:rsidRDefault="00F3563E" w:rsidP="00F3563E">
      <w:pPr>
        <w:numPr>
          <w:ilvl w:val="0"/>
          <w:numId w:val="1"/>
        </w:numPr>
        <w:spacing w:before="100" w:beforeAutospacing="1" w:after="48" w:line="312" w:lineRule="atLeast"/>
        <w:ind w:left="117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i/>
          <w:iCs/>
          <w:sz w:val="18"/>
          <w:lang w:eastAsia="ru-RU"/>
        </w:rPr>
        <w:t>ознакомиться с документами усыновляемого ребенка;</w:t>
      </w:r>
    </w:p>
    <w:p w:rsidR="00F3563E" w:rsidRPr="00F3563E" w:rsidRDefault="00F3563E" w:rsidP="00F3563E">
      <w:pPr>
        <w:numPr>
          <w:ilvl w:val="0"/>
          <w:numId w:val="1"/>
        </w:numPr>
        <w:spacing w:before="100" w:beforeAutospacing="1" w:after="48" w:line="312" w:lineRule="atLeast"/>
        <w:ind w:left="117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i/>
          <w:iCs/>
          <w:sz w:val="18"/>
          <w:lang w:eastAsia="ru-RU"/>
        </w:rPr>
        <w:t>подтвердить в письменной форме факт ознакомления с медицинским заключением о состоянии здоровья ребенка.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>При отказе гражданина от приема на воспитание в свою семью предложенного ему ребенка он может получить направление на посещение другого выбранного им ребенка.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>Если кандидаты в усыновители не смогли подобрать для усыновления ребенка по месту своего жительства, они вправе обратиться к любому региональному либо федеральному оператору банка данных о детях, оставшихся без попечения родителей.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>Граждане обращаются к соответствующему оператору лично, предъявляют паспорт, а в случаях, предусмотренных законодательством Российской Федерации, иной документ, удостоверяющий его личность, и представляют документы: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>- заявление о своем желании принять ребенка на воспитание в свою семью и с просьбой ознакомить его с находящимися в региональном банке данных о детях, соответствующих его пожеланиям;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>- заполненную анкету гражданина, желающего принять ребенка на воспитание в свою семью (далее именуется - анкета гражданина);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>- заключение органа опеки и попечительства, выданное по месту жительства гражданина, о возможности гражданина быть усыновителем.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b/>
          <w:bCs/>
          <w:sz w:val="18"/>
          <w:lang w:eastAsia="ru-RU"/>
        </w:rPr>
        <w:t>3. Судебное рассмотрение заявления об установлении усыновления</w:t>
      </w: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>В случае согласия граждан Российской Федерации усыновить предложенного ребенка подается заявление об усыновлении или удочерении гражданами в районный суд по месту жительства или месту нахождения усыновляемого ребенка.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i/>
          <w:iCs/>
          <w:sz w:val="18"/>
          <w:lang w:eastAsia="ru-RU"/>
        </w:rPr>
        <w:t>В заявлении об усыновлении ребенка должны быть указаны: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>- фамилия, имя, отчество усыновителей (усыновителя), место их жительства;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- фамилия, имя, отчество и дата рождения усыновляемого ребенка, его место жительства или место нахождения, сведения о родителях усыновляемого ребенка, наличии у него братьев и сестер;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>- обстоятельства, обосновывающие просьбу усыновителей (усыновителя) об усыновлении ребенка, и документы, подтверждающие эти обстоятельства;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>- просьба об изменении фамилии, имени, отчества, места рождения усыновляемого ребенка, а также даты его рождения (при усыновлении ребенка в возрасте до года), о записи усыновителей (усыновителя) родителями (родителем) в записи акта о рождении.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i/>
          <w:iCs/>
          <w:sz w:val="18"/>
          <w:lang w:eastAsia="ru-RU"/>
        </w:rPr>
        <w:t>К заявлению об установлении усыновления ребенка прилагаются:</w:t>
      </w:r>
    </w:p>
    <w:p w:rsidR="00F3563E" w:rsidRPr="00F3563E" w:rsidRDefault="00F3563E" w:rsidP="00F3563E">
      <w:pPr>
        <w:numPr>
          <w:ilvl w:val="0"/>
          <w:numId w:val="2"/>
        </w:numPr>
        <w:spacing w:before="100" w:beforeAutospacing="1" w:after="48" w:line="312" w:lineRule="atLeast"/>
        <w:ind w:left="117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>копия свидетельства о рождении усыновителя - при усыновлении ребенка лицом, не состоящим в браке;</w:t>
      </w:r>
    </w:p>
    <w:p w:rsidR="00F3563E" w:rsidRPr="00F3563E" w:rsidRDefault="00F3563E" w:rsidP="00F3563E">
      <w:pPr>
        <w:numPr>
          <w:ilvl w:val="0"/>
          <w:numId w:val="2"/>
        </w:numPr>
        <w:spacing w:before="100" w:beforeAutospacing="1" w:after="48" w:line="312" w:lineRule="atLeast"/>
        <w:ind w:left="117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>копия свидетельства о браке усыновителей (усыновителя) - при усыновлении ребенка лицами (лицом), состоящими в браке;</w:t>
      </w:r>
    </w:p>
    <w:p w:rsidR="00F3563E" w:rsidRPr="00F3563E" w:rsidRDefault="00F3563E" w:rsidP="00F3563E">
      <w:pPr>
        <w:numPr>
          <w:ilvl w:val="0"/>
          <w:numId w:val="2"/>
        </w:numPr>
        <w:spacing w:before="100" w:beforeAutospacing="1" w:after="48" w:line="312" w:lineRule="atLeast"/>
        <w:ind w:left="117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>при усыновлении ребенка одним из супругов - согласие другого супруга или документ, подтверждающий, что супруги прекратили семейные отношения и не проживают совместно более года. При невозможности приобщить к заявлению соответствующий документ в заявлении должны быть указаны доказательства, подтверждающие эти факты;</w:t>
      </w:r>
    </w:p>
    <w:p w:rsidR="00F3563E" w:rsidRPr="00F3563E" w:rsidRDefault="00F3563E" w:rsidP="00F3563E">
      <w:pPr>
        <w:numPr>
          <w:ilvl w:val="0"/>
          <w:numId w:val="2"/>
        </w:numPr>
        <w:spacing w:before="100" w:beforeAutospacing="1" w:after="48" w:line="312" w:lineRule="atLeast"/>
        <w:ind w:left="117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>медицинское заключение о состоянии здоровья усыновителей (усыновителя);</w:t>
      </w:r>
    </w:p>
    <w:p w:rsidR="00F3563E" w:rsidRPr="00F3563E" w:rsidRDefault="00F3563E" w:rsidP="00F3563E">
      <w:pPr>
        <w:numPr>
          <w:ilvl w:val="0"/>
          <w:numId w:val="2"/>
        </w:numPr>
        <w:spacing w:before="100" w:beforeAutospacing="1" w:after="48" w:line="312" w:lineRule="atLeast"/>
        <w:ind w:left="117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>справка с места работы о занимаемой должности и заработной плате либо копия декларации о доходах или иной документ о доходах;</w:t>
      </w:r>
    </w:p>
    <w:p w:rsidR="00F3563E" w:rsidRPr="00F3563E" w:rsidRDefault="00F3563E" w:rsidP="00F3563E">
      <w:pPr>
        <w:numPr>
          <w:ilvl w:val="0"/>
          <w:numId w:val="2"/>
        </w:numPr>
        <w:spacing w:before="100" w:beforeAutospacing="1" w:after="48" w:line="312" w:lineRule="atLeast"/>
        <w:ind w:left="117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>документ, подтверждающий право пользования жилым помещением или право собственности на жилое помещение;</w:t>
      </w:r>
    </w:p>
    <w:p w:rsidR="00F3563E" w:rsidRPr="00F3563E" w:rsidRDefault="00F3563E" w:rsidP="00F3563E">
      <w:pPr>
        <w:numPr>
          <w:ilvl w:val="0"/>
          <w:numId w:val="2"/>
        </w:numPr>
        <w:spacing w:before="100" w:beforeAutospacing="1" w:after="48" w:line="312" w:lineRule="atLeast"/>
        <w:ind w:left="117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>документ о постановке на учет гражданина в качестве кандидата в усыновители;</w:t>
      </w:r>
    </w:p>
    <w:p w:rsidR="00F3563E" w:rsidRPr="00F3563E" w:rsidRDefault="00F3563E" w:rsidP="00F3563E">
      <w:pPr>
        <w:numPr>
          <w:ilvl w:val="0"/>
          <w:numId w:val="2"/>
        </w:numPr>
        <w:spacing w:before="100" w:beforeAutospacing="1" w:after="48" w:line="312" w:lineRule="atLeast"/>
        <w:ind w:left="1170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>документ о прохождении в установленном порядке подготовки лиц, желающих принять на воспитание в свою семью ребенка, оставшегося без попечения родителей, за исключением случаев подачи заявления об усыновлении ребенка отчимом или мачехой, близкими родственниками ребенка, лицами, которые являются или являлись усыновителями и в отношении которых усыновление не было отменено.</w:t>
      </w:r>
    </w:p>
    <w:p w:rsidR="00F3563E" w:rsidRPr="00F3563E" w:rsidRDefault="00F3563E" w:rsidP="00F3563E">
      <w:pPr>
        <w:spacing w:before="100" w:beforeAutospacing="1" w:after="165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i/>
          <w:iCs/>
          <w:sz w:val="18"/>
          <w:lang w:eastAsia="ru-RU"/>
        </w:rPr>
        <w:t>Все документы предоставляются в двух экземплярах.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>Орган опеки и попечительства по месту жительства (нахождения) усыновляемого ребенка представляет в суд заключение об обоснованности усыновления (удочерения) и о его соответствии интересам усыновляемого ребенка с указанием сведений о факте личного общения усыновителей (усыновителя) с усыновляемым ребенком.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>Усыновление производится судом по заявлению лиц (лица), желающего усыновить ребенка. Рассмотрение дел об установлении усыновлении ребенка производится судом в порядке особого производства в закрытом судебном заседании с обязательным участием самих усыновителей (усыновителя), представителя органа опеки и попечительства, прокурора, а также ребенка, достигшего возраста десяти лет, а в необходимых случаях родителей, других заинтересованных лиц.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b/>
          <w:bCs/>
          <w:sz w:val="18"/>
          <w:lang w:eastAsia="ru-RU"/>
        </w:rPr>
        <w:t>4. Контроль со стороны органа опеки и попечительства за условиями жизни и воспитания детей в семьях усыновителей</w:t>
      </w: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lastRenderedPageBreak/>
        <w:t>Орган опеки и попечительства, на территории которого было произведено усыновление ребенка, в 7-дневный срок после вступления в силу решения суда направляет в орган опеки и попечительства по месту жительства усыновителей с усыновленным ребенком соответствующую информацию для организации контроля за условиями жизни и воспитания усыновленного ребенка.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 xml:space="preserve">Контрольное обследование условий жизни и воспитания усыновленного ребенка проводится специалистом органа опеки и попечительства ежегодно, в течение первых 3 лет после установления усыновления. 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sz w:val="18"/>
          <w:szCs w:val="18"/>
          <w:lang w:eastAsia="ru-RU"/>
        </w:rPr>
        <w:t>Необходимость проведения контрольных обследований по истечение 3 лет определяется органом опеки и попечительства индивидуально в соответствии с конкретной ситуаций, складывающейся в семье усыновителей.</w:t>
      </w:r>
    </w:p>
    <w:p w:rsidR="00F3563E" w:rsidRPr="00F3563E" w:rsidRDefault="00F3563E" w:rsidP="00F3563E">
      <w:pPr>
        <w:spacing w:before="100" w:beforeAutospacing="1" w:after="165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3563E">
        <w:rPr>
          <w:rFonts w:ascii="Verdana" w:eastAsia="Times New Roman" w:hAnsi="Verdana" w:cs="Times New Roman"/>
          <w:b/>
          <w:bCs/>
          <w:i/>
          <w:iCs/>
          <w:sz w:val="18"/>
          <w:lang w:eastAsia="ru-RU"/>
        </w:rPr>
        <w:t>Мы очень надеемся, что Ваше желание взять ребенка, оставшегося без попечения родителей, на воспитание в семью реализуется в практические шаги по подготовке документов</w:t>
      </w:r>
    </w:p>
    <w:p w:rsidR="00363B97" w:rsidRDefault="00363B97"/>
    <w:sectPr w:rsidR="00363B97" w:rsidSect="0036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3CD1"/>
    <w:multiLevelType w:val="multilevel"/>
    <w:tmpl w:val="BF24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CB6E10"/>
    <w:multiLevelType w:val="multilevel"/>
    <w:tmpl w:val="3150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3563E"/>
    <w:rsid w:val="00147AF4"/>
    <w:rsid w:val="00363B97"/>
    <w:rsid w:val="0042776B"/>
    <w:rsid w:val="009D67FA"/>
    <w:rsid w:val="00DC67C6"/>
    <w:rsid w:val="00F3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563E"/>
    <w:rPr>
      <w:color w:val="0066CC"/>
      <w:u w:val="single"/>
    </w:rPr>
  </w:style>
  <w:style w:type="character" w:styleId="a4">
    <w:name w:val="Emphasis"/>
    <w:basedOn w:val="a0"/>
    <w:uiPriority w:val="20"/>
    <w:qFormat/>
    <w:rsid w:val="00F3563E"/>
    <w:rPr>
      <w:i/>
      <w:iCs/>
    </w:rPr>
  </w:style>
  <w:style w:type="character" w:styleId="a5">
    <w:name w:val="Strong"/>
    <w:basedOn w:val="a0"/>
    <w:uiPriority w:val="22"/>
    <w:qFormat/>
    <w:rsid w:val="00F356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6279">
              <w:marLeft w:val="4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troyan_iv\&#1056;&#1072;&#1073;&#1086;&#1095;&#1080;&#1081;%20&#1089;&#1090;&#1086;&#1083;\&#1086;%20&#1057;&#1060;&#1059;%20&#1087;&#1086;-&#1085;&#1086;&#1074;&#1086;&#1084;&#1091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troyan_iv\&#1056;&#1072;&#1073;&#1086;&#1095;&#1080;&#1081;%20&#1089;&#1090;&#1086;&#1083;\&#1086;%20&#1057;&#1060;&#1059;%20&#1087;&#1086;-&#1085;&#1086;&#1074;&#1086;&#1084;&#1091;.rtf" TargetMode="External"/><Relationship Id="rId5" Type="http://schemas.openxmlformats.org/officeDocument/2006/relationships/hyperlink" Target="consultantplus://offline/ref=5C93A761FE9BF1CFC9D4E962442F8121F238DEAB41F3C8ACBB85AA58D45E753A7DD2207C4FF9AFp0z1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2103</Words>
  <Characters>11993</Characters>
  <Application>Microsoft Office Word</Application>
  <DocSecurity>0</DocSecurity>
  <Lines>99</Lines>
  <Paragraphs>28</Paragraphs>
  <ScaleCrop>false</ScaleCrop>
  <Company/>
  <LinksUpToDate>false</LinksUpToDate>
  <CharactersWithSpaces>14068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dcterms:created xsi:type="dcterms:W3CDTF">2014-06-08T18:46:00Z</dcterms:created>
  <dcterms:modified xsi:type="dcterms:W3CDTF">2017-04-11T12:57:00Z</dcterms:modified>
</cp:coreProperties>
</file>