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9" w:rsidRDefault="008E0939" w:rsidP="008E0939">
      <w:pPr>
        <w:overflowPunct w:val="0"/>
        <w:autoSpaceDE w:val="0"/>
        <w:autoSpaceDN w:val="0"/>
        <w:adjustRightInd w:val="0"/>
        <w:spacing w:after="0" w:line="240" w:lineRule="auto"/>
      </w:pPr>
    </w:p>
    <w:p w:rsidR="008E0939" w:rsidRPr="00BF0AE1" w:rsidRDefault="00F23AAF" w:rsidP="00BF0A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BF0AE1" w:rsidRPr="00BF0AE1" w:rsidRDefault="008E0939" w:rsidP="008E09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</w:t>
      </w:r>
      <w:r w:rsidR="00A41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нормативно-правового акта</w:t>
      </w:r>
    </w:p>
    <w:p w:rsidR="00F23AAF" w:rsidRPr="00F23AAF" w:rsidRDefault="00F23AAF" w:rsidP="006C6A40">
      <w:pPr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8E0939" w:rsidP="001434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="00A4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 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Шимского муниципального района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</w:t>
      </w:r>
      <w:r w:rsidR="00A4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замечаний и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заинтересованных лиц.</w:t>
      </w:r>
    </w:p>
    <w:p w:rsidR="00A41FE3" w:rsidRDefault="00A41FE3" w:rsidP="00143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 принимаются по адресу:</w:t>
      </w:r>
    </w:p>
    <w:p w:rsidR="00F23AAF" w:rsidRPr="00F23AAF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174150, р</w:t>
      </w:r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Шимск, ул.Новгородская, д.21 Шимского района Новгородской области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‎а также по адресу электронной почты: ekonomika.shimsk@mail.ru</w:t>
      </w:r>
      <w:r w:rsidR="00A4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FE3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предложений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4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01.03.2024 года по 10.03.2024 года.</w:t>
      </w:r>
    </w:p>
    <w:p w:rsidR="00A41FE3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 уведомления в информационно-телекоммуникационной сети «Интернет»:</w:t>
      </w:r>
    </w:p>
    <w:p w:rsidR="005C6727" w:rsidRDefault="005C6727" w:rsidP="0014346F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Администрации Шимского муниципального района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шимский.рф, закладка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«Информация о норм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отворческой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регулирующего воздействия»,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«Оценка регулирующего воздействия проектов </w:t>
      </w:r>
      <w:r w:rsidR="006D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="00BF0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«Уведомление о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BF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муниципальных нормативных правовых актов»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Pr="00C23C5B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замечания и</w:t>
      </w:r>
      <w:r w:rsidR="00C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будут рассмотрены. </w:t>
      </w:r>
      <w:r w:rsidR="006C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</w:t>
      </w:r>
      <w:r w:rsidR="00A4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замечаний и</w:t>
      </w:r>
      <w:r w:rsidR="006C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будет размещена на 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07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шимский.рф</w:t>
      </w:r>
      <w:r w:rsidR="006C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="0063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15.03.2024</w:t>
      </w:r>
      <w:r w:rsidR="00304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C00D7" w:rsidRDefault="00F23AAF" w:rsidP="0014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Описание проблемы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решение которой направлено предлагаемое правовое регулирование:</w:t>
      </w:r>
      <w:r w:rsidR="000C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25.10.2023 года утверждены общие требования к нормативным правовым актам, муниципальным правовым актам, регулирующим предоставление из бюджетов субъектов РФ, местных бюджетов субсидий, в том числе грантов в форме субсидий, юридическим лицам, индивидуальным предпринимателям, а также физическим лицам- производителям</w:t>
      </w:r>
      <w:r w:rsid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товаров, услуг и проведение отборов получателей указанных субсидий, в том числе грантов в форме субсидий</w:t>
      </w:r>
      <w:r w:rsidR="00E4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1782. </w:t>
      </w:r>
      <w:r w:rsid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346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D57275">
        <w:rPr>
          <w:rFonts w:ascii="Times New Roman" w:hAnsi="Times New Roman" w:cs="Times New Roman"/>
          <w:sz w:val="28"/>
          <w:szCs w:val="28"/>
        </w:rPr>
        <w:t xml:space="preserve"> с чем разработан рассматриваемый проект.</w:t>
      </w:r>
    </w:p>
    <w:p w:rsidR="00D57275" w:rsidRDefault="00F23AAF" w:rsidP="0014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предлагаемого правового регулирования</w:t>
      </w: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9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поддержка, направленная на возмещение части затрат в размере 95% фактических затрат</w:t>
      </w:r>
      <w:r w:rsid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ГСМ в 2024</w:t>
      </w:r>
      <w:r w:rsidR="00D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43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275" w:rsidRPr="005F6D45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D57275" w:rsidRPr="005F6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D57275" w:rsidRPr="005F6D45"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  <w:r w:rsidR="00D57275">
        <w:rPr>
          <w:rFonts w:ascii="Times New Roman" w:hAnsi="Times New Roman" w:cs="Times New Roman"/>
          <w:sz w:val="28"/>
          <w:szCs w:val="28"/>
        </w:rPr>
        <w:t>, взявшим на себя обязательства на основании договоров на создание условий для обеспечения жителей отдаленных и (или) труднодоступных населённых пунктов Шимского муниципального района услугами торговли посредством мобильных торговых объектов, осуществляющих доставку и реализацию товаров.</w:t>
      </w:r>
    </w:p>
    <w:p w:rsidR="00D57275" w:rsidRDefault="00F23AAF" w:rsidP="0014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00D7">
        <w:rPr>
          <w:rFonts w:ascii="Times New Roman" w:eastAsia="Times New Roman" w:hAnsi="Times New Roman" w:cs="Times New Roman"/>
          <w:bCs/>
          <w:sz w:val="28"/>
          <w:szCs w:val="28"/>
        </w:rPr>
        <w:t>Ожидаемый результат (выраженный установленными разработчиком показателями) предлагаемого правового регулирования:</w:t>
      </w:r>
      <w:r w:rsidR="00D572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C00D7" w:rsidRDefault="00CC00D7" w:rsidP="00143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</w:t>
      </w:r>
      <w:r w:rsidR="005F6D45" w:rsidRPr="005F6D45">
        <w:rPr>
          <w:rFonts w:ascii="Times New Roman" w:hAnsi="Times New Roman" w:cs="Times New Roman"/>
          <w:sz w:val="28"/>
          <w:szCs w:val="28"/>
        </w:rPr>
        <w:t>Порядка предоставления субсидии на</w:t>
      </w:r>
      <w:r w:rsidR="005F6D45">
        <w:rPr>
          <w:rFonts w:ascii="Times New Roman" w:hAnsi="Times New Roman" w:cs="Times New Roman"/>
          <w:sz w:val="28"/>
          <w:szCs w:val="28"/>
        </w:rPr>
        <w:t xml:space="preserve"> </w:t>
      </w:r>
      <w:r w:rsidR="005F6D45" w:rsidRPr="005F6D45">
        <w:rPr>
          <w:rFonts w:ascii="Times New Roman" w:hAnsi="Times New Roman" w:cs="Times New Roman"/>
          <w:sz w:val="28"/>
          <w:szCs w:val="28"/>
        </w:rPr>
        <w:t>возмещени</w:t>
      </w:r>
      <w:r w:rsidR="0014346F">
        <w:rPr>
          <w:rFonts w:ascii="Times New Roman" w:hAnsi="Times New Roman" w:cs="Times New Roman"/>
          <w:sz w:val="28"/>
          <w:szCs w:val="28"/>
        </w:rPr>
        <w:t>е части затрат в 2024 году</w:t>
      </w:r>
      <w:r w:rsidR="005F6D45" w:rsidRPr="005F6D45">
        <w:rPr>
          <w:rFonts w:ascii="Times New Roman" w:hAnsi="Times New Roman" w:cs="Times New Roman"/>
          <w:sz w:val="28"/>
          <w:szCs w:val="28"/>
        </w:rPr>
        <w:t xml:space="preserve"> за приобретение горюче-смазочных материалов </w:t>
      </w:r>
      <w:r w:rsidR="005F6D45" w:rsidRPr="005F6D45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лицам </w:t>
      </w:r>
      <w:r w:rsidR="005F6D45" w:rsidRPr="005F6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5F6D45" w:rsidRPr="005F6D45">
        <w:rPr>
          <w:rFonts w:ascii="Times New Roman" w:hAnsi="Times New Roman" w:cs="Times New Roman"/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пунктов Шимского муниципального района услугами торговли посредством мобильных торговых объектов, осуществляющих доставку и реализацию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275">
        <w:rPr>
          <w:rFonts w:ascii="Times New Roman" w:hAnsi="Times New Roman" w:cs="Times New Roman"/>
          <w:sz w:val="28"/>
          <w:szCs w:val="28"/>
        </w:rPr>
        <w:t>.</w:t>
      </w:r>
    </w:p>
    <w:p w:rsidR="00632808" w:rsidRDefault="00E637D0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23AAF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нормативные правовые акты</w:t>
      </w:r>
      <w:r w:rsidR="00ED3CEA" w:rsidRPr="00FE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поручения, другие решения,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которых вытекает необходимость разработки предлагаемого правового регулирования в данной </w:t>
      </w:r>
      <w:r w:rsidR="00F23AAF" w:rsidRPr="00D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A3239D" w:rsidRPr="00D5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изменились требования к нормативным правовым актам в части условий и порядка предоставления субсидий.</w:t>
      </w:r>
    </w:p>
    <w:p w:rsidR="00632808" w:rsidRDefault="00637C23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Планируемый срок вступления в силу предлагаемого правового регулирования:</w:t>
      </w:r>
      <w:r w:rsidR="0063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 2024 года.</w:t>
      </w:r>
    </w:p>
    <w:p w:rsidR="00EA1043" w:rsidRPr="00632808" w:rsidRDefault="00632808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или об отсутствии необходимости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переходного периода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4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AAF" w:rsidRDefault="00E637D0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Сравнение возможных вариантов решения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EA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808" w:rsidRPr="00F23AAF" w:rsidRDefault="00632808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084"/>
        <w:gridCol w:w="2487"/>
      </w:tblGrid>
      <w:tr w:rsidR="00306DE7" w:rsidRPr="00F23AAF" w:rsidTr="00306DE7">
        <w:tc>
          <w:tcPr>
            <w:tcW w:w="37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63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306DE7" w:rsidP="00143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32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</w:tr>
      <w:tr w:rsidR="00306DE7" w:rsidRPr="00F23AAF" w:rsidTr="00306DE7">
        <w:tc>
          <w:tcPr>
            <w:tcW w:w="37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143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306DE7" w:rsidRPr="00632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варианта решения выявленной проблемы</w:t>
            </w:r>
          </w:p>
        </w:tc>
        <w:tc>
          <w:tcPr>
            <w:tcW w:w="1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63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части условий и порядка предоставления субсидий</w:t>
            </w:r>
          </w:p>
        </w:tc>
      </w:tr>
      <w:tr w:rsidR="00306DE7" w:rsidRPr="00F23AAF" w:rsidTr="00306DE7">
        <w:tc>
          <w:tcPr>
            <w:tcW w:w="37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143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306DE7" w:rsidRPr="00632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63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6DE7" w:rsidRPr="00F23AAF" w:rsidTr="00306DE7">
        <w:tc>
          <w:tcPr>
            <w:tcW w:w="37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143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306DE7" w:rsidRPr="00632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63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6DE7" w:rsidRPr="00F23AAF" w:rsidTr="00306DE7">
        <w:tc>
          <w:tcPr>
            <w:tcW w:w="37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143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306DE7" w:rsidRPr="00632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63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6DE7" w:rsidRPr="00F23AAF" w:rsidTr="00306DE7">
        <w:tc>
          <w:tcPr>
            <w:tcW w:w="37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143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306DE7" w:rsidRPr="00632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306DE7" w:rsidP="0063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предполагаемого правового регулирования будет достигнута</w:t>
            </w:r>
          </w:p>
        </w:tc>
      </w:tr>
      <w:tr w:rsidR="00306DE7" w:rsidRPr="00F23AAF" w:rsidTr="00306DE7">
        <w:tc>
          <w:tcPr>
            <w:tcW w:w="37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632808" w:rsidP="00143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306DE7" w:rsidRPr="00632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1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06DE7" w:rsidRPr="00632808" w:rsidRDefault="00306DE7" w:rsidP="0063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32808" w:rsidRDefault="00632808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D84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выбора предпочтительного варианта предлагаемого правового регулирования выявленной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нормативного правового акта разработан в соответствии</w:t>
      </w:r>
      <w:r w:rsidR="0063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пунктом </w:t>
      </w:r>
      <w:r w:rsidR="006328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632808" w:rsidRPr="0063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требований к нормативным правовым актам, муниципальным правовым актам, регулирующим </w:t>
      </w:r>
      <w:r w:rsidR="0063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из бюджетов субъектов РФ, местных бюджетов</w:t>
      </w:r>
      <w:r w:rsidR="00E4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 и проведение отборов получателей указанных субсидий, в том числе грантов в форме субсидий, утверждённых п</w:t>
      </w:r>
      <w:r w:rsidR="0063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E4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  <w:r w:rsidR="0030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25.10.2023 года № 1782.</w:t>
      </w:r>
    </w:p>
    <w:p w:rsidR="00F23AAF" w:rsidRPr="00F23AAF" w:rsidRDefault="00306DE7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3AAF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Иная информация по решению разработчика, относящаяся к сведениям о подготовке идеи (концепции) предлагаемого правового </w:t>
      </w:r>
      <w:r w:rsidR="00CC00D7"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регулирования:</w:t>
      </w:r>
      <w:r w:rsidR="00CC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F23AAF" w:rsidRPr="00F23AAF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AF" w:rsidRPr="00F23AAF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прилагаются:</w:t>
      </w:r>
    </w:p>
    <w:p w:rsidR="00E41D84" w:rsidRPr="00F23AAF" w:rsidRDefault="00E41D84" w:rsidP="00E41D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Перечень вопросов для участников публичных консультаций о разработке предполагаемого правового регулирования.</w:t>
      </w:r>
    </w:p>
    <w:p w:rsidR="00F23AAF" w:rsidRPr="00F23AAF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14346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AAF" w:rsidRPr="00F23AAF" w:rsidRDefault="00F23AAF" w:rsidP="00F23AAF">
      <w:pPr>
        <w:overflowPunct w:val="0"/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3AAF" w:rsidRPr="00F23AAF" w:rsidSect="009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7E" w:rsidRDefault="0007307E" w:rsidP="0091332A">
      <w:pPr>
        <w:spacing w:after="0" w:line="240" w:lineRule="auto"/>
      </w:pPr>
      <w:r>
        <w:separator/>
      </w:r>
    </w:p>
  </w:endnote>
  <w:endnote w:type="continuationSeparator" w:id="1">
    <w:p w:rsidR="0007307E" w:rsidRDefault="0007307E" w:rsidP="009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7E" w:rsidRDefault="0007307E" w:rsidP="0091332A">
      <w:pPr>
        <w:spacing w:after="0" w:line="240" w:lineRule="auto"/>
      </w:pPr>
      <w:r>
        <w:separator/>
      </w:r>
    </w:p>
  </w:footnote>
  <w:footnote w:type="continuationSeparator" w:id="1">
    <w:p w:rsidR="0007307E" w:rsidRDefault="0007307E" w:rsidP="0091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8C"/>
    <w:rsid w:val="000313CE"/>
    <w:rsid w:val="0007307E"/>
    <w:rsid w:val="00077D65"/>
    <w:rsid w:val="00086545"/>
    <w:rsid w:val="000C6A2F"/>
    <w:rsid w:val="001361EE"/>
    <w:rsid w:val="0014346F"/>
    <w:rsid w:val="0015018B"/>
    <w:rsid w:val="00193578"/>
    <w:rsid w:val="001F2726"/>
    <w:rsid w:val="002027D3"/>
    <w:rsid w:val="00245879"/>
    <w:rsid w:val="0030489E"/>
    <w:rsid w:val="00306DE7"/>
    <w:rsid w:val="003864BD"/>
    <w:rsid w:val="0038665F"/>
    <w:rsid w:val="003D05BE"/>
    <w:rsid w:val="00423397"/>
    <w:rsid w:val="00424C88"/>
    <w:rsid w:val="00460702"/>
    <w:rsid w:val="00470F4B"/>
    <w:rsid w:val="00481078"/>
    <w:rsid w:val="00490CB2"/>
    <w:rsid w:val="00495D6D"/>
    <w:rsid w:val="00562A00"/>
    <w:rsid w:val="005B37FF"/>
    <w:rsid w:val="005C4551"/>
    <w:rsid w:val="005C6727"/>
    <w:rsid w:val="005F6D45"/>
    <w:rsid w:val="00617F10"/>
    <w:rsid w:val="00632808"/>
    <w:rsid w:val="00637C23"/>
    <w:rsid w:val="006A32B1"/>
    <w:rsid w:val="006C6A40"/>
    <w:rsid w:val="006D6D5B"/>
    <w:rsid w:val="007C3F36"/>
    <w:rsid w:val="00801885"/>
    <w:rsid w:val="008D1436"/>
    <w:rsid w:val="008E0939"/>
    <w:rsid w:val="008F68DA"/>
    <w:rsid w:val="0091332A"/>
    <w:rsid w:val="009148FF"/>
    <w:rsid w:val="00984AC7"/>
    <w:rsid w:val="00986A63"/>
    <w:rsid w:val="009C001D"/>
    <w:rsid w:val="00A3239D"/>
    <w:rsid w:val="00A41FE3"/>
    <w:rsid w:val="00A42421"/>
    <w:rsid w:val="00A670B0"/>
    <w:rsid w:val="00B0766D"/>
    <w:rsid w:val="00B976B1"/>
    <w:rsid w:val="00BA2C3F"/>
    <w:rsid w:val="00BD67A8"/>
    <w:rsid w:val="00BF0AE1"/>
    <w:rsid w:val="00BF0C21"/>
    <w:rsid w:val="00C04598"/>
    <w:rsid w:val="00C23C5B"/>
    <w:rsid w:val="00C341AA"/>
    <w:rsid w:val="00C8095E"/>
    <w:rsid w:val="00CC00D7"/>
    <w:rsid w:val="00D57275"/>
    <w:rsid w:val="00D66122"/>
    <w:rsid w:val="00DA4C87"/>
    <w:rsid w:val="00E41D84"/>
    <w:rsid w:val="00E54E6E"/>
    <w:rsid w:val="00E61F48"/>
    <w:rsid w:val="00E637D0"/>
    <w:rsid w:val="00E7598C"/>
    <w:rsid w:val="00E86AB1"/>
    <w:rsid w:val="00EA1043"/>
    <w:rsid w:val="00ED3CEA"/>
    <w:rsid w:val="00F02707"/>
    <w:rsid w:val="00F17266"/>
    <w:rsid w:val="00F23AAF"/>
    <w:rsid w:val="00F265DC"/>
    <w:rsid w:val="00F47C99"/>
    <w:rsid w:val="00F8227B"/>
    <w:rsid w:val="00FC6CFE"/>
    <w:rsid w:val="00FC7CC0"/>
    <w:rsid w:val="00FD4724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32A"/>
  </w:style>
  <w:style w:type="paragraph" w:styleId="a6">
    <w:name w:val="footer"/>
    <w:basedOn w:val="a"/>
    <w:link w:val="a7"/>
    <w:uiPriority w:val="99"/>
    <w:unhideWhenUsed/>
    <w:rsid w:val="0091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32A"/>
  </w:style>
  <w:style w:type="paragraph" w:styleId="a8">
    <w:name w:val="Balloon Text"/>
    <w:basedOn w:val="a"/>
    <w:link w:val="a9"/>
    <w:uiPriority w:val="99"/>
    <w:semiHidden/>
    <w:unhideWhenUsed/>
    <w:rsid w:val="0098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28D4-6E8C-4D45-8A1B-24738436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User</cp:lastModifiedBy>
  <cp:revision>7</cp:revision>
  <cp:lastPrinted>2021-08-05T08:39:00Z</cp:lastPrinted>
  <dcterms:created xsi:type="dcterms:W3CDTF">2022-08-30T13:32:00Z</dcterms:created>
  <dcterms:modified xsi:type="dcterms:W3CDTF">2024-02-29T13:31:00Z</dcterms:modified>
</cp:coreProperties>
</file>