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82E" w:rsidRPr="00F1282E" w:rsidRDefault="00F1282E" w:rsidP="00F1282E">
      <w:pPr>
        <w:jc w:val="center"/>
        <w:rPr>
          <w:rFonts w:ascii="Times New Roman" w:hAnsi="Times New Roman"/>
          <w:sz w:val="28"/>
          <w:szCs w:val="28"/>
        </w:rPr>
      </w:pPr>
      <w:r w:rsidRPr="00F1282E">
        <w:rPr>
          <w:rFonts w:ascii="Times New Roman" w:hAnsi="Times New Roman"/>
          <w:sz w:val="28"/>
          <w:szCs w:val="28"/>
        </w:rPr>
        <w:object w:dxaOrig="124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9.5pt" o:ole="">
            <v:imagedata r:id="rId8" o:title=""/>
          </v:shape>
          <o:OLEObject Type="Embed" ProgID="MSPhotoEd.3" ShapeID="_x0000_i1025" DrawAspect="Content" ObjectID="_1681300897" r:id="rId9"/>
        </w:object>
      </w:r>
    </w:p>
    <w:p w:rsidR="00F1282E" w:rsidRDefault="00F1282E" w:rsidP="00F1282E">
      <w:pPr>
        <w:spacing w:after="0" w:line="240" w:lineRule="auto"/>
        <w:jc w:val="center"/>
        <w:rPr>
          <w:rFonts w:ascii="Times New Roman" w:hAnsi="Times New Roman"/>
          <w:b/>
          <w:sz w:val="32"/>
          <w:szCs w:val="32"/>
        </w:rPr>
      </w:pPr>
    </w:p>
    <w:p w:rsidR="00F1282E" w:rsidRPr="00F1282E" w:rsidRDefault="00F1282E" w:rsidP="00F1282E">
      <w:pPr>
        <w:spacing w:after="0" w:line="240" w:lineRule="auto"/>
        <w:jc w:val="center"/>
        <w:rPr>
          <w:rFonts w:ascii="Times New Roman" w:hAnsi="Times New Roman"/>
          <w:b/>
          <w:sz w:val="32"/>
          <w:szCs w:val="32"/>
        </w:rPr>
      </w:pPr>
      <w:r w:rsidRPr="00F1282E">
        <w:rPr>
          <w:rFonts w:ascii="Times New Roman" w:hAnsi="Times New Roman"/>
          <w:b/>
          <w:sz w:val="32"/>
          <w:szCs w:val="32"/>
        </w:rPr>
        <w:t>КОНТРОЛЬНО-СЧЁТНАЯ ПАЛАТА</w:t>
      </w:r>
    </w:p>
    <w:p w:rsidR="00F1282E" w:rsidRPr="00F1282E" w:rsidRDefault="00F1282E" w:rsidP="00F1282E">
      <w:pPr>
        <w:spacing w:after="0" w:line="240" w:lineRule="auto"/>
        <w:jc w:val="center"/>
        <w:rPr>
          <w:rFonts w:ascii="Times New Roman" w:hAnsi="Times New Roman"/>
          <w:b/>
          <w:sz w:val="32"/>
          <w:szCs w:val="32"/>
        </w:rPr>
      </w:pPr>
      <w:proofErr w:type="spellStart"/>
      <w:r w:rsidRPr="00F1282E">
        <w:rPr>
          <w:rFonts w:ascii="Times New Roman" w:hAnsi="Times New Roman"/>
          <w:b/>
          <w:sz w:val="32"/>
          <w:szCs w:val="32"/>
        </w:rPr>
        <w:t>Шимского</w:t>
      </w:r>
      <w:proofErr w:type="spellEnd"/>
      <w:r w:rsidRPr="00F1282E">
        <w:rPr>
          <w:rFonts w:ascii="Times New Roman" w:hAnsi="Times New Roman"/>
          <w:b/>
          <w:sz w:val="32"/>
          <w:szCs w:val="32"/>
        </w:rPr>
        <w:t xml:space="preserve"> муниципального района</w:t>
      </w:r>
    </w:p>
    <w:p w:rsidR="00F1282E" w:rsidRPr="00F1282E" w:rsidRDefault="00F1282E" w:rsidP="00F1282E">
      <w:pPr>
        <w:spacing w:after="0" w:line="240" w:lineRule="auto"/>
        <w:jc w:val="center"/>
        <w:rPr>
          <w:rFonts w:ascii="Times New Roman" w:hAnsi="Times New Roman"/>
          <w:sz w:val="32"/>
          <w:szCs w:val="32"/>
        </w:rPr>
      </w:pPr>
      <w:r w:rsidRPr="00F1282E">
        <w:rPr>
          <w:rFonts w:ascii="Times New Roman" w:hAnsi="Times New Roman"/>
          <w:sz w:val="32"/>
          <w:szCs w:val="32"/>
        </w:rPr>
        <w:t>(Контрольно-счётная палата)</w:t>
      </w:r>
    </w:p>
    <w:p w:rsidR="00F1282E" w:rsidRPr="00F1282E" w:rsidRDefault="00F1282E" w:rsidP="00F1282E">
      <w:pPr>
        <w:spacing w:after="0" w:line="240" w:lineRule="auto"/>
        <w:rPr>
          <w:rFonts w:ascii="Times New Roman" w:hAnsi="Times New Roman"/>
          <w:sz w:val="28"/>
          <w:szCs w:val="28"/>
        </w:rPr>
      </w:pPr>
    </w:p>
    <w:p w:rsidR="00F1282E" w:rsidRPr="00F1282E" w:rsidRDefault="00F1282E" w:rsidP="00F1282E">
      <w:pPr>
        <w:spacing w:after="0" w:line="240" w:lineRule="auto"/>
        <w:rPr>
          <w:rFonts w:ascii="Times New Roman" w:hAnsi="Times New Roman"/>
          <w:b/>
          <w:sz w:val="24"/>
          <w:szCs w:val="24"/>
        </w:rPr>
      </w:pPr>
      <w:r w:rsidRPr="00F1282E">
        <w:rPr>
          <w:rFonts w:ascii="Times New Roman" w:hAnsi="Times New Roman"/>
          <w:b/>
          <w:sz w:val="24"/>
          <w:szCs w:val="24"/>
        </w:rPr>
        <w:t>ул</w:t>
      </w:r>
      <w:proofErr w:type="gramStart"/>
      <w:r w:rsidRPr="00F1282E">
        <w:rPr>
          <w:rFonts w:ascii="Times New Roman" w:hAnsi="Times New Roman"/>
          <w:b/>
          <w:sz w:val="24"/>
          <w:szCs w:val="24"/>
        </w:rPr>
        <w:t>.Н</w:t>
      </w:r>
      <w:proofErr w:type="gramEnd"/>
      <w:r w:rsidRPr="00F1282E">
        <w:rPr>
          <w:rFonts w:ascii="Times New Roman" w:hAnsi="Times New Roman"/>
          <w:b/>
          <w:sz w:val="24"/>
          <w:szCs w:val="24"/>
        </w:rPr>
        <w:t xml:space="preserve">овгородская, д.21, р.п. Шимск, </w:t>
      </w:r>
    </w:p>
    <w:p w:rsidR="00F1282E" w:rsidRPr="00F1282E" w:rsidRDefault="00F1282E" w:rsidP="00F1282E">
      <w:pPr>
        <w:spacing w:after="0" w:line="240" w:lineRule="auto"/>
        <w:rPr>
          <w:rFonts w:ascii="Times New Roman" w:hAnsi="Times New Roman"/>
          <w:b/>
          <w:sz w:val="24"/>
          <w:szCs w:val="24"/>
        </w:rPr>
      </w:pPr>
      <w:r w:rsidRPr="00F1282E">
        <w:rPr>
          <w:rFonts w:ascii="Times New Roman" w:hAnsi="Times New Roman"/>
          <w:b/>
          <w:sz w:val="24"/>
          <w:szCs w:val="24"/>
        </w:rPr>
        <w:t xml:space="preserve">Новгородская обл., Россия, 174150  </w:t>
      </w:r>
    </w:p>
    <w:p w:rsidR="00F1282E" w:rsidRPr="00BB7029" w:rsidRDefault="00F1282E" w:rsidP="00F1282E">
      <w:pPr>
        <w:spacing w:after="0" w:line="240" w:lineRule="auto"/>
        <w:rPr>
          <w:rFonts w:ascii="Times New Roman" w:hAnsi="Times New Roman"/>
          <w:b/>
          <w:sz w:val="24"/>
          <w:szCs w:val="24"/>
          <w:lang w:val="en-US"/>
        </w:rPr>
      </w:pPr>
      <w:proofErr w:type="gramStart"/>
      <w:r w:rsidRPr="00F1282E">
        <w:rPr>
          <w:rFonts w:ascii="Times New Roman" w:hAnsi="Times New Roman"/>
          <w:b/>
          <w:sz w:val="24"/>
          <w:szCs w:val="24"/>
          <w:lang w:val="en-US"/>
        </w:rPr>
        <w:t>e</w:t>
      </w:r>
      <w:r w:rsidRPr="00BB7029">
        <w:rPr>
          <w:rFonts w:ascii="Times New Roman" w:hAnsi="Times New Roman"/>
          <w:b/>
          <w:sz w:val="24"/>
          <w:szCs w:val="24"/>
          <w:lang w:val="en-US"/>
        </w:rPr>
        <w:t>-</w:t>
      </w:r>
      <w:r w:rsidRPr="00F1282E">
        <w:rPr>
          <w:rFonts w:ascii="Times New Roman" w:hAnsi="Times New Roman"/>
          <w:b/>
          <w:sz w:val="24"/>
          <w:szCs w:val="24"/>
          <w:lang w:val="en-US"/>
        </w:rPr>
        <w:t>mail</w:t>
      </w:r>
      <w:proofErr w:type="gramEnd"/>
      <w:r w:rsidRPr="00BB7029">
        <w:rPr>
          <w:rFonts w:ascii="Times New Roman" w:hAnsi="Times New Roman"/>
          <w:b/>
          <w:sz w:val="24"/>
          <w:szCs w:val="24"/>
          <w:lang w:val="en-US"/>
        </w:rPr>
        <w:t xml:space="preserve">:  </w:t>
      </w:r>
      <w:r w:rsidRPr="00F1282E">
        <w:rPr>
          <w:rFonts w:ascii="Times New Roman" w:hAnsi="Times New Roman"/>
          <w:b/>
          <w:sz w:val="24"/>
          <w:szCs w:val="24"/>
          <w:lang w:val="en-US"/>
        </w:rPr>
        <w:t>ksp</w:t>
      </w:r>
      <w:r w:rsidRPr="00BB7029">
        <w:rPr>
          <w:rFonts w:ascii="Times New Roman" w:hAnsi="Times New Roman"/>
          <w:b/>
          <w:sz w:val="24"/>
          <w:szCs w:val="24"/>
          <w:lang w:val="en-US"/>
        </w:rPr>
        <w:t>_</w:t>
      </w:r>
      <w:r w:rsidRPr="00F1282E">
        <w:rPr>
          <w:rFonts w:ascii="Times New Roman" w:hAnsi="Times New Roman"/>
          <w:b/>
          <w:sz w:val="24"/>
          <w:szCs w:val="24"/>
          <w:lang w:val="en-US"/>
        </w:rPr>
        <w:t>shimsk</w:t>
      </w:r>
      <w:r w:rsidRPr="00BB7029">
        <w:rPr>
          <w:rFonts w:ascii="Times New Roman" w:hAnsi="Times New Roman"/>
          <w:b/>
          <w:sz w:val="24"/>
          <w:szCs w:val="24"/>
          <w:lang w:val="en-US"/>
        </w:rPr>
        <w:t>@</w:t>
      </w:r>
      <w:r w:rsidRPr="00F1282E">
        <w:rPr>
          <w:rFonts w:ascii="Times New Roman" w:hAnsi="Times New Roman"/>
          <w:b/>
          <w:sz w:val="24"/>
          <w:szCs w:val="24"/>
          <w:lang w:val="en-US"/>
        </w:rPr>
        <w:t>mail</w:t>
      </w:r>
      <w:r w:rsidRPr="00BB7029">
        <w:rPr>
          <w:rFonts w:ascii="Times New Roman" w:hAnsi="Times New Roman"/>
          <w:b/>
          <w:sz w:val="24"/>
          <w:szCs w:val="24"/>
          <w:lang w:val="en-US"/>
        </w:rPr>
        <w:t>.</w:t>
      </w:r>
      <w:r w:rsidRPr="00F1282E">
        <w:rPr>
          <w:rFonts w:ascii="Times New Roman" w:hAnsi="Times New Roman"/>
          <w:b/>
          <w:sz w:val="24"/>
          <w:szCs w:val="24"/>
          <w:lang w:val="en-US"/>
        </w:rPr>
        <w:t>ru</w:t>
      </w:r>
    </w:p>
    <w:p w:rsidR="00F1282E" w:rsidRPr="00F1282E" w:rsidRDefault="00F1282E" w:rsidP="00F1282E">
      <w:pPr>
        <w:tabs>
          <w:tab w:val="left" w:pos="-142"/>
        </w:tabs>
        <w:spacing w:line="240" w:lineRule="exact"/>
        <w:rPr>
          <w:rFonts w:ascii="Times New Roman" w:hAnsi="Times New Roman"/>
          <w:b/>
          <w:sz w:val="28"/>
          <w:szCs w:val="28"/>
          <w:lang w:val="en-US"/>
        </w:rPr>
      </w:pPr>
      <w:r w:rsidRPr="00F1282E">
        <w:rPr>
          <w:rFonts w:ascii="Times New Roman" w:hAnsi="Times New Roman"/>
          <w:sz w:val="28"/>
          <w:szCs w:val="28"/>
          <w:u w:val="double"/>
          <w:lang w:val="en-US"/>
        </w:rPr>
        <w:t>____________________________________________________</w:t>
      </w:r>
      <w:r w:rsidRPr="00F1282E">
        <w:rPr>
          <w:rFonts w:ascii="Times New Roman" w:hAnsi="Times New Roman"/>
          <w:sz w:val="28"/>
          <w:szCs w:val="28"/>
          <w:u w:val="double"/>
        </w:rPr>
        <w:t>_____</w:t>
      </w:r>
      <w:r w:rsidRPr="00F1282E">
        <w:rPr>
          <w:rFonts w:ascii="Times New Roman" w:hAnsi="Times New Roman"/>
          <w:sz w:val="28"/>
          <w:szCs w:val="28"/>
          <w:u w:val="double"/>
          <w:lang w:val="en-US"/>
        </w:rPr>
        <w:t>_________</w:t>
      </w:r>
    </w:p>
    <w:tbl>
      <w:tblPr>
        <w:tblW w:w="4937" w:type="pct"/>
        <w:tblLook w:val="0000"/>
      </w:tblPr>
      <w:tblGrid>
        <w:gridCol w:w="5322"/>
        <w:gridCol w:w="4127"/>
      </w:tblGrid>
      <w:tr w:rsidR="00F1282E" w:rsidRPr="00F1282E" w:rsidTr="007B4538">
        <w:trPr>
          <w:trHeight w:val="1944"/>
        </w:trPr>
        <w:tc>
          <w:tcPr>
            <w:tcW w:w="2816" w:type="pct"/>
          </w:tcPr>
          <w:p w:rsidR="00D633BD" w:rsidRPr="0011126E" w:rsidRDefault="00F1282E" w:rsidP="0011126E">
            <w:pPr>
              <w:pStyle w:val="ab"/>
              <w:rPr>
                <w:rFonts w:ascii="Times New Roman" w:hAnsi="Times New Roman"/>
              </w:rPr>
            </w:pPr>
            <w:r w:rsidRPr="0011126E">
              <w:rPr>
                <w:rFonts w:ascii="Times New Roman" w:hAnsi="Times New Roman"/>
              </w:rPr>
              <w:t xml:space="preserve">От  </w:t>
            </w:r>
            <w:r w:rsidR="009C1629">
              <w:rPr>
                <w:rFonts w:ascii="Times New Roman" w:hAnsi="Times New Roman"/>
              </w:rPr>
              <w:t>30</w:t>
            </w:r>
            <w:r w:rsidRPr="0011126E">
              <w:rPr>
                <w:rFonts w:ascii="Times New Roman" w:hAnsi="Times New Roman"/>
              </w:rPr>
              <w:t>.04.20</w:t>
            </w:r>
            <w:r w:rsidR="00C03F26" w:rsidRPr="0011126E">
              <w:rPr>
                <w:rFonts w:ascii="Times New Roman" w:hAnsi="Times New Roman"/>
              </w:rPr>
              <w:t>2</w:t>
            </w:r>
            <w:r w:rsidR="009C1629">
              <w:rPr>
                <w:rFonts w:ascii="Times New Roman" w:hAnsi="Times New Roman"/>
              </w:rPr>
              <w:t>1</w:t>
            </w:r>
            <w:r w:rsidRPr="0011126E">
              <w:rPr>
                <w:rFonts w:ascii="Times New Roman" w:hAnsi="Times New Roman"/>
              </w:rPr>
              <w:t xml:space="preserve">  № </w:t>
            </w:r>
            <w:r w:rsidR="00BB7029" w:rsidRPr="0011126E">
              <w:rPr>
                <w:rFonts w:ascii="Times New Roman" w:hAnsi="Times New Roman"/>
              </w:rPr>
              <w:t xml:space="preserve"> </w:t>
            </w:r>
            <w:r w:rsidR="00530A04">
              <w:rPr>
                <w:rFonts w:ascii="Times New Roman" w:hAnsi="Times New Roman"/>
              </w:rPr>
              <w:t>14</w:t>
            </w:r>
            <w:r w:rsidR="00112283">
              <w:rPr>
                <w:rFonts w:ascii="Times New Roman" w:hAnsi="Times New Roman"/>
              </w:rPr>
              <w:t>9</w:t>
            </w:r>
          </w:p>
          <w:p w:rsidR="00F1282E" w:rsidRPr="0011126E" w:rsidRDefault="00F1282E" w:rsidP="0011126E">
            <w:pPr>
              <w:pStyle w:val="ab"/>
              <w:rPr>
                <w:rFonts w:ascii="Times New Roman" w:hAnsi="Times New Roman"/>
                <w:sz w:val="28"/>
                <w:szCs w:val="28"/>
              </w:rPr>
            </w:pPr>
            <w:r w:rsidRPr="0011126E">
              <w:rPr>
                <w:rFonts w:ascii="Times New Roman" w:hAnsi="Times New Roman"/>
              </w:rPr>
              <w:t xml:space="preserve"> </w:t>
            </w:r>
            <w:r w:rsidR="00D633BD" w:rsidRPr="0011126E">
              <w:rPr>
                <w:rFonts w:ascii="Times New Roman" w:hAnsi="Times New Roman"/>
              </w:rPr>
              <w:t xml:space="preserve">на </w:t>
            </w:r>
            <w:r w:rsidRPr="0011126E">
              <w:rPr>
                <w:rFonts w:ascii="Times New Roman" w:hAnsi="Times New Roman"/>
              </w:rPr>
              <w:t>№  М-19-</w:t>
            </w:r>
            <w:r w:rsidR="00C03F26" w:rsidRPr="0011126E">
              <w:rPr>
                <w:rFonts w:ascii="Times New Roman" w:hAnsi="Times New Roman"/>
              </w:rPr>
              <w:t>1</w:t>
            </w:r>
            <w:r w:rsidR="009C1629">
              <w:rPr>
                <w:rFonts w:ascii="Times New Roman" w:hAnsi="Times New Roman"/>
              </w:rPr>
              <w:t>074</w:t>
            </w:r>
            <w:r w:rsidRPr="0011126E">
              <w:rPr>
                <w:rFonts w:ascii="Times New Roman" w:hAnsi="Times New Roman"/>
              </w:rPr>
              <w:t xml:space="preserve">-И от </w:t>
            </w:r>
            <w:r w:rsidR="009C1629">
              <w:rPr>
                <w:rFonts w:ascii="Times New Roman" w:hAnsi="Times New Roman"/>
              </w:rPr>
              <w:t>01</w:t>
            </w:r>
            <w:r w:rsidRPr="0011126E">
              <w:rPr>
                <w:rFonts w:ascii="Times New Roman" w:hAnsi="Times New Roman"/>
              </w:rPr>
              <w:t>.0</w:t>
            </w:r>
            <w:r w:rsidR="009C1629">
              <w:rPr>
                <w:rFonts w:ascii="Times New Roman" w:hAnsi="Times New Roman"/>
              </w:rPr>
              <w:t>4</w:t>
            </w:r>
            <w:r w:rsidRPr="0011126E">
              <w:rPr>
                <w:rFonts w:ascii="Times New Roman" w:hAnsi="Times New Roman"/>
              </w:rPr>
              <w:t>.20</w:t>
            </w:r>
            <w:r w:rsidR="00C03F26" w:rsidRPr="0011126E">
              <w:rPr>
                <w:rFonts w:ascii="Times New Roman" w:hAnsi="Times New Roman"/>
              </w:rPr>
              <w:t>2</w:t>
            </w:r>
            <w:r w:rsidR="009C1629">
              <w:rPr>
                <w:rFonts w:ascii="Times New Roman" w:hAnsi="Times New Roman"/>
              </w:rPr>
              <w:t>1</w:t>
            </w:r>
          </w:p>
          <w:p w:rsidR="00F1282E" w:rsidRPr="00F1282E" w:rsidRDefault="00F1282E" w:rsidP="002C7515">
            <w:pPr>
              <w:rPr>
                <w:rFonts w:ascii="Times New Roman" w:hAnsi="Times New Roman"/>
                <w:b/>
                <w:sz w:val="28"/>
                <w:szCs w:val="28"/>
              </w:rPr>
            </w:pPr>
          </w:p>
          <w:p w:rsidR="00F1282E" w:rsidRPr="00F1282E" w:rsidRDefault="00F1282E" w:rsidP="002C7515">
            <w:pPr>
              <w:rPr>
                <w:rFonts w:ascii="Times New Roman" w:hAnsi="Times New Roman"/>
                <w:b/>
                <w:sz w:val="28"/>
                <w:szCs w:val="28"/>
              </w:rPr>
            </w:pPr>
          </w:p>
        </w:tc>
        <w:tc>
          <w:tcPr>
            <w:tcW w:w="2184" w:type="pct"/>
          </w:tcPr>
          <w:p w:rsidR="00457E31" w:rsidRPr="0011126E" w:rsidRDefault="00112283" w:rsidP="0011126E">
            <w:pPr>
              <w:pStyle w:val="ab"/>
              <w:jc w:val="right"/>
              <w:rPr>
                <w:rFonts w:ascii="Times New Roman" w:hAnsi="Times New Roman"/>
                <w:b/>
                <w:sz w:val="28"/>
                <w:szCs w:val="28"/>
              </w:rPr>
            </w:pPr>
            <w:r>
              <w:rPr>
                <w:rFonts w:ascii="Times New Roman" w:hAnsi="Times New Roman"/>
                <w:sz w:val="28"/>
                <w:szCs w:val="28"/>
              </w:rPr>
              <w:t xml:space="preserve">Председателю Думы </w:t>
            </w:r>
            <w:proofErr w:type="spellStart"/>
            <w:r>
              <w:rPr>
                <w:rFonts w:ascii="Times New Roman" w:hAnsi="Times New Roman"/>
                <w:sz w:val="28"/>
                <w:szCs w:val="28"/>
              </w:rPr>
              <w:t>Шимского</w:t>
            </w:r>
            <w:proofErr w:type="spellEnd"/>
            <w:r>
              <w:rPr>
                <w:rFonts w:ascii="Times New Roman" w:hAnsi="Times New Roman"/>
                <w:sz w:val="28"/>
                <w:szCs w:val="28"/>
              </w:rPr>
              <w:t xml:space="preserve"> муниципального района </w:t>
            </w:r>
            <w:r w:rsidR="00457E31" w:rsidRPr="0011126E">
              <w:rPr>
                <w:rFonts w:ascii="Times New Roman" w:hAnsi="Times New Roman"/>
                <w:b/>
                <w:sz w:val="28"/>
                <w:szCs w:val="28"/>
              </w:rPr>
              <w:t xml:space="preserve">              </w:t>
            </w:r>
            <w:r>
              <w:rPr>
                <w:rFonts w:ascii="Times New Roman" w:hAnsi="Times New Roman"/>
                <w:b/>
                <w:sz w:val="28"/>
                <w:szCs w:val="28"/>
              </w:rPr>
              <w:t>А.А. Осипову</w:t>
            </w:r>
          </w:p>
          <w:p w:rsidR="00F1282E" w:rsidRPr="00F1282E" w:rsidRDefault="00F1282E" w:rsidP="00FD42C4">
            <w:pPr>
              <w:pStyle w:val="ab"/>
              <w:jc w:val="right"/>
              <w:rPr>
                <w:rFonts w:ascii="Times New Roman" w:hAnsi="Times New Roman"/>
                <w:b/>
                <w:bCs/>
                <w:sz w:val="28"/>
                <w:szCs w:val="28"/>
              </w:rPr>
            </w:pPr>
          </w:p>
        </w:tc>
      </w:tr>
    </w:tbl>
    <w:p w:rsidR="00A27B55" w:rsidRDefault="00A27B55" w:rsidP="00A27B55">
      <w:pPr>
        <w:widowControl w:val="0"/>
        <w:shd w:val="clear" w:color="auto" w:fill="FFFFFF"/>
        <w:autoSpaceDE w:val="0"/>
        <w:autoSpaceDN w:val="0"/>
        <w:adjustRightInd w:val="0"/>
        <w:ind w:firstLine="709"/>
        <w:jc w:val="center"/>
        <w:rPr>
          <w:rFonts w:ascii="Times New Roman" w:hAnsi="Times New Roman"/>
          <w:b/>
          <w:sz w:val="28"/>
          <w:szCs w:val="28"/>
        </w:rPr>
      </w:pPr>
      <w:r w:rsidRPr="00E009F4">
        <w:rPr>
          <w:rFonts w:ascii="Times New Roman" w:hAnsi="Times New Roman"/>
          <w:b/>
          <w:sz w:val="28"/>
          <w:szCs w:val="28"/>
        </w:rPr>
        <w:t xml:space="preserve">ЗАКЛЮЧЕНИЕ № </w:t>
      </w:r>
      <w:r w:rsidR="00530A04">
        <w:rPr>
          <w:rFonts w:ascii="Times New Roman" w:hAnsi="Times New Roman"/>
          <w:b/>
          <w:sz w:val="28"/>
          <w:szCs w:val="28"/>
        </w:rPr>
        <w:t>19</w:t>
      </w:r>
    </w:p>
    <w:p w:rsidR="00C6209D" w:rsidRPr="00C6209D" w:rsidRDefault="00A27B55" w:rsidP="00332FF7">
      <w:pPr>
        <w:spacing w:after="0" w:line="240" w:lineRule="auto"/>
        <w:jc w:val="center"/>
        <w:rPr>
          <w:rFonts w:ascii="Times New Roman" w:hAnsi="Times New Roman"/>
          <w:b/>
          <w:sz w:val="28"/>
          <w:szCs w:val="28"/>
        </w:rPr>
      </w:pPr>
      <w:r w:rsidRPr="00E009F4">
        <w:rPr>
          <w:rFonts w:ascii="Times New Roman" w:hAnsi="Times New Roman"/>
          <w:b/>
          <w:sz w:val="28"/>
          <w:szCs w:val="28"/>
        </w:rPr>
        <w:t xml:space="preserve">по результатам внешней проверки годового отчета об исполнении бюджета </w:t>
      </w:r>
      <w:proofErr w:type="spellStart"/>
      <w:r w:rsidRPr="00E009F4">
        <w:rPr>
          <w:rFonts w:ascii="Times New Roman" w:hAnsi="Times New Roman"/>
          <w:b/>
          <w:sz w:val="28"/>
          <w:szCs w:val="28"/>
        </w:rPr>
        <w:t>Шимского</w:t>
      </w:r>
      <w:proofErr w:type="spellEnd"/>
      <w:r w:rsidRPr="00E009F4">
        <w:rPr>
          <w:rFonts w:ascii="Times New Roman" w:hAnsi="Times New Roman"/>
          <w:b/>
          <w:sz w:val="28"/>
          <w:szCs w:val="28"/>
        </w:rPr>
        <w:t xml:space="preserve"> муниципального района за 20</w:t>
      </w:r>
      <w:r w:rsidR="009C1629">
        <w:rPr>
          <w:rFonts w:ascii="Times New Roman" w:hAnsi="Times New Roman"/>
          <w:b/>
          <w:sz w:val="28"/>
          <w:szCs w:val="28"/>
        </w:rPr>
        <w:t>20</w:t>
      </w:r>
      <w:r w:rsidRPr="00E009F4">
        <w:rPr>
          <w:rFonts w:ascii="Times New Roman" w:hAnsi="Times New Roman"/>
          <w:b/>
          <w:sz w:val="28"/>
          <w:szCs w:val="28"/>
        </w:rPr>
        <w:t xml:space="preserve"> год</w:t>
      </w:r>
    </w:p>
    <w:p w:rsidR="00A27B55" w:rsidRPr="00E009F4" w:rsidRDefault="00A27B55" w:rsidP="00A27B55">
      <w:pPr>
        <w:widowControl w:val="0"/>
        <w:shd w:val="clear" w:color="auto" w:fill="FFFFFF"/>
        <w:autoSpaceDE w:val="0"/>
        <w:autoSpaceDN w:val="0"/>
        <w:adjustRightInd w:val="0"/>
        <w:ind w:firstLine="709"/>
        <w:jc w:val="center"/>
        <w:rPr>
          <w:rFonts w:ascii="Times New Roman" w:hAnsi="Times New Roman"/>
          <w:b/>
          <w:sz w:val="28"/>
          <w:szCs w:val="28"/>
        </w:rPr>
      </w:pPr>
    </w:p>
    <w:p w:rsidR="00A27B55" w:rsidRPr="001D2463" w:rsidRDefault="001D2463" w:rsidP="00332FF7">
      <w:pPr>
        <w:autoSpaceDE w:val="0"/>
        <w:autoSpaceDN w:val="0"/>
        <w:adjustRightInd w:val="0"/>
        <w:rPr>
          <w:rFonts w:ascii="Times New Roman" w:hAnsi="Times New Roman"/>
          <w:sz w:val="28"/>
          <w:szCs w:val="28"/>
        </w:rPr>
      </w:pPr>
      <w:r w:rsidRPr="001D2463">
        <w:rPr>
          <w:rFonts w:ascii="Times New Roman" w:hAnsi="Times New Roman"/>
          <w:sz w:val="28"/>
          <w:szCs w:val="28"/>
        </w:rPr>
        <w:t xml:space="preserve">п. Шимск           </w:t>
      </w:r>
      <w:r w:rsidR="00332FF7">
        <w:rPr>
          <w:rFonts w:ascii="Times New Roman" w:hAnsi="Times New Roman"/>
          <w:sz w:val="28"/>
          <w:szCs w:val="28"/>
        </w:rPr>
        <w:t xml:space="preserve">            </w:t>
      </w:r>
      <w:r>
        <w:rPr>
          <w:rFonts w:ascii="Times New Roman" w:hAnsi="Times New Roman"/>
          <w:sz w:val="28"/>
          <w:szCs w:val="28"/>
        </w:rPr>
        <w:t xml:space="preserve">   </w:t>
      </w:r>
      <w:r w:rsidRPr="001D2463">
        <w:rPr>
          <w:rFonts w:ascii="Times New Roman" w:hAnsi="Times New Roman"/>
          <w:sz w:val="28"/>
          <w:szCs w:val="28"/>
        </w:rPr>
        <w:t xml:space="preserve">                                                                      </w:t>
      </w:r>
      <w:r w:rsidR="009C1629">
        <w:rPr>
          <w:rFonts w:ascii="Times New Roman" w:hAnsi="Times New Roman"/>
          <w:sz w:val="28"/>
          <w:szCs w:val="28"/>
        </w:rPr>
        <w:t>30</w:t>
      </w:r>
      <w:r w:rsidRPr="001D2463">
        <w:rPr>
          <w:rFonts w:ascii="Times New Roman" w:hAnsi="Times New Roman"/>
          <w:sz w:val="28"/>
          <w:szCs w:val="28"/>
        </w:rPr>
        <w:t>.04.20</w:t>
      </w:r>
      <w:r w:rsidR="00C03F26">
        <w:rPr>
          <w:rFonts w:ascii="Times New Roman" w:hAnsi="Times New Roman"/>
          <w:sz w:val="28"/>
          <w:szCs w:val="28"/>
        </w:rPr>
        <w:t>2</w:t>
      </w:r>
      <w:r w:rsidR="009C1629">
        <w:rPr>
          <w:rFonts w:ascii="Times New Roman" w:hAnsi="Times New Roman"/>
          <w:sz w:val="28"/>
          <w:szCs w:val="28"/>
        </w:rPr>
        <w:t>1</w:t>
      </w:r>
      <w:r w:rsidR="0020263C">
        <w:rPr>
          <w:rFonts w:ascii="Times New Roman" w:hAnsi="Times New Roman"/>
          <w:sz w:val="28"/>
          <w:szCs w:val="28"/>
        </w:rPr>
        <w:t>г.</w:t>
      </w:r>
    </w:p>
    <w:p w:rsidR="00A27B55" w:rsidRDefault="00172255" w:rsidP="00172255">
      <w:pPr>
        <w:pStyle w:val="Default"/>
        <w:ind w:firstLine="709"/>
        <w:jc w:val="both"/>
        <w:rPr>
          <w:sz w:val="28"/>
          <w:szCs w:val="28"/>
        </w:rPr>
      </w:pPr>
      <w:r>
        <w:rPr>
          <w:sz w:val="28"/>
          <w:szCs w:val="28"/>
        </w:rPr>
        <w:t xml:space="preserve">Настоящее </w:t>
      </w:r>
      <w:r w:rsidR="00A27B55" w:rsidRPr="00E009F4">
        <w:rPr>
          <w:sz w:val="28"/>
          <w:szCs w:val="28"/>
        </w:rPr>
        <w:t xml:space="preserve">Заключение на отчет об исполнении бюджета </w:t>
      </w:r>
      <w:proofErr w:type="spellStart"/>
      <w:r w:rsidR="00A27B55" w:rsidRPr="00E009F4">
        <w:rPr>
          <w:sz w:val="28"/>
          <w:szCs w:val="28"/>
        </w:rPr>
        <w:t>Шимского</w:t>
      </w:r>
      <w:proofErr w:type="spellEnd"/>
      <w:r w:rsidR="00A27B55" w:rsidRPr="00E009F4">
        <w:rPr>
          <w:sz w:val="28"/>
          <w:szCs w:val="28"/>
        </w:rPr>
        <w:t xml:space="preserve"> муниципального района за 20</w:t>
      </w:r>
      <w:r w:rsidR="009C1629">
        <w:rPr>
          <w:sz w:val="28"/>
          <w:szCs w:val="28"/>
        </w:rPr>
        <w:t>20</w:t>
      </w:r>
      <w:r w:rsidR="00A27B55" w:rsidRPr="00E009F4">
        <w:rPr>
          <w:sz w:val="28"/>
          <w:szCs w:val="28"/>
        </w:rPr>
        <w:t xml:space="preserve"> год (далее – заключение) подготовлено </w:t>
      </w:r>
      <w:r>
        <w:rPr>
          <w:sz w:val="28"/>
          <w:szCs w:val="28"/>
        </w:rPr>
        <w:t xml:space="preserve">Контрольно-счётной палатой </w:t>
      </w:r>
      <w:proofErr w:type="spellStart"/>
      <w:r>
        <w:rPr>
          <w:sz w:val="28"/>
          <w:szCs w:val="28"/>
        </w:rPr>
        <w:t>Шимского</w:t>
      </w:r>
      <w:proofErr w:type="spellEnd"/>
      <w:r>
        <w:rPr>
          <w:sz w:val="28"/>
          <w:szCs w:val="28"/>
        </w:rPr>
        <w:t xml:space="preserve"> муниципального района (</w:t>
      </w:r>
      <w:proofErr w:type="spellStart"/>
      <w:r>
        <w:rPr>
          <w:sz w:val="28"/>
          <w:szCs w:val="28"/>
        </w:rPr>
        <w:t>далее-Контрольно-счётная</w:t>
      </w:r>
      <w:proofErr w:type="spellEnd"/>
      <w:r>
        <w:rPr>
          <w:sz w:val="28"/>
          <w:szCs w:val="28"/>
        </w:rPr>
        <w:t xml:space="preserve"> палата, КСП) </w:t>
      </w:r>
      <w:r w:rsidR="00A27B55" w:rsidRPr="00E009F4">
        <w:rPr>
          <w:sz w:val="28"/>
          <w:szCs w:val="28"/>
        </w:rPr>
        <w:t xml:space="preserve">в соответствии </w:t>
      </w:r>
      <w:r>
        <w:rPr>
          <w:sz w:val="28"/>
          <w:szCs w:val="28"/>
        </w:rPr>
        <w:t xml:space="preserve">с пунктом 4 </w:t>
      </w:r>
      <w:r w:rsidR="00D63E1A">
        <w:rPr>
          <w:sz w:val="28"/>
          <w:szCs w:val="28"/>
        </w:rPr>
        <w:t xml:space="preserve"> стать</w:t>
      </w:r>
      <w:r>
        <w:rPr>
          <w:sz w:val="28"/>
          <w:szCs w:val="28"/>
        </w:rPr>
        <w:t>и</w:t>
      </w:r>
      <w:r w:rsidR="00D63E1A">
        <w:rPr>
          <w:sz w:val="28"/>
          <w:szCs w:val="28"/>
        </w:rPr>
        <w:t xml:space="preserve"> 264.4. </w:t>
      </w:r>
      <w:proofErr w:type="gramStart"/>
      <w:r w:rsidR="00A27B55" w:rsidRPr="00E009F4">
        <w:rPr>
          <w:sz w:val="28"/>
          <w:szCs w:val="28"/>
        </w:rPr>
        <w:t>Бюджетн</w:t>
      </w:r>
      <w:r w:rsidR="00D63E1A">
        <w:rPr>
          <w:sz w:val="28"/>
          <w:szCs w:val="28"/>
        </w:rPr>
        <w:t>ого</w:t>
      </w:r>
      <w:r w:rsidR="00A27B55" w:rsidRPr="00E009F4">
        <w:rPr>
          <w:sz w:val="28"/>
          <w:szCs w:val="28"/>
        </w:rPr>
        <w:t xml:space="preserve"> кодекс</w:t>
      </w:r>
      <w:r w:rsidR="00D63E1A">
        <w:rPr>
          <w:sz w:val="28"/>
          <w:szCs w:val="28"/>
        </w:rPr>
        <w:t>а</w:t>
      </w:r>
      <w:r w:rsidR="00A27B55" w:rsidRPr="00E009F4">
        <w:rPr>
          <w:sz w:val="28"/>
          <w:szCs w:val="28"/>
        </w:rPr>
        <w:t xml:space="preserve"> Российской Федерации, </w:t>
      </w:r>
      <w:r>
        <w:rPr>
          <w:sz w:val="28"/>
          <w:szCs w:val="28"/>
        </w:rPr>
        <w:t xml:space="preserve">со статьей  9 Федерального закона от 07.02.2011 № 6-ФЗ «Об общих принципах организации и деятельности контрольно-счётных органов субъектов Российской Федерации и муниципальных образований»,  пунктом 4  </w:t>
      </w:r>
      <w:r w:rsidR="00D63E1A">
        <w:rPr>
          <w:sz w:val="28"/>
          <w:szCs w:val="28"/>
        </w:rPr>
        <w:t>стать</w:t>
      </w:r>
      <w:r>
        <w:rPr>
          <w:sz w:val="28"/>
          <w:szCs w:val="28"/>
        </w:rPr>
        <w:t>и</w:t>
      </w:r>
      <w:r w:rsidR="00D63E1A">
        <w:rPr>
          <w:sz w:val="28"/>
          <w:szCs w:val="28"/>
        </w:rPr>
        <w:t xml:space="preserve"> 29 </w:t>
      </w:r>
      <w:r w:rsidR="00A27B55" w:rsidRPr="00E009F4">
        <w:rPr>
          <w:sz w:val="28"/>
          <w:szCs w:val="28"/>
        </w:rPr>
        <w:t>Положени</w:t>
      </w:r>
      <w:r w:rsidR="00D63E1A">
        <w:rPr>
          <w:sz w:val="28"/>
          <w:szCs w:val="28"/>
        </w:rPr>
        <w:t>я</w:t>
      </w:r>
      <w:r w:rsidR="00A27B55" w:rsidRPr="00E009F4">
        <w:rPr>
          <w:sz w:val="28"/>
          <w:szCs w:val="28"/>
        </w:rPr>
        <w:t xml:space="preserve"> о бюджетном процессе в Шимском муниципальном районе, утвержденным решением Думы </w:t>
      </w:r>
      <w:proofErr w:type="spellStart"/>
      <w:r w:rsidR="00A27B55" w:rsidRPr="00E009F4">
        <w:rPr>
          <w:sz w:val="28"/>
          <w:szCs w:val="28"/>
        </w:rPr>
        <w:t>Шимского</w:t>
      </w:r>
      <w:proofErr w:type="spellEnd"/>
      <w:r w:rsidR="00A27B55" w:rsidRPr="00E009F4">
        <w:rPr>
          <w:sz w:val="28"/>
          <w:szCs w:val="28"/>
        </w:rPr>
        <w:t xml:space="preserve"> муниципального района </w:t>
      </w:r>
      <w:r w:rsidR="00176003" w:rsidRPr="00E009F4">
        <w:rPr>
          <w:sz w:val="28"/>
          <w:szCs w:val="28"/>
        </w:rPr>
        <w:t>от 05.12.2013 № 269</w:t>
      </w:r>
      <w:r w:rsidR="00470892">
        <w:rPr>
          <w:sz w:val="28"/>
          <w:szCs w:val="28"/>
        </w:rPr>
        <w:t xml:space="preserve"> (с учетом последующих изменений) (далее</w:t>
      </w:r>
      <w:r w:rsidR="00FD42C4">
        <w:rPr>
          <w:sz w:val="28"/>
          <w:szCs w:val="28"/>
        </w:rPr>
        <w:t xml:space="preserve"> </w:t>
      </w:r>
      <w:r w:rsidR="00470892">
        <w:rPr>
          <w:sz w:val="28"/>
          <w:szCs w:val="28"/>
        </w:rPr>
        <w:t>- Положение о бюджетном процессе)</w:t>
      </w:r>
      <w:r w:rsidR="00A27B55" w:rsidRPr="00E009F4">
        <w:rPr>
          <w:sz w:val="28"/>
          <w:szCs w:val="28"/>
        </w:rPr>
        <w:t xml:space="preserve">, </w:t>
      </w:r>
      <w:r w:rsidR="00D63E1A">
        <w:rPr>
          <w:sz w:val="28"/>
          <w:szCs w:val="28"/>
        </w:rPr>
        <w:t xml:space="preserve">статьей 8 </w:t>
      </w:r>
      <w:r w:rsidR="00A27B55" w:rsidRPr="00E009F4">
        <w:rPr>
          <w:sz w:val="28"/>
          <w:szCs w:val="28"/>
        </w:rPr>
        <w:t>Положени</w:t>
      </w:r>
      <w:r w:rsidR="00D63E1A">
        <w:rPr>
          <w:sz w:val="28"/>
          <w:szCs w:val="28"/>
        </w:rPr>
        <w:t>я</w:t>
      </w:r>
      <w:r w:rsidR="00A27B55" w:rsidRPr="00E009F4">
        <w:rPr>
          <w:sz w:val="28"/>
          <w:szCs w:val="28"/>
        </w:rPr>
        <w:t xml:space="preserve"> о</w:t>
      </w:r>
      <w:proofErr w:type="gramEnd"/>
      <w:r w:rsidR="00A27B55" w:rsidRPr="00E009F4">
        <w:rPr>
          <w:sz w:val="28"/>
          <w:szCs w:val="28"/>
        </w:rPr>
        <w:t xml:space="preserve"> Контрольно-счётной палате </w:t>
      </w:r>
      <w:proofErr w:type="spellStart"/>
      <w:r w:rsidR="00A27B55" w:rsidRPr="00E009F4">
        <w:rPr>
          <w:sz w:val="28"/>
          <w:szCs w:val="28"/>
        </w:rPr>
        <w:t>Шимского</w:t>
      </w:r>
      <w:proofErr w:type="spellEnd"/>
      <w:r w:rsidR="00A27B55" w:rsidRPr="00E009F4">
        <w:rPr>
          <w:sz w:val="28"/>
          <w:szCs w:val="28"/>
        </w:rPr>
        <w:t xml:space="preserve"> муниципального района, утвержденным решением Думы  </w:t>
      </w:r>
      <w:proofErr w:type="spellStart"/>
      <w:r w:rsidR="00A27B55" w:rsidRPr="00E009F4">
        <w:rPr>
          <w:sz w:val="28"/>
          <w:szCs w:val="28"/>
        </w:rPr>
        <w:t>Шимского</w:t>
      </w:r>
      <w:proofErr w:type="spellEnd"/>
      <w:r w:rsidR="00A27B55" w:rsidRPr="00E009F4">
        <w:rPr>
          <w:sz w:val="28"/>
          <w:szCs w:val="28"/>
        </w:rPr>
        <w:t xml:space="preserve"> муниципального</w:t>
      </w:r>
      <w:r w:rsidR="00AC77C0">
        <w:rPr>
          <w:sz w:val="28"/>
          <w:szCs w:val="28"/>
        </w:rPr>
        <w:t xml:space="preserve"> </w:t>
      </w:r>
      <w:r w:rsidR="00A27B55" w:rsidRPr="00E009F4">
        <w:rPr>
          <w:sz w:val="28"/>
          <w:szCs w:val="28"/>
        </w:rPr>
        <w:t xml:space="preserve">района  от 16.11.2011 № 90, </w:t>
      </w:r>
      <w:proofErr w:type="spellStart"/>
      <w:r w:rsidR="00D63E1A">
        <w:rPr>
          <w:sz w:val="28"/>
          <w:szCs w:val="28"/>
        </w:rPr>
        <w:t>п</w:t>
      </w:r>
      <w:r w:rsidR="009C1629">
        <w:rPr>
          <w:sz w:val="28"/>
          <w:szCs w:val="28"/>
        </w:rPr>
        <w:t>п</w:t>
      </w:r>
      <w:proofErr w:type="spellEnd"/>
      <w:r w:rsidR="009C1629">
        <w:rPr>
          <w:sz w:val="28"/>
          <w:szCs w:val="28"/>
        </w:rPr>
        <w:t>.</w:t>
      </w:r>
      <w:r w:rsidR="00D63E1A">
        <w:rPr>
          <w:sz w:val="28"/>
          <w:szCs w:val="28"/>
        </w:rPr>
        <w:t xml:space="preserve"> </w:t>
      </w:r>
      <w:r w:rsidR="009C1629">
        <w:rPr>
          <w:sz w:val="28"/>
          <w:szCs w:val="28"/>
        </w:rPr>
        <w:t xml:space="preserve">1.1.2. </w:t>
      </w:r>
      <w:r w:rsidR="00D63E1A">
        <w:rPr>
          <w:sz w:val="28"/>
          <w:szCs w:val="28"/>
        </w:rPr>
        <w:t xml:space="preserve"> </w:t>
      </w:r>
      <w:r w:rsidR="009C1629">
        <w:rPr>
          <w:sz w:val="28"/>
          <w:szCs w:val="28"/>
        </w:rPr>
        <w:t xml:space="preserve">п. 1.1. </w:t>
      </w:r>
      <w:r w:rsidR="00D63E1A">
        <w:rPr>
          <w:sz w:val="28"/>
          <w:szCs w:val="28"/>
        </w:rPr>
        <w:t xml:space="preserve">части 1 </w:t>
      </w:r>
      <w:r w:rsidR="00A27B55" w:rsidRPr="00E009F4">
        <w:rPr>
          <w:sz w:val="28"/>
          <w:szCs w:val="28"/>
        </w:rPr>
        <w:t>план</w:t>
      </w:r>
      <w:r w:rsidR="00D63E1A">
        <w:rPr>
          <w:sz w:val="28"/>
          <w:szCs w:val="28"/>
        </w:rPr>
        <w:t>а</w:t>
      </w:r>
      <w:r w:rsidR="00A27B55" w:rsidRPr="00E009F4">
        <w:rPr>
          <w:sz w:val="28"/>
          <w:szCs w:val="28"/>
        </w:rPr>
        <w:t xml:space="preserve"> работы Контрольно-счётной палаты </w:t>
      </w:r>
      <w:proofErr w:type="spellStart"/>
      <w:r w:rsidR="00A27B55" w:rsidRPr="00E009F4">
        <w:rPr>
          <w:sz w:val="28"/>
          <w:szCs w:val="28"/>
        </w:rPr>
        <w:t>Шимского</w:t>
      </w:r>
      <w:proofErr w:type="spellEnd"/>
      <w:r w:rsidR="00A27B55" w:rsidRPr="00E009F4">
        <w:rPr>
          <w:sz w:val="28"/>
          <w:szCs w:val="28"/>
        </w:rPr>
        <w:t xml:space="preserve"> муниципального района на 20</w:t>
      </w:r>
      <w:r w:rsidR="00C03F26">
        <w:rPr>
          <w:sz w:val="28"/>
          <w:szCs w:val="28"/>
        </w:rPr>
        <w:t>2</w:t>
      </w:r>
      <w:r w:rsidR="009C1629">
        <w:rPr>
          <w:sz w:val="28"/>
          <w:szCs w:val="28"/>
        </w:rPr>
        <w:t>1</w:t>
      </w:r>
      <w:r w:rsidR="00A27B55" w:rsidRPr="00E009F4">
        <w:rPr>
          <w:sz w:val="28"/>
          <w:szCs w:val="28"/>
        </w:rPr>
        <w:t xml:space="preserve"> год, утвержденного приказом председателя  Контрольно-счётной палаты </w:t>
      </w:r>
      <w:proofErr w:type="spellStart"/>
      <w:r w:rsidR="00A27B55" w:rsidRPr="00E009F4">
        <w:rPr>
          <w:sz w:val="28"/>
          <w:szCs w:val="28"/>
        </w:rPr>
        <w:t>Шимского</w:t>
      </w:r>
      <w:proofErr w:type="spellEnd"/>
      <w:r w:rsidR="00A27B55" w:rsidRPr="00E009F4">
        <w:rPr>
          <w:sz w:val="28"/>
          <w:szCs w:val="28"/>
        </w:rPr>
        <w:t xml:space="preserve"> муниципального района от </w:t>
      </w:r>
      <w:r w:rsidR="007D797C">
        <w:rPr>
          <w:sz w:val="28"/>
          <w:szCs w:val="28"/>
        </w:rPr>
        <w:t>2</w:t>
      </w:r>
      <w:r w:rsidR="009C1629">
        <w:rPr>
          <w:sz w:val="28"/>
          <w:szCs w:val="28"/>
        </w:rPr>
        <w:t>9</w:t>
      </w:r>
      <w:r w:rsidR="00A27B55" w:rsidRPr="00E009F4">
        <w:rPr>
          <w:sz w:val="28"/>
          <w:szCs w:val="28"/>
        </w:rPr>
        <w:t>.12.20</w:t>
      </w:r>
      <w:r w:rsidR="009C1629">
        <w:rPr>
          <w:sz w:val="28"/>
          <w:szCs w:val="28"/>
        </w:rPr>
        <w:t>20</w:t>
      </w:r>
      <w:r w:rsidR="00A27B55" w:rsidRPr="00E009F4">
        <w:rPr>
          <w:sz w:val="28"/>
          <w:szCs w:val="28"/>
        </w:rPr>
        <w:t xml:space="preserve"> №</w:t>
      </w:r>
      <w:r w:rsidR="0088588F">
        <w:rPr>
          <w:sz w:val="28"/>
          <w:szCs w:val="28"/>
        </w:rPr>
        <w:t xml:space="preserve"> </w:t>
      </w:r>
      <w:r w:rsidR="009C1629">
        <w:rPr>
          <w:sz w:val="28"/>
          <w:szCs w:val="28"/>
        </w:rPr>
        <w:t>24</w:t>
      </w:r>
      <w:r w:rsidR="00C80623">
        <w:rPr>
          <w:sz w:val="28"/>
          <w:szCs w:val="28"/>
        </w:rPr>
        <w:t>.</w:t>
      </w:r>
    </w:p>
    <w:p w:rsidR="007233CF" w:rsidRDefault="007233CF" w:rsidP="00DB5B6F">
      <w:pPr>
        <w:pStyle w:val="5"/>
        <w:spacing w:line="240" w:lineRule="auto"/>
        <w:ind w:firstLine="709"/>
        <w:jc w:val="both"/>
        <w:rPr>
          <w:rFonts w:eastAsiaTheme="minorHAnsi"/>
          <w:b w:val="0"/>
          <w:lang w:eastAsia="en-US"/>
        </w:rPr>
      </w:pPr>
    </w:p>
    <w:p w:rsidR="00300804" w:rsidRDefault="00206E08" w:rsidP="00A37749">
      <w:pPr>
        <w:autoSpaceDE w:val="0"/>
        <w:autoSpaceDN w:val="0"/>
        <w:adjustRightInd w:val="0"/>
        <w:spacing w:after="0" w:line="240" w:lineRule="auto"/>
        <w:ind w:left="24" w:firstLine="516"/>
        <w:jc w:val="center"/>
        <w:outlineLvl w:val="1"/>
        <w:rPr>
          <w:rStyle w:val="afb"/>
          <w:rFonts w:ascii="Times New Roman" w:hAnsi="Times New Roman"/>
          <w:color w:val="000000"/>
          <w:sz w:val="28"/>
          <w:szCs w:val="28"/>
        </w:rPr>
      </w:pPr>
      <w:r>
        <w:rPr>
          <w:rStyle w:val="afb"/>
          <w:rFonts w:ascii="Times New Roman" w:hAnsi="Times New Roman"/>
          <w:color w:val="000000"/>
          <w:sz w:val="28"/>
          <w:szCs w:val="28"/>
        </w:rPr>
        <w:t xml:space="preserve">1. </w:t>
      </w:r>
      <w:r w:rsidR="00A37749">
        <w:rPr>
          <w:rStyle w:val="afb"/>
          <w:rFonts w:ascii="Times New Roman" w:hAnsi="Times New Roman"/>
          <w:color w:val="000000"/>
          <w:sz w:val="28"/>
          <w:szCs w:val="28"/>
        </w:rPr>
        <w:t>Общие положения</w:t>
      </w:r>
    </w:p>
    <w:p w:rsidR="00FE77E8" w:rsidRPr="00FE77E8" w:rsidRDefault="00B854EF" w:rsidP="003C5E88">
      <w:pPr>
        <w:autoSpaceDE w:val="0"/>
        <w:autoSpaceDN w:val="0"/>
        <w:adjustRightInd w:val="0"/>
        <w:spacing w:after="0" w:line="240" w:lineRule="auto"/>
        <w:jc w:val="both"/>
        <w:rPr>
          <w:rFonts w:ascii="Times New Roman" w:hAnsi="Times New Roman"/>
        </w:rPr>
      </w:pPr>
      <w:r w:rsidRPr="00D26D5F">
        <w:rPr>
          <w:rFonts w:ascii="Times New Roman" w:hAnsi="Times New Roman"/>
          <w:sz w:val="28"/>
          <w:szCs w:val="28"/>
        </w:rPr>
        <w:t xml:space="preserve">       </w:t>
      </w:r>
      <w:proofErr w:type="gramStart"/>
      <w:r w:rsidR="00901F61" w:rsidRPr="00FE77E8">
        <w:rPr>
          <w:rFonts w:ascii="Times New Roman" w:hAnsi="Times New Roman"/>
          <w:bCs/>
          <w:sz w:val="28"/>
          <w:szCs w:val="28"/>
        </w:rPr>
        <w:t>Годов</w:t>
      </w:r>
      <w:r w:rsidR="00FE77E8" w:rsidRPr="00FE77E8">
        <w:rPr>
          <w:rFonts w:ascii="Times New Roman" w:hAnsi="Times New Roman"/>
          <w:bCs/>
          <w:sz w:val="28"/>
          <w:szCs w:val="28"/>
        </w:rPr>
        <w:t xml:space="preserve">ой </w:t>
      </w:r>
      <w:r w:rsidR="00901F61" w:rsidRPr="00FE77E8">
        <w:rPr>
          <w:rFonts w:ascii="Times New Roman" w:hAnsi="Times New Roman"/>
          <w:bCs/>
          <w:sz w:val="28"/>
          <w:szCs w:val="28"/>
        </w:rPr>
        <w:t xml:space="preserve">отчет об исполнении бюджета </w:t>
      </w:r>
      <w:proofErr w:type="spellStart"/>
      <w:r w:rsidR="00901F61" w:rsidRPr="00FE77E8">
        <w:rPr>
          <w:rFonts w:ascii="Times New Roman" w:hAnsi="Times New Roman"/>
          <w:bCs/>
          <w:sz w:val="28"/>
          <w:szCs w:val="28"/>
        </w:rPr>
        <w:t>Шимского</w:t>
      </w:r>
      <w:proofErr w:type="spellEnd"/>
      <w:r w:rsidR="00901F61" w:rsidRPr="00FE77E8">
        <w:rPr>
          <w:rFonts w:ascii="Times New Roman" w:hAnsi="Times New Roman"/>
          <w:bCs/>
          <w:sz w:val="28"/>
          <w:szCs w:val="28"/>
        </w:rPr>
        <w:t xml:space="preserve"> муниципального района за 20</w:t>
      </w:r>
      <w:r w:rsidR="009C1629">
        <w:rPr>
          <w:rFonts w:ascii="Times New Roman" w:hAnsi="Times New Roman"/>
          <w:bCs/>
          <w:sz w:val="28"/>
          <w:szCs w:val="28"/>
        </w:rPr>
        <w:t>20</w:t>
      </w:r>
      <w:r w:rsidR="00901F61" w:rsidRPr="00FE77E8">
        <w:rPr>
          <w:rFonts w:ascii="Times New Roman" w:hAnsi="Times New Roman"/>
          <w:bCs/>
          <w:sz w:val="28"/>
          <w:szCs w:val="28"/>
        </w:rPr>
        <w:t xml:space="preserve"> год (далее –</w:t>
      </w:r>
      <w:r w:rsidR="00FE77E8" w:rsidRPr="00FE77E8">
        <w:rPr>
          <w:rFonts w:ascii="Times New Roman" w:hAnsi="Times New Roman"/>
          <w:bCs/>
          <w:sz w:val="28"/>
          <w:szCs w:val="28"/>
        </w:rPr>
        <w:t xml:space="preserve"> годовой </w:t>
      </w:r>
      <w:r w:rsidR="00901F61" w:rsidRPr="00FE77E8">
        <w:rPr>
          <w:rFonts w:ascii="Times New Roman" w:eastAsiaTheme="minorHAnsi" w:hAnsi="Times New Roman"/>
          <w:sz w:val="28"/>
          <w:szCs w:val="28"/>
          <w:lang w:eastAsia="en-US"/>
        </w:rPr>
        <w:t>отчёт</w:t>
      </w:r>
      <w:r w:rsidR="00901F61" w:rsidRPr="00FE77E8">
        <w:rPr>
          <w:rFonts w:ascii="Times New Roman" w:hAnsi="Times New Roman"/>
          <w:bCs/>
          <w:sz w:val="28"/>
          <w:szCs w:val="28"/>
        </w:rPr>
        <w:t xml:space="preserve">) и проект Решения Думы </w:t>
      </w:r>
      <w:proofErr w:type="spellStart"/>
      <w:r w:rsidR="00901F61" w:rsidRPr="00FE77E8">
        <w:rPr>
          <w:rFonts w:ascii="Times New Roman" w:hAnsi="Times New Roman"/>
          <w:bCs/>
          <w:sz w:val="28"/>
          <w:szCs w:val="28"/>
        </w:rPr>
        <w:t>Шимского</w:t>
      </w:r>
      <w:proofErr w:type="spellEnd"/>
      <w:r w:rsidR="00901F61" w:rsidRPr="00FE77E8">
        <w:rPr>
          <w:rFonts w:ascii="Times New Roman" w:hAnsi="Times New Roman"/>
          <w:bCs/>
          <w:sz w:val="28"/>
          <w:szCs w:val="28"/>
        </w:rPr>
        <w:t xml:space="preserve"> муниципального района «Об исполнении бюджета муниципального района за 20</w:t>
      </w:r>
      <w:r w:rsidR="009C1629">
        <w:rPr>
          <w:rFonts w:ascii="Times New Roman" w:hAnsi="Times New Roman"/>
          <w:bCs/>
          <w:sz w:val="28"/>
          <w:szCs w:val="28"/>
        </w:rPr>
        <w:t>20</w:t>
      </w:r>
      <w:r w:rsidR="00901F61" w:rsidRPr="00FE77E8">
        <w:rPr>
          <w:rFonts w:ascii="Times New Roman" w:hAnsi="Times New Roman"/>
          <w:bCs/>
          <w:sz w:val="28"/>
          <w:szCs w:val="28"/>
        </w:rPr>
        <w:t xml:space="preserve"> год» (далее - </w:t>
      </w:r>
      <w:r w:rsidR="00901F61" w:rsidRPr="00FE77E8">
        <w:rPr>
          <w:rFonts w:ascii="Times New Roman" w:eastAsiaTheme="minorHAnsi" w:hAnsi="Times New Roman"/>
          <w:lang w:eastAsia="en-US"/>
        </w:rPr>
        <w:t xml:space="preserve"> </w:t>
      </w:r>
      <w:r w:rsidR="00901F61" w:rsidRPr="00FE77E8">
        <w:rPr>
          <w:rFonts w:ascii="Times New Roman" w:eastAsiaTheme="minorHAnsi" w:hAnsi="Times New Roman"/>
          <w:sz w:val="28"/>
          <w:szCs w:val="28"/>
          <w:lang w:eastAsia="en-US"/>
        </w:rPr>
        <w:t>проект решения</w:t>
      </w:r>
      <w:r w:rsidR="002F00D9">
        <w:rPr>
          <w:rFonts w:ascii="Times New Roman" w:eastAsiaTheme="minorHAnsi" w:hAnsi="Times New Roman"/>
          <w:sz w:val="28"/>
          <w:szCs w:val="28"/>
          <w:lang w:eastAsia="en-US"/>
        </w:rPr>
        <w:t xml:space="preserve"> об исполнении бюджета</w:t>
      </w:r>
      <w:r w:rsidR="00901F61" w:rsidRPr="00FE77E8">
        <w:rPr>
          <w:rFonts w:ascii="Times New Roman" w:hAnsi="Times New Roman"/>
          <w:bCs/>
          <w:sz w:val="28"/>
          <w:szCs w:val="28"/>
        </w:rPr>
        <w:t>)</w:t>
      </w:r>
      <w:r w:rsidR="00FE77E8" w:rsidRPr="00FE77E8">
        <w:rPr>
          <w:rFonts w:ascii="Times New Roman" w:hAnsi="Times New Roman"/>
          <w:bCs/>
          <w:sz w:val="28"/>
          <w:szCs w:val="28"/>
        </w:rPr>
        <w:t>, иные документы, подлежащие представлению одновременно с годовым отчетом,</w:t>
      </w:r>
      <w:r w:rsidR="00FE77E8" w:rsidRPr="00FE77E8">
        <w:rPr>
          <w:rFonts w:ascii="Times New Roman" w:hAnsi="Times New Roman"/>
          <w:sz w:val="28"/>
          <w:szCs w:val="28"/>
        </w:rPr>
        <w:t xml:space="preserve"> направлены </w:t>
      </w:r>
      <w:r w:rsidR="00901F61" w:rsidRPr="00FE77E8">
        <w:rPr>
          <w:rFonts w:ascii="Times New Roman" w:hAnsi="Times New Roman"/>
          <w:sz w:val="28"/>
          <w:szCs w:val="28"/>
        </w:rPr>
        <w:t>Глав</w:t>
      </w:r>
      <w:r w:rsidR="00C03F26">
        <w:rPr>
          <w:rFonts w:ascii="Times New Roman" w:hAnsi="Times New Roman"/>
          <w:sz w:val="28"/>
          <w:szCs w:val="28"/>
        </w:rPr>
        <w:t xml:space="preserve">ой </w:t>
      </w:r>
      <w:proofErr w:type="spellStart"/>
      <w:r w:rsidR="00C03F26">
        <w:rPr>
          <w:rFonts w:ascii="Times New Roman" w:hAnsi="Times New Roman"/>
          <w:sz w:val="28"/>
          <w:szCs w:val="28"/>
        </w:rPr>
        <w:t>Шимского</w:t>
      </w:r>
      <w:proofErr w:type="spellEnd"/>
      <w:r w:rsidR="00901F61" w:rsidRPr="00FE77E8">
        <w:rPr>
          <w:rFonts w:ascii="Times New Roman" w:hAnsi="Times New Roman"/>
          <w:sz w:val="28"/>
          <w:szCs w:val="28"/>
        </w:rPr>
        <w:t xml:space="preserve"> муниципального района </w:t>
      </w:r>
      <w:r w:rsidR="00901F61" w:rsidRPr="00FE77E8">
        <w:rPr>
          <w:rFonts w:ascii="Times New Roman" w:hAnsi="Times New Roman"/>
          <w:bCs/>
          <w:sz w:val="28"/>
          <w:szCs w:val="28"/>
        </w:rPr>
        <w:t xml:space="preserve">в </w:t>
      </w:r>
      <w:r w:rsidR="00FE77E8" w:rsidRPr="00FE77E8">
        <w:rPr>
          <w:rFonts w:ascii="Times New Roman" w:hAnsi="Times New Roman"/>
          <w:bCs/>
          <w:sz w:val="28"/>
          <w:szCs w:val="28"/>
        </w:rPr>
        <w:t xml:space="preserve">Контрольно-счётную палату своевременно </w:t>
      </w:r>
      <w:r w:rsidR="005C5887">
        <w:rPr>
          <w:rFonts w:ascii="Times New Roman" w:hAnsi="Times New Roman"/>
          <w:bCs/>
          <w:sz w:val="28"/>
          <w:szCs w:val="28"/>
        </w:rPr>
        <w:t xml:space="preserve">– </w:t>
      </w:r>
      <w:r w:rsidR="009C1629">
        <w:rPr>
          <w:rFonts w:ascii="Times New Roman" w:hAnsi="Times New Roman"/>
          <w:bCs/>
          <w:sz w:val="28"/>
          <w:szCs w:val="28"/>
        </w:rPr>
        <w:t>01</w:t>
      </w:r>
      <w:r w:rsidR="005C5887">
        <w:rPr>
          <w:rFonts w:ascii="Times New Roman" w:hAnsi="Times New Roman"/>
          <w:bCs/>
          <w:sz w:val="28"/>
          <w:szCs w:val="28"/>
        </w:rPr>
        <w:t>.0</w:t>
      </w:r>
      <w:r w:rsidR="009C1629">
        <w:rPr>
          <w:rFonts w:ascii="Times New Roman" w:hAnsi="Times New Roman"/>
          <w:bCs/>
          <w:sz w:val="28"/>
          <w:szCs w:val="28"/>
        </w:rPr>
        <w:t>4</w:t>
      </w:r>
      <w:r w:rsidR="005C5887">
        <w:rPr>
          <w:rFonts w:ascii="Times New Roman" w:hAnsi="Times New Roman"/>
          <w:bCs/>
          <w:sz w:val="28"/>
          <w:szCs w:val="28"/>
        </w:rPr>
        <w:t>.20</w:t>
      </w:r>
      <w:r w:rsidR="00C03F26">
        <w:rPr>
          <w:rFonts w:ascii="Times New Roman" w:hAnsi="Times New Roman"/>
          <w:bCs/>
          <w:sz w:val="28"/>
          <w:szCs w:val="28"/>
        </w:rPr>
        <w:t>2</w:t>
      </w:r>
      <w:r w:rsidR="009C1629">
        <w:rPr>
          <w:rFonts w:ascii="Times New Roman" w:hAnsi="Times New Roman"/>
          <w:bCs/>
          <w:sz w:val="28"/>
          <w:szCs w:val="28"/>
        </w:rPr>
        <w:t>1</w:t>
      </w:r>
      <w:r w:rsidR="005C5887">
        <w:rPr>
          <w:rFonts w:ascii="Times New Roman" w:hAnsi="Times New Roman"/>
          <w:bCs/>
          <w:sz w:val="28"/>
          <w:szCs w:val="28"/>
        </w:rPr>
        <w:t xml:space="preserve"> года (исх. № М19-</w:t>
      </w:r>
      <w:r w:rsidR="00C03F26">
        <w:rPr>
          <w:rFonts w:ascii="Times New Roman" w:hAnsi="Times New Roman"/>
          <w:bCs/>
          <w:sz w:val="28"/>
          <w:szCs w:val="28"/>
        </w:rPr>
        <w:t>1</w:t>
      </w:r>
      <w:r w:rsidR="009C1629">
        <w:rPr>
          <w:rFonts w:ascii="Times New Roman" w:hAnsi="Times New Roman"/>
          <w:bCs/>
          <w:sz w:val="28"/>
          <w:szCs w:val="28"/>
        </w:rPr>
        <w:t>074</w:t>
      </w:r>
      <w:r w:rsidR="005C5887">
        <w:rPr>
          <w:rFonts w:ascii="Times New Roman" w:hAnsi="Times New Roman"/>
          <w:bCs/>
          <w:sz w:val="28"/>
          <w:szCs w:val="28"/>
        </w:rPr>
        <w:t>-И)</w:t>
      </w:r>
      <w:r w:rsidR="00025A30">
        <w:rPr>
          <w:rFonts w:ascii="Times New Roman" w:hAnsi="Times New Roman"/>
          <w:bCs/>
          <w:sz w:val="28"/>
          <w:szCs w:val="28"/>
        </w:rPr>
        <w:t xml:space="preserve">, </w:t>
      </w:r>
      <w:r w:rsidR="00C03F26">
        <w:rPr>
          <w:rFonts w:ascii="Times New Roman" w:hAnsi="Times New Roman"/>
          <w:bCs/>
          <w:sz w:val="28"/>
          <w:szCs w:val="28"/>
        </w:rPr>
        <w:t>что</w:t>
      </w:r>
      <w:r w:rsidR="00FE77E8" w:rsidRPr="00FE77E8">
        <w:rPr>
          <w:rFonts w:ascii="Times New Roman" w:hAnsi="Times New Roman"/>
          <w:bCs/>
          <w:sz w:val="28"/>
          <w:szCs w:val="28"/>
        </w:rPr>
        <w:t xml:space="preserve"> </w:t>
      </w:r>
      <w:r w:rsidR="00FE77E8" w:rsidRPr="00FE77E8">
        <w:rPr>
          <w:rFonts w:ascii="Times New Roman" w:hAnsi="Times New Roman"/>
          <w:sz w:val="28"/>
          <w:szCs w:val="28"/>
        </w:rPr>
        <w:t>отвеча</w:t>
      </w:r>
      <w:r w:rsidR="00C03F26">
        <w:rPr>
          <w:rFonts w:ascii="Times New Roman" w:hAnsi="Times New Roman"/>
          <w:sz w:val="28"/>
          <w:szCs w:val="28"/>
        </w:rPr>
        <w:t>е</w:t>
      </w:r>
      <w:r w:rsidR="00FE77E8" w:rsidRPr="00FE77E8">
        <w:rPr>
          <w:rFonts w:ascii="Times New Roman" w:hAnsi="Times New Roman"/>
          <w:sz w:val="28"/>
          <w:szCs w:val="28"/>
        </w:rPr>
        <w:t>т требованиям бюджетного</w:t>
      </w:r>
      <w:proofErr w:type="gramEnd"/>
      <w:r w:rsidR="00FE77E8" w:rsidRPr="00FE77E8">
        <w:rPr>
          <w:rFonts w:ascii="Times New Roman" w:hAnsi="Times New Roman"/>
          <w:sz w:val="28"/>
          <w:szCs w:val="28"/>
        </w:rPr>
        <w:t xml:space="preserve"> законодательства Российской Федерации.</w:t>
      </w:r>
    </w:p>
    <w:p w:rsidR="00D653AB" w:rsidRPr="001E730A" w:rsidRDefault="00FE77E8" w:rsidP="00187D9D">
      <w:pPr>
        <w:pStyle w:val="210"/>
        <w:ind w:right="-2" w:firstLine="720"/>
        <w:jc w:val="both"/>
        <w:rPr>
          <w:b w:val="0"/>
          <w:sz w:val="28"/>
          <w:szCs w:val="28"/>
        </w:rPr>
      </w:pPr>
      <w:r>
        <w:rPr>
          <w:b w:val="0"/>
          <w:sz w:val="28"/>
          <w:szCs w:val="28"/>
        </w:rPr>
        <w:t>Настоящее заключение подготовлено на основе проверки проекта решения</w:t>
      </w:r>
      <w:r w:rsidR="002F00D9" w:rsidRPr="002F00D9">
        <w:rPr>
          <w:rFonts w:eastAsiaTheme="minorHAnsi"/>
          <w:sz w:val="28"/>
          <w:szCs w:val="28"/>
          <w:lang w:eastAsia="en-US"/>
        </w:rPr>
        <w:t xml:space="preserve"> </w:t>
      </w:r>
      <w:r w:rsidR="002F00D9" w:rsidRPr="002F00D9">
        <w:rPr>
          <w:rFonts w:eastAsiaTheme="minorHAnsi"/>
          <w:b w:val="0"/>
          <w:sz w:val="28"/>
          <w:szCs w:val="28"/>
          <w:lang w:eastAsia="en-US"/>
        </w:rPr>
        <w:t>об исполнении бюджета</w:t>
      </w:r>
      <w:r>
        <w:rPr>
          <w:b w:val="0"/>
          <w:sz w:val="28"/>
          <w:szCs w:val="28"/>
        </w:rPr>
        <w:t xml:space="preserve"> и результатов внешних </w:t>
      </w:r>
      <w:proofErr w:type="gramStart"/>
      <w:r>
        <w:rPr>
          <w:b w:val="0"/>
          <w:sz w:val="28"/>
          <w:szCs w:val="28"/>
        </w:rPr>
        <w:t xml:space="preserve">проверок годовой </w:t>
      </w:r>
      <w:r w:rsidRPr="00A25676">
        <w:rPr>
          <w:b w:val="0"/>
          <w:sz w:val="28"/>
          <w:szCs w:val="28"/>
        </w:rPr>
        <w:t>бюджетной отчетности главных администраторов средств бюджета</w:t>
      </w:r>
      <w:proofErr w:type="gramEnd"/>
      <w:r>
        <w:rPr>
          <w:b w:val="0"/>
          <w:sz w:val="28"/>
          <w:szCs w:val="28"/>
        </w:rPr>
        <w:t xml:space="preserve"> </w:t>
      </w:r>
      <w:proofErr w:type="spellStart"/>
      <w:r>
        <w:rPr>
          <w:b w:val="0"/>
          <w:sz w:val="28"/>
          <w:szCs w:val="28"/>
        </w:rPr>
        <w:t>Шимского</w:t>
      </w:r>
      <w:proofErr w:type="spellEnd"/>
      <w:r>
        <w:rPr>
          <w:b w:val="0"/>
          <w:sz w:val="28"/>
          <w:szCs w:val="28"/>
        </w:rPr>
        <w:t xml:space="preserve"> муниципального района, проведенных в соответствии со статьей </w:t>
      </w:r>
      <w:r w:rsidR="00187D9D">
        <w:rPr>
          <w:b w:val="0"/>
          <w:sz w:val="28"/>
          <w:szCs w:val="28"/>
        </w:rPr>
        <w:t>264.4.</w:t>
      </w:r>
      <w:r>
        <w:rPr>
          <w:b w:val="0"/>
          <w:sz w:val="28"/>
          <w:szCs w:val="28"/>
        </w:rPr>
        <w:t xml:space="preserve"> Бюджетного кодекса Российской Федерации (далее – БК РФ) и статьей </w:t>
      </w:r>
      <w:r w:rsidR="00187D9D" w:rsidRPr="001E730A">
        <w:rPr>
          <w:b w:val="0"/>
          <w:sz w:val="28"/>
          <w:szCs w:val="28"/>
        </w:rPr>
        <w:t>29 Положения о бюджетном процессе</w:t>
      </w:r>
      <w:r w:rsidRPr="001E730A">
        <w:rPr>
          <w:b w:val="0"/>
          <w:sz w:val="28"/>
          <w:szCs w:val="28"/>
        </w:rPr>
        <w:t xml:space="preserve">. </w:t>
      </w:r>
    </w:p>
    <w:p w:rsidR="00D653AB" w:rsidRPr="00DB5B6F" w:rsidRDefault="00D653AB" w:rsidP="00D653AB">
      <w:pPr>
        <w:pStyle w:val="5"/>
        <w:spacing w:line="240" w:lineRule="auto"/>
        <w:ind w:firstLine="709"/>
        <w:jc w:val="both"/>
        <w:rPr>
          <w:b w:val="0"/>
        </w:rPr>
      </w:pPr>
      <w:r>
        <w:rPr>
          <w:rFonts w:eastAsiaTheme="minorHAnsi"/>
          <w:b w:val="0"/>
          <w:lang w:eastAsia="en-US"/>
        </w:rPr>
        <w:t>Контрольно-счётной палатой</w:t>
      </w:r>
      <w:r w:rsidRPr="007233CF">
        <w:rPr>
          <w:rFonts w:eastAsiaTheme="minorHAnsi"/>
          <w:b w:val="0"/>
          <w:lang w:eastAsia="en-US"/>
        </w:rPr>
        <w:t xml:space="preserve"> внешняя проверка годового отчета осуществлялась в соответствии с</w:t>
      </w:r>
      <w:r>
        <w:rPr>
          <w:rFonts w:eastAsiaTheme="minorHAnsi"/>
          <w:lang w:eastAsia="en-US"/>
        </w:rPr>
        <w:t xml:space="preserve"> </w:t>
      </w:r>
      <w:r>
        <w:rPr>
          <w:rFonts w:eastAsiaTheme="minorHAnsi"/>
          <w:b w:val="0"/>
          <w:lang w:eastAsia="en-US"/>
        </w:rPr>
        <w:t>Порядком</w:t>
      </w:r>
      <w:r w:rsidRPr="00DB5B6F">
        <w:rPr>
          <w:rFonts w:eastAsiaTheme="minorHAnsi"/>
          <w:b w:val="0"/>
          <w:lang w:eastAsia="en-US"/>
        </w:rPr>
        <w:t xml:space="preserve"> проведени</w:t>
      </w:r>
      <w:r>
        <w:rPr>
          <w:rFonts w:eastAsiaTheme="minorHAnsi"/>
          <w:b w:val="0"/>
          <w:lang w:eastAsia="en-US"/>
        </w:rPr>
        <w:t>я</w:t>
      </w:r>
      <w:r w:rsidRPr="00DB5B6F">
        <w:rPr>
          <w:rFonts w:eastAsiaTheme="minorHAnsi"/>
          <w:b w:val="0"/>
          <w:lang w:eastAsia="en-US"/>
        </w:rPr>
        <w:t xml:space="preserve"> внешней проверки </w:t>
      </w:r>
      <w:r>
        <w:rPr>
          <w:rFonts w:eastAsiaTheme="minorHAnsi"/>
          <w:b w:val="0"/>
          <w:lang w:eastAsia="en-US"/>
        </w:rPr>
        <w:t xml:space="preserve">годового </w:t>
      </w:r>
      <w:r w:rsidRPr="00DB5B6F">
        <w:rPr>
          <w:rFonts w:eastAsiaTheme="minorHAnsi"/>
          <w:b w:val="0"/>
          <w:lang w:eastAsia="en-US"/>
        </w:rPr>
        <w:t>отчета об</w:t>
      </w:r>
      <w:r>
        <w:rPr>
          <w:rFonts w:eastAsiaTheme="minorHAnsi"/>
          <w:b w:val="0"/>
          <w:lang w:eastAsia="en-US"/>
        </w:rPr>
        <w:t xml:space="preserve"> </w:t>
      </w:r>
      <w:r w:rsidRPr="00DB5B6F">
        <w:rPr>
          <w:rFonts w:eastAsiaTheme="minorHAnsi"/>
          <w:b w:val="0"/>
          <w:lang w:eastAsia="en-US"/>
        </w:rPr>
        <w:t>исполнении бюджета</w:t>
      </w:r>
      <w:r>
        <w:rPr>
          <w:rFonts w:eastAsiaTheme="minorHAnsi"/>
          <w:b w:val="0"/>
          <w:lang w:eastAsia="en-US"/>
        </w:rPr>
        <w:t xml:space="preserve"> </w:t>
      </w:r>
      <w:proofErr w:type="spellStart"/>
      <w:r>
        <w:rPr>
          <w:rFonts w:eastAsiaTheme="minorHAnsi"/>
          <w:b w:val="0"/>
          <w:lang w:eastAsia="en-US"/>
        </w:rPr>
        <w:t>Шимского</w:t>
      </w:r>
      <w:proofErr w:type="spellEnd"/>
      <w:r>
        <w:rPr>
          <w:rFonts w:eastAsiaTheme="minorHAnsi"/>
          <w:b w:val="0"/>
          <w:lang w:eastAsia="en-US"/>
        </w:rPr>
        <w:t xml:space="preserve"> муниципального района</w:t>
      </w:r>
      <w:r w:rsidRPr="00DB5B6F">
        <w:rPr>
          <w:rFonts w:eastAsiaTheme="minorHAnsi"/>
          <w:b w:val="0"/>
          <w:lang w:eastAsia="en-US"/>
        </w:rPr>
        <w:t xml:space="preserve">, </w:t>
      </w:r>
      <w:r>
        <w:rPr>
          <w:rFonts w:eastAsiaTheme="minorHAnsi"/>
          <w:b w:val="0"/>
          <w:lang w:eastAsia="en-US"/>
        </w:rPr>
        <w:t>утвержденн</w:t>
      </w:r>
      <w:r w:rsidR="005C5887">
        <w:rPr>
          <w:rFonts w:eastAsiaTheme="minorHAnsi"/>
          <w:b w:val="0"/>
          <w:lang w:eastAsia="en-US"/>
        </w:rPr>
        <w:t>ым</w:t>
      </w:r>
      <w:r>
        <w:rPr>
          <w:rFonts w:eastAsiaTheme="minorHAnsi"/>
          <w:b w:val="0"/>
          <w:lang w:eastAsia="en-US"/>
        </w:rPr>
        <w:t xml:space="preserve"> Решением Думы </w:t>
      </w:r>
      <w:proofErr w:type="spellStart"/>
      <w:r>
        <w:rPr>
          <w:rFonts w:eastAsiaTheme="minorHAnsi"/>
          <w:b w:val="0"/>
          <w:lang w:eastAsia="en-US"/>
        </w:rPr>
        <w:t>Шимского</w:t>
      </w:r>
      <w:proofErr w:type="spellEnd"/>
      <w:r>
        <w:rPr>
          <w:rFonts w:eastAsiaTheme="minorHAnsi"/>
          <w:b w:val="0"/>
          <w:lang w:eastAsia="en-US"/>
        </w:rPr>
        <w:t xml:space="preserve"> муниципального района от 19.02.2014 № 297</w:t>
      </w:r>
      <w:r w:rsidRPr="00DB5B6F">
        <w:rPr>
          <w:rFonts w:eastAsiaTheme="minorHAnsi"/>
          <w:b w:val="0"/>
          <w:lang w:eastAsia="en-US"/>
        </w:rPr>
        <w:t>.</w:t>
      </w:r>
    </w:p>
    <w:p w:rsidR="005C5887" w:rsidRDefault="005C5887" w:rsidP="005C588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Внешняя проверка годового отчёта об исполнении бюджета муниципального района представляет собой систему действий по проверке состава годовой отчётности, её соответствия установленным формам, достоверности отражения показателей в бюджетной отчётности.</w:t>
      </w:r>
    </w:p>
    <w:p w:rsidR="005C5887" w:rsidRDefault="005C5887" w:rsidP="005C588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Проведённая Контрольно-счётной палатой проверка включила в себя:</w:t>
      </w:r>
    </w:p>
    <w:p w:rsidR="005C5887" w:rsidRDefault="005C5887" w:rsidP="005C5887">
      <w:pPr>
        <w:autoSpaceDE w:val="0"/>
        <w:autoSpaceDN w:val="0"/>
        <w:adjustRightInd w:val="0"/>
        <w:spacing w:after="0" w:line="240" w:lineRule="auto"/>
        <w:ind w:firstLine="142"/>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внешнюю проверку бюджетной отчётности </w:t>
      </w:r>
      <w:r w:rsidR="00C03F26">
        <w:rPr>
          <w:rFonts w:ascii="Times New Roman" w:eastAsiaTheme="minorHAnsi" w:hAnsi="Times New Roman"/>
          <w:sz w:val="28"/>
          <w:szCs w:val="28"/>
          <w:lang w:eastAsia="en-US"/>
        </w:rPr>
        <w:t>3</w:t>
      </w:r>
      <w:r w:rsidR="009C1629">
        <w:rPr>
          <w:rFonts w:ascii="Times New Roman" w:eastAsiaTheme="minorHAnsi" w:hAnsi="Times New Roman"/>
          <w:sz w:val="28"/>
          <w:szCs w:val="28"/>
          <w:lang w:eastAsia="en-US"/>
        </w:rPr>
        <w:t>-х</w:t>
      </w:r>
      <w:r>
        <w:rPr>
          <w:rFonts w:ascii="Times New Roman" w:eastAsiaTheme="minorHAnsi" w:hAnsi="Times New Roman"/>
          <w:sz w:val="28"/>
          <w:szCs w:val="28"/>
          <w:lang w:eastAsia="en-US"/>
        </w:rPr>
        <w:t xml:space="preserve"> главных администраторов</w:t>
      </w:r>
    </w:p>
    <w:p w:rsidR="005C5887" w:rsidRDefault="005C5887" w:rsidP="005C5887">
      <w:pPr>
        <w:autoSpaceDE w:val="0"/>
        <w:autoSpaceDN w:val="0"/>
        <w:adjustRightInd w:val="0"/>
        <w:spacing w:after="0" w:line="240" w:lineRule="auto"/>
        <w:ind w:firstLine="142"/>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бюджетных средств;</w:t>
      </w:r>
    </w:p>
    <w:p w:rsidR="005C5887" w:rsidRDefault="005C5887" w:rsidP="005C5887">
      <w:pPr>
        <w:autoSpaceDE w:val="0"/>
        <w:autoSpaceDN w:val="0"/>
        <w:adjustRightInd w:val="0"/>
        <w:spacing w:after="0" w:line="240" w:lineRule="auto"/>
        <w:ind w:firstLine="142"/>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подготовку заключения на годовой отчёт об исполнении бюджета муниципального района</w:t>
      </w:r>
      <w:r w:rsidR="009C1629">
        <w:rPr>
          <w:rFonts w:ascii="Times New Roman" w:eastAsiaTheme="minorHAnsi" w:hAnsi="Times New Roman"/>
          <w:sz w:val="28"/>
          <w:szCs w:val="28"/>
          <w:lang w:eastAsia="en-US"/>
        </w:rPr>
        <w:t xml:space="preserve"> за 2020 год</w:t>
      </w:r>
      <w:r>
        <w:rPr>
          <w:rFonts w:ascii="Times New Roman" w:eastAsiaTheme="minorHAnsi" w:hAnsi="Times New Roman"/>
          <w:sz w:val="28"/>
          <w:szCs w:val="28"/>
          <w:lang w:eastAsia="en-US"/>
        </w:rPr>
        <w:t>.</w:t>
      </w:r>
    </w:p>
    <w:p w:rsidR="005C5887" w:rsidRDefault="005C5887" w:rsidP="005C588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Настоящее Заключение подготовлено с учётом требований Стандарта</w:t>
      </w:r>
    </w:p>
    <w:p w:rsidR="005C5887" w:rsidRDefault="005C5887" w:rsidP="00230472">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внешнего муниципального финансового контроля СВМФК 03  </w:t>
      </w:r>
      <w:r w:rsidRPr="005C5887">
        <w:rPr>
          <w:rFonts w:ascii="Times New Roman" w:eastAsiaTheme="minorHAnsi" w:hAnsi="Times New Roman"/>
          <w:sz w:val="28"/>
          <w:szCs w:val="28"/>
          <w:lang w:eastAsia="en-US"/>
        </w:rPr>
        <w:t>«Проведение внешней проверки годового отчета об исполнении бюджета муниципального района совместно с проверкой достоверности годовой бюджетной отчетности главных администраторов бюджетных средств»</w:t>
      </w:r>
      <w:r>
        <w:rPr>
          <w:rFonts w:ascii="Times New Roman" w:eastAsiaTheme="minorHAnsi" w:hAnsi="Times New Roman"/>
          <w:sz w:val="28"/>
          <w:szCs w:val="28"/>
          <w:lang w:eastAsia="en-US"/>
        </w:rPr>
        <w:t>,</w:t>
      </w:r>
      <w:r w:rsidR="00230472">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утверждённого приказом Контрольно-счётной палаты от </w:t>
      </w:r>
      <w:r w:rsidR="00230472">
        <w:rPr>
          <w:rFonts w:ascii="Times New Roman" w:eastAsiaTheme="minorHAnsi" w:hAnsi="Times New Roman"/>
          <w:sz w:val="28"/>
          <w:szCs w:val="28"/>
          <w:lang w:eastAsia="en-US"/>
        </w:rPr>
        <w:t>20</w:t>
      </w:r>
      <w:r>
        <w:rPr>
          <w:rFonts w:ascii="Times New Roman" w:eastAsiaTheme="minorHAnsi" w:hAnsi="Times New Roman"/>
          <w:sz w:val="28"/>
          <w:szCs w:val="28"/>
          <w:lang w:eastAsia="en-US"/>
        </w:rPr>
        <w:t>.0</w:t>
      </w:r>
      <w:r w:rsidR="00230472">
        <w:rPr>
          <w:rFonts w:ascii="Times New Roman" w:eastAsiaTheme="minorHAnsi" w:hAnsi="Times New Roman"/>
          <w:sz w:val="28"/>
          <w:szCs w:val="28"/>
          <w:lang w:eastAsia="en-US"/>
        </w:rPr>
        <w:t>5</w:t>
      </w:r>
      <w:r>
        <w:rPr>
          <w:rFonts w:ascii="Times New Roman" w:eastAsiaTheme="minorHAnsi" w:hAnsi="Times New Roman"/>
          <w:sz w:val="28"/>
          <w:szCs w:val="28"/>
          <w:lang w:eastAsia="en-US"/>
        </w:rPr>
        <w:t>.201</w:t>
      </w:r>
      <w:r w:rsidR="00230472">
        <w:rPr>
          <w:rFonts w:ascii="Times New Roman" w:eastAsiaTheme="minorHAnsi" w:hAnsi="Times New Roman"/>
          <w:sz w:val="28"/>
          <w:szCs w:val="28"/>
          <w:lang w:eastAsia="en-US"/>
        </w:rPr>
        <w:t>4</w:t>
      </w:r>
      <w:r>
        <w:rPr>
          <w:rFonts w:ascii="Times New Roman" w:eastAsiaTheme="minorHAnsi" w:hAnsi="Times New Roman"/>
          <w:sz w:val="28"/>
          <w:szCs w:val="28"/>
          <w:lang w:eastAsia="en-US"/>
        </w:rPr>
        <w:t xml:space="preserve"> № </w:t>
      </w:r>
      <w:r w:rsidR="00230472">
        <w:rPr>
          <w:rFonts w:ascii="Times New Roman" w:eastAsiaTheme="minorHAnsi" w:hAnsi="Times New Roman"/>
          <w:sz w:val="28"/>
          <w:szCs w:val="28"/>
          <w:lang w:eastAsia="en-US"/>
        </w:rPr>
        <w:t>6</w:t>
      </w:r>
      <w:r>
        <w:rPr>
          <w:rFonts w:ascii="Times New Roman" w:eastAsiaTheme="minorHAnsi" w:hAnsi="Times New Roman"/>
          <w:sz w:val="28"/>
          <w:szCs w:val="28"/>
          <w:lang w:eastAsia="en-US"/>
        </w:rPr>
        <w:t>.</w:t>
      </w:r>
    </w:p>
    <w:p w:rsidR="00901F61" w:rsidRDefault="00901F61" w:rsidP="00901F61">
      <w:pPr>
        <w:spacing w:after="0" w:line="240" w:lineRule="auto"/>
        <w:ind w:firstLine="709"/>
        <w:jc w:val="both"/>
        <w:rPr>
          <w:rFonts w:ascii="Times New Roman" w:hAnsi="Times New Roman"/>
          <w:sz w:val="28"/>
          <w:szCs w:val="28"/>
        </w:rPr>
      </w:pPr>
      <w:r w:rsidRPr="00E009F4">
        <w:rPr>
          <w:rFonts w:ascii="Times New Roman" w:hAnsi="Times New Roman"/>
          <w:sz w:val="28"/>
          <w:szCs w:val="28"/>
        </w:rPr>
        <w:t xml:space="preserve">При подготовке заключения использованы данные статистической и бюджетной отчетности, иные материалы, представленные по запросам  Контрольно-счётной палаты Комитетом по управлению муниципальным имуществом и экономике Администрации </w:t>
      </w:r>
      <w:proofErr w:type="spellStart"/>
      <w:r w:rsidRPr="00E009F4">
        <w:rPr>
          <w:rFonts w:ascii="Times New Roman" w:hAnsi="Times New Roman"/>
          <w:sz w:val="28"/>
          <w:szCs w:val="28"/>
        </w:rPr>
        <w:t>Шимского</w:t>
      </w:r>
      <w:proofErr w:type="spellEnd"/>
      <w:r w:rsidRPr="00E009F4">
        <w:rPr>
          <w:rFonts w:ascii="Times New Roman" w:hAnsi="Times New Roman"/>
          <w:sz w:val="28"/>
          <w:szCs w:val="28"/>
        </w:rPr>
        <w:t xml:space="preserve"> муниципального района</w:t>
      </w:r>
      <w:r>
        <w:rPr>
          <w:rFonts w:ascii="Times New Roman" w:hAnsi="Times New Roman"/>
          <w:sz w:val="28"/>
          <w:szCs w:val="28"/>
        </w:rPr>
        <w:t xml:space="preserve"> (далее </w:t>
      </w:r>
      <w:proofErr w:type="gramStart"/>
      <w:r>
        <w:rPr>
          <w:rFonts w:ascii="Times New Roman" w:hAnsi="Times New Roman"/>
          <w:sz w:val="28"/>
          <w:szCs w:val="28"/>
        </w:rPr>
        <w:t>-</w:t>
      </w:r>
      <w:proofErr w:type="spellStart"/>
      <w:r>
        <w:rPr>
          <w:rFonts w:ascii="Times New Roman" w:hAnsi="Times New Roman"/>
          <w:sz w:val="28"/>
          <w:szCs w:val="28"/>
        </w:rPr>
        <w:t>К</w:t>
      </w:r>
      <w:proofErr w:type="gramEnd"/>
      <w:r>
        <w:rPr>
          <w:rFonts w:ascii="Times New Roman" w:hAnsi="Times New Roman"/>
          <w:sz w:val="28"/>
          <w:szCs w:val="28"/>
        </w:rPr>
        <w:t>УМИиЭ</w:t>
      </w:r>
      <w:proofErr w:type="spellEnd"/>
      <w:r>
        <w:rPr>
          <w:rFonts w:ascii="Times New Roman" w:hAnsi="Times New Roman"/>
          <w:sz w:val="28"/>
          <w:szCs w:val="28"/>
        </w:rPr>
        <w:t>),</w:t>
      </w:r>
      <w:r w:rsidRPr="00E009F4">
        <w:rPr>
          <w:rFonts w:ascii="Times New Roman" w:hAnsi="Times New Roman"/>
          <w:sz w:val="28"/>
          <w:szCs w:val="28"/>
        </w:rPr>
        <w:t>Комитетом финансов</w:t>
      </w:r>
      <w:r>
        <w:rPr>
          <w:rFonts w:ascii="Times New Roman" w:hAnsi="Times New Roman"/>
          <w:sz w:val="28"/>
          <w:szCs w:val="28"/>
        </w:rPr>
        <w:t xml:space="preserve"> Администрации </w:t>
      </w:r>
      <w:proofErr w:type="spellStart"/>
      <w:r>
        <w:rPr>
          <w:rFonts w:ascii="Times New Roman" w:hAnsi="Times New Roman"/>
          <w:sz w:val="28"/>
          <w:szCs w:val="28"/>
        </w:rPr>
        <w:t>Шимского</w:t>
      </w:r>
      <w:proofErr w:type="spellEnd"/>
      <w:r>
        <w:rPr>
          <w:rFonts w:ascii="Times New Roman" w:hAnsi="Times New Roman"/>
          <w:sz w:val="28"/>
          <w:szCs w:val="28"/>
        </w:rPr>
        <w:t xml:space="preserve"> муниципального района</w:t>
      </w:r>
      <w:r w:rsidR="00470892">
        <w:rPr>
          <w:rFonts w:ascii="Times New Roman" w:hAnsi="Times New Roman"/>
          <w:sz w:val="28"/>
          <w:szCs w:val="28"/>
        </w:rPr>
        <w:t xml:space="preserve"> (далее- Комитет финансов)</w:t>
      </w:r>
      <w:r w:rsidR="00C03F26">
        <w:rPr>
          <w:rFonts w:ascii="Times New Roman" w:hAnsi="Times New Roman"/>
          <w:sz w:val="28"/>
          <w:szCs w:val="28"/>
        </w:rPr>
        <w:t xml:space="preserve">, </w:t>
      </w:r>
      <w:r>
        <w:rPr>
          <w:rFonts w:ascii="Times New Roman" w:hAnsi="Times New Roman"/>
          <w:sz w:val="28"/>
          <w:szCs w:val="28"/>
        </w:rPr>
        <w:t xml:space="preserve"> Администрацией </w:t>
      </w:r>
      <w:proofErr w:type="spellStart"/>
      <w:r>
        <w:rPr>
          <w:rFonts w:ascii="Times New Roman" w:hAnsi="Times New Roman"/>
          <w:sz w:val="28"/>
          <w:szCs w:val="28"/>
        </w:rPr>
        <w:lastRenderedPageBreak/>
        <w:t>Шимского</w:t>
      </w:r>
      <w:proofErr w:type="spellEnd"/>
      <w:r>
        <w:rPr>
          <w:rFonts w:ascii="Times New Roman" w:hAnsi="Times New Roman"/>
          <w:sz w:val="28"/>
          <w:szCs w:val="28"/>
        </w:rPr>
        <w:t xml:space="preserve"> муниципального района</w:t>
      </w:r>
      <w:r w:rsidR="00470892">
        <w:rPr>
          <w:rFonts w:ascii="Times New Roman" w:hAnsi="Times New Roman"/>
          <w:sz w:val="28"/>
          <w:szCs w:val="28"/>
        </w:rPr>
        <w:t xml:space="preserve"> (</w:t>
      </w:r>
      <w:proofErr w:type="spellStart"/>
      <w:r w:rsidR="00470892">
        <w:rPr>
          <w:rFonts w:ascii="Times New Roman" w:hAnsi="Times New Roman"/>
          <w:sz w:val="28"/>
          <w:szCs w:val="28"/>
        </w:rPr>
        <w:t>далее-Администрация</w:t>
      </w:r>
      <w:proofErr w:type="spellEnd"/>
      <w:r w:rsidR="00470892">
        <w:rPr>
          <w:rFonts w:ascii="Times New Roman" w:hAnsi="Times New Roman"/>
          <w:sz w:val="28"/>
          <w:szCs w:val="28"/>
        </w:rPr>
        <w:t xml:space="preserve"> </w:t>
      </w:r>
      <w:r w:rsidR="00230472">
        <w:rPr>
          <w:rFonts w:ascii="Times New Roman" w:hAnsi="Times New Roman"/>
          <w:sz w:val="28"/>
          <w:szCs w:val="28"/>
        </w:rPr>
        <w:t xml:space="preserve">муниципального </w:t>
      </w:r>
      <w:r w:rsidR="00470892">
        <w:rPr>
          <w:rFonts w:ascii="Times New Roman" w:hAnsi="Times New Roman"/>
          <w:sz w:val="28"/>
          <w:szCs w:val="28"/>
        </w:rPr>
        <w:t>района</w:t>
      </w:r>
      <w:r w:rsidR="00230472">
        <w:rPr>
          <w:rFonts w:ascii="Times New Roman" w:hAnsi="Times New Roman"/>
          <w:sz w:val="28"/>
          <w:szCs w:val="28"/>
        </w:rPr>
        <w:t>, Администрация района</w:t>
      </w:r>
      <w:r w:rsidR="00470892">
        <w:rPr>
          <w:rFonts w:ascii="Times New Roman" w:hAnsi="Times New Roman"/>
          <w:sz w:val="28"/>
          <w:szCs w:val="28"/>
        </w:rPr>
        <w:t>)</w:t>
      </w:r>
      <w:r w:rsidRPr="00E009F4">
        <w:rPr>
          <w:rFonts w:ascii="Times New Roman" w:hAnsi="Times New Roman"/>
          <w:sz w:val="28"/>
          <w:szCs w:val="28"/>
        </w:rPr>
        <w:t>.</w:t>
      </w:r>
    </w:p>
    <w:p w:rsidR="009F5DDD" w:rsidRPr="009F5DDD" w:rsidRDefault="009F5DDD" w:rsidP="003C5E88">
      <w:pPr>
        <w:tabs>
          <w:tab w:val="left" w:pos="0"/>
        </w:tabs>
        <w:spacing w:after="0" w:line="240" w:lineRule="auto"/>
        <w:jc w:val="both"/>
        <w:rPr>
          <w:rFonts w:ascii="Times New Roman" w:hAnsi="Times New Roman"/>
          <w:sz w:val="28"/>
          <w:szCs w:val="28"/>
        </w:rPr>
      </w:pPr>
    </w:p>
    <w:p w:rsidR="00A27B55" w:rsidRPr="009B04CD" w:rsidRDefault="00A319B8" w:rsidP="008F5792">
      <w:pPr>
        <w:tabs>
          <w:tab w:val="num" w:pos="1504"/>
        </w:tabs>
        <w:spacing w:after="0" w:line="240" w:lineRule="auto"/>
        <w:ind w:left="709"/>
        <w:jc w:val="center"/>
        <w:rPr>
          <w:rFonts w:ascii="Times New Roman" w:hAnsi="Times New Roman"/>
          <w:b/>
          <w:sz w:val="28"/>
          <w:szCs w:val="28"/>
        </w:rPr>
      </w:pPr>
      <w:r>
        <w:rPr>
          <w:rFonts w:ascii="Times New Roman" w:hAnsi="Times New Roman"/>
          <w:b/>
          <w:sz w:val="28"/>
          <w:szCs w:val="28"/>
        </w:rPr>
        <w:t>2</w:t>
      </w:r>
      <w:r w:rsidR="00206E08" w:rsidRPr="003B7E0A">
        <w:rPr>
          <w:rFonts w:ascii="Times New Roman" w:hAnsi="Times New Roman"/>
          <w:b/>
          <w:sz w:val="28"/>
          <w:szCs w:val="28"/>
        </w:rPr>
        <w:t>.</w:t>
      </w:r>
      <w:r w:rsidR="00206E08" w:rsidRPr="009B04CD">
        <w:rPr>
          <w:rFonts w:ascii="Times New Roman" w:hAnsi="Times New Roman"/>
          <w:b/>
          <w:sz w:val="28"/>
          <w:szCs w:val="28"/>
        </w:rPr>
        <w:t xml:space="preserve">  </w:t>
      </w:r>
      <w:r w:rsidR="00A27B55" w:rsidRPr="009B04CD">
        <w:rPr>
          <w:rFonts w:ascii="Times New Roman" w:hAnsi="Times New Roman"/>
          <w:b/>
          <w:sz w:val="28"/>
          <w:szCs w:val="28"/>
        </w:rPr>
        <w:t xml:space="preserve">Анализ бюджетного процесса </w:t>
      </w:r>
      <w:proofErr w:type="gramStart"/>
      <w:r w:rsidR="00A27B55" w:rsidRPr="009B04CD">
        <w:rPr>
          <w:rFonts w:ascii="Times New Roman" w:hAnsi="Times New Roman"/>
          <w:b/>
          <w:sz w:val="28"/>
          <w:szCs w:val="28"/>
        </w:rPr>
        <w:t>в</w:t>
      </w:r>
      <w:proofErr w:type="gramEnd"/>
      <w:r w:rsidR="00A27B55" w:rsidRPr="009B04CD">
        <w:rPr>
          <w:rFonts w:ascii="Times New Roman" w:hAnsi="Times New Roman"/>
          <w:b/>
          <w:sz w:val="28"/>
          <w:szCs w:val="28"/>
        </w:rPr>
        <w:t xml:space="preserve"> </w:t>
      </w:r>
      <w:proofErr w:type="gramStart"/>
      <w:r w:rsidR="00A27B55" w:rsidRPr="009B04CD">
        <w:rPr>
          <w:rFonts w:ascii="Times New Roman" w:hAnsi="Times New Roman"/>
          <w:b/>
          <w:sz w:val="28"/>
          <w:szCs w:val="28"/>
        </w:rPr>
        <w:t>Шимском</w:t>
      </w:r>
      <w:proofErr w:type="gramEnd"/>
      <w:r w:rsidR="00A27B55" w:rsidRPr="009B04CD">
        <w:rPr>
          <w:rFonts w:ascii="Times New Roman" w:hAnsi="Times New Roman"/>
          <w:b/>
          <w:sz w:val="28"/>
          <w:szCs w:val="28"/>
        </w:rPr>
        <w:t xml:space="preserve"> муниципальном районе.</w:t>
      </w:r>
    </w:p>
    <w:p w:rsidR="00344F7F" w:rsidRPr="009B04CD" w:rsidRDefault="00344F7F" w:rsidP="007A30FC">
      <w:pPr>
        <w:pStyle w:val="ConsNormal"/>
        <w:ind w:firstLine="644"/>
        <w:jc w:val="both"/>
        <w:rPr>
          <w:rFonts w:ascii="Times New Roman" w:hAnsi="Times New Roman"/>
          <w:color w:val="000000"/>
          <w:sz w:val="28"/>
          <w:szCs w:val="28"/>
        </w:rPr>
      </w:pPr>
      <w:r w:rsidRPr="009B04CD">
        <w:rPr>
          <w:rFonts w:ascii="Times New Roman" w:hAnsi="Times New Roman"/>
          <w:sz w:val="28"/>
          <w:szCs w:val="28"/>
        </w:rPr>
        <w:t xml:space="preserve">Бюджетный процесс </w:t>
      </w:r>
      <w:proofErr w:type="gramStart"/>
      <w:r w:rsidRPr="009B04CD">
        <w:rPr>
          <w:rFonts w:ascii="Times New Roman" w:hAnsi="Times New Roman"/>
          <w:sz w:val="28"/>
          <w:szCs w:val="28"/>
        </w:rPr>
        <w:t>в</w:t>
      </w:r>
      <w:proofErr w:type="gramEnd"/>
      <w:r w:rsidRPr="009B04CD">
        <w:rPr>
          <w:rFonts w:ascii="Times New Roman" w:hAnsi="Times New Roman"/>
          <w:sz w:val="28"/>
          <w:szCs w:val="28"/>
        </w:rPr>
        <w:t xml:space="preserve"> </w:t>
      </w:r>
      <w:proofErr w:type="gramStart"/>
      <w:r w:rsidRPr="009B04CD">
        <w:rPr>
          <w:rFonts w:ascii="Times New Roman" w:hAnsi="Times New Roman"/>
          <w:sz w:val="28"/>
          <w:szCs w:val="28"/>
        </w:rPr>
        <w:t>Шимском</w:t>
      </w:r>
      <w:proofErr w:type="gramEnd"/>
      <w:r w:rsidRPr="009B04CD">
        <w:rPr>
          <w:rFonts w:ascii="Times New Roman" w:hAnsi="Times New Roman"/>
          <w:sz w:val="28"/>
          <w:szCs w:val="28"/>
        </w:rPr>
        <w:t xml:space="preserve"> муниципальном районе основывается на положениях БК РФ, </w:t>
      </w:r>
      <w:r w:rsidR="00357E4A">
        <w:rPr>
          <w:rFonts w:ascii="Times New Roman" w:hAnsi="Times New Roman"/>
          <w:sz w:val="28"/>
          <w:szCs w:val="28"/>
        </w:rPr>
        <w:t>бюджетного законодательства Новгородской области</w:t>
      </w:r>
      <w:r w:rsidR="00230472">
        <w:rPr>
          <w:rFonts w:ascii="Times New Roman" w:hAnsi="Times New Roman"/>
          <w:sz w:val="28"/>
          <w:szCs w:val="28"/>
        </w:rPr>
        <w:t xml:space="preserve">, </w:t>
      </w:r>
      <w:r w:rsidRPr="009B04CD">
        <w:rPr>
          <w:rFonts w:ascii="Times New Roman" w:hAnsi="Times New Roman"/>
          <w:sz w:val="28"/>
          <w:szCs w:val="28"/>
        </w:rPr>
        <w:t xml:space="preserve">Устава </w:t>
      </w:r>
      <w:proofErr w:type="spellStart"/>
      <w:r w:rsidRPr="009B04CD">
        <w:rPr>
          <w:rFonts w:ascii="Times New Roman" w:hAnsi="Times New Roman"/>
          <w:sz w:val="28"/>
          <w:szCs w:val="28"/>
        </w:rPr>
        <w:t>Шимского</w:t>
      </w:r>
      <w:proofErr w:type="spellEnd"/>
      <w:r w:rsidRPr="009B04CD">
        <w:rPr>
          <w:rFonts w:ascii="Times New Roman" w:hAnsi="Times New Roman"/>
          <w:sz w:val="28"/>
          <w:szCs w:val="28"/>
        </w:rPr>
        <w:t xml:space="preserve"> муниципального района, Положени</w:t>
      </w:r>
      <w:r w:rsidR="00446E9D" w:rsidRPr="009B04CD">
        <w:rPr>
          <w:rFonts w:ascii="Times New Roman" w:hAnsi="Times New Roman"/>
          <w:sz w:val="28"/>
          <w:szCs w:val="28"/>
        </w:rPr>
        <w:t>я</w:t>
      </w:r>
      <w:r w:rsidRPr="009B04CD">
        <w:rPr>
          <w:rFonts w:ascii="Times New Roman" w:hAnsi="Times New Roman"/>
          <w:sz w:val="28"/>
          <w:szCs w:val="28"/>
        </w:rPr>
        <w:t xml:space="preserve"> о бюджетном процессе.</w:t>
      </w:r>
    </w:p>
    <w:p w:rsidR="00FD2550" w:rsidRPr="009B04CD" w:rsidRDefault="00A27B55" w:rsidP="00A27B55">
      <w:pPr>
        <w:widowControl w:val="0"/>
        <w:suppressAutoHyphens/>
        <w:spacing w:after="0" w:line="240" w:lineRule="auto"/>
        <w:ind w:firstLine="709"/>
        <w:jc w:val="both"/>
        <w:rPr>
          <w:bCs/>
          <w:sz w:val="28"/>
          <w:szCs w:val="28"/>
        </w:rPr>
      </w:pPr>
      <w:r w:rsidRPr="009B04CD">
        <w:rPr>
          <w:rFonts w:ascii="Times New Roman" w:hAnsi="Times New Roman"/>
          <w:sz w:val="28"/>
          <w:szCs w:val="28"/>
        </w:rPr>
        <w:t>В 20</w:t>
      </w:r>
      <w:r w:rsidR="00C03F26">
        <w:rPr>
          <w:rFonts w:ascii="Times New Roman" w:hAnsi="Times New Roman"/>
          <w:sz w:val="28"/>
          <w:szCs w:val="28"/>
        </w:rPr>
        <w:t>19</w:t>
      </w:r>
      <w:r w:rsidRPr="009B04CD">
        <w:rPr>
          <w:rFonts w:ascii="Times New Roman" w:hAnsi="Times New Roman"/>
          <w:sz w:val="28"/>
          <w:szCs w:val="28"/>
        </w:rPr>
        <w:t xml:space="preserve"> году бюджетный процесс </w:t>
      </w:r>
      <w:proofErr w:type="gramStart"/>
      <w:r w:rsidRPr="009B04CD">
        <w:rPr>
          <w:rFonts w:ascii="Times New Roman" w:hAnsi="Times New Roman"/>
          <w:sz w:val="28"/>
          <w:szCs w:val="28"/>
        </w:rPr>
        <w:t>в</w:t>
      </w:r>
      <w:proofErr w:type="gramEnd"/>
      <w:r w:rsidRPr="009B04CD">
        <w:rPr>
          <w:rFonts w:ascii="Times New Roman" w:hAnsi="Times New Roman"/>
          <w:sz w:val="28"/>
          <w:szCs w:val="28"/>
        </w:rPr>
        <w:t xml:space="preserve"> </w:t>
      </w:r>
      <w:proofErr w:type="gramStart"/>
      <w:r w:rsidRPr="009B04CD">
        <w:rPr>
          <w:rFonts w:ascii="Times New Roman" w:hAnsi="Times New Roman"/>
          <w:sz w:val="28"/>
          <w:szCs w:val="28"/>
        </w:rPr>
        <w:t>Шимском</w:t>
      </w:r>
      <w:proofErr w:type="gramEnd"/>
      <w:r w:rsidRPr="009B04CD">
        <w:rPr>
          <w:rFonts w:ascii="Times New Roman" w:hAnsi="Times New Roman"/>
          <w:sz w:val="28"/>
          <w:szCs w:val="28"/>
        </w:rPr>
        <w:t xml:space="preserve"> муниципальном районе осуществлялся в соответствии </w:t>
      </w:r>
      <w:r w:rsidR="00FD2550" w:rsidRPr="009B04CD">
        <w:rPr>
          <w:rFonts w:ascii="Times New Roman" w:hAnsi="Times New Roman"/>
          <w:sz w:val="28"/>
          <w:szCs w:val="28"/>
        </w:rPr>
        <w:t xml:space="preserve">с </w:t>
      </w:r>
      <w:r w:rsidR="00375D54" w:rsidRPr="009B04CD">
        <w:rPr>
          <w:rFonts w:ascii="Times New Roman" w:hAnsi="Times New Roman"/>
          <w:sz w:val="28"/>
          <w:szCs w:val="28"/>
        </w:rPr>
        <w:t xml:space="preserve">Положением о бюджетном процессе и </w:t>
      </w:r>
      <w:r w:rsidR="00FD2550" w:rsidRPr="00230472">
        <w:rPr>
          <w:rFonts w:ascii="Times New Roman" w:hAnsi="Times New Roman"/>
          <w:sz w:val="28"/>
          <w:szCs w:val="28"/>
        </w:rPr>
        <w:t xml:space="preserve">Решением  Думы </w:t>
      </w:r>
      <w:proofErr w:type="spellStart"/>
      <w:r w:rsidR="00FD2550" w:rsidRPr="00230472">
        <w:rPr>
          <w:rFonts w:ascii="Times New Roman" w:hAnsi="Times New Roman"/>
          <w:sz w:val="28"/>
          <w:szCs w:val="28"/>
        </w:rPr>
        <w:t>Шимского</w:t>
      </w:r>
      <w:proofErr w:type="spellEnd"/>
      <w:r w:rsidR="00FD2550" w:rsidRPr="00230472">
        <w:rPr>
          <w:rFonts w:ascii="Times New Roman" w:hAnsi="Times New Roman"/>
          <w:sz w:val="28"/>
          <w:szCs w:val="28"/>
        </w:rPr>
        <w:t xml:space="preserve"> муниципального района</w:t>
      </w:r>
      <w:r w:rsidR="00FD2550" w:rsidRPr="00230472">
        <w:rPr>
          <w:rFonts w:ascii="Times New Roman" w:hAnsi="Times New Roman"/>
          <w:bCs/>
          <w:sz w:val="28"/>
          <w:szCs w:val="28"/>
        </w:rPr>
        <w:t xml:space="preserve"> от </w:t>
      </w:r>
      <w:r w:rsidR="00C8453D">
        <w:rPr>
          <w:rFonts w:ascii="Times New Roman" w:hAnsi="Times New Roman"/>
          <w:bCs/>
          <w:sz w:val="28"/>
          <w:szCs w:val="28"/>
        </w:rPr>
        <w:t>18</w:t>
      </w:r>
      <w:r w:rsidR="00FD2550" w:rsidRPr="00230472">
        <w:rPr>
          <w:rFonts w:ascii="Times New Roman" w:hAnsi="Times New Roman"/>
          <w:bCs/>
          <w:sz w:val="28"/>
          <w:szCs w:val="28"/>
        </w:rPr>
        <w:t>.12.20</w:t>
      </w:r>
      <w:r w:rsidR="00EC61AC">
        <w:rPr>
          <w:rFonts w:ascii="Times New Roman" w:hAnsi="Times New Roman"/>
          <w:bCs/>
          <w:sz w:val="28"/>
          <w:szCs w:val="28"/>
        </w:rPr>
        <w:t>1</w:t>
      </w:r>
      <w:r w:rsidR="00C8453D">
        <w:rPr>
          <w:rFonts w:ascii="Times New Roman" w:hAnsi="Times New Roman"/>
          <w:bCs/>
          <w:sz w:val="28"/>
          <w:szCs w:val="28"/>
        </w:rPr>
        <w:t>9</w:t>
      </w:r>
      <w:r w:rsidR="00375D54" w:rsidRPr="00230472">
        <w:rPr>
          <w:rFonts w:ascii="Times New Roman" w:hAnsi="Times New Roman"/>
          <w:bCs/>
          <w:sz w:val="28"/>
          <w:szCs w:val="28"/>
        </w:rPr>
        <w:t xml:space="preserve"> </w:t>
      </w:r>
      <w:r w:rsidR="00FD2550" w:rsidRPr="00230472">
        <w:rPr>
          <w:rFonts w:ascii="Times New Roman" w:hAnsi="Times New Roman"/>
          <w:bCs/>
          <w:sz w:val="28"/>
          <w:szCs w:val="28"/>
        </w:rPr>
        <w:t>№</w:t>
      </w:r>
      <w:r w:rsidR="00C8453D">
        <w:rPr>
          <w:rFonts w:ascii="Times New Roman" w:hAnsi="Times New Roman"/>
          <w:bCs/>
          <w:sz w:val="28"/>
          <w:szCs w:val="28"/>
        </w:rPr>
        <w:t xml:space="preserve"> </w:t>
      </w:r>
      <w:r w:rsidR="00EC61AC">
        <w:rPr>
          <w:rFonts w:ascii="Times New Roman" w:hAnsi="Times New Roman"/>
          <w:bCs/>
          <w:sz w:val="28"/>
          <w:szCs w:val="28"/>
        </w:rPr>
        <w:t>2</w:t>
      </w:r>
      <w:r w:rsidR="00C8453D">
        <w:rPr>
          <w:rFonts w:ascii="Times New Roman" w:hAnsi="Times New Roman"/>
          <w:bCs/>
          <w:sz w:val="28"/>
          <w:szCs w:val="28"/>
        </w:rPr>
        <w:t>75</w:t>
      </w:r>
      <w:r w:rsidR="00FD2550" w:rsidRPr="00230472">
        <w:rPr>
          <w:rFonts w:ascii="Times New Roman" w:hAnsi="Times New Roman"/>
          <w:bCs/>
          <w:sz w:val="28"/>
          <w:szCs w:val="28"/>
        </w:rPr>
        <w:t xml:space="preserve"> «О бюджете муниципального района на 20</w:t>
      </w:r>
      <w:r w:rsidR="00C8453D">
        <w:rPr>
          <w:rFonts w:ascii="Times New Roman" w:hAnsi="Times New Roman"/>
          <w:bCs/>
          <w:sz w:val="28"/>
          <w:szCs w:val="28"/>
        </w:rPr>
        <w:t>20</w:t>
      </w:r>
      <w:r w:rsidR="00FD2550" w:rsidRPr="00230472">
        <w:rPr>
          <w:rFonts w:ascii="Times New Roman" w:hAnsi="Times New Roman"/>
          <w:bCs/>
          <w:sz w:val="28"/>
          <w:szCs w:val="28"/>
        </w:rPr>
        <w:t xml:space="preserve"> год</w:t>
      </w:r>
      <w:r w:rsidR="00A6399E" w:rsidRPr="00230472">
        <w:rPr>
          <w:rFonts w:ascii="Times New Roman" w:hAnsi="Times New Roman"/>
          <w:bCs/>
          <w:sz w:val="28"/>
          <w:szCs w:val="28"/>
        </w:rPr>
        <w:t xml:space="preserve"> и на плановый период 20</w:t>
      </w:r>
      <w:r w:rsidR="00EC61AC">
        <w:rPr>
          <w:rFonts w:ascii="Times New Roman" w:hAnsi="Times New Roman"/>
          <w:bCs/>
          <w:sz w:val="28"/>
          <w:szCs w:val="28"/>
        </w:rPr>
        <w:t>2</w:t>
      </w:r>
      <w:r w:rsidR="00C8453D">
        <w:rPr>
          <w:rFonts w:ascii="Times New Roman" w:hAnsi="Times New Roman"/>
          <w:bCs/>
          <w:sz w:val="28"/>
          <w:szCs w:val="28"/>
        </w:rPr>
        <w:t>1</w:t>
      </w:r>
      <w:r w:rsidR="00A6399E" w:rsidRPr="00230472">
        <w:rPr>
          <w:rFonts w:ascii="Times New Roman" w:hAnsi="Times New Roman"/>
          <w:bCs/>
          <w:sz w:val="28"/>
          <w:szCs w:val="28"/>
        </w:rPr>
        <w:t xml:space="preserve"> и 20</w:t>
      </w:r>
      <w:r w:rsidR="00FA2F7F" w:rsidRPr="00230472">
        <w:rPr>
          <w:rFonts w:ascii="Times New Roman" w:hAnsi="Times New Roman"/>
          <w:bCs/>
          <w:sz w:val="28"/>
          <w:szCs w:val="28"/>
        </w:rPr>
        <w:t>2</w:t>
      </w:r>
      <w:r w:rsidR="00C8453D">
        <w:rPr>
          <w:rFonts w:ascii="Times New Roman" w:hAnsi="Times New Roman"/>
          <w:bCs/>
          <w:sz w:val="28"/>
          <w:szCs w:val="28"/>
        </w:rPr>
        <w:t>2</w:t>
      </w:r>
      <w:r w:rsidR="00A6399E" w:rsidRPr="00230472">
        <w:rPr>
          <w:rFonts w:ascii="Times New Roman" w:hAnsi="Times New Roman"/>
          <w:bCs/>
          <w:sz w:val="28"/>
          <w:szCs w:val="28"/>
        </w:rPr>
        <w:t xml:space="preserve"> годов</w:t>
      </w:r>
      <w:r w:rsidR="00FD2550" w:rsidRPr="00230472">
        <w:rPr>
          <w:rFonts w:ascii="Times New Roman" w:hAnsi="Times New Roman"/>
          <w:bCs/>
          <w:sz w:val="28"/>
          <w:szCs w:val="28"/>
        </w:rPr>
        <w:t>»</w:t>
      </w:r>
      <w:r w:rsidR="00FA2F7F" w:rsidRPr="00230472">
        <w:rPr>
          <w:rFonts w:ascii="Times New Roman" w:hAnsi="Times New Roman"/>
          <w:bCs/>
          <w:sz w:val="28"/>
          <w:szCs w:val="28"/>
        </w:rPr>
        <w:t>.</w:t>
      </w:r>
    </w:p>
    <w:p w:rsidR="000A6E30" w:rsidRPr="009B04CD" w:rsidRDefault="000A6E30" w:rsidP="00A27B55">
      <w:pPr>
        <w:widowControl w:val="0"/>
        <w:suppressAutoHyphens/>
        <w:spacing w:after="0" w:line="240" w:lineRule="auto"/>
        <w:ind w:firstLine="709"/>
        <w:jc w:val="both"/>
        <w:rPr>
          <w:rFonts w:ascii="Times New Roman" w:hAnsi="Times New Roman"/>
          <w:sz w:val="28"/>
          <w:szCs w:val="28"/>
        </w:rPr>
      </w:pPr>
      <w:r w:rsidRPr="009B04CD">
        <w:rPr>
          <w:rFonts w:ascii="Times New Roman" w:hAnsi="Times New Roman"/>
          <w:sz w:val="28"/>
          <w:szCs w:val="28"/>
        </w:rPr>
        <w:t xml:space="preserve">В соответствии со статьей 31 Устава </w:t>
      </w:r>
      <w:proofErr w:type="spellStart"/>
      <w:r w:rsidRPr="009B04CD">
        <w:rPr>
          <w:rFonts w:ascii="Times New Roman" w:hAnsi="Times New Roman"/>
          <w:sz w:val="28"/>
          <w:szCs w:val="28"/>
        </w:rPr>
        <w:t>Шимского</w:t>
      </w:r>
      <w:proofErr w:type="spellEnd"/>
      <w:r w:rsidRPr="009B04CD">
        <w:rPr>
          <w:rFonts w:ascii="Times New Roman" w:hAnsi="Times New Roman"/>
          <w:sz w:val="28"/>
          <w:szCs w:val="28"/>
        </w:rPr>
        <w:t xml:space="preserve"> муниципального района и</w:t>
      </w:r>
      <w:r w:rsidR="00A27B55" w:rsidRPr="009B04CD">
        <w:rPr>
          <w:rFonts w:ascii="Times New Roman" w:hAnsi="Times New Roman"/>
          <w:sz w:val="28"/>
          <w:szCs w:val="28"/>
        </w:rPr>
        <w:t xml:space="preserve">сполнительно-распорядительным органом </w:t>
      </w:r>
      <w:proofErr w:type="spellStart"/>
      <w:r w:rsidR="00A27B55" w:rsidRPr="009B04CD">
        <w:rPr>
          <w:rFonts w:ascii="Times New Roman" w:hAnsi="Times New Roman"/>
          <w:sz w:val="28"/>
          <w:szCs w:val="28"/>
        </w:rPr>
        <w:t>Шимского</w:t>
      </w:r>
      <w:proofErr w:type="spellEnd"/>
      <w:r w:rsidR="00A27B55" w:rsidRPr="009B04CD">
        <w:rPr>
          <w:rFonts w:ascii="Times New Roman" w:hAnsi="Times New Roman"/>
          <w:sz w:val="28"/>
          <w:szCs w:val="28"/>
        </w:rPr>
        <w:t xml:space="preserve"> муниципального района, наделенным полномочиями по решению вопросов местного значения и полномочиями для осуществления отдельных государственных полномочий, является Администрация района</w:t>
      </w:r>
      <w:r w:rsidRPr="009B04CD">
        <w:rPr>
          <w:rFonts w:ascii="Times New Roman" w:hAnsi="Times New Roman"/>
          <w:sz w:val="28"/>
          <w:szCs w:val="28"/>
        </w:rPr>
        <w:t>.</w:t>
      </w:r>
    </w:p>
    <w:p w:rsidR="00A27B55" w:rsidRPr="009B04CD" w:rsidRDefault="00A27B55" w:rsidP="00A27B55">
      <w:pPr>
        <w:widowControl w:val="0"/>
        <w:suppressAutoHyphens/>
        <w:spacing w:after="0" w:line="240" w:lineRule="auto"/>
        <w:ind w:firstLine="709"/>
        <w:jc w:val="both"/>
        <w:rPr>
          <w:rFonts w:ascii="Times New Roman" w:hAnsi="Times New Roman"/>
          <w:sz w:val="28"/>
          <w:szCs w:val="28"/>
        </w:rPr>
      </w:pPr>
      <w:r w:rsidRPr="009B04CD">
        <w:rPr>
          <w:rFonts w:ascii="Times New Roman" w:hAnsi="Times New Roman"/>
          <w:sz w:val="28"/>
          <w:szCs w:val="28"/>
        </w:rPr>
        <w:t>К полномочиям Администрации района в области бюджета и финансов относятся формирование проекта бюджета</w:t>
      </w:r>
      <w:r w:rsidR="000A6E30" w:rsidRPr="009B04CD">
        <w:rPr>
          <w:rFonts w:ascii="Times New Roman" w:hAnsi="Times New Roman"/>
          <w:sz w:val="28"/>
          <w:szCs w:val="28"/>
        </w:rPr>
        <w:t xml:space="preserve"> муниципального района</w:t>
      </w:r>
      <w:r w:rsidRPr="009B04CD">
        <w:rPr>
          <w:rFonts w:ascii="Times New Roman" w:hAnsi="Times New Roman"/>
          <w:sz w:val="28"/>
          <w:szCs w:val="28"/>
        </w:rPr>
        <w:t xml:space="preserve"> и исполнение бюджета муниципального района (статья 32 Устава </w:t>
      </w:r>
      <w:proofErr w:type="spellStart"/>
      <w:r w:rsidRPr="009B04CD">
        <w:rPr>
          <w:rFonts w:ascii="Times New Roman" w:hAnsi="Times New Roman"/>
          <w:sz w:val="28"/>
          <w:szCs w:val="28"/>
        </w:rPr>
        <w:t>Шимского</w:t>
      </w:r>
      <w:proofErr w:type="spellEnd"/>
      <w:r w:rsidRPr="009B04CD">
        <w:rPr>
          <w:rFonts w:ascii="Times New Roman" w:hAnsi="Times New Roman"/>
          <w:sz w:val="28"/>
          <w:szCs w:val="28"/>
        </w:rPr>
        <w:t xml:space="preserve"> муниципального района).</w:t>
      </w:r>
      <w:r w:rsidR="002D523E" w:rsidRPr="009B04CD">
        <w:rPr>
          <w:rFonts w:ascii="Times New Roman" w:hAnsi="Times New Roman"/>
          <w:sz w:val="28"/>
          <w:szCs w:val="28"/>
        </w:rPr>
        <w:t xml:space="preserve"> </w:t>
      </w:r>
    </w:p>
    <w:p w:rsidR="00A6399E" w:rsidRPr="009B04CD" w:rsidRDefault="00A6399E" w:rsidP="00E5466F">
      <w:pPr>
        <w:autoSpaceDE w:val="0"/>
        <w:autoSpaceDN w:val="0"/>
        <w:adjustRightInd w:val="0"/>
        <w:spacing w:after="0" w:line="240" w:lineRule="auto"/>
        <w:ind w:left="24" w:firstLine="685"/>
        <w:jc w:val="both"/>
        <w:outlineLvl w:val="1"/>
        <w:rPr>
          <w:rFonts w:ascii="Times New Roman" w:hAnsi="Times New Roman"/>
          <w:color w:val="000000"/>
          <w:sz w:val="28"/>
          <w:szCs w:val="28"/>
        </w:rPr>
      </w:pPr>
      <w:r w:rsidRPr="009B04CD">
        <w:rPr>
          <w:rFonts w:ascii="Times New Roman" w:hAnsi="Times New Roman"/>
          <w:sz w:val="28"/>
          <w:szCs w:val="28"/>
        </w:rPr>
        <w:t xml:space="preserve">Полномочия по составлению и представлению в Администрацию муниципального района бюджетной отчетности муниципального района на основании сводной бюджетной отчетности главных распорядителей бюджетных средств, главных администраторов доходов бюджета муниципального района, главных администраторов источников финансирования дефицита бюджета муниципального района исполняет Комитет финансов на основании Положения о Комитете финансов Администрации </w:t>
      </w:r>
      <w:proofErr w:type="spellStart"/>
      <w:r w:rsidRPr="009B04CD">
        <w:rPr>
          <w:rFonts w:ascii="Times New Roman" w:hAnsi="Times New Roman"/>
          <w:sz w:val="28"/>
          <w:szCs w:val="28"/>
        </w:rPr>
        <w:t>Шимского</w:t>
      </w:r>
      <w:proofErr w:type="spellEnd"/>
      <w:r w:rsidRPr="009B04CD">
        <w:rPr>
          <w:rFonts w:ascii="Times New Roman" w:hAnsi="Times New Roman"/>
          <w:sz w:val="28"/>
          <w:szCs w:val="28"/>
        </w:rPr>
        <w:t xml:space="preserve"> муниципального района, утвержденного Решением Думы </w:t>
      </w:r>
      <w:proofErr w:type="spellStart"/>
      <w:r w:rsidRPr="009B04CD">
        <w:rPr>
          <w:rFonts w:ascii="Times New Roman" w:hAnsi="Times New Roman"/>
          <w:sz w:val="28"/>
          <w:szCs w:val="28"/>
        </w:rPr>
        <w:t>Шимского</w:t>
      </w:r>
      <w:proofErr w:type="spellEnd"/>
      <w:r w:rsidRPr="009B04CD">
        <w:rPr>
          <w:rFonts w:ascii="Times New Roman" w:hAnsi="Times New Roman"/>
          <w:sz w:val="28"/>
          <w:szCs w:val="28"/>
        </w:rPr>
        <w:t xml:space="preserve"> муниципального района  от 24.12.2013 № 291 (дале</w:t>
      </w:r>
      <w:proofErr w:type="gramStart"/>
      <w:r w:rsidRPr="009B04CD">
        <w:rPr>
          <w:rFonts w:ascii="Times New Roman" w:hAnsi="Times New Roman"/>
          <w:sz w:val="28"/>
          <w:szCs w:val="28"/>
        </w:rPr>
        <w:t>е-</w:t>
      </w:r>
      <w:proofErr w:type="gramEnd"/>
      <w:r w:rsidRPr="009B04CD">
        <w:rPr>
          <w:rFonts w:ascii="Times New Roman" w:hAnsi="Times New Roman"/>
          <w:sz w:val="28"/>
          <w:szCs w:val="28"/>
        </w:rPr>
        <w:t xml:space="preserve"> Положение о Комитете финансов).</w:t>
      </w:r>
    </w:p>
    <w:p w:rsidR="00A27B55" w:rsidRPr="009B04CD" w:rsidRDefault="00A27B55" w:rsidP="00E5466F">
      <w:pPr>
        <w:pStyle w:val="ConsPlusNormal"/>
        <w:widowControl/>
        <w:ind w:firstLine="709"/>
        <w:jc w:val="both"/>
        <w:rPr>
          <w:rFonts w:ascii="Times New Roman" w:hAnsi="Times New Roman" w:cs="Times New Roman"/>
          <w:sz w:val="28"/>
          <w:szCs w:val="28"/>
        </w:rPr>
      </w:pPr>
      <w:proofErr w:type="gramStart"/>
      <w:r w:rsidRPr="009B04CD">
        <w:rPr>
          <w:rFonts w:ascii="Times New Roman" w:hAnsi="Times New Roman" w:cs="Times New Roman"/>
          <w:sz w:val="28"/>
          <w:szCs w:val="28"/>
        </w:rPr>
        <w:t>Комитет финансов наделен правами юридического лица, является муниципальным казенным учреждением, образуемым для исполнения муниципальных функций по составлению и организации исполнения бюджета муниципального района, финансовое обеспечение которого осуществляется за счет средств бюджета муниципального района за основании бюджетной сметы.</w:t>
      </w:r>
      <w:proofErr w:type="gramEnd"/>
      <w:r w:rsidRPr="009B04CD">
        <w:rPr>
          <w:rFonts w:ascii="Times New Roman" w:hAnsi="Times New Roman" w:cs="Times New Roman"/>
          <w:sz w:val="28"/>
          <w:szCs w:val="28"/>
        </w:rPr>
        <w:t xml:space="preserve"> Комитет финансов имеет печать и штампы со своим наименованием, бланки со своим наименованием и лицевой счет в </w:t>
      </w:r>
      <w:r w:rsidR="00A6399E" w:rsidRPr="009B04CD">
        <w:rPr>
          <w:rFonts w:ascii="Times New Roman" w:hAnsi="Times New Roman" w:cs="Times New Roman"/>
          <w:sz w:val="28"/>
          <w:szCs w:val="28"/>
        </w:rPr>
        <w:t>У</w:t>
      </w:r>
      <w:r w:rsidRPr="009B04CD">
        <w:rPr>
          <w:rFonts w:ascii="Times New Roman" w:hAnsi="Times New Roman" w:cs="Times New Roman"/>
          <w:sz w:val="28"/>
          <w:szCs w:val="28"/>
        </w:rPr>
        <w:t>правлени</w:t>
      </w:r>
      <w:r w:rsidR="006140EC" w:rsidRPr="009B04CD">
        <w:rPr>
          <w:rFonts w:ascii="Times New Roman" w:hAnsi="Times New Roman" w:cs="Times New Roman"/>
          <w:sz w:val="28"/>
          <w:szCs w:val="28"/>
        </w:rPr>
        <w:t>и</w:t>
      </w:r>
      <w:r w:rsidRPr="009B04CD">
        <w:rPr>
          <w:rFonts w:ascii="Times New Roman" w:hAnsi="Times New Roman" w:cs="Times New Roman"/>
          <w:sz w:val="28"/>
          <w:szCs w:val="28"/>
        </w:rPr>
        <w:t xml:space="preserve"> Федерального казначейства по Новгородской области.</w:t>
      </w:r>
    </w:p>
    <w:p w:rsidR="002F00D9" w:rsidRPr="009B04CD" w:rsidRDefault="00A27B55" w:rsidP="00E5466F">
      <w:pPr>
        <w:autoSpaceDE w:val="0"/>
        <w:autoSpaceDN w:val="0"/>
        <w:adjustRightInd w:val="0"/>
        <w:spacing w:after="0" w:line="240" w:lineRule="auto"/>
        <w:ind w:firstLine="709"/>
        <w:jc w:val="both"/>
        <w:rPr>
          <w:rFonts w:ascii="Times New Roman" w:hAnsi="Times New Roman"/>
          <w:sz w:val="28"/>
          <w:szCs w:val="28"/>
        </w:rPr>
      </w:pPr>
      <w:proofErr w:type="gramStart"/>
      <w:r w:rsidRPr="009B04CD">
        <w:rPr>
          <w:rFonts w:ascii="Times New Roman" w:hAnsi="Times New Roman"/>
          <w:sz w:val="28"/>
          <w:szCs w:val="28"/>
        </w:rPr>
        <w:t>Во исполнение статей 217</w:t>
      </w:r>
      <w:r w:rsidR="009B04CD" w:rsidRPr="009B04CD">
        <w:rPr>
          <w:rFonts w:ascii="Times New Roman" w:hAnsi="Times New Roman"/>
          <w:sz w:val="28"/>
          <w:szCs w:val="28"/>
        </w:rPr>
        <w:t xml:space="preserve"> «</w:t>
      </w:r>
      <w:r w:rsidR="009B04CD" w:rsidRPr="009B04CD">
        <w:rPr>
          <w:rFonts w:ascii="Times New Roman" w:eastAsiaTheme="minorHAnsi" w:hAnsi="Times New Roman"/>
          <w:bCs/>
          <w:sz w:val="28"/>
          <w:szCs w:val="28"/>
          <w:lang w:eastAsia="en-US"/>
        </w:rPr>
        <w:t>Сводная бюджетная роспись»</w:t>
      </w:r>
      <w:r w:rsidRPr="009B04CD">
        <w:rPr>
          <w:rFonts w:ascii="Times New Roman" w:hAnsi="Times New Roman"/>
          <w:sz w:val="28"/>
          <w:szCs w:val="28"/>
        </w:rPr>
        <w:t>, 219.1</w:t>
      </w:r>
      <w:r w:rsidR="009B04CD" w:rsidRPr="009B04CD">
        <w:rPr>
          <w:rFonts w:ascii="Times New Roman" w:hAnsi="Times New Roman"/>
          <w:sz w:val="28"/>
          <w:szCs w:val="28"/>
        </w:rPr>
        <w:t xml:space="preserve"> «Бюджетная роспись»</w:t>
      </w:r>
      <w:r w:rsidRPr="009B04CD">
        <w:rPr>
          <w:rFonts w:ascii="Times New Roman" w:hAnsi="Times New Roman"/>
          <w:sz w:val="28"/>
          <w:szCs w:val="28"/>
        </w:rPr>
        <w:t xml:space="preserve">, 219.2 </w:t>
      </w:r>
      <w:r w:rsidR="009B04CD" w:rsidRPr="009B04CD">
        <w:rPr>
          <w:rFonts w:ascii="Times New Roman" w:hAnsi="Times New Roman"/>
          <w:sz w:val="28"/>
          <w:szCs w:val="28"/>
        </w:rPr>
        <w:t>«</w:t>
      </w:r>
      <w:r w:rsidR="009B04CD" w:rsidRPr="009B04CD">
        <w:rPr>
          <w:rFonts w:ascii="Times New Roman" w:eastAsiaTheme="minorHAnsi" w:hAnsi="Times New Roman"/>
          <w:sz w:val="28"/>
          <w:szCs w:val="28"/>
          <w:lang w:eastAsia="en-US"/>
        </w:rPr>
        <w:t xml:space="preserve">Исполнение бюджета по источникам финансирования дефицита бюджета» </w:t>
      </w:r>
      <w:r w:rsidRPr="009B04CD">
        <w:rPr>
          <w:rFonts w:ascii="Times New Roman" w:hAnsi="Times New Roman"/>
          <w:sz w:val="28"/>
          <w:szCs w:val="28"/>
        </w:rPr>
        <w:t>БК РФ приказ</w:t>
      </w:r>
      <w:r w:rsidR="00EC61AC">
        <w:rPr>
          <w:rFonts w:ascii="Times New Roman" w:hAnsi="Times New Roman"/>
          <w:sz w:val="28"/>
          <w:szCs w:val="28"/>
        </w:rPr>
        <w:t xml:space="preserve">ом </w:t>
      </w:r>
      <w:r w:rsidRPr="009B04CD">
        <w:rPr>
          <w:rFonts w:ascii="Times New Roman" w:hAnsi="Times New Roman"/>
          <w:sz w:val="28"/>
          <w:szCs w:val="28"/>
        </w:rPr>
        <w:t xml:space="preserve"> Комитета финансов </w:t>
      </w:r>
      <w:r w:rsidRPr="009B04CD">
        <w:rPr>
          <w:rFonts w:ascii="Times New Roman" w:hAnsi="Times New Roman"/>
          <w:sz w:val="28"/>
          <w:szCs w:val="28"/>
        </w:rPr>
        <w:lastRenderedPageBreak/>
        <w:t xml:space="preserve">от </w:t>
      </w:r>
      <w:r w:rsidR="009B04CD" w:rsidRPr="009B04CD">
        <w:rPr>
          <w:rFonts w:ascii="Times New Roman" w:hAnsi="Times New Roman"/>
          <w:sz w:val="28"/>
          <w:szCs w:val="28"/>
        </w:rPr>
        <w:t xml:space="preserve">09.06.2018 №38  </w:t>
      </w:r>
      <w:r w:rsidRPr="009B04CD">
        <w:rPr>
          <w:rFonts w:ascii="Times New Roman" w:hAnsi="Times New Roman"/>
          <w:sz w:val="28"/>
          <w:szCs w:val="28"/>
        </w:rPr>
        <w:t>утвержден</w:t>
      </w:r>
      <w:r w:rsidR="009B04CD" w:rsidRPr="009B04CD">
        <w:rPr>
          <w:rFonts w:ascii="Times New Roman" w:hAnsi="Times New Roman"/>
          <w:sz w:val="28"/>
          <w:szCs w:val="28"/>
        </w:rPr>
        <w:t xml:space="preserve"> </w:t>
      </w:r>
      <w:r w:rsidRPr="009B04CD">
        <w:rPr>
          <w:rFonts w:ascii="Times New Roman" w:hAnsi="Times New Roman"/>
          <w:sz w:val="28"/>
          <w:szCs w:val="28"/>
        </w:rPr>
        <w:t>Порядок составления и ведения сводной бюджетной росписи бюджета муниципального района и бюджетных росписей главных распорядителей средств бюджета муниципального района</w:t>
      </w:r>
      <w:r w:rsidR="006140EC" w:rsidRPr="009B04CD">
        <w:rPr>
          <w:rFonts w:ascii="Times New Roman" w:hAnsi="Times New Roman"/>
          <w:sz w:val="28"/>
          <w:szCs w:val="28"/>
        </w:rPr>
        <w:t xml:space="preserve"> (главных администраторов источников финансирования дефицита бюджета муниципального района)</w:t>
      </w:r>
      <w:r w:rsidR="009B04CD" w:rsidRPr="009B04CD">
        <w:rPr>
          <w:rFonts w:ascii="Times New Roman" w:hAnsi="Times New Roman"/>
          <w:sz w:val="28"/>
          <w:szCs w:val="28"/>
        </w:rPr>
        <w:t>.</w:t>
      </w:r>
      <w:proofErr w:type="gramEnd"/>
    </w:p>
    <w:p w:rsidR="002F2AD0" w:rsidRPr="009B04CD" w:rsidRDefault="00A27B55" w:rsidP="00E5466F">
      <w:pPr>
        <w:pStyle w:val="a3"/>
        <w:ind w:firstLine="709"/>
        <w:jc w:val="both"/>
        <w:rPr>
          <w:rFonts w:ascii="Times New Roman" w:hAnsi="Times New Roman"/>
          <w:sz w:val="24"/>
          <w:szCs w:val="24"/>
        </w:rPr>
      </w:pPr>
      <w:r w:rsidRPr="009B04CD">
        <w:rPr>
          <w:rFonts w:ascii="Times New Roman" w:hAnsi="Times New Roman"/>
          <w:sz w:val="24"/>
          <w:szCs w:val="24"/>
        </w:rPr>
        <w:t xml:space="preserve"> </w:t>
      </w:r>
      <w:proofErr w:type="gramStart"/>
      <w:r w:rsidR="002F2AD0" w:rsidRPr="009B04CD">
        <w:rPr>
          <w:rFonts w:ascii="Times New Roman" w:hAnsi="Times New Roman"/>
          <w:sz w:val="28"/>
          <w:szCs w:val="28"/>
        </w:rPr>
        <w:t>В соответствии с частью 2 статьи 4 Положения о бюджетном процессе организация и осуществление исполнения бюджета муниципального района  на основе сводной бюджетной росписи и кассового плана возложена на Комитет финансов, который является отраслевым (функциональным) финансовым органом Администрации района, исполняющим задачи по проведению единой налоговой, финансовой и бюджетной политики, формированию основных направлений межбюджетных отношений на территории муниципального района, разработки проекта бюджета</w:t>
      </w:r>
      <w:proofErr w:type="gramEnd"/>
      <w:r w:rsidR="002F2AD0" w:rsidRPr="009B04CD">
        <w:rPr>
          <w:rFonts w:ascii="Times New Roman" w:hAnsi="Times New Roman"/>
          <w:sz w:val="28"/>
          <w:szCs w:val="28"/>
        </w:rPr>
        <w:t xml:space="preserve"> муниципального района и обеспечение его исполнения в установленном порядке (пункт 2.2.2. части 2 Положения о Комитете финансов)</w:t>
      </w:r>
      <w:r w:rsidR="002F2AD0" w:rsidRPr="009B04CD">
        <w:rPr>
          <w:rFonts w:ascii="Times New Roman" w:hAnsi="Times New Roman"/>
          <w:sz w:val="24"/>
          <w:szCs w:val="24"/>
        </w:rPr>
        <w:t>.</w:t>
      </w:r>
    </w:p>
    <w:p w:rsidR="00A27B55" w:rsidRPr="00357E4A" w:rsidRDefault="00A27B55" w:rsidP="00A27B55">
      <w:pPr>
        <w:autoSpaceDE w:val="0"/>
        <w:autoSpaceDN w:val="0"/>
        <w:adjustRightInd w:val="0"/>
        <w:spacing w:after="0" w:line="240" w:lineRule="auto"/>
        <w:ind w:firstLine="709"/>
        <w:jc w:val="both"/>
        <w:outlineLvl w:val="1"/>
        <w:rPr>
          <w:rFonts w:ascii="Times New Roman" w:hAnsi="Times New Roman"/>
          <w:i/>
          <w:sz w:val="28"/>
          <w:szCs w:val="28"/>
        </w:rPr>
      </w:pPr>
      <w:r w:rsidRPr="009B04CD">
        <w:rPr>
          <w:rFonts w:ascii="Times New Roman" w:hAnsi="Times New Roman"/>
          <w:sz w:val="28"/>
          <w:szCs w:val="28"/>
        </w:rPr>
        <w:t xml:space="preserve">В соответствии со статьей 217 </w:t>
      </w:r>
      <w:r w:rsidR="009B04CD" w:rsidRPr="009B04CD">
        <w:rPr>
          <w:rFonts w:ascii="Times New Roman" w:hAnsi="Times New Roman"/>
          <w:sz w:val="28"/>
          <w:szCs w:val="28"/>
        </w:rPr>
        <w:t>БК РФ</w:t>
      </w:r>
      <w:r w:rsidRPr="009B04CD">
        <w:rPr>
          <w:rFonts w:ascii="Times New Roman" w:hAnsi="Times New Roman"/>
          <w:sz w:val="28"/>
          <w:szCs w:val="28"/>
        </w:rPr>
        <w:t xml:space="preserve"> исполнение бюджета муниципального района  в 20</w:t>
      </w:r>
      <w:r w:rsidR="00C8453D">
        <w:rPr>
          <w:rFonts w:ascii="Times New Roman" w:hAnsi="Times New Roman"/>
          <w:sz w:val="28"/>
          <w:szCs w:val="28"/>
        </w:rPr>
        <w:t>20</w:t>
      </w:r>
      <w:r w:rsidRPr="009B04CD">
        <w:rPr>
          <w:rFonts w:ascii="Times New Roman" w:hAnsi="Times New Roman"/>
          <w:sz w:val="28"/>
          <w:szCs w:val="28"/>
        </w:rPr>
        <w:t xml:space="preserve"> году осуществлялось Комитетом финансов на основе сводной бюджетной росписи, утвержденной председателем Комитета финансов </w:t>
      </w:r>
      <w:r w:rsidR="00357E4A">
        <w:rPr>
          <w:rFonts w:ascii="Times New Roman" w:hAnsi="Times New Roman"/>
          <w:sz w:val="28"/>
          <w:szCs w:val="28"/>
        </w:rPr>
        <w:t>до</w:t>
      </w:r>
      <w:r w:rsidR="00766E49" w:rsidRPr="009B04CD">
        <w:rPr>
          <w:rFonts w:ascii="Times New Roman" w:hAnsi="Times New Roman"/>
          <w:sz w:val="28"/>
          <w:szCs w:val="28"/>
        </w:rPr>
        <w:t xml:space="preserve"> начал</w:t>
      </w:r>
      <w:r w:rsidR="00357E4A">
        <w:rPr>
          <w:rFonts w:ascii="Times New Roman" w:hAnsi="Times New Roman"/>
          <w:sz w:val="28"/>
          <w:szCs w:val="28"/>
        </w:rPr>
        <w:t>а</w:t>
      </w:r>
      <w:r w:rsidR="00766E49" w:rsidRPr="009B04CD">
        <w:rPr>
          <w:rFonts w:ascii="Times New Roman" w:hAnsi="Times New Roman"/>
          <w:sz w:val="28"/>
          <w:szCs w:val="28"/>
        </w:rPr>
        <w:t xml:space="preserve"> очередного финансового года и планового периода - </w:t>
      </w:r>
      <w:r w:rsidR="00C8453D">
        <w:rPr>
          <w:rFonts w:ascii="Times New Roman" w:hAnsi="Times New Roman"/>
          <w:sz w:val="28"/>
          <w:szCs w:val="28"/>
        </w:rPr>
        <w:t>19</w:t>
      </w:r>
      <w:r w:rsidRPr="009B04CD">
        <w:rPr>
          <w:rFonts w:ascii="Times New Roman" w:hAnsi="Times New Roman"/>
          <w:sz w:val="28"/>
          <w:szCs w:val="28"/>
        </w:rPr>
        <w:t>.12.201</w:t>
      </w:r>
      <w:r w:rsidR="00C8453D">
        <w:rPr>
          <w:rFonts w:ascii="Times New Roman" w:hAnsi="Times New Roman"/>
          <w:sz w:val="28"/>
          <w:szCs w:val="28"/>
        </w:rPr>
        <w:t>9</w:t>
      </w:r>
      <w:r w:rsidR="004C41DC" w:rsidRPr="009B04CD">
        <w:rPr>
          <w:rFonts w:ascii="Times New Roman" w:hAnsi="Times New Roman"/>
          <w:sz w:val="28"/>
          <w:szCs w:val="28"/>
        </w:rPr>
        <w:t xml:space="preserve"> </w:t>
      </w:r>
      <w:r w:rsidR="00766E49" w:rsidRPr="009B04CD">
        <w:rPr>
          <w:rFonts w:ascii="Times New Roman" w:hAnsi="Times New Roman"/>
          <w:sz w:val="28"/>
          <w:szCs w:val="28"/>
        </w:rPr>
        <w:t xml:space="preserve">года  и на конец текущего финансового года и планового периода – </w:t>
      </w:r>
      <w:r w:rsidR="001A5EE4" w:rsidRPr="009B04CD">
        <w:rPr>
          <w:rFonts w:ascii="Times New Roman" w:hAnsi="Times New Roman"/>
          <w:sz w:val="28"/>
          <w:szCs w:val="28"/>
        </w:rPr>
        <w:t>2</w:t>
      </w:r>
      <w:r w:rsidR="00C8453D">
        <w:rPr>
          <w:rFonts w:ascii="Times New Roman" w:hAnsi="Times New Roman"/>
          <w:sz w:val="28"/>
          <w:szCs w:val="28"/>
        </w:rPr>
        <w:t>8</w:t>
      </w:r>
      <w:r w:rsidR="00766E49" w:rsidRPr="009B04CD">
        <w:rPr>
          <w:rFonts w:ascii="Times New Roman" w:hAnsi="Times New Roman"/>
          <w:sz w:val="28"/>
          <w:szCs w:val="28"/>
        </w:rPr>
        <w:t>.12.20</w:t>
      </w:r>
      <w:r w:rsidR="00C8453D">
        <w:rPr>
          <w:rFonts w:ascii="Times New Roman" w:hAnsi="Times New Roman"/>
          <w:sz w:val="28"/>
          <w:szCs w:val="28"/>
        </w:rPr>
        <w:t>20</w:t>
      </w:r>
      <w:r w:rsidR="00766E49" w:rsidRPr="009B04CD">
        <w:rPr>
          <w:rFonts w:ascii="Times New Roman" w:hAnsi="Times New Roman"/>
          <w:sz w:val="28"/>
          <w:szCs w:val="28"/>
        </w:rPr>
        <w:t xml:space="preserve"> года</w:t>
      </w:r>
      <w:r w:rsidRPr="009B04CD">
        <w:rPr>
          <w:rFonts w:ascii="Times New Roman" w:hAnsi="Times New Roman"/>
          <w:sz w:val="28"/>
          <w:szCs w:val="28"/>
        </w:rPr>
        <w:t>.</w:t>
      </w:r>
      <w:r w:rsidR="00357E4A" w:rsidRPr="00357E4A">
        <w:rPr>
          <w:rFonts w:ascii="Arial" w:hAnsi="Arial" w:cs="Arial"/>
          <w:color w:val="382E2C"/>
        </w:rPr>
        <w:t xml:space="preserve"> </w:t>
      </w:r>
      <w:r w:rsidR="00357E4A" w:rsidRPr="00357E4A">
        <w:rPr>
          <w:rFonts w:ascii="Times New Roman" w:hAnsi="Times New Roman"/>
          <w:color w:val="382E2C"/>
          <w:sz w:val="28"/>
          <w:szCs w:val="28"/>
        </w:rPr>
        <w:t>Бюджет муниципального района исполнялся через открытые в отделении Федерального казначейства по Новгородской области лицевые счёта.</w:t>
      </w:r>
    </w:p>
    <w:p w:rsidR="00A27B55" w:rsidRPr="00E009F4" w:rsidRDefault="002F2AD0" w:rsidP="00DB3623">
      <w:pPr>
        <w:autoSpaceDE w:val="0"/>
        <w:autoSpaceDN w:val="0"/>
        <w:adjustRightInd w:val="0"/>
        <w:spacing w:after="0" w:line="240" w:lineRule="auto"/>
        <w:ind w:firstLine="709"/>
        <w:jc w:val="both"/>
        <w:rPr>
          <w:rFonts w:ascii="Times New Roman" w:hAnsi="Times New Roman"/>
          <w:sz w:val="28"/>
          <w:szCs w:val="28"/>
        </w:rPr>
      </w:pPr>
      <w:proofErr w:type="gramStart"/>
      <w:r w:rsidRPr="00295F1E">
        <w:rPr>
          <w:rFonts w:ascii="Times New Roman" w:hAnsi="Times New Roman"/>
          <w:sz w:val="28"/>
          <w:szCs w:val="28"/>
        </w:rPr>
        <w:t>Г</w:t>
      </w:r>
      <w:r w:rsidR="00A27B55" w:rsidRPr="00295F1E">
        <w:rPr>
          <w:rFonts w:ascii="Times New Roman" w:hAnsi="Times New Roman"/>
          <w:sz w:val="28"/>
          <w:szCs w:val="28"/>
        </w:rPr>
        <w:t xml:space="preserve">одовая бюджетная отчетность </w:t>
      </w:r>
      <w:r w:rsidR="00D26D5F" w:rsidRPr="00295F1E">
        <w:rPr>
          <w:rFonts w:ascii="Times New Roman" w:hAnsi="Times New Roman"/>
          <w:sz w:val="28"/>
          <w:szCs w:val="28"/>
        </w:rPr>
        <w:t xml:space="preserve">об исполнении бюджета </w:t>
      </w:r>
      <w:proofErr w:type="spellStart"/>
      <w:r w:rsidR="00D26D5F" w:rsidRPr="00295F1E">
        <w:rPr>
          <w:rFonts w:ascii="Times New Roman" w:hAnsi="Times New Roman"/>
          <w:sz w:val="28"/>
          <w:szCs w:val="28"/>
        </w:rPr>
        <w:t>Шимского</w:t>
      </w:r>
      <w:proofErr w:type="spellEnd"/>
      <w:r w:rsidR="00D26D5F" w:rsidRPr="00295F1E">
        <w:rPr>
          <w:rFonts w:ascii="Times New Roman" w:hAnsi="Times New Roman"/>
          <w:sz w:val="28"/>
          <w:szCs w:val="28"/>
        </w:rPr>
        <w:t xml:space="preserve"> муниципального района </w:t>
      </w:r>
      <w:r w:rsidR="00A27B55" w:rsidRPr="00295F1E">
        <w:rPr>
          <w:rFonts w:ascii="Times New Roman" w:hAnsi="Times New Roman"/>
          <w:sz w:val="28"/>
          <w:szCs w:val="28"/>
        </w:rPr>
        <w:t>за 20</w:t>
      </w:r>
      <w:r w:rsidR="00C8453D">
        <w:rPr>
          <w:rFonts w:ascii="Times New Roman" w:hAnsi="Times New Roman"/>
          <w:sz w:val="28"/>
          <w:szCs w:val="28"/>
        </w:rPr>
        <w:t>20</w:t>
      </w:r>
      <w:r w:rsidR="00A27B55" w:rsidRPr="00295F1E">
        <w:rPr>
          <w:rFonts w:ascii="Times New Roman" w:hAnsi="Times New Roman"/>
          <w:sz w:val="28"/>
          <w:szCs w:val="28"/>
        </w:rPr>
        <w:t xml:space="preserve"> год представлена</w:t>
      </w:r>
      <w:r w:rsidRPr="00295F1E">
        <w:rPr>
          <w:rFonts w:ascii="Times New Roman" w:hAnsi="Times New Roman"/>
          <w:sz w:val="28"/>
          <w:szCs w:val="28"/>
        </w:rPr>
        <w:t xml:space="preserve"> </w:t>
      </w:r>
      <w:r w:rsidR="00295F1E" w:rsidRPr="00295F1E">
        <w:rPr>
          <w:rFonts w:ascii="Times New Roman" w:hAnsi="Times New Roman"/>
          <w:sz w:val="28"/>
          <w:szCs w:val="28"/>
        </w:rPr>
        <w:t xml:space="preserve">в Министерство </w:t>
      </w:r>
      <w:r w:rsidRPr="00295F1E">
        <w:rPr>
          <w:rFonts w:ascii="Times New Roman" w:hAnsi="Times New Roman"/>
          <w:sz w:val="28"/>
          <w:szCs w:val="28"/>
        </w:rPr>
        <w:t>финансов</w:t>
      </w:r>
      <w:r w:rsidR="00A27B55" w:rsidRPr="00295F1E">
        <w:rPr>
          <w:rFonts w:ascii="Times New Roman" w:hAnsi="Times New Roman"/>
          <w:sz w:val="28"/>
          <w:szCs w:val="28"/>
        </w:rPr>
        <w:t xml:space="preserve"> </w:t>
      </w:r>
      <w:r w:rsidRPr="00295F1E">
        <w:rPr>
          <w:rFonts w:ascii="Times New Roman" w:hAnsi="Times New Roman"/>
          <w:sz w:val="28"/>
          <w:szCs w:val="28"/>
        </w:rPr>
        <w:t xml:space="preserve">Новгородской области </w:t>
      </w:r>
      <w:r w:rsidR="00E5466F">
        <w:rPr>
          <w:rFonts w:ascii="Times New Roman" w:hAnsi="Times New Roman"/>
          <w:sz w:val="28"/>
          <w:szCs w:val="28"/>
        </w:rPr>
        <w:t xml:space="preserve"> </w:t>
      </w:r>
      <w:r w:rsidR="00273764" w:rsidRPr="00EA681E">
        <w:rPr>
          <w:rFonts w:ascii="Times New Roman" w:hAnsi="Times New Roman"/>
          <w:sz w:val="28"/>
          <w:szCs w:val="28"/>
        </w:rPr>
        <w:t>2</w:t>
      </w:r>
      <w:r w:rsidR="00EA681E" w:rsidRPr="00EA681E">
        <w:rPr>
          <w:rFonts w:ascii="Times New Roman" w:hAnsi="Times New Roman"/>
          <w:sz w:val="28"/>
          <w:szCs w:val="28"/>
        </w:rPr>
        <w:t>6</w:t>
      </w:r>
      <w:r w:rsidR="0073579A" w:rsidRPr="00EA681E">
        <w:rPr>
          <w:rFonts w:ascii="Times New Roman" w:hAnsi="Times New Roman"/>
          <w:sz w:val="28"/>
          <w:szCs w:val="28"/>
        </w:rPr>
        <w:t>.02.201</w:t>
      </w:r>
      <w:r w:rsidR="00EC61AC" w:rsidRPr="00EA681E">
        <w:rPr>
          <w:rFonts w:ascii="Times New Roman" w:hAnsi="Times New Roman"/>
          <w:sz w:val="28"/>
          <w:szCs w:val="28"/>
        </w:rPr>
        <w:t>9</w:t>
      </w:r>
      <w:r w:rsidR="0073579A" w:rsidRPr="002F21BA">
        <w:rPr>
          <w:rFonts w:ascii="Times New Roman" w:hAnsi="Times New Roman"/>
          <w:sz w:val="28"/>
          <w:szCs w:val="28"/>
        </w:rPr>
        <w:t xml:space="preserve"> года</w:t>
      </w:r>
      <w:r w:rsidR="0073579A" w:rsidRPr="00295F1E">
        <w:rPr>
          <w:rFonts w:ascii="Times New Roman" w:hAnsi="Times New Roman"/>
          <w:sz w:val="28"/>
          <w:szCs w:val="28"/>
        </w:rPr>
        <w:t xml:space="preserve"> </w:t>
      </w:r>
      <w:r w:rsidR="00A27B55" w:rsidRPr="00295F1E">
        <w:rPr>
          <w:rFonts w:ascii="Times New Roman" w:hAnsi="Times New Roman"/>
          <w:sz w:val="28"/>
          <w:szCs w:val="28"/>
        </w:rPr>
        <w:t>в электронном виде в установленные сроки  и в полном объеме форм</w:t>
      </w:r>
      <w:r w:rsidRPr="00295F1E">
        <w:rPr>
          <w:rFonts w:ascii="Times New Roman" w:hAnsi="Times New Roman"/>
          <w:sz w:val="28"/>
          <w:szCs w:val="28"/>
        </w:rPr>
        <w:t xml:space="preserve"> (Приказ </w:t>
      </w:r>
      <w:r w:rsidR="00295F1E" w:rsidRPr="00295F1E">
        <w:rPr>
          <w:rFonts w:ascii="Times New Roman" w:hAnsi="Times New Roman"/>
          <w:sz w:val="28"/>
          <w:szCs w:val="28"/>
        </w:rPr>
        <w:t>министерства</w:t>
      </w:r>
      <w:r w:rsidRPr="00295F1E">
        <w:rPr>
          <w:rFonts w:ascii="Times New Roman" w:hAnsi="Times New Roman"/>
          <w:sz w:val="28"/>
          <w:szCs w:val="28"/>
        </w:rPr>
        <w:t xml:space="preserve"> финансов Новгородской области от </w:t>
      </w:r>
      <w:r w:rsidR="00C8453D">
        <w:rPr>
          <w:rFonts w:ascii="Times New Roman" w:hAnsi="Times New Roman"/>
          <w:sz w:val="28"/>
          <w:szCs w:val="28"/>
        </w:rPr>
        <w:t>09</w:t>
      </w:r>
      <w:r w:rsidRPr="00295F1E">
        <w:rPr>
          <w:rFonts w:ascii="Times New Roman" w:hAnsi="Times New Roman"/>
          <w:sz w:val="28"/>
          <w:szCs w:val="28"/>
        </w:rPr>
        <w:t>.1</w:t>
      </w:r>
      <w:r w:rsidR="00295F1E" w:rsidRPr="00295F1E">
        <w:rPr>
          <w:rFonts w:ascii="Times New Roman" w:hAnsi="Times New Roman"/>
          <w:sz w:val="28"/>
          <w:szCs w:val="28"/>
        </w:rPr>
        <w:t>2</w:t>
      </w:r>
      <w:r w:rsidRPr="00295F1E">
        <w:rPr>
          <w:rFonts w:ascii="Times New Roman" w:hAnsi="Times New Roman"/>
          <w:sz w:val="28"/>
          <w:szCs w:val="28"/>
        </w:rPr>
        <w:t>.20</w:t>
      </w:r>
      <w:r w:rsidR="00C8453D">
        <w:rPr>
          <w:rFonts w:ascii="Times New Roman" w:hAnsi="Times New Roman"/>
          <w:sz w:val="28"/>
          <w:szCs w:val="28"/>
        </w:rPr>
        <w:t>20</w:t>
      </w:r>
      <w:r w:rsidRPr="00295F1E">
        <w:rPr>
          <w:rFonts w:ascii="Times New Roman" w:hAnsi="Times New Roman"/>
          <w:sz w:val="28"/>
          <w:szCs w:val="28"/>
        </w:rPr>
        <w:t xml:space="preserve"> № </w:t>
      </w:r>
      <w:r w:rsidR="00C8453D">
        <w:rPr>
          <w:rFonts w:ascii="Times New Roman" w:hAnsi="Times New Roman"/>
          <w:sz w:val="28"/>
          <w:szCs w:val="28"/>
        </w:rPr>
        <w:t>196</w:t>
      </w:r>
      <w:r w:rsidR="00EC61AC">
        <w:rPr>
          <w:rFonts w:ascii="Times New Roman" w:hAnsi="Times New Roman"/>
          <w:sz w:val="28"/>
          <w:szCs w:val="28"/>
        </w:rPr>
        <w:t xml:space="preserve"> </w:t>
      </w:r>
      <w:r w:rsidR="00295F1E" w:rsidRPr="00295F1E">
        <w:rPr>
          <w:rStyle w:val="50"/>
          <w:b w:val="0"/>
        </w:rPr>
        <w:t>«</w:t>
      </w:r>
      <w:hyperlink r:id="rId10" w:history="1">
        <w:r w:rsidR="00295F1E" w:rsidRPr="00295F1E">
          <w:rPr>
            <w:rStyle w:val="50"/>
            <w:b w:val="0"/>
          </w:rPr>
          <w:t>О сроках представления годовой бюджетной отчетности об исполнении консолидированных бюджетов муниципальных районов и бюджета городского округа Великий Новгород, сводной бухгалтерской отчетности</w:t>
        </w:r>
        <w:proofErr w:type="gramEnd"/>
        <w:r w:rsidR="00295F1E" w:rsidRPr="00295F1E">
          <w:rPr>
            <w:rStyle w:val="50"/>
            <w:b w:val="0"/>
          </w:rPr>
          <w:t xml:space="preserve"> муниципальных бюджетных и автономных учреждений за 20</w:t>
        </w:r>
        <w:r w:rsidR="00C8453D">
          <w:rPr>
            <w:rStyle w:val="50"/>
            <w:b w:val="0"/>
          </w:rPr>
          <w:t>20</w:t>
        </w:r>
        <w:r w:rsidR="00295F1E" w:rsidRPr="00295F1E">
          <w:rPr>
            <w:rStyle w:val="50"/>
            <w:b w:val="0"/>
          </w:rPr>
          <w:t xml:space="preserve"> год, месячной и квартальной отчетности в 20</w:t>
        </w:r>
        <w:r w:rsidR="00EC61AC">
          <w:rPr>
            <w:rStyle w:val="50"/>
            <w:b w:val="0"/>
          </w:rPr>
          <w:t>2</w:t>
        </w:r>
        <w:r w:rsidR="00C8453D">
          <w:rPr>
            <w:rStyle w:val="50"/>
            <w:b w:val="0"/>
          </w:rPr>
          <w:t>1</w:t>
        </w:r>
        <w:r w:rsidR="00295F1E" w:rsidRPr="00295F1E">
          <w:rPr>
            <w:rStyle w:val="50"/>
            <w:b w:val="0"/>
          </w:rPr>
          <w:t xml:space="preserve"> году</w:t>
        </w:r>
      </w:hyperlink>
      <w:r w:rsidR="00295F1E" w:rsidRPr="00295F1E">
        <w:rPr>
          <w:rFonts w:ascii="Times New Roman" w:hAnsi="Times New Roman"/>
          <w:sz w:val="28"/>
          <w:szCs w:val="28"/>
        </w:rPr>
        <w:t>»</w:t>
      </w:r>
      <w:r w:rsidRPr="00295F1E">
        <w:rPr>
          <w:rFonts w:ascii="Times New Roman" w:hAnsi="Times New Roman"/>
          <w:sz w:val="28"/>
          <w:szCs w:val="28"/>
        </w:rPr>
        <w:t>)</w:t>
      </w:r>
      <w:r w:rsidR="00A27B55" w:rsidRPr="00295F1E">
        <w:rPr>
          <w:rFonts w:ascii="Times New Roman" w:hAnsi="Times New Roman"/>
          <w:sz w:val="28"/>
          <w:szCs w:val="28"/>
        </w:rPr>
        <w:t>.</w:t>
      </w:r>
      <w:r w:rsidR="00A27B55" w:rsidRPr="002F2AD0">
        <w:rPr>
          <w:rFonts w:ascii="Times New Roman" w:hAnsi="Times New Roman"/>
          <w:sz w:val="28"/>
          <w:szCs w:val="28"/>
        </w:rPr>
        <w:t xml:space="preserve"> </w:t>
      </w:r>
    </w:p>
    <w:p w:rsidR="00DB3623" w:rsidRDefault="00DB3623" w:rsidP="00DB3623">
      <w:pPr>
        <w:spacing w:after="0" w:line="360" w:lineRule="auto"/>
        <w:jc w:val="center"/>
        <w:rPr>
          <w:rFonts w:ascii="Times New Roman" w:hAnsi="Times New Roman"/>
          <w:b/>
          <w:sz w:val="28"/>
          <w:szCs w:val="28"/>
        </w:rPr>
      </w:pPr>
    </w:p>
    <w:p w:rsidR="006E72F8" w:rsidRPr="00E83468" w:rsidRDefault="00A319B8" w:rsidP="008F5792">
      <w:pPr>
        <w:spacing w:after="0" w:line="240" w:lineRule="auto"/>
        <w:jc w:val="center"/>
        <w:rPr>
          <w:rFonts w:ascii="Times New Roman" w:hAnsi="Times New Roman"/>
          <w:sz w:val="28"/>
          <w:szCs w:val="28"/>
        </w:rPr>
      </w:pPr>
      <w:r>
        <w:rPr>
          <w:rFonts w:ascii="Times New Roman" w:hAnsi="Times New Roman"/>
          <w:b/>
          <w:sz w:val="28"/>
          <w:szCs w:val="28"/>
        </w:rPr>
        <w:t>3</w:t>
      </w:r>
      <w:r w:rsidR="006E72F8" w:rsidRPr="00E83468">
        <w:rPr>
          <w:rFonts w:ascii="Times New Roman" w:hAnsi="Times New Roman"/>
          <w:b/>
          <w:sz w:val="28"/>
          <w:szCs w:val="28"/>
        </w:rPr>
        <w:t>.</w:t>
      </w:r>
      <w:r w:rsidR="000409F9">
        <w:rPr>
          <w:rFonts w:ascii="Times New Roman" w:hAnsi="Times New Roman"/>
          <w:b/>
          <w:sz w:val="28"/>
          <w:szCs w:val="28"/>
        </w:rPr>
        <w:t xml:space="preserve"> Анализ исполнения о</w:t>
      </w:r>
      <w:r w:rsidR="006E72F8" w:rsidRPr="00E83468">
        <w:rPr>
          <w:rFonts w:ascii="Times New Roman" w:hAnsi="Times New Roman"/>
          <w:b/>
          <w:sz w:val="28"/>
          <w:szCs w:val="28"/>
        </w:rPr>
        <w:t>сновны</w:t>
      </w:r>
      <w:r w:rsidR="000409F9">
        <w:rPr>
          <w:rFonts w:ascii="Times New Roman" w:hAnsi="Times New Roman"/>
          <w:b/>
          <w:sz w:val="28"/>
          <w:szCs w:val="28"/>
        </w:rPr>
        <w:t>х</w:t>
      </w:r>
      <w:r w:rsidR="006E72F8" w:rsidRPr="00E83468">
        <w:rPr>
          <w:rFonts w:ascii="Times New Roman" w:hAnsi="Times New Roman"/>
          <w:b/>
          <w:sz w:val="28"/>
          <w:szCs w:val="28"/>
        </w:rPr>
        <w:t xml:space="preserve"> характеристик </w:t>
      </w:r>
      <w:r w:rsidR="00E5466F">
        <w:rPr>
          <w:rFonts w:ascii="Times New Roman" w:hAnsi="Times New Roman"/>
          <w:b/>
          <w:sz w:val="28"/>
          <w:szCs w:val="28"/>
        </w:rPr>
        <w:t>б</w:t>
      </w:r>
      <w:r w:rsidR="006E72F8" w:rsidRPr="00E83468">
        <w:rPr>
          <w:rFonts w:ascii="Times New Roman" w:hAnsi="Times New Roman"/>
          <w:b/>
          <w:sz w:val="28"/>
          <w:szCs w:val="28"/>
        </w:rPr>
        <w:t>юджета муниципального района</w:t>
      </w:r>
      <w:r w:rsidR="000409F9">
        <w:rPr>
          <w:rFonts w:ascii="Times New Roman" w:hAnsi="Times New Roman"/>
          <w:b/>
          <w:sz w:val="28"/>
          <w:szCs w:val="28"/>
        </w:rPr>
        <w:t xml:space="preserve"> за 20</w:t>
      </w:r>
      <w:r w:rsidR="00EA681E">
        <w:rPr>
          <w:rFonts w:ascii="Times New Roman" w:hAnsi="Times New Roman"/>
          <w:b/>
          <w:sz w:val="28"/>
          <w:szCs w:val="28"/>
        </w:rPr>
        <w:t>20</w:t>
      </w:r>
      <w:r w:rsidR="000409F9">
        <w:rPr>
          <w:rFonts w:ascii="Times New Roman" w:hAnsi="Times New Roman"/>
          <w:b/>
          <w:sz w:val="28"/>
          <w:szCs w:val="28"/>
        </w:rPr>
        <w:t xml:space="preserve"> год</w:t>
      </w:r>
    </w:p>
    <w:p w:rsidR="006E72F8" w:rsidRPr="00E83468" w:rsidRDefault="00A319B8" w:rsidP="00827FE5">
      <w:pPr>
        <w:spacing w:after="0" w:line="240" w:lineRule="auto"/>
        <w:ind w:firstLine="720"/>
        <w:jc w:val="both"/>
        <w:rPr>
          <w:rFonts w:ascii="Times New Roman" w:hAnsi="Times New Roman"/>
          <w:sz w:val="28"/>
          <w:szCs w:val="28"/>
        </w:rPr>
      </w:pPr>
      <w:r>
        <w:rPr>
          <w:rFonts w:ascii="Times New Roman" w:hAnsi="Times New Roman"/>
          <w:b/>
          <w:sz w:val="28"/>
          <w:szCs w:val="28"/>
        </w:rPr>
        <w:t>3</w:t>
      </w:r>
      <w:r w:rsidR="00BC271B" w:rsidRPr="00BC271B">
        <w:rPr>
          <w:rFonts w:ascii="Times New Roman" w:hAnsi="Times New Roman"/>
          <w:b/>
          <w:sz w:val="28"/>
          <w:szCs w:val="28"/>
        </w:rPr>
        <w:t>.1.</w:t>
      </w:r>
      <w:r w:rsidR="00BC271B">
        <w:rPr>
          <w:rFonts w:ascii="Times New Roman" w:hAnsi="Times New Roman"/>
          <w:sz w:val="28"/>
          <w:szCs w:val="28"/>
        </w:rPr>
        <w:t xml:space="preserve"> </w:t>
      </w:r>
      <w:r w:rsidR="006E72F8" w:rsidRPr="00E83468">
        <w:rPr>
          <w:rFonts w:ascii="Times New Roman" w:hAnsi="Times New Roman"/>
          <w:sz w:val="28"/>
          <w:szCs w:val="28"/>
        </w:rPr>
        <w:t>Основными характеристиками бюджета</w:t>
      </w:r>
      <w:r w:rsidR="00E5466F">
        <w:rPr>
          <w:rFonts w:ascii="Times New Roman" w:hAnsi="Times New Roman"/>
          <w:sz w:val="28"/>
          <w:szCs w:val="28"/>
        </w:rPr>
        <w:t xml:space="preserve"> </w:t>
      </w:r>
      <w:proofErr w:type="spellStart"/>
      <w:r w:rsidR="00230472">
        <w:rPr>
          <w:rFonts w:ascii="Times New Roman" w:hAnsi="Times New Roman"/>
          <w:sz w:val="28"/>
          <w:szCs w:val="28"/>
        </w:rPr>
        <w:t>Шимского</w:t>
      </w:r>
      <w:proofErr w:type="spellEnd"/>
      <w:r w:rsidR="00230472">
        <w:rPr>
          <w:rFonts w:ascii="Times New Roman" w:hAnsi="Times New Roman"/>
          <w:sz w:val="28"/>
          <w:szCs w:val="28"/>
        </w:rPr>
        <w:t xml:space="preserve"> </w:t>
      </w:r>
      <w:r w:rsidR="00E5466F">
        <w:rPr>
          <w:rFonts w:ascii="Times New Roman" w:hAnsi="Times New Roman"/>
          <w:sz w:val="28"/>
          <w:szCs w:val="28"/>
        </w:rPr>
        <w:t xml:space="preserve">муниципального района </w:t>
      </w:r>
      <w:r w:rsidR="006E72F8" w:rsidRPr="00E83468">
        <w:rPr>
          <w:rFonts w:ascii="Times New Roman" w:hAnsi="Times New Roman"/>
          <w:sz w:val="28"/>
          <w:szCs w:val="28"/>
        </w:rPr>
        <w:t xml:space="preserve"> </w:t>
      </w:r>
      <w:r w:rsidR="00230472">
        <w:rPr>
          <w:rFonts w:ascii="Times New Roman" w:hAnsi="Times New Roman"/>
          <w:sz w:val="28"/>
          <w:szCs w:val="28"/>
        </w:rPr>
        <w:t>(</w:t>
      </w:r>
      <w:proofErr w:type="spellStart"/>
      <w:r w:rsidR="00230472">
        <w:rPr>
          <w:rFonts w:ascii="Times New Roman" w:hAnsi="Times New Roman"/>
          <w:sz w:val="28"/>
          <w:szCs w:val="28"/>
        </w:rPr>
        <w:t>далее-бюджет</w:t>
      </w:r>
      <w:proofErr w:type="spellEnd"/>
      <w:r w:rsidR="00230472">
        <w:rPr>
          <w:rFonts w:ascii="Times New Roman" w:hAnsi="Times New Roman"/>
          <w:sz w:val="28"/>
          <w:szCs w:val="28"/>
        </w:rPr>
        <w:t xml:space="preserve"> муниципального района) </w:t>
      </w:r>
      <w:r w:rsidR="006E72F8" w:rsidRPr="00E83468">
        <w:rPr>
          <w:rFonts w:ascii="Times New Roman" w:hAnsi="Times New Roman"/>
          <w:sz w:val="28"/>
          <w:szCs w:val="28"/>
        </w:rPr>
        <w:t>являются общий объем доходов бюджета муниципального района, общий объем расходов бюджета муниципального района, дефицит (</w:t>
      </w:r>
      <w:proofErr w:type="spellStart"/>
      <w:r w:rsidR="006E72F8" w:rsidRPr="00E83468">
        <w:rPr>
          <w:rFonts w:ascii="Times New Roman" w:hAnsi="Times New Roman"/>
          <w:sz w:val="28"/>
          <w:szCs w:val="28"/>
        </w:rPr>
        <w:t>профицит</w:t>
      </w:r>
      <w:proofErr w:type="spellEnd"/>
      <w:r w:rsidR="006E72F8" w:rsidRPr="00E83468">
        <w:rPr>
          <w:rFonts w:ascii="Times New Roman" w:hAnsi="Times New Roman"/>
          <w:sz w:val="28"/>
          <w:szCs w:val="28"/>
        </w:rPr>
        <w:t xml:space="preserve">) бюджета муниципального района. Сведения о данных показателях в отчетном периоде представлены в </w:t>
      </w:r>
      <w:r w:rsidR="00E5466F">
        <w:rPr>
          <w:rFonts w:ascii="Times New Roman" w:hAnsi="Times New Roman"/>
          <w:sz w:val="28"/>
          <w:szCs w:val="28"/>
        </w:rPr>
        <w:t>Т</w:t>
      </w:r>
      <w:r w:rsidR="006E72F8" w:rsidRPr="00E83468">
        <w:rPr>
          <w:rFonts w:ascii="Times New Roman" w:hAnsi="Times New Roman"/>
          <w:sz w:val="28"/>
          <w:szCs w:val="28"/>
        </w:rPr>
        <w:t>аблице 1.</w:t>
      </w:r>
    </w:p>
    <w:p w:rsidR="00FD42C4" w:rsidRDefault="00FD42C4" w:rsidP="00E5466F">
      <w:pPr>
        <w:spacing w:after="0" w:line="240" w:lineRule="auto"/>
        <w:jc w:val="right"/>
        <w:rPr>
          <w:rFonts w:ascii="Times New Roman" w:hAnsi="Times New Roman"/>
          <w:sz w:val="28"/>
          <w:szCs w:val="28"/>
        </w:rPr>
      </w:pPr>
    </w:p>
    <w:p w:rsidR="00FD42C4" w:rsidRDefault="00FD42C4" w:rsidP="00E5466F">
      <w:pPr>
        <w:spacing w:after="0" w:line="240" w:lineRule="auto"/>
        <w:jc w:val="right"/>
        <w:rPr>
          <w:rFonts w:ascii="Times New Roman" w:hAnsi="Times New Roman"/>
          <w:sz w:val="28"/>
          <w:szCs w:val="28"/>
        </w:rPr>
      </w:pPr>
    </w:p>
    <w:p w:rsidR="00E5466F" w:rsidRDefault="006E72F8" w:rsidP="00E5466F">
      <w:pPr>
        <w:spacing w:after="0" w:line="240" w:lineRule="auto"/>
        <w:jc w:val="right"/>
        <w:rPr>
          <w:rFonts w:ascii="Times New Roman" w:hAnsi="Times New Roman"/>
          <w:sz w:val="28"/>
          <w:szCs w:val="28"/>
        </w:rPr>
      </w:pPr>
      <w:r w:rsidRPr="00E83468">
        <w:rPr>
          <w:rFonts w:ascii="Times New Roman" w:hAnsi="Times New Roman"/>
          <w:sz w:val="28"/>
          <w:szCs w:val="28"/>
        </w:rPr>
        <w:lastRenderedPageBreak/>
        <w:t>Таблица 1</w:t>
      </w:r>
      <w:r w:rsidR="00E5466F">
        <w:rPr>
          <w:rFonts w:ascii="Times New Roman" w:hAnsi="Times New Roman"/>
          <w:sz w:val="28"/>
          <w:szCs w:val="28"/>
        </w:rPr>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1669"/>
        <w:gridCol w:w="2572"/>
        <w:gridCol w:w="1869"/>
        <w:gridCol w:w="1648"/>
        <w:gridCol w:w="1602"/>
      </w:tblGrid>
      <w:tr w:rsidR="00FD42C4" w:rsidRPr="00AB6087" w:rsidTr="004903C7">
        <w:trPr>
          <w:trHeight w:val="565"/>
          <w:tblHeader/>
        </w:trPr>
        <w:tc>
          <w:tcPr>
            <w:tcW w:w="0" w:type="auto"/>
            <w:hideMark/>
          </w:tcPr>
          <w:p w:rsidR="006E72F8" w:rsidRPr="00AB6087" w:rsidRDefault="006E72F8" w:rsidP="00DB3623">
            <w:pPr>
              <w:pStyle w:val="ab"/>
              <w:rPr>
                <w:rFonts w:ascii="Times New Roman" w:hAnsi="Times New Roman"/>
                <w:sz w:val="24"/>
                <w:szCs w:val="24"/>
              </w:rPr>
            </w:pPr>
            <w:r w:rsidRPr="00AB6087">
              <w:rPr>
                <w:rFonts w:ascii="Times New Roman" w:hAnsi="Times New Roman"/>
                <w:sz w:val="24"/>
                <w:szCs w:val="24"/>
              </w:rPr>
              <w:t>Наименование показателя</w:t>
            </w:r>
          </w:p>
        </w:tc>
        <w:tc>
          <w:tcPr>
            <w:tcW w:w="0" w:type="auto"/>
            <w:hideMark/>
          </w:tcPr>
          <w:p w:rsidR="006E72F8" w:rsidRPr="00AB6087" w:rsidRDefault="006E72F8" w:rsidP="00DB3623">
            <w:pPr>
              <w:pStyle w:val="ab"/>
              <w:rPr>
                <w:rFonts w:ascii="Times New Roman" w:hAnsi="Times New Roman"/>
                <w:sz w:val="24"/>
                <w:szCs w:val="24"/>
              </w:rPr>
            </w:pPr>
            <w:r w:rsidRPr="00AB6087">
              <w:rPr>
                <w:rFonts w:ascii="Times New Roman" w:hAnsi="Times New Roman"/>
                <w:sz w:val="24"/>
                <w:szCs w:val="24"/>
              </w:rPr>
              <w:t xml:space="preserve">Утверждено </w:t>
            </w:r>
            <w:r w:rsidR="00295F1E" w:rsidRPr="00AB6087">
              <w:rPr>
                <w:rFonts w:ascii="Times New Roman" w:hAnsi="Times New Roman"/>
                <w:sz w:val="24"/>
                <w:szCs w:val="24"/>
              </w:rPr>
              <w:t>решением</w:t>
            </w:r>
            <w:r w:rsidRPr="00AB6087">
              <w:rPr>
                <w:rFonts w:ascii="Times New Roman" w:hAnsi="Times New Roman"/>
                <w:sz w:val="24"/>
                <w:szCs w:val="24"/>
              </w:rPr>
              <w:t xml:space="preserve"> о бюджете </w:t>
            </w:r>
            <w:r w:rsidR="000C1955">
              <w:rPr>
                <w:rFonts w:ascii="Times New Roman" w:hAnsi="Times New Roman"/>
                <w:sz w:val="24"/>
                <w:szCs w:val="24"/>
              </w:rPr>
              <w:t xml:space="preserve">от 18.12.2019 № 275 </w:t>
            </w:r>
            <w:r w:rsidRPr="00AB6087">
              <w:rPr>
                <w:rFonts w:ascii="Times New Roman" w:hAnsi="Times New Roman"/>
                <w:sz w:val="24"/>
                <w:szCs w:val="24"/>
              </w:rPr>
              <w:t>(первоначально</w:t>
            </w:r>
            <w:proofErr w:type="gramStart"/>
            <w:r w:rsidR="000C1955">
              <w:rPr>
                <w:rFonts w:ascii="Times New Roman" w:hAnsi="Times New Roman"/>
                <w:sz w:val="24"/>
                <w:szCs w:val="24"/>
              </w:rPr>
              <w:t xml:space="preserve"> </w:t>
            </w:r>
            <w:r w:rsidRPr="00AB6087">
              <w:rPr>
                <w:rFonts w:ascii="Times New Roman" w:hAnsi="Times New Roman"/>
                <w:sz w:val="24"/>
                <w:szCs w:val="24"/>
              </w:rPr>
              <w:t>)</w:t>
            </w:r>
            <w:proofErr w:type="gramEnd"/>
            <w:r w:rsidR="00FD42C4">
              <w:rPr>
                <w:rFonts w:ascii="Times New Roman" w:hAnsi="Times New Roman"/>
                <w:sz w:val="24"/>
                <w:szCs w:val="24"/>
              </w:rPr>
              <w:t>, тыс. руб.</w:t>
            </w:r>
          </w:p>
        </w:tc>
        <w:tc>
          <w:tcPr>
            <w:tcW w:w="0" w:type="auto"/>
            <w:hideMark/>
          </w:tcPr>
          <w:p w:rsidR="006E72F8" w:rsidRPr="00AB6087" w:rsidRDefault="006E72F8" w:rsidP="00DB3623">
            <w:pPr>
              <w:pStyle w:val="ab"/>
              <w:rPr>
                <w:rFonts w:ascii="Times New Roman" w:hAnsi="Times New Roman"/>
                <w:sz w:val="24"/>
                <w:szCs w:val="24"/>
              </w:rPr>
            </w:pPr>
            <w:r w:rsidRPr="00AB6087">
              <w:rPr>
                <w:rFonts w:ascii="Times New Roman" w:hAnsi="Times New Roman"/>
                <w:sz w:val="24"/>
                <w:szCs w:val="24"/>
              </w:rPr>
              <w:t xml:space="preserve">Утверждено </w:t>
            </w:r>
            <w:r w:rsidR="00295F1E" w:rsidRPr="00AB6087">
              <w:rPr>
                <w:rFonts w:ascii="Times New Roman" w:hAnsi="Times New Roman"/>
                <w:sz w:val="24"/>
                <w:szCs w:val="24"/>
              </w:rPr>
              <w:t>решением</w:t>
            </w:r>
            <w:r w:rsidRPr="00AB6087">
              <w:rPr>
                <w:rFonts w:ascii="Times New Roman" w:hAnsi="Times New Roman"/>
                <w:sz w:val="24"/>
                <w:szCs w:val="24"/>
              </w:rPr>
              <w:t xml:space="preserve"> о бюджете</w:t>
            </w:r>
          </w:p>
          <w:p w:rsidR="006E72F8" w:rsidRPr="00AB6087" w:rsidRDefault="006E72F8" w:rsidP="00397A2F">
            <w:pPr>
              <w:pStyle w:val="ab"/>
              <w:rPr>
                <w:rFonts w:ascii="Times New Roman" w:hAnsi="Times New Roman"/>
                <w:sz w:val="24"/>
                <w:szCs w:val="24"/>
              </w:rPr>
            </w:pPr>
            <w:r w:rsidRPr="00AB6087">
              <w:rPr>
                <w:rFonts w:ascii="Times New Roman" w:hAnsi="Times New Roman"/>
                <w:sz w:val="24"/>
                <w:szCs w:val="24"/>
              </w:rPr>
              <w:t>(</w:t>
            </w:r>
            <w:r w:rsidR="00E75EEA" w:rsidRPr="00AB6087">
              <w:rPr>
                <w:rFonts w:ascii="Times New Roman" w:hAnsi="Times New Roman"/>
                <w:sz w:val="24"/>
                <w:szCs w:val="24"/>
              </w:rPr>
              <w:t xml:space="preserve">в уточненной редакции от </w:t>
            </w:r>
            <w:r w:rsidR="00397A2F">
              <w:rPr>
                <w:rFonts w:ascii="Times New Roman" w:hAnsi="Times New Roman"/>
                <w:sz w:val="24"/>
                <w:szCs w:val="24"/>
              </w:rPr>
              <w:t>24</w:t>
            </w:r>
            <w:r w:rsidR="00E75EEA" w:rsidRPr="00AB6087">
              <w:rPr>
                <w:rFonts w:ascii="Times New Roman" w:hAnsi="Times New Roman"/>
                <w:sz w:val="24"/>
                <w:szCs w:val="24"/>
              </w:rPr>
              <w:t>.12.20</w:t>
            </w:r>
            <w:r w:rsidR="00397A2F">
              <w:rPr>
                <w:rFonts w:ascii="Times New Roman" w:hAnsi="Times New Roman"/>
                <w:sz w:val="24"/>
                <w:szCs w:val="24"/>
              </w:rPr>
              <w:t>20</w:t>
            </w:r>
            <w:r w:rsidR="00E75EEA" w:rsidRPr="00AB6087">
              <w:rPr>
                <w:rFonts w:ascii="Times New Roman" w:hAnsi="Times New Roman"/>
                <w:sz w:val="24"/>
                <w:szCs w:val="24"/>
              </w:rPr>
              <w:t xml:space="preserve"> № </w:t>
            </w:r>
            <w:r w:rsidR="00397A2F">
              <w:rPr>
                <w:rFonts w:ascii="Times New Roman" w:hAnsi="Times New Roman"/>
                <w:sz w:val="24"/>
                <w:szCs w:val="24"/>
              </w:rPr>
              <w:t>20</w:t>
            </w:r>
            <w:r w:rsidRPr="00AB6087">
              <w:rPr>
                <w:rFonts w:ascii="Times New Roman" w:hAnsi="Times New Roman"/>
                <w:sz w:val="24"/>
                <w:szCs w:val="24"/>
              </w:rPr>
              <w:t>)</w:t>
            </w:r>
            <w:r w:rsidR="00FD42C4">
              <w:rPr>
                <w:rFonts w:ascii="Times New Roman" w:hAnsi="Times New Roman"/>
                <w:sz w:val="24"/>
                <w:szCs w:val="24"/>
              </w:rPr>
              <w:t>, тыс. руб.</w:t>
            </w:r>
          </w:p>
        </w:tc>
        <w:tc>
          <w:tcPr>
            <w:tcW w:w="0" w:type="auto"/>
            <w:hideMark/>
          </w:tcPr>
          <w:p w:rsidR="006E72F8" w:rsidRPr="00AB6087" w:rsidRDefault="006E72F8" w:rsidP="00DB3623">
            <w:pPr>
              <w:pStyle w:val="ab"/>
              <w:rPr>
                <w:rFonts w:ascii="Times New Roman" w:hAnsi="Times New Roman"/>
                <w:sz w:val="24"/>
                <w:szCs w:val="24"/>
              </w:rPr>
            </w:pPr>
            <w:r w:rsidRPr="00AB6087">
              <w:rPr>
                <w:rFonts w:ascii="Times New Roman" w:hAnsi="Times New Roman"/>
                <w:sz w:val="24"/>
                <w:szCs w:val="24"/>
              </w:rPr>
              <w:t>Фактическое исполнение</w:t>
            </w:r>
            <w:r w:rsidR="00FD42C4">
              <w:rPr>
                <w:rFonts w:ascii="Times New Roman" w:hAnsi="Times New Roman"/>
                <w:sz w:val="24"/>
                <w:szCs w:val="24"/>
              </w:rPr>
              <w:t>, тыс. руб.</w:t>
            </w:r>
          </w:p>
        </w:tc>
        <w:tc>
          <w:tcPr>
            <w:tcW w:w="0" w:type="auto"/>
            <w:hideMark/>
          </w:tcPr>
          <w:p w:rsidR="006E72F8" w:rsidRPr="00AB6087" w:rsidRDefault="00FC5FB4" w:rsidP="00DB3623">
            <w:pPr>
              <w:pStyle w:val="ab"/>
              <w:rPr>
                <w:rFonts w:ascii="Times New Roman" w:hAnsi="Times New Roman"/>
                <w:sz w:val="24"/>
                <w:szCs w:val="24"/>
              </w:rPr>
            </w:pPr>
            <w:r w:rsidRPr="00AB6087">
              <w:rPr>
                <w:rFonts w:ascii="Times New Roman" w:hAnsi="Times New Roman"/>
                <w:sz w:val="24"/>
                <w:szCs w:val="24"/>
              </w:rPr>
              <w:t xml:space="preserve">Процент </w:t>
            </w:r>
            <w:proofErr w:type="spellStart"/>
            <w:r w:rsidRPr="00AB6087">
              <w:rPr>
                <w:rFonts w:ascii="Times New Roman" w:hAnsi="Times New Roman"/>
                <w:sz w:val="24"/>
                <w:szCs w:val="24"/>
              </w:rPr>
              <w:t>исполнения</w:t>
            </w:r>
            <w:r w:rsidR="00827FE5" w:rsidRPr="00AB6087">
              <w:rPr>
                <w:rFonts w:ascii="Times New Roman" w:hAnsi="Times New Roman"/>
                <w:sz w:val="24"/>
                <w:szCs w:val="24"/>
              </w:rPr>
              <w:t>,%</w:t>
            </w:r>
            <w:proofErr w:type="spellEnd"/>
          </w:p>
        </w:tc>
      </w:tr>
      <w:tr w:rsidR="00FD42C4" w:rsidRPr="00AB6087" w:rsidTr="00E5466F">
        <w:trPr>
          <w:trHeight w:val="368"/>
        </w:trPr>
        <w:tc>
          <w:tcPr>
            <w:tcW w:w="0" w:type="auto"/>
            <w:vAlign w:val="center"/>
            <w:hideMark/>
          </w:tcPr>
          <w:p w:rsidR="006E72F8" w:rsidRPr="00AB6087" w:rsidRDefault="006E72F8" w:rsidP="00DB3623">
            <w:pPr>
              <w:pStyle w:val="ab"/>
              <w:rPr>
                <w:rFonts w:ascii="Times New Roman" w:hAnsi="Times New Roman"/>
                <w:sz w:val="24"/>
                <w:szCs w:val="24"/>
              </w:rPr>
            </w:pPr>
            <w:r w:rsidRPr="00AB6087">
              <w:rPr>
                <w:rFonts w:ascii="Times New Roman" w:hAnsi="Times New Roman"/>
                <w:sz w:val="24"/>
                <w:szCs w:val="24"/>
              </w:rPr>
              <w:t>Доходы</w:t>
            </w:r>
          </w:p>
        </w:tc>
        <w:tc>
          <w:tcPr>
            <w:tcW w:w="0" w:type="auto"/>
            <w:vAlign w:val="center"/>
            <w:hideMark/>
          </w:tcPr>
          <w:p w:rsidR="006E72F8" w:rsidRPr="00AB6087" w:rsidRDefault="00397A2F" w:rsidP="00E75EEA">
            <w:pPr>
              <w:pStyle w:val="ab"/>
              <w:jc w:val="center"/>
              <w:rPr>
                <w:rFonts w:ascii="Times New Roman" w:hAnsi="Times New Roman"/>
                <w:sz w:val="24"/>
                <w:szCs w:val="24"/>
              </w:rPr>
            </w:pPr>
            <w:r>
              <w:rPr>
                <w:rFonts w:ascii="Times New Roman" w:hAnsi="Times New Roman"/>
                <w:sz w:val="24"/>
                <w:szCs w:val="24"/>
              </w:rPr>
              <w:t>262120,5</w:t>
            </w:r>
          </w:p>
        </w:tc>
        <w:tc>
          <w:tcPr>
            <w:tcW w:w="0" w:type="auto"/>
            <w:vAlign w:val="center"/>
            <w:hideMark/>
          </w:tcPr>
          <w:p w:rsidR="006E72F8" w:rsidRPr="00AB6087" w:rsidRDefault="00397A2F" w:rsidP="00E75EEA">
            <w:pPr>
              <w:pStyle w:val="ab"/>
              <w:jc w:val="center"/>
              <w:rPr>
                <w:rFonts w:ascii="Times New Roman" w:hAnsi="Times New Roman"/>
                <w:sz w:val="24"/>
                <w:szCs w:val="24"/>
              </w:rPr>
            </w:pPr>
            <w:r>
              <w:rPr>
                <w:rFonts w:ascii="Times New Roman" w:hAnsi="Times New Roman"/>
                <w:sz w:val="24"/>
                <w:szCs w:val="24"/>
              </w:rPr>
              <w:t>268933,73</w:t>
            </w:r>
          </w:p>
        </w:tc>
        <w:tc>
          <w:tcPr>
            <w:tcW w:w="0" w:type="auto"/>
            <w:vAlign w:val="center"/>
            <w:hideMark/>
          </w:tcPr>
          <w:p w:rsidR="006E72F8" w:rsidRPr="00AB6087" w:rsidRDefault="00397A2F" w:rsidP="00E75EEA">
            <w:pPr>
              <w:pStyle w:val="ab"/>
              <w:jc w:val="center"/>
              <w:rPr>
                <w:rFonts w:ascii="Times New Roman" w:hAnsi="Times New Roman"/>
                <w:sz w:val="24"/>
                <w:szCs w:val="24"/>
              </w:rPr>
            </w:pPr>
            <w:r>
              <w:rPr>
                <w:rFonts w:ascii="Times New Roman" w:hAnsi="Times New Roman"/>
                <w:sz w:val="24"/>
                <w:szCs w:val="24"/>
              </w:rPr>
              <w:t>274944,94</w:t>
            </w:r>
          </w:p>
        </w:tc>
        <w:tc>
          <w:tcPr>
            <w:tcW w:w="0" w:type="auto"/>
            <w:vAlign w:val="center"/>
            <w:hideMark/>
          </w:tcPr>
          <w:p w:rsidR="006E72F8" w:rsidRPr="00AB6087" w:rsidRDefault="000C1955" w:rsidP="00E75EEA">
            <w:pPr>
              <w:pStyle w:val="ab"/>
              <w:jc w:val="center"/>
              <w:rPr>
                <w:rFonts w:ascii="Times New Roman" w:hAnsi="Times New Roman"/>
                <w:sz w:val="24"/>
                <w:szCs w:val="24"/>
              </w:rPr>
            </w:pPr>
            <w:r>
              <w:rPr>
                <w:rFonts w:ascii="Times New Roman" w:hAnsi="Times New Roman"/>
                <w:sz w:val="24"/>
                <w:szCs w:val="24"/>
              </w:rPr>
              <w:t>102,2</w:t>
            </w:r>
          </w:p>
        </w:tc>
      </w:tr>
      <w:tr w:rsidR="00FD42C4" w:rsidRPr="00AB6087" w:rsidTr="00E5466F">
        <w:trPr>
          <w:trHeight w:val="315"/>
        </w:trPr>
        <w:tc>
          <w:tcPr>
            <w:tcW w:w="0" w:type="auto"/>
            <w:vAlign w:val="center"/>
            <w:hideMark/>
          </w:tcPr>
          <w:p w:rsidR="006E72F8" w:rsidRPr="00AB6087" w:rsidRDefault="006E72F8" w:rsidP="00DB3623">
            <w:pPr>
              <w:pStyle w:val="ab"/>
              <w:rPr>
                <w:rFonts w:ascii="Times New Roman" w:hAnsi="Times New Roman"/>
                <w:sz w:val="24"/>
                <w:szCs w:val="24"/>
              </w:rPr>
            </w:pPr>
            <w:r w:rsidRPr="00AB6087">
              <w:rPr>
                <w:rFonts w:ascii="Times New Roman" w:hAnsi="Times New Roman"/>
                <w:sz w:val="24"/>
                <w:szCs w:val="24"/>
              </w:rPr>
              <w:t>Расходы</w:t>
            </w:r>
          </w:p>
        </w:tc>
        <w:tc>
          <w:tcPr>
            <w:tcW w:w="0" w:type="auto"/>
            <w:vAlign w:val="center"/>
            <w:hideMark/>
          </w:tcPr>
          <w:p w:rsidR="006E72F8" w:rsidRPr="00AB6087" w:rsidRDefault="00397A2F" w:rsidP="00E75EEA">
            <w:pPr>
              <w:pStyle w:val="ab"/>
              <w:jc w:val="center"/>
              <w:rPr>
                <w:rFonts w:ascii="Times New Roman" w:hAnsi="Times New Roman"/>
                <w:sz w:val="24"/>
                <w:szCs w:val="24"/>
              </w:rPr>
            </w:pPr>
            <w:r>
              <w:rPr>
                <w:rFonts w:ascii="Times New Roman" w:hAnsi="Times New Roman"/>
                <w:sz w:val="24"/>
                <w:szCs w:val="24"/>
              </w:rPr>
              <w:t>262120,5</w:t>
            </w:r>
          </w:p>
        </w:tc>
        <w:tc>
          <w:tcPr>
            <w:tcW w:w="0" w:type="auto"/>
            <w:vAlign w:val="center"/>
            <w:hideMark/>
          </w:tcPr>
          <w:p w:rsidR="006E72F8" w:rsidRPr="00AB6087" w:rsidRDefault="00397A2F" w:rsidP="00E75EEA">
            <w:pPr>
              <w:pStyle w:val="ab"/>
              <w:jc w:val="center"/>
              <w:rPr>
                <w:rFonts w:ascii="Times New Roman" w:hAnsi="Times New Roman"/>
                <w:sz w:val="24"/>
                <w:szCs w:val="24"/>
              </w:rPr>
            </w:pPr>
            <w:r>
              <w:rPr>
                <w:rFonts w:ascii="Times New Roman" w:hAnsi="Times New Roman"/>
                <w:sz w:val="24"/>
                <w:szCs w:val="24"/>
              </w:rPr>
              <w:t>269410,14</w:t>
            </w:r>
          </w:p>
        </w:tc>
        <w:tc>
          <w:tcPr>
            <w:tcW w:w="0" w:type="auto"/>
            <w:vAlign w:val="center"/>
            <w:hideMark/>
          </w:tcPr>
          <w:p w:rsidR="006E72F8" w:rsidRPr="00AB6087" w:rsidRDefault="00397A2F" w:rsidP="00E75EEA">
            <w:pPr>
              <w:pStyle w:val="ab"/>
              <w:jc w:val="center"/>
              <w:rPr>
                <w:rFonts w:ascii="Times New Roman" w:hAnsi="Times New Roman"/>
                <w:sz w:val="24"/>
                <w:szCs w:val="24"/>
              </w:rPr>
            </w:pPr>
            <w:r>
              <w:rPr>
                <w:rFonts w:ascii="Times New Roman" w:hAnsi="Times New Roman"/>
                <w:sz w:val="24"/>
                <w:szCs w:val="24"/>
              </w:rPr>
              <w:t>265371,17</w:t>
            </w:r>
          </w:p>
        </w:tc>
        <w:tc>
          <w:tcPr>
            <w:tcW w:w="0" w:type="auto"/>
            <w:vAlign w:val="center"/>
            <w:hideMark/>
          </w:tcPr>
          <w:p w:rsidR="006E72F8" w:rsidRPr="00AB6087" w:rsidRDefault="000C1955" w:rsidP="00E75EEA">
            <w:pPr>
              <w:pStyle w:val="ab"/>
              <w:jc w:val="center"/>
              <w:rPr>
                <w:rFonts w:ascii="Times New Roman" w:hAnsi="Times New Roman"/>
                <w:sz w:val="24"/>
                <w:szCs w:val="24"/>
              </w:rPr>
            </w:pPr>
            <w:r>
              <w:rPr>
                <w:rFonts w:ascii="Times New Roman" w:hAnsi="Times New Roman"/>
                <w:sz w:val="24"/>
                <w:szCs w:val="24"/>
              </w:rPr>
              <w:t>98,5</w:t>
            </w:r>
          </w:p>
        </w:tc>
      </w:tr>
      <w:tr w:rsidR="00FD42C4" w:rsidRPr="00AB6087" w:rsidTr="00E5466F">
        <w:trPr>
          <w:trHeight w:val="454"/>
        </w:trPr>
        <w:tc>
          <w:tcPr>
            <w:tcW w:w="0" w:type="auto"/>
            <w:vAlign w:val="center"/>
            <w:hideMark/>
          </w:tcPr>
          <w:p w:rsidR="006E72F8" w:rsidRPr="00AB6087" w:rsidRDefault="006E72F8" w:rsidP="00DB3623">
            <w:pPr>
              <w:pStyle w:val="ab"/>
              <w:rPr>
                <w:rFonts w:ascii="Times New Roman" w:hAnsi="Times New Roman"/>
                <w:sz w:val="24"/>
                <w:szCs w:val="24"/>
              </w:rPr>
            </w:pPr>
            <w:r w:rsidRPr="00AB6087">
              <w:rPr>
                <w:rFonts w:ascii="Times New Roman" w:hAnsi="Times New Roman"/>
                <w:sz w:val="24"/>
                <w:szCs w:val="24"/>
              </w:rPr>
              <w:t>Дефицит</w:t>
            </w:r>
            <w:proofErr w:type="gramStart"/>
            <w:r w:rsidRPr="00AB6087">
              <w:rPr>
                <w:rFonts w:ascii="Times New Roman" w:hAnsi="Times New Roman"/>
                <w:sz w:val="24"/>
                <w:szCs w:val="24"/>
              </w:rPr>
              <w:t xml:space="preserve"> (-), </w:t>
            </w:r>
            <w:proofErr w:type="spellStart"/>
            <w:proofErr w:type="gramEnd"/>
            <w:r w:rsidRPr="00AB6087">
              <w:rPr>
                <w:rFonts w:ascii="Times New Roman" w:hAnsi="Times New Roman"/>
                <w:sz w:val="24"/>
                <w:szCs w:val="24"/>
              </w:rPr>
              <w:t>профицит</w:t>
            </w:r>
            <w:proofErr w:type="spellEnd"/>
            <w:r w:rsidRPr="00AB6087">
              <w:rPr>
                <w:rFonts w:ascii="Times New Roman" w:hAnsi="Times New Roman"/>
                <w:sz w:val="24"/>
                <w:szCs w:val="24"/>
              </w:rPr>
              <w:t>(+)</w:t>
            </w:r>
          </w:p>
        </w:tc>
        <w:tc>
          <w:tcPr>
            <w:tcW w:w="0" w:type="auto"/>
            <w:vAlign w:val="center"/>
            <w:hideMark/>
          </w:tcPr>
          <w:p w:rsidR="006E72F8" w:rsidRPr="00AB6087" w:rsidRDefault="00E75EEA" w:rsidP="00E75EEA">
            <w:pPr>
              <w:pStyle w:val="ab"/>
              <w:jc w:val="center"/>
              <w:rPr>
                <w:rFonts w:ascii="Times New Roman" w:hAnsi="Times New Roman"/>
                <w:sz w:val="24"/>
                <w:szCs w:val="24"/>
              </w:rPr>
            </w:pPr>
            <w:proofErr w:type="spellStart"/>
            <w:r w:rsidRPr="00AB6087">
              <w:rPr>
                <w:rFonts w:ascii="Times New Roman" w:hAnsi="Times New Roman"/>
                <w:sz w:val="24"/>
                <w:szCs w:val="24"/>
              </w:rPr>
              <w:t>х</w:t>
            </w:r>
            <w:proofErr w:type="spellEnd"/>
          </w:p>
        </w:tc>
        <w:tc>
          <w:tcPr>
            <w:tcW w:w="0" w:type="auto"/>
            <w:vAlign w:val="center"/>
            <w:hideMark/>
          </w:tcPr>
          <w:p w:rsidR="006E72F8" w:rsidRPr="00AB6087" w:rsidRDefault="00E75EEA" w:rsidP="00397A2F">
            <w:pPr>
              <w:pStyle w:val="ab"/>
              <w:jc w:val="center"/>
              <w:rPr>
                <w:rFonts w:ascii="Times New Roman" w:hAnsi="Times New Roman"/>
                <w:sz w:val="24"/>
                <w:szCs w:val="24"/>
              </w:rPr>
            </w:pPr>
            <w:r w:rsidRPr="00AB6087">
              <w:rPr>
                <w:rFonts w:ascii="Times New Roman" w:hAnsi="Times New Roman"/>
                <w:sz w:val="24"/>
                <w:szCs w:val="24"/>
              </w:rPr>
              <w:t>-</w:t>
            </w:r>
            <w:r w:rsidR="00397A2F">
              <w:rPr>
                <w:rFonts w:ascii="Times New Roman" w:hAnsi="Times New Roman"/>
                <w:sz w:val="24"/>
                <w:szCs w:val="24"/>
              </w:rPr>
              <w:t>476,41</w:t>
            </w:r>
          </w:p>
        </w:tc>
        <w:tc>
          <w:tcPr>
            <w:tcW w:w="0" w:type="auto"/>
            <w:vAlign w:val="center"/>
            <w:hideMark/>
          </w:tcPr>
          <w:p w:rsidR="006E72F8" w:rsidRPr="00AB6087" w:rsidRDefault="000C1955" w:rsidP="00E75EEA">
            <w:pPr>
              <w:pStyle w:val="ab"/>
              <w:jc w:val="center"/>
              <w:rPr>
                <w:rFonts w:ascii="Times New Roman" w:hAnsi="Times New Roman"/>
                <w:sz w:val="24"/>
                <w:szCs w:val="24"/>
              </w:rPr>
            </w:pPr>
            <w:r>
              <w:rPr>
                <w:rFonts w:ascii="Times New Roman" w:hAnsi="Times New Roman"/>
                <w:sz w:val="24"/>
                <w:szCs w:val="24"/>
              </w:rPr>
              <w:t>9573,77</w:t>
            </w:r>
          </w:p>
        </w:tc>
        <w:tc>
          <w:tcPr>
            <w:tcW w:w="0" w:type="auto"/>
            <w:vAlign w:val="center"/>
            <w:hideMark/>
          </w:tcPr>
          <w:p w:rsidR="006E72F8" w:rsidRPr="00AB6087" w:rsidRDefault="000C1955" w:rsidP="00E75EEA">
            <w:pPr>
              <w:pStyle w:val="ab"/>
              <w:jc w:val="center"/>
              <w:rPr>
                <w:rFonts w:ascii="Times New Roman" w:hAnsi="Times New Roman"/>
                <w:sz w:val="24"/>
                <w:szCs w:val="24"/>
              </w:rPr>
            </w:pPr>
            <w:proofErr w:type="spellStart"/>
            <w:r>
              <w:rPr>
                <w:rFonts w:ascii="Times New Roman" w:hAnsi="Times New Roman"/>
                <w:sz w:val="24"/>
                <w:szCs w:val="24"/>
              </w:rPr>
              <w:t>х</w:t>
            </w:r>
            <w:proofErr w:type="spellEnd"/>
          </w:p>
        </w:tc>
      </w:tr>
    </w:tbl>
    <w:p w:rsidR="00E75EEA" w:rsidRDefault="006E72F8" w:rsidP="003C5E88">
      <w:pPr>
        <w:tabs>
          <w:tab w:val="left" w:pos="2460"/>
        </w:tabs>
        <w:spacing w:after="0" w:line="240" w:lineRule="auto"/>
        <w:ind w:right="-2"/>
        <w:jc w:val="both"/>
        <w:rPr>
          <w:rFonts w:ascii="Times New Roman" w:hAnsi="Times New Roman"/>
          <w:color w:val="FF0000"/>
          <w:sz w:val="28"/>
          <w:szCs w:val="28"/>
        </w:rPr>
      </w:pPr>
      <w:r w:rsidRPr="00E83468">
        <w:rPr>
          <w:rFonts w:ascii="Times New Roman" w:hAnsi="Times New Roman"/>
          <w:sz w:val="28"/>
          <w:szCs w:val="28"/>
        </w:rPr>
        <w:t xml:space="preserve"> </w:t>
      </w:r>
      <w:r w:rsidR="00E5466F">
        <w:rPr>
          <w:rFonts w:ascii="Times New Roman" w:hAnsi="Times New Roman"/>
          <w:sz w:val="28"/>
          <w:szCs w:val="28"/>
        </w:rPr>
        <w:t xml:space="preserve">         </w:t>
      </w:r>
      <w:r w:rsidR="00FC5FB4" w:rsidRPr="00E83468">
        <w:rPr>
          <w:rFonts w:ascii="Times New Roman" w:hAnsi="Times New Roman"/>
          <w:sz w:val="28"/>
          <w:szCs w:val="28"/>
        </w:rPr>
        <w:t xml:space="preserve">Решением Думы </w:t>
      </w:r>
      <w:proofErr w:type="spellStart"/>
      <w:r w:rsidR="00FC5FB4" w:rsidRPr="00E83468">
        <w:rPr>
          <w:rFonts w:ascii="Times New Roman" w:hAnsi="Times New Roman"/>
          <w:sz w:val="28"/>
          <w:szCs w:val="28"/>
        </w:rPr>
        <w:t>Шимского</w:t>
      </w:r>
      <w:proofErr w:type="spellEnd"/>
      <w:r w:rsidR="00FC5FB4" w:rsidRPr="00E83468">
        <w:rPr>
          <w:rFonts w:ascii="Times New Roman" w:hAnsi="Times New Roman"/>
          <w:sz w:val="28"/>
          <w:szCs w:val="28"/>
        </w:rPr>
        <w:t xml:space="preserve"> муниципального района</w:t>
      </w:r>
      <w:r w:rsidRPr="00E83468">
        <w:rPr>
          <w:rFonts w:ascii="Times New Roman" w:hAnsi="Times New Roman"/>
          <w:sz w:val="28"/>
          <w:szCs w:val="28"/>
        </w:rPr>
        <w:t xml:space="preserve"> от </w:t>
      </w:r>
      <w:r w:rsidR="00E75EEA">
        <w:rPr>
          <w:rFonts w:ascii="Times New Roman" w:hAnsi="Times New Roman"/>
          <w:sz w:val="28"/>
          <w:szCs w:val="28"/>
        </w:rPr>
        <w:t>1</w:t>
      </w:r>
      <w:r w:rsidR="000C1955">
        <w:rPr>
          <w:rFonts w:ascii="Times New Roman" w:hAnsi="Times New Roman"/>
          <w:sz w:val="28"/>
          <w:szCs w:val="28"/>
        </w:rPr>
        <w:t>8</w:t>
      </w:r>
      <w:r w:rsidRPr="00E83468">
        <w:rPr>
          <w:rFonts w:ascii="Times New Roman" w:hAnsi="Times New Roman"/>
          <w:sz w:val="28"/>
          <w:szCs w:val="28"/>
        </w:rPr>
        <w:t>.12.201</w:t>
      </w:r>
      <w:r w:rsidR="000C1955">
        <w:rPr>
          <w:rFonts w:ascii="Times New Roman" w:hAnsi="Times New Roman"/>
          <w:sz w:val="28"/>
          <w:szCs w:val="28"/>
        </w:rPr>
        <w:t>9</w:t>
      </w:r>
      <w:r w:rsidRPr="00E83468">
        <w:rPr>
          <w:rFonts w:ascii="Times New Roman" w:hAnsi="Times New Roman"/>
          <w:sz w:val="28"/>
          <w:szCs w:val="28"/>
        </w:rPr>
        <w:t xml:space="preserve"> № </w:t>
      </w:r>
      <w:r w:rsidR="000C1955">
        <w:rPr>
          <w:rFonts w:ascii="Times New Roman" w:hAnsi="Times New Roman"/>
          <w:sz w:val="28"/>
          <w:szCs w:val="28"/>
        </w:rPr>
        <w:t>275</w:t>
      </w:r>
      <w:r w:rsidRPr="00E83468">
        <w:rPr>
          <w:rFonts w:ascii="Times New Roman" w:hAnsi="Times New Roman"/>
          <w:sz w:val="28"/>
          <w:szCs w:val="28"/>
        </w:rPr>
        <w:t>«О</w:t>
      </w:r>
      <w:r w:rsidR="00FC5FB4" w:rsidRPr="00E83468">
        <w:rPr>
          <w:rFonts w:ascii="Times New Roman" w:hAnsi="Times New Roman"/>
          <w:sz w:val="28"/>
          <w:szCs w:val="28"/>
        </w:rPr>
        <w:t xml:space="preserve"> </w:t>
      </w:r>
      <w:r w:rsidRPr="00E83468">
        <w:rPr>
          <w:rFonts w:ascii="Times New Roman" w:hAnsi="Times New Roman"/>
          <w:sz w:val="28"/>
          <w:szCs w:val="28"/>
        </w:rPr>
        <w:t xml:space="preserve">бюджете </w:t>
      </w:r>
      <w:r w:rsidR="00FC5FB4" w:rsidRPr="00E83468">
        <w:rPr>
          <w:rFonts w:ascii="Times New Roman" w:hAnsi="Times New Roman"/>
          <w:sz w:val="28"/>
          <w:szCs w:val="28"/>
        </w:rPr>
        <w:t xml:space="preserve">муниципального района </w:t>
      </w:r>
      <w:r w:rsidRPr="00E83468">
        <w:rPr>
          <w:rFonts w:ascii="Times New Roman" w:hAnsi="Times New Roman"/>
          <w:sz w:val="28"/>
          <w:szCs w:val="28"/>
        </w:rPr>
        <w:t>на 20</w:t>
      </w:r>
      <w:r w:rsidR="000C1955">
        <w:rPr>
          <w:rFonts w:ascii="Times New Roman" w:hAnsi="Times New Roman"/>
          <w:sz w:val="28"/>
          <w:szCs w:val="28"/>
        </w:rPr>
        <w:t>20</w:t>
      </w:r>
      <w:r w:rsidRPr="00E83468">
        <w:rPr>
          <w:rFonts w:ascii="Times New Roman" w:hAnsi="Times New Roman"/>
          <w:sz w:val="28"/>
          <w:szCs w:val="28"/>
        </w:rPr>
        <w:t xml:space="preserve"> и на плановый период 20</w:t>
      </w:r>
      <w:r w:rsidR="00E75EEA">
        <w:rPr>
          <w:rFonts w:ascii="Times New Roman" w:hAnsi="Times New Roman"/>
          <w:sz w:val="28"/>
          <w:szCs w:val="28"/>
        </w:rPr>
        <w:t>2</w:t>
      </w:r>
      <w:r w:rsidR="000C1955">
        <w:rPr>
          <w:rFonts w:ascii="Times New Roman" w:hAnsi="Times New Roman"/>
          <w:sz w:val="28"/>
          <w:szCs w:val="28"/>
        </w:rPr>
        <w:t>1</w:t>
      </w:r>
      <w:r w:rsidRPr="00E83468">
        <w:rPr>
          <w:rFonts w:ascii="Times New Roman" w:hAnsi="Times New Roman"/>
          <w:sz w:val="28"/>
          <w:szCs w:val="28"/>
        </w:rPr>
        <w:t xml:space="preserve"> и 20</w:t>
      </w:r>
      <w:r w:rsidR="00FC5FB4" w:rsidRPr="00E83468">
        <w:rPr>
          <w:rFonts w:ascii="Times New Roman" w:hAnsi="Times New Roman"/>
          <w:sz w:val="28"/>
          <w:szCs w:val="28"/>
        </w:rPr>
        <w:t>2</w:t>
      </w:r>
      <w:r w:rsidR="000C1955">
        <w:rPr>
          <w:rFonts w:ascii="Times New Roman" w:hAnsi="Times New Roman"/>
          <w:sz w:val="28"/>
          <w:szCs w:val="28"/>
        </w:rPr>
        <w:t>2</w:t>
      </w:r>
      <w:r w:rsidRPr="00E83468">
        <w:rPr>
          <w:rFonts w:ascii="Times New Roman" w:hAnsi="Times New Roman"/>
          <w:sz w:val="28"/>
          <w:szCs w:val="28"/>
        </w:rPr>
        <w:t xml:space="preserve"> годов» (далее - </w:t>
      </w:r>
      <w:r w:rsidR="00FC5FB4" w:rsidRPr="00E83468">
        <w:rPr>
          <w:rFonts w:ascii="Times New Roman" w:hAnsi="Times New Roman"/>
          <w:sz w:val="28"/>
          <w:szCs w:val="28"/>
        </w:rPr>
        <w:t>решение</w:t>
      </w:r>
      <w:r w:rsidRPr="00E83468">
        <w:rPr>
          <w:rFonts w:ascii="Times New Roman" w:hAnsi="Times New Roman"/>
          <w:sz w:val="28"/>
          <w:szCs w:val="28"/>
        </w:rPr>
        <w:t xml:space="preserve"> о бюджете) бюджет </w:t>
      </w:r>
      <w:r w:rsidR="00FC5FB4" w:rsidRPr="00E83468">
        <w:rPr>
          <w:rFonts w:ascii="Times New Roman" w:hAnsi="Times New Roman"/>
          <w:sz w:val="28"/>
          <w:szCs w:val="28"/>
        </w:rPr>
        <w:t xml:space="preserve">муниципального района </w:t>
      </w:r>
      <w:r w:rsidRPr="00E83468">
        <w:rPr>
          <w:rFonts w:ascii="Times New Roman" w:hAnsi="Times New Roman"/>
          <w:sz w:val="28"/>
          <w:szCs w:val="28"/>
        </w:rPr>
        <w:t>был утвержден на 20</w:t>
      </w:r>
      <w:r w:rsidR="000C1955">
        <w:rPr>
          <w:rFonts w:ascii="Times New Roman" w:hAnsi="Times New Roman"/>
          <w:sz w:val="28"/>
          <w:szCs w:val="28"/>
        </w:rPr>
        <w:t>20</w:t>
      </w:r>
      <w:r w:rsidRPr="00E83468">
        <w:rPr>
          <w:rFonts w:ascii="Times New Roman" w:hAnsi="Times New Roman"/>
          <w:sz w:val="28"/>
          <w:szCs w:val="28"/>
        </w:rPr>
        <w:t xml:space="preserve"> год по доходам и по расходам в сумме </w:t>
      </w:r>
      <w:r w:rsidR="000C1955">
        <w:rPr>
          <w:rFonts w:ascii="Times New Roman" w:hAnsi="Times New Roman"/>
          <w:color w:val="000000"/>
          <w:sz w:val="28"/>
          <w:szCs w:val="28"/>
        </w:rPr>
        <w:t>262120,5</w:t>
      </w:r>
      <w:r w:rsidR="00FC5FB4" w:rsidRPr="00E83468">
        <w:rPr>
          <w:rFonts w:ascii="Times New Roman" w:hAnsi="Times New Roman"/>
          <w:color w:val="000000"/>
          <w:sz w:val="28"/>
          <w:szCs w:val="28"/>
        </w:rPr>
        <w:t xml:space="preserve"> тыс</w:t>
      </w:r>
      <w:r w:rsidRPr="00E83468">
        <w:rPr>
          <w:rFonts w:ascii="Times New Roman" w:hAnsi="Times New Roman"/>
          <w:sz w:val="28"/>
          <w:szCs w:val="28"/>
        </w:rPr>
        <w:t>. рублей.</w:t>
      </w:r>
      <w:r w:rsidRPr="00E83468">
        <w:rPr>
          <w:rFonts w:ascii="Times New Roman" w:hAnsi="Times New Roman"/>
          <w:color w:val="FF0000"/>
          <w:sz w:val="28"/>
          <w:szCs w:val="28"/>
        </w:rPr>
        <w:t xml:space="preserve"> </w:t>
      </w:r>
    </w:p>
    <w:p w:rsidR="00C64D2E" w:rsidRDefault="006E72F8" w:rsidP="00E75EEA">
      <w:pPr>
        <w:tabs>
          <w:tab w:val="left" w:pos="2460"/>
        </w:tabs>
        <w:spacing w:after="0" w:line="240" w:lineRule="auto"/>
        <w:ind w:right="-2" w:firstLine="709"/>
        <w:jc w:val="both"/>
        <w:rPr>
          <w:rFonts w:ascii="Times New Roman" w:hAnsi="Times New Roman"/>
          <w:sz w:val="28"/>
          <w:szCs w:val="28"/>
        </w:rPr>
      </w:pPr>
      <w:r w:rsidRPr="00E83468">
        <w:rPr>
          <w:rFonts w:ascii="Times New Roman" w:hAnsi="Times New Roman"/>
          <w:sz w:val="28"/>
          <w:szCs w:val="28"/>
        </w:rPr>
        <w:t>В ходе исполнения бюджета</w:t>
      </w:r>
      <w:r w:rsidR="00FC5FB4" w:rsidRPr="00E83468">
        <w:rPr>
          <w:rFonts w:ascii="Times New Roman" w:hAnsi="Times New Roman"/>
          <w:sz w:val="28"/>
          <w:szCs w:val="28"/>
        </w:rPr>
        <w:t xml:space="preserve"> муниципального района</w:t>
      </w:r>
      <w:r w:rsidRPr="00E83468">
        <w:rPr>
          <w:rFonts w:ascii="Times New Roman" w:hAnsi="Times New Roman"/>
          <w:sz w:val="28"/>
          <w:szCs w:val="28"/>
        </w:rPr>
        <w:t xml:space="preserve"> в </w:t>
      </w:r>
      <w:r w:rsidR="00FC5FB4" w:rsidRPr="00E83468">
        <w:rPr>
          <w:rFonts w:ascii="Times New Roman" w:hAnsi="Times New Roman"/>
          <w:sz w:val="28"/>
          <w:szCs w:val="28"/>
        </w:rPr>
        <w:t>решение о бюджете</w:t>
      </w:r>
      <w:r w:rsidRPr="00E83468">
        <w:rPr>
          <w:rFonts w:ascii="Times New Roman" w:hAnsi="Times New Roman"/>
          <w:sz w:val="28"/>
          <w:szCs w:val="28"/>
        </w:rPr>
        <w:t xml:space="preserve"> </w:t>
      </w:r>
      <w:r w:rsidR="000C1955">
        <w:rPr>
          <w:rFonts w:ascii="Times New Roman" w:hAnsi="Times New Roman"/>
          <w:sz w:val="28"/>
          <w:szCs w:val="28"/>
        </w:rPr>
        <w:t xml:space="preserve">пять </w:t>
      </w:r>
      <w:r w:rsidRPr="00E83468">
        <w:rPr>
          <w:rFonts w:ascii="Times New Roman" w:hAnsi="Times New Roman"/>
          <w:sz w:val="28"/>
          <w:szCs w:val="28"/>
        </w:rPr>
        <w:t xml:space="preserve"> раз вносились изменения по корректировке основных характеристик бюджета</w:t>
      </w:r>
      <w:r w:rsidR="00FC5FB4" w:rsidRPr="00E83468">
        <w:rPr>
          <w:rFonts w:ascii="Times New Roman" w:hAnsi="Times New Roman"/>
          <w:sz w:val="28"/>
          <w:szCs w:val="28"/>
        </w:rPr>
        <w:t xml:space="preserve"> муниципального района</w:t>
      </w:r>
      <w:r w:rsidRPr="00E83468">
        <w:rPr>
          <w:rFonts w:ascii="Times New Roman" w:hAnsi="Times New Roman"/>
          <w:sz w:val="28"/>
          <w:szCs w:val="28"/>
        </w:rPr>
        <w:t xml:space="preserve">, в результате которых </w:t>
      </w:r>
      <w:r w:rsidR="00FC5FB4" w:rsidRPr="00E83468">
        <w:rPr>
          <w:rFonts w:ascii="Times New Roman" w:hAnsi="Times New Roman"/>
          <w:sz w:val="28"/>
          <w:szCs w:val="28"/>
        </w:rPr>
        <w:t xml:space="preserve">его </w:t>
      </w:r>
      <w:r w:rsidRPr="00E83468">
        <w:rPr>
          <w:rFonts w:ascii="Times New Roman" w:hAnsi="Times New Roman"/>
          <w:sz w:val="28"/>
          <w:szCs w:val="28"/>
        </w:rPr>
        <w:t xml:space="preserve">параметры </w:t>
      </w:r>
      <w:r w:rsidR="00FC5FB4" w:rsidRPr="00E83468">
        <w:rPr>
          <w:rFonts w:ascii="Times New Roman" w:hAnsi="Times New Roman"/>
          <w:sz w:val="28"/>
          <w:szCs w:val="28"/>
        </w:rPr>
        <w:t>были</w:t>
      </w:r>
      <w:r w:rsidR="00C64D2E">
        <w:rPr>
          <w:rFonts w:ascii="Times New Roman" w:hAnsi="Times New Roman"/>
          <w:sz w:val="28"/>
          <w:szCs w:val="28"/>
        </w:rPr>
        <w:t xml:space="preserve"> увеличены</w:t>
      </w:r>
      <w:proofErr w:type="gramStart"/>
      <w:r w:rsidR="00C64D2E">
        <w:rPr>
          <w:rFonts w:ascii="Times New Roman" w:hAnsi="Times New Roman"/>
          <w:sz w:val="28"/>
          <w:szCs w:val="28"/>
        </w:rPr>
        <w:t xml:space="preserve"> </w:t>
      </w:r>
      <w:r w:rsidR="00FC5FB4" w:rsidRPr="00E83468">
        <w:rPr>
          <w:rFonts w:ascii="Times New Roman" w:hAnsi="Times New Roman"/>
          <w:sz w:val="28"/>
          <w:szCs w:val="28"/>
        </w:rPr>
        <w:t>:</w:t>
      </w:r>
      <w:proofErr w:type="gramEnd"/>
      <w:r w:rsidRPr="00E83468">
        <w:rPr>
          <w:rFonts w:ascii="Times New Roman" w:hAnsi="Times New Roman"/>
          <w:sz w:val="28"/>
          <w:szCs w:val="28"/>
        </w:rPr>
        <w:t xml:space="preserve"> </w:t>
      </w:r>
    </w:p>
    <w:p w:rsidR="00C64D2E" w:rsidRDefault="006E72F8" w:rsidP="00E75EEA">
      <w:pPr>
        <w:tabs>
          <w:tab w:val="left" w:pos="2460"/>
        </w:tabs>
        <w:spacing w:after="0" w:line="240" w:lineRule="auto"/>
        <w:ind w:right="-2" w:firstLine="709"/>
        <w:jc w:val="both"/>
        <w:rPr>
          <w:rFonts w:ascii="Times New Roman" w:hAnsi="Times New Roman"/>
          <w:sz w:val="28"/>
          <w:szCs w:val="28"/>
        </w:rPr>
      </w:pPr>
      <w:r w:rsidRPr="00E83468">
        <w:rPr>
          <w:rFonts w:ascii="Times New Roman" w:hAnsi="Times New Roman"/>
          <w:sz w:val="28"/>
          <w:szCs w:val="28"/>
        </w:rPr>
        <w:t xml:space="preserve">по доходам </w:t>
      </w:r>
      <w:r w:rsidR="000C1955">
        <w:rPr>
          <w:rFonts w:ascii="Times New Roman" w:hAnsi="Times New Roman"/>
          <w:sz w:val="28"/>
          <w:szCs w:val="28"/>
        </w:rPr>
        <w:t xml:space="preserve">- </w:t>
      </w:r>
      <w:r w:rsidRPr="00E83468">
        <w:rPr>
          <w:rFonts w:ascii="Times New Roman" w:hAnsi="Times New Roman"/>
          <w:sz w:val="28"/>
          <w:szCs w:val="28"/>
        </w:rPr>
        <w:t xml:space="preserve">на </w:t>
      </w:r>
      <w:r w:rsidR="000C1955">
        <w:rPr>
          <w:rFonts w:ascii="Times New Roman" w:hAnsi="Times New Roman"/>
          <w:sz w:val="28"/>
          <w:szCs w:val="28"/>
        </w:rPr>
        <w:t>6813,2</w:t>
      </w:r>
      <w:r w:rsidRPr="00E83468">
        <w:rPr>
          <w:rFonts w:ascii="Times New Roman" w:hAnsi="Times New Roman"/>
          <w:sz w:val="28"/>
          <w:szCs w:val="28"/>
        </w:rPr>
        <w:t xml:space="preserve"> </w:t>
      </w:r>
      <w:r w:rsidR="00FC5FB4" w:rsidRPr="00E83468">
        <w:rPr>
          <w:rFonts w:ascii="Times New Roman" w:hAnsi="Times New Roman"/>
          <w:sz w:val="28"/>
          <w:szCs w:val="28"/>
        </w:rPr>
        <w:t>тыс</w:t>
      </w:r>
      <w:r w:rsidRPr="00E83468">
        <w:rPr>
          <w:rFonts w:ascii="Times New Roman" w:hAnsi="Times New Roman"/>
          <w:sz w:val="28"/>
          <w:szCs w:val="28"/>
        </w:rPr>
        <w:t xml:space="preserve">. рублей, </w:t>
      </w:r>
    </w:p>
    <w:p w:rsidR="00C64D2E" w:rsidRDefault="006E72F8" w:rsidP="00E75EEA">
      <w:pPr>
        <w:tabs>
          <w:tab w:val="left" w:pos="2460"/>
        </w:tabs>
        <w:spacing w:after="0" w:line="240" w:lineRule="auto"/>
        <w:ind w:right="-2" w:firstLine="709"/>
        <w:jc w:val="both"/>
        <w:rPr>
          <w:rFonts w:ascii="Times New Roman" w:hAnsi="Times New Roman"/>
          <w:sz w:val="28"/>
          <w:szCs w:val="28"/>
        </w:rPr>
      </w:pPr>
      <w:r w:rsidRPr="00E83468">
        <w:rPr>
          <w:rFonts w:ascii="Times New Roman" w:hAnsi="Times New Roman"/>
          <w:sz w:val="28"/>
          <w:szCs w:val="28"/>
        </w:rPr>
        <w:t xml:space="preserve">по расходам - на </w:t>
      </w:r>
      <w:r w:rsidR="000C1955">
        <w:rPr>
          <w:rFonts w:ascii="Times New Roman" w:hAnsi="Times New Roman"/>
          <w:sz w:val="28"/>
          <w:szCs w:val="28"/>
        </w:rPr>
        <w:t>7289,6</w:t>
      </w:r>
      <w:r w:rsidRPr="00E83468">
        <w:rPr>
          <w:rFonts w:ascii="Times New Roman" w:hAnsi="Times New Roman"/>
          <w:sz w:val="28"/>
          <w:szCs w:val="28"/>
        </w:rPr>
        <w:t xml:space="preserve"> </w:t>
      </w:r>
      <w:r w:rsidR="00FC5FB4" w:rsidRPr="00E83468">
        <w:rPr>
          <w:rFonts w:ascii="Times New Roman" w:hAnsi="Times New Roman"/>
          <w:sz w:val="28"/>
          <w:szCs w:val="28"/>
        </w:rPr>
        <w:t>тыс</w:t>
      </w:r>
      <w:r w:rsidRPr="00E83468">
        <w:rPr>
          <w:rFonts w:ascii="Times New Roman" w:hAnsi="Times New Roman"/>
          <w:sz w:val="28"/>
          <w:szCs w:val="28"/>
        </w:rPr>
        <w:t xml:space="preserve">. рублей, </w:t>
      </w:r>
    </w:p>
    <w:p w:rsidR="00C64D2E" w:rsidRDefault="006E72F8" w:rsidP="00E75EEA">
      <w:pPr>
        <w:tabs>
          <w:tab w:val="left" w:pos="2460"/>
        </w:tabs>
        <w:spacing w:after="0" w:line="240" w:lineRule="auto"/>
        <w:ind w:right="-2" w:firstLine="709"/>
        <w:jc w:val="both"/>
        <w:rPr>
          <w:rFonts w:ascii="Times New Roman" w:hAnsi="Times New Roman"/>
          <w:sz w:val="28"/>
          <w:szCs w:val="28"/>
        </w:rPr>
      </w:pPr>
      <w:r w:rsidRPr="00E83468">
        <w:rPr>
          <w:rFonts w:ascii="Times New Roman" w:hAnsi="Times New Roman"/>
          <w:sz w:val="28"/>
          <w:szCs w:val="28"/>
        </w:rPr>
        <w:t xml:space="preserve">по дефициту - на </w:t>
      </w:r>
      <w:r w:rsidR="000C1955">
        <w:rPr>
          <w:rFonts w:ascii="Times New Roman" w:hAnsi="Times New Roman"/>
          <w:sz w:val="28"/>
          <w:szCs w:val="28"/>
        </w:rPr>
        <w:t>476,4</w:t>
      </w:r>
      <w:r w:rsidRPr="00E83468">
        <w:rPr>
          <w:rFonts w:ascii="Times New Roman" w:hAnsi="Times New Roman"/>
          <w:sz w:val="28"/>
          <w:szCs w:val="28"/>
        </w:rPr>
        <w:t xml:space="preserve"> </w:t>
      </w:r>
      <w:r w:rsidR="002F00D9" w:rsidRPr="00E83468">
        <w:rPr>
          <w:rFonts w:ascii="Times New Roman" w:hAnsi="Times New Roman"/>
          <w:sz w:val="28"/>
          <w:szCs w:val="28"/>
        </w:rPr>
        <w:t>тыс</w:t>
      </w:r>
      <w:r w:rsidRPr="00E83468">
        <w:rPr>
          <w:rFonts w:ascii="Times New Roman" w:hAnsi="Times New Roman"/>
          <w:sz w:val="28"/>
          <w:szCs w:val="28"/>
        </w:rPr>
        <w:t xml:space="preserve">. рублей. </w:t>
      </w:r>
    </w:p>
    <w:p w:rsidR="006E72F8" w:rsidRDefault="006E72F8" w:rsidP="00E75EEA">
      <w:pPr>
        <w:tabs>
          <w:tab w:val="left" w:pos="2460"/>
        </w:tabs>
        <w:spacing w:after="0" w:line="240" w:lineRule="auto"/>
        <w:ind w:right="-2" w:firstLine="709"/>
        <w:jc w:val="both"/>
        <w:rPr>
          <w:rFonts w:ascii="Times New Roman" w:hAnsi="Times New Roman"/>
          <w:sz w:val="28"/>
          <w:szCs w:val="28"/>
        </w:rPr>
      </w:pPr>
      <w:r w:rsidRPr="00E83468">
        <w:rPr>
          <w:rFonts w:ascii="Times New Roman" w:hAnsi="Times New Roman"/>
          <w:sz w:val="28"/>
          <w:szCs w:val="28"/>
        </w:rPr>
        <w:t>Дефицит образовался за счет направления на расходы отчетного года неиспользованных остатков средств 20</w:t>
      </w:r>
      <w:r w:rsidR="000C1955">
        <w:rPr>
          <w:rFonts w:ascii="Times New Roman" w:hAnsi="Times New Roman"/>
          <w:sz w:val="28"/>
          <w:szCs w:val="28"/>
        </w:rPr>
        <w:t>19</w:t>
      </w:r>
      <w:r w:rsidRPr="00E83468">
        <w:rPr>
          <w:rFonts w:ascii="Times New Roman" w:hAnsi="Times New Roman"/>
          <w:sz w:val="28"/>
          <w:szCs w:val="28"/>
        </w:rPr>
        <w:t xml:space="preserve"> года, в том числе на формирование дорожного фонда </w:t>
      </w:r>
      <w:r w:rsidR="00E5466F">
        <w:rPr>
          <w:rFonts w:ascii="Times New Roman" w:hAnsi="Times New Roman"/>
          <w:sz w:val="28"/>
          <w:szCs w:val="28"/>
        </w:rPr>
        <w:t>муниципального района</w:t>
      </w:r>
      <w:r w:rsidRPr="00E83468">
        <w:rPr>
          <w:rFonts w:ascii="Times New Roman" w:hAnsi="Times New Roman"/>
          <w:sz w:val="28"/>
          <w:szCs w:val="28"/>
        </w:rPr>
        <w:t xml:space="preserve"> в сумме </w:t>
      </w:r>
      <w:r w:rsidR="003C10A7">
        <w:rPr>
          <w:rFonts w:ascii="Times New Roman" w:hAnsi="Times New Roman"/>
          <w:sz w:val="28"/>
          <w:szCs w:val="28"/>
        </w:rPr>
        <w:t>476,3</w:t>
      </w:r>
      <w:r w:rsidRPr="00E83468">
        <w:rPr>
          <w:rFonts w:ascii="Times New Roman" w:hAnsi="Times New Roman"/>
          <w:sz w:val="28"/>
          <w:szCs w:val="28"/>
        </w:rPr>
        <w:t xml:space="preserve"> </w:t>
      </w:r>
      <w:r w:rsidR="002F00D9" w:rsidRPr="00E83468">
        <w:rPr>
          <w:rFonts w:ascii="Times New Roman" w:hAnsi="Times New Roman"/>
          <w:sz w:val="28"/>
          <w:szCs w:val="28"/>
        </w:rPr>
        <w:t>тыс</w:t>
      </w:r>
      <w:r w:rsidRPr="00E83468">
        <w:rPr>
          <w:rFonts w:ascii="Times New Roman" w:hAnsi="Times New Roman"/>
          <w:sz w:val="28"/>
          <w:szCs w:val="28"/>
        </w:rPr>
        <w:t>. рублей.</w:t>
      </w:r>
    </w:p>
    <w:p w:rsidR="000E0B47" w:rsidRPr="00E83468" w:rsidRDefault="000E0B47" w:rsidP="00E5466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Изменения в решение о бюджете по доходам и расходам были внесены решениями Думы муниципального района, так как менялись плановые назначения </w:t>
      </w:r>
      <w:r w:rsidR="00DC6577">
        <w:rPr>
          <w:rFonts w:ascii="Times New Roman" w:hAnsi="Times New Roman"/>
          <w:sz w:val="28"/>
          <w:szCs w:val="28"/>
        </w:rPr>
        <w:t xml:space="preserve">по безвозмездным перечислениям и собственным доходным источникам. </w:t>
      </w:r>
    </w:p>
    <w:p w:rsidR="00C97411" w:rsidRDefault="004903C7" w:rsidP="004903C7">
      <w:pPr>
        <w:autoSpaceDE w:val="0"/>
        <w:autoSpaceDN w:val="0"/>
        <w:adjustRightInd w:val="0"/>
        <w:spacing w:after="0" w:line="240" w:lineRule="auto"/>
        <w:ind w:firstLine="540"/>
        <w:jc w:val="both"/>
        <w:rPr>
          <w:rFonts w:ascii="Times New Roman" w:hAnsi="Times New Roman"/>
          <w:sz w:val="28"/>
          <w:szCs w:val="28"/>
        </w:rPr>
      </w:pPr>
      <w:r w:rsidRPr="00E83468">
        <w:rPr>
          <w:rFonts w:ascii="Times New Roman" w:hAnsi="Times New Roman"/>
          <w:sz w:val="28"/>
          <w:szCs w:val="28"/>
        </w:rPr>
        <w:t>Согласно проекту решения годовой отчет утверждается</w:t>
      </w:r>
      <w:r w:rsidR="00C97411">
        <w:rPr>
          <w:rFonts w:ascii="Times New Roman" w:hAnsi="Times New Roman"/>
          <w:sz w:val="28"/>
          <w:szCs w:val="28"/>
        </w:rPr>
        <w:t>:</w:t>
      </w:r>
      <w:r w:rsidRPr="00E83468">
        <w:rPr>
          <w:rFonts w:ascii="Times New Roman" w:hAnsi="Times New Roman"/>
          <w:sz w:val="28"/>
          <w:szCs w:val="28"/>
        </w:rPr>
        <w:t xml:space="preserve"> </w:t>
      </w:r>
    </w:p>
    <w:p w:rsidR="00C97411" w:rsidRDefault="003C5E88" w:rsidP="003C5E8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4903C7" w:rsidRPr="00E83468">
        <w:rPr>
          <w:rFonts w:ascii="Times New Roman" w:hAnsi="Times New Roman"/>
          <w:sz w:val="28"/>
          <w:szCs w:val="28"/>
        </w:rPr>
        <w:t xml:space="preserve">по доходам в сумме </w:t>
      </w:r>
      <w:r w:rsidR="003C10A7">
        <w:rPr>
          <w:rFonts w:ascii="Times New Roman" w:hAnsi="Times New Roman"/>
          <w:sz w:val="28"/>
          <w:szCs w:val="28"/>
        </w:rPr>
        <w:t>274944,93838</w:t>
      </w:r>
      <w:r w:rsidR="004903C7" w:rsidRPr="00E83468">
        <w:rPr>
          <w:rFonts w:ascii="Times New Roman" w:hAnsi="Times New Roman"/>
          <w:sz w:val="28"/>
          <w:szCs w:val="28"/>
        </w:rPr>
        <w:t xml:space="preserve"> тыс. рублей, что составляет </w:t>
      </w:r>
      <w:r w:rsidR="003C10A7">
        <w:rPr>
          <w:rFonts w:ascii="Times New Roman" w:hAnsi="Times New Roman"/>
          <w:sz w:val="28"/>
          <w:szCs w:val="28"/>
        </w:rPr>
        <w:t>102,2</w:t>
      </w:r>
      <w:r w:rsidR="004903C7" w:rsidRPr="00E83468">
        <w:rPr>
          <w:rFonts w:ascii="Times New Roman" w:hAnsi="Times New Roman"/>
          <w:sz w:val="28"/>
          <w:szCs w:val="28"/>
        </w:rPr>
        <w:t xml:space="preserve"> % от уточненного плана</w:t>
      </w:r>
      <w:r w:rsidR="00C97411">
        <w:rPr>
          <w:rFonts w:ascii="Times New Roman" w:hAnsi="Times New Roman"/>
          <w:sz w:val="28"/>
          <w:szCs w:val="28"/>
        </w:rPr>
        <w:t xml:space="preserve"> или на </w:t>
      </w:r>
      <w:r w:rsidR="003C10A7">
        <w:rPr>
          <w:rFonts w:ascii="Times New Roman" w:hAnsi="Times New Roman"/>
          <w:sz w:val="28"/>
          <w:szCs w:val="28"/>
        </w:rPr>
        <w:t>6011,20838</w:t>
      </w:r>
      <w:r w:rsidR="00C97411">
        <w:rPr>
          <w:rFonts w:ascii="Times New Roman" w:hAnsi="Times New Roman"/>
          <w:sz w:val="28"/>
          <w:szCs w:val="28"/>
        </w:rPr>
        <w:t xml:space="preserve"> тыс. руб</w:t>
      </w:r>
      <w:r w:rsidR="00FD42C4">
        <w:rPr>
          <w:rFonts w:ascii="Times New Roman" w:hAnsi="Times New Roman"/>
          <w:sz w:val="28"/>
          <w:szCs w:val="28"/>
        </w:rPr>
        <w:t>лей</w:t>
      </w:r>
      <w:r w:rsidR="00C97411">
        <w:rPr>
          <w:rFonts w:ascii="Times New Roman" w:hAnsi="Times New Roman"/>
          <w:sz w:val="28"/>
          <w:szCs w:val="28"/>
        </w:rPr>
        <w:t xml:space="preserve"> больше уточненного плана</w:t>
      </w:r>
      <w:r w:rsidR="004903C7" w:rsidRPr="00E83468">
        <w:rPr>
          <w:rFonts w:ascii="Times New Roman" w:hAnsi="Times New Roman"/>
          <w:sz w:val="28"/>
          <w:szCs w:val="28"/>
        </w:rPr>
        <w:t>;</w:t>
      </w:r>
    </w:p>
    <w:p w:rsidR="00C97411" w:rsidRDefault="004903C7" w:rsidP="003C5E88">
      <w:pPr>
        <w:autoSpaceDE w:val="0"/>
        <w:autoSpaceDN w:val="0"/>
        <w:adjustRightInd w:val="0"/>
        <w:spacing w:after="0" w:line="240" w:lineRule="auto"/>
        <w:jc w:val="both"/>
        <w:rPr>
          <w:rFonts w:ascii="Times New Roman" w:hAnsi="Times New Roman"/>
          <w:sz w:val="28"/>
          <w:szCs w:val="28"/>
        </w:rPr>
      </w:pPr>
      <w:r w:rsidRPr="00E83468">
        <w:rPr>
          <w:rFonts w:ascii="Times New Roman" w:hAnsi="Times New Roman"/>
          <w:i/>
          <w:sz w:val="28"/>
          <w:szCs w:val="28"/>
        </w:rPr>
        <w:t xml:space="preserve"> </w:t>
      </w:r>
      <w:r w:rsidR="003C5E88">
        <w:rPr>
          <w:rFonts w:ascii="Times New Roman" w:hAnsi="Times New Roman"/>
          <w:sz w:val="28"/>
          <w:szCs w:val="28"/>
        </w:rPr>
        <w:t>-</w:t>
      </w:r>
      <w:r w:rsidRPr="00E83468">
        <w:rPr>
          <w:rFonts w:ascii="Times New Roman" w:hAnsi="Times New Roman"/>
          <w:sz w:val="28"/>
          <w:szCs w:val="28"/>
        </w:rPr>
        <w:t xml:space="preserve">по расходам в сумме </w:t>
      </w:r>
      <w:r w:rsidR="003C10A7">
        <w:rPr>
          <w:rFonts w:ascii="Times New Roman" w:hAnsi="Times New Roman"/>
          <w:sz w:val="28"/>
          <w:szCs w:val="28"/>
        </w:rPr>
        <w:t>265371,16975</w:t>
      </w:r>
      <w:r w:rsidRPr="00E83468">
        <w:rPr>
          <w:rFonts w:ascii="Times New Roman" w:hAnsi="Times New Roman"/>
          <w:sz w:val="28"/>
          <w:szCs w:val="28"/>
        </w:rPr>
        <w:t xml:space="preserve"> тыс. рублей, что составляет </w:t>
      </w:r>
      <w:r w:rsidR="003C10A7">
        <w:rPr>
          <w:rFonts w:ascii="Times New Roman" w:hAnsi="Times New Roman"/>
          <w:sz w:val="28"/>
          <w:szCs w:val="28"/>
        </w:rPr>
        <w:t>98,5</w:t>
      </w:r>
      <w:r w:rsidRPr="00E83468">
        <w:rPr>
          <w:rFonts w:ascii="Times New Roman" w:hAnsi="Times New Roman"/>
          <w:sz w:val="28"/>
          <w:szCs w:val="28"/>
        </w:rPr>
        <w:t xml:space="preserve"> % от уточненного плана</w:t>
      </w:r>
      <w:r w:rsidR="00C97411">
        <w:rPr>
          <w:rFonts w:ascii="Times New Roman" w:hAnsi="Times New Roman"/>
          <w:sz w:val="28"/>
          <w:szCs w:val="28"/>
        </w:rPr>
        <w:t xml:space="preserve"> или</w:t>
      </w:r>
      <w:r w:rsidR="00C97411" w:rsidRPr="00C97411">
        <w:rPr>
          <w:rFonts w:ascii="Times New Roman" w:hAnsi="Times New Roman"/>
          <w:sz w:val="28"/>
          <w:szCs w:val="28"/>
        </w:rPr>
        <w:t xml:space="preserve"> </w:t>
      </w:r>
      <w:r w:rsidR="00C97411">
        <w:rPr>
          <w:rFonts w:ascii="Times New Roman" w:hAnsi="Times New Roman"/>
          <w:sz w:val="28"/>
          <w:szCs w:val="28"/>
        </w:rPr>
        <w:t xml:space="preserve">на </w:t>
      </w:r>
      <w:r w:rsidR="003C10A7">
        <w:rPr>
          <w:rFonts w:ascii="Times New Roman" w:hAnsi="Times New Roman"/>
          <w:sz w:val="28"/>
          <w:szCs w:val="28"/>
        </w:rPr>
        <w:t>4038,97025</w:t>
      </w:r>
      <w:r w:rsidR="00C97411">
        <w:rPr>
          <w:rFonts w:ascii="Times New Roman" w:hAnsi="Times New Roman"/>
          <w:sz w:val="28"/>
          <w:szCs w:val="28"/>
        </w:rPr>
        <w:t xml:space="preserve"> тыс. руб</w:t>
      </w:r>
      <w:r w:rsidR="00FD42C4">
        <w:rPr>
          <w:rFonts w:ascii="Times New Roman" w:hAnsi="Times New Roman"/>
          <w:sz w:val="28"/>
          <w:szCs w:val="28"/>
        </w:rPr>
        <w:t>лей</w:t>
      </w:r>
      <w:r w:rsidR="00C97411">
        <w:rPr>
          <w:rFonts w:ascii="Times New Roman" w:hAnsi="Times New Roman"/>
          <w:sz w:val="28"/>
          <w:szCs w:val="28"/>
        </w:rPr>
        <w:t xml:space="preserve"> меньше  уточненного плана</w:t>
      </w:r>
      <w:r w:rsidRPr="00E83468">
        <w:rPr>
          <w:rFonts w:ascii="Times New Roman" w:hAnsi="Times New Roman"/>
          <w:sz w:val="28"/>
          <w:szCs w:val="28"/>
        </w:rPr>
        <w:t xml:space="preserve">, </w:t>
      </w:r>
    </w:p>
    <w:p w:rsidR="004903C7" w:rsidRDefault="003C5E88" w:rsidP="003C5E8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4903C7" w:rsidRPr="00E83468">
        <w:rPr>
          <w:rFonts w:ascii="Times New Roman" w:hAnsi="Times New Roman"/>
          <w:sz w:val="28"/>
          <w:szCs w:val="28"/>
        </w:rPr>
        <w:t xml:space="preserve">с </w:t>
      </w:r>
      <w:proofErr w:type="spellStart"/>
      <w:r w:rsidR="003C10A7">
        <w:rPr>
          <w:rFonts w:ascii="Times New Roman" w:hAnsi="Times New Roman"/>
          <w:sz w:val="28"/>
          <w:szCs w:val="28"/>
        </w:rPr>
        <w:t>профицитом</w:t>
      </w:r>
      <w:proofErr w:type="spellEnd"/>
      <w:r w:rsidR="004903C7" w:rsidRPr="00E83468">
        <w:rPr>
          <w:rFonts w:ascii="Times New Roman" w:hAnsi="Times New Roman"/>
          <w:sz w:val="28"/>
          <w:szCs w:val="28"/>
        </w:rPr>
        <w:t xml:space="preserve"> в сумме </w:t>
      </w:r>
      <w:r w:rsidR="003C10A7">
        <w:rPr>
          <w:rFonts w:ascii="Times New Roman" w:hAnsi="Times New Roman"/>
          <w:sz w:val="28"/>
          <w:szCs w:val="28"/>
        </w:rPr>
        <w:t>9573,76863</w:t>
      </w:r>
      <w:r w:rsidR="004903C7" w:rsidRPr="00E83468">
        <w:rPr>
          <w:rFonts w:ascii="Times New Roman" w:hAnsi="Times New Roman"/>
          <w:sz w:val="28"/>
          <w:szCs w:val="28"/>
        </w:rPr>
        <w:t xml:space="preserve"> тыс. рублей. </w:t>
      </w:r>
    </w:p>
    <w:p w:rsidR="002E2A3F" w:rsidRDefault="002E2A3F" w:rsidP="004903C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ходе проверки проведён анализ поквартального исполнения бюджета</w:t>
      </w:r>
    </w:p>
    <w:p w:rsidR="00E1174D" w:rsidRDefault="002E2A3F" w:rsidP="004903C7">
      <w:pPr>
        <w:autoSpaceDE w:val="0"/>
        <w:autoSpaceDN w:val="0"/>
        <w:adjustRightInd w:val="0"/>
        <w:spacing w:after="0" w:line="240" w:lineRule="auto"/>
        <w:jc w:val="both"/>
        <w:rPr>
          <w:rFonts w:ascii="Times New Roman" w:hAnsi="Times New Roman"/>
          <w:sz w:val="28"/>
          <w:szCs w:val="28"/>
        </w:rPr>
      </w:pPr>
      <w:proofErr w:type="gramStart"/>
      <w:r>
        <w:rPr>
          <w:rFonts w:ascii="Times New Roman" w:eastAsiaTheme="minorHAnsi" w:hAnsi="Times New Roman"/>
          <w:sz w:val="28"/>
          <w:szCs w:val="28"/>
          <w:lang w:eastAsia="en-US"/>
        </w:rPr>
        <w:t>района в сравнении с утвержденными бюджетными назначениями, а также изменений остатков средств на бюджетных счете, результаты которого представлены в Таблице 2.</w:t>
      </w:r>
      <w:proofErr w:type="gramEnd"/>
    </w:p>
    <w:p w:rsidR="00FD42C4" w:rsidRDefault="00FD42C4" w:rsidP="002E2A3F">
      <w:pPr>
        <w:autoSpaceDE w:val="0"/>
        <w:autoSpaceDN w:val="0"/>
        <w:adjustRightInd w:val="0"/>
        <w:spacing w:after="0" w:line="240" w:lineRule="auto"/>
        <w:ind w:firstLine="540"/>
        <w:jc w:val="right"/>
        <w:rPr>
          <w:rFonts w:ascii="Times New Roman" w:hAnsi="Times New Roman"/>
          <w:sz w:val="28"/>
          <w:szCs w:val="28"/>
        </w:rPr>
      </w:pPr>
    </w:p>
    <w:p w:rsidR="00FD42C4" w:rsidRDefault="00FD42C4" w:rsidP="002E2A3F">
      <w:pPr>
        <w:autoSpaceDE w:val="0"/>
        <w:autoSpaceDN w:val="0"/>
        <w:adjustRightInd w:val="0"/>
        <w:spacing w:after="0" w:line="240" w:lineRule="auto"/>
        <w:ind w:firstLine="540"/>
        <w:jc w:val="right"/>
        <w:rPr>
          <w:rFonts w:ascii="Times New Roman" w:hAnsi="Times New Roman"/>
          <w:sz w:val="28"/>
          <w:szCs w:val="28"/>
        </w:rPr>
      </w:pPr>
    </w:p>
    <w:p w:rsidR="002E2A3F" w:rsidRPr="00BA2B4E" w:rsidRDefault="002E2A3F" w:rsidP="002E2A3F">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8"/>
          <w:szCs w:val="28"/>
        </w:rPr>
        <w:lastRenderedPageBreak/>
        <w:t>Таблица 2</w:t>
      </w:r>
    </w:p>
    <w:tbl>
      <w:tblPr>
        <w:tblStyle w:val="afc"/>
        <w:tblW w:w="9361" w:type="dxa"/>
        <w:tblLayout w:type="fixed"/>
        <w:tblCellMar>
          <w:left w:w="0" w:type="dxa"/>
          <w:right w:w="0" w:type="dxa"/>
        </w:tblCellMar>
        <w:tblLook w:val="04A0"/>
      </w:tblPr>
      <w:tblGrid>
        <w:gridCol w:w="1706"/>
        <w:gridCol w:w="993"/>
        <w:gridCol w:w="992"/>
        <w:gridCol w:w="992"/>
        <w:gridCol w:w="954"/>
        <w:gridCol w:w="1031"/>
        <w:gridCol w:w="953"/>
        <w:gridCol w:w="992"/>
        <w:gridCol w:w="748"/>
      </w:tblGrid>
      <w:tr w:rsidR="00732979" w:rsidRPr="00732979" w:rsidTr="00AB6087">
        <w:tc>
          <w:tcPr>
            <w:tcW w:w="1706" w:type="dxa"/>
          </w:tcPr>
          <w:p w:rsidR="00E1174D" w:rsidRPr="00C97411" w:rsidRDefault="00E1174D" w:rsidP="00732979">
            <w:pPr>
              <w:pStyle w:val="ab"/>
              <w:rPr>
                <w:rFonts w:ascii="Times New Roman" w:hAnsi="Times New Roman"/>
                <w:sz w:val="24"/>
                <w:szCs w:val="24"/>
              </w:rPr>
            </w:pPr>
            <w:r w:rsidRPr="00C97411">
              <w:rPr>
                <w:rFonts w:ascii="Times New Roman" w:hAnsi="Times New Roman"/>
                <w:sz w:val="24"/>
                <w:szCs w:val="24"/>
              </w:rPr>
              <w:t>Показатели</w:t>
            </w:r>
          </w:p>
        </w:tc>
        <w:tc>
          <w:tcPr>
            <w:tcW w:w="1985" w:type="dxa"/>
            <w:gridSpan w:val="2"/>
          </w:tcPr>
          <w:p w:rsidR="00E1174D" w:rsidRPr="00C97411" w:rsidRDefault="00E1174D" w:rsidP="00732979">
            <w:pPr>
              <w:pStyle w:val="ab"/>
              <w:rPr>
                <w:rFonts w:ascii="Times New Roman" w:hAnsi="Times New Roman"/>
                <w:sz w:val="24"/>
                <w:szCs w:val="24"/>
              </w:rPr>
            </w:pPr>
            <w:r w:rsidRPr="00C97411">
              <w:rPr>
                <w:rFonts w:ascii="Times New Roman" w:hAnsi="Times New Roman"/>
                <w:sz w:val="24"/>
                <w:szCs w:val="24"/>
              </w:rPr>
              <w:t>1 квартал</w:t>
            </w:r>
          </w:p>
        </w:tc>
        <w:tc>
          <w:tcPr>
            <w:tcW w:w="1946" w:type="dxa"/>
            <w:gridSpan w:val="2"/>
          </w:tcPr>
          <w:p w:rsidR="00E1174D" w:rsidRPr="00C97411" w:rsidRDefault="00E1174D" w:rsidP="00732979">
            <w:pPr>
              <w:pStyle w:val="ab"/>
              <w:rPr>
                <w:rFonts w:ascii="Times New Roman" w:hAnsi="Times New Roman"/>
                <w:sz w:val="24"/>
                <w:szCs w:val="24"/>
              </w:rPr>
            </w:pPr>
            <w:r w:rsidRPr="00C97411">
              <w:rPr>
                <w:rFonts w:ascii="Times New Roman" w:hAnsi="Times New Roman"/>
                <w:sz w:val="24"/>
                <w:szCs w:val="24"/>
              </w:rPr>
              <w:t>полугодие</w:t>
            </w:r>
          </w:p>
        </w:tc>
        <w:tc>
          <w:tcPr>
            <w:tcW w:w="1984" w:type="dxa"/>
            <w:gridSpan w:val="2"/>
          </w:tcPr>
          <w:p w:rsidR="00E1174D" w:rsidRPr="00C97411" w:rsidRDefault="00E1174D" w:rsidP="00732979">
            <w:pPr>
              <w:pStyle w:val="ab"/>
              <w:rPr>
                <w:rFonts w:ascii="Times New Roman" w:hAnsi="Times New Roman"/>
                <w:sz w:val="24"/>
                <w:szCs w:val="24"/>
              </w:rPr>
            </w:pPr>
            <w:r w:rsidRPr="00C97411">
              <w:rPr>
                <w:rFonts w:ascii="Times New Roman" w:hAnsi="Times New Roman"/>
                <w:sz w:val="24"/>
                <w:szCs w:val="24"/>
              </w:rPr>
              <w:t>9 месяцев</w:t>
            </w:r>
          </w:p>
        </w:tc>
        <w:tc>
          <w:tcPr>
            <w:tcW w:w="1740" w:type="dxa"/>
            <w:gridSpan w:val="2"/>
          </w:tcPr>
          <w:p w:rsidR="00E1174D" w:rsidRPr="00C97411" w:rsidRDefault="00E1174D" w:rsidP="00732979">
            <w:pPr>
              <w:pStyle w:val="ab"/>
              <w:rPr>
                <w:rFonts w:ascii="Times New Roman" w:hAnsi="Times New Roman"/>
                <w:sz w:val="24"/>
                <w:szCs w:val="24"/>
              </w:rPr>
            </w:pPr>
            <w:r w:rsidRPr="00C97411">
              <w:rPr>
                <w:rFonts w:ascii="Times New Roman" w:hAnsi="Times New Roman"/>
                <w:sz w:val="24"/>
                <w:szCs w:val="24"/>
              </w:rPr>
              <w:t>год</w:t>
            </w:r>
          </w:p>
        </w:tc>
      </w:tr>
      <w:tr w:rsidR="002E2A3F" w:rsidRPr="00732979" w:rsidTr="00AB6087">
        <w:tc>
          <w:tcPr>
            <w:tcW w:w="1706" w:type="dxa"/>
          </w:tcPr>
          <w:p w:rsidR="00E1174D" w:rsidRPr="00C97411" w:rsidRDefault="00E1174D" w:rsidP="002E2A3F">
            <w:pPr>
              <w:pStyle w:val="ab"/>
              <w:jc w:val="center"/>
              <w:rPr>
                <w:rFonts w:ascii="Times New Roman" w:eastAsiaTheme="minorHAnsi" w:hAnsi="Times New Roman"/>
                <w:sz w:val="24"/>
                <w:szCs w:val="24"/>
              </w:rPr>
            </w:pPr>
          </w:p>
        </w:tc>
        <w:tc>
          <w:tcPr>
            <w:tcW w:w="993" w:type="dxa"/>
          </w:tcPr>
          <w:p w:rsidR="00E1174D" w:rsidRPr="00C97411" w:rsidRDefault="00E1174D" w:rsidP="002E2A3F">
            <w:pPr>
              <w:pStyle w:val="ab"/>
              <w:jc w:val="center"/>
              <w:rPr>
                <w:rFonts w:ascii="Times New Roman" w:eastAsiaTheme="minorHAnsi" w:hAnsi="Times New Roman"/>
                <w:bCs/>
                <w:sz w:val="24"/>
                <w:szCs w:val="24"/>
              </w:rPr>
            </w:pPr>
            <w:r w:rsidRPr="00C97411">
              <w:rPr>
                <w:rFonts w:ascii="Times New Roman" w:eastAsiaTheme="minorHAnsi" w:hAnsi="Times New Roman"/>
                <w:bCs/>
                <w:sz w:val="24"/>
                <w:szCs w:val="24"/>
              </w:rPr>
              <w:t>Исполнение</w:t>
            </w:r>
          </w:p>
          <w:p w:rsidR="00E1174D" w:rsidRPr="00C97411" w:rsidRDefault="00E1174D" w:rsidP="002E2A3F">
            <w:pPr>
              <w:pStyle w:val="ab"/>
              <w:jc w:val="center"/>
              <w:rPr>
                <w:rFonts w:ascii="Times New Roman" w:eastAsiaTheme="minorHAnsi" w:hAnsi="Times New Roman"/>
                <w:bCs/>
                <w:sz w:val="24"/>
                <w:szCs w:val="24"/>
              </w:rPr>
            </w:pPr>
          </w:p>
        </w:tc>
        <w:tc>
          <w:tcPr>
            <w:tcW w:w="992" w:type="dxa"/>
          </w:tcPr>
          <w:p w:rsidR="00E1174D" w:rsidRPr="00C97411" w:rsidRDefault="00E1174D" w:rsidP="002E2A3F">
            <w:pPr>
              <w:pStyle w:val="ab"/>
              <w:jc w:val="center"/>
              <w:rPr>
                <w:rFonts w:ascii="Times New Roman" w:eastAsiaTheme="minorHAnsi" w:hAnsi="Times New Roman"/>
                <w:bCs/>
                <w:sz w:val="24"/>
                <w:szCs w:val="24"/>
              </w:rPr>
            </w:pPr>
            <w:proofErr w:type="gramStart"/>
            <w:r w:rsidRPr="00C97411">
              <w:rPr>
                <w:rFonts w:ascii="Times New Roman" w:eastAsiaTheme="minorHAnsi" w:hAnsi="Times New Roman"/>
                <w:bCs/>
                <w:sz w:val="24"/>
                <w:szCs w:val="24"/>
              </w:rPr>
              <w:t>в</w:t>
            </w:r>
            <w:proofErr w:type="gramEnd"/>
            <w:r w:rsidRPr="00C97411">
              <w:rPr>
                <w:rFonts w:ascii="Times New Roman" w:eastAsiaTheme="minorHAnsi" w:hAnsi="Times New Roman"/>
                <w:bCs/>
                <w:sz w:val="24"/>
                <w:szCs w:val="24"/>
              </w:rPr>
              <w:t xml:space="preserve"> % к утвержденным бюджетным на</w:t>
            </w:r>
            <w:r w:rsidR="002E2A3F" w:rsidRPr="00C97411">
              <w:rPr>
                <w:rFonts w:ascii="Times New Roman" w:eastAsiaTheme="minorHAnsi" w:hAnsi="Times New Roman"/>
                <w:bCs/>
                <w:sz w:val="24"/>
                <w:szCs w:val="24"/>
              </w:rPr>
              <w:t>з</w:t>
            </w:r>
            <w:r w:rsidRPr="00C97411">
              <w:rPr>
                <w:rFonts w:ascii="Times New Roman" w:eastAsiaTheme="minorHAnsi" w:hAnsi="Times New Roman"/>
                <w:bCs/>
                <w:sz w:val="24"/>
                <w:szCs w:val="24"/>
              </w:rPr>
              <w:t>начениям</w:t>
            </w:r>
          </w:p>
        </w:tc>
        <w:tc>
          <w:tcPr>
            <w:tcW w:w="992" w:type="dxa"/>
          </w:tcPr>
          <w:p w:rsidR="00E1174D" w:rsidRPr="00C97411" w:rsidRDefault="00E1174D" w:rsidP="002E2A3F">
            <w:pPr>
              <w:pStyle w:val="ab"/>
              <w:jc w:val="center"/>
              <w:rPr>
                <w:rFonts w:ascii="Times New Roman" w:eastAsiaTheme="minorHAnsi" w:hAnsi="Times New Roman"/>
                <w:bCs/>
                <w:sz w:val="24"/>
                <w:szCs w:val="24"/>
              </w:rPr>
            </w:pPr>
            <w:r w:rsidRPr="00C97411">
              <w:rPr>
                <w:rFonts w:ascii="Times New Roman" w:eastAsiaTheme="minorHAnsi" w:hAnsi="Times New Roman"/>
                <w:bCs/>
                <w:sz w:val="24"/>
                <w:szCs w:val="24"/>
              </w:rPr>
              <w:t>Исполнение</w:t>
            </w:r>
          </w:p>
          <w:p w:rsidR="00E1174D" w:rsidRPr="00C97411" w:rsidRDefault="00E1174D" w:rsidP="002E2A3F">
            <w:pPr>
              <w:pStyle w:val="ab"/>
              <w:jc w:val="center"/>
              <w:rPr>
                <w:rFonts w:ascii="Times New Roman" w:eastAsiaTheme="minorHAnsi" w:hAnsi="Times New Roman"/>
                <w:bCs/>
                <w:sz w:val="24"/>
                <w:szCs w:val="24"/>
              </w:rPr>
            </w:pPr>
          </w:p>
        </w:tc>
        <w:tc>
          <w:tcPr>
            <w:tcW w:w="954" w:type="dxa"/>
          </w:tcPr>
          <w:p w:rsidR="00C97411" w:rsidRDefault="00E1174D" w:rsidP="00C97411">
            <w:pPr>
              <w:pStyle w:val="ab"/>
              <w:jc w:val="center"/>
              <w:rPr>
                <w:rFonts w:ascii="Times New Roman" w:eastAsiaTheme="minorHAnsi" w:hAnsi="Times New Roman"/>
                <w:b/>
                <w:bCs/>
                <w:sz w:val="24"/>
                <w:szCs w:val="24"/>
              </w:rPr>
            </w:pPr>
            <w:proofErr w:type="gramStart"/>
            <w:r w:rsidRPr="00C97411">
              <w:rPr>
                <w:rFonts w:ascii="Times New Roman" w:eastAsiaTheme="minorHAnsi" w:hAnsi="Times New Roman"/>
                <w:bCs/>
                <w:sz w:val="24"/>
                <w:szCs w:val="24"/>
              </w:rPr>
              <w:t>в</w:t>
            </w:r>
            <w:proofErr w:type="gramEnd"/>
            <w:r w:rsidRPr="00C97411">
              <w:rPr>
                <w:rFonts w:ascii="Times New Roman" w:eastAsiaTheme="minorHAnsi" w:hAnsi="Times New Roman"/>
                <w:bCs/>
                <w:sz w:val="24"/>
                <w:szCs w:val="24"/>
              </w:rPr>
              <w:t xml:space="preserve"> %</w:t>
            </w:r>
            <w:r w:rsidRPr="00C97411">
              <w:rPr>
                <w:rFonts w:ascii="Times New Roman" w:eastAsiaTheme="minorHAnsi" w:hAnsi="Times New Roman"/>
                <w:b/>
                <w:bCs/>
                <w:sz w:val="24"/>
                <w:szCs w:val="24"/>
              </w:rPr>
              <w:t xml:space="preserve"> </w:t>
            </w:r>
            <w:r w:rsidRPr="00C97411">
              <w:rPr>
                <w:rFonts w:ascii="Times New Roman" w:eastAsiaTheme="minorHAnsi" w:hAnsi="Times New Roman"/>
                <w:bCs/>
                <w:sz w:val="24"/>
                <w:szCs w:val="24"/>
              </w:rPr>
              <w:t>к утвержденным бюджетным на</w:t>
            </w:r>
            <w:r w:rsidR="002E2A3F" w:rsidRPr="00C97411">
              <w:rPr>
                <w:rFonts w:ascii="Times New Roman" w:eastAsiaTheme="minorHAnsi" w:hAnsi="Times New Roman"/>
                <w:bCs/>
                <w:sz w:val="24"/>
                <w:szCs w:val="24"/>
              </w:rPr>
              <w:t>з</w:t>
            </w:r>
            <w:r w:rsidRPr="00C97411">
              <w:rPr>
                <w:rFonts w:ascii="Times New Roman" w:eastAsiaTheme="minorHAnsi" w:hAnsi="Times New Roman"/>
                <w:bCs/>
                <w:sz w:val="24"/>
                <w:szCs w:val="24"/>
              </w:rPr>
              <w:t>начениям</w:t>
            </w:r>
            <w:r w:rsidR="00C719DE" w:rsidRPr="00C97411">
              <w:rPr>
                <w:rFonts w:ascii="Times New Roman" w:eastAsiaTheme="minorHAnsi" w:hAnsi="Times New Roman"/>
                <w:b/>
                <w:bCs/>
                <w:sz w:val="24"/>
                <w:szCs w:val="24"/>
              </w:rPr>
              <w:t xml:space="preserve"> </w:t>
            </w:r>
          </w:p>
          <w:p w:rsidR="00E1174D" w:rsidRPr="00C97411" w:rsidRDefault="00C97411" w:rsidP="00C97411">
            <w:pPr>
              <w:pStyle w:val="ab"/>
              <w:jc w:val="center"/>
              <w:rPr>
                <w:rFonts w:ascii="Times New Roman" w:eastAsiaTheme="minorHAnsi" w:hAnsi="Times New Roman"/>
                <w:b/>
                <w:bCs/>
                <w:sz w:val="24"/>
                <w:szCs w:val="24"/>
              </w:rPr>
            </w:pPr>
            <w:r>
              <w:rPr>
                <w:rFonts w:ascii="Times New Roman" w:eastAsiaTheme="minorHAnsi" w:hAnsi="Times New Roman"/>
                <w:b/>
                <w:bCs/>
                <w:sz w:val="24"/>
                <w:szCs w:val="24"/>
              </w:rPr>
              <w:t>/</w:t>
            </w:r>
            <w:r w:rsidR="00C719DE" w:rsidRPr="00C97411">
              <w:rPr>
                <w:rFonts w:ascii="Times New Roman" w:eastAsiaTheme="minorHAnsi" w:hAnsi="Times New Roman"/>
                <w:b/>
                <w:bCs/>
                <w:sz w:val="24"/>
                <w:szCs w:val="24"/>
              </w:rPr>
              <w:t xml:space="preserve"> в т.ч. за 2 квартал</w:t>
            </w:r>
          </w:p>
        </w:tc>
        <w:tc>
          <w:tcPr>
            <w:tcW w:w="1031" w:type="dxa"/>
          </w:tcPr>
          <w:p w:rsidR="00E1174D" w:rsidRPr="00C97411" w:rsidRDefault="00E1174D" w:rsidP="002E2A3F">
            <w:pPr>
              <w:pStyle w:val="ab"/>
              <w:jc w:val="center"/>
              <w:rPr>
                <w:rFonts w:ascii="Times New Roman" w:eastAsiaTheme="minorHAnsi" w:hAnsi="Times New Roman"/>
                <w:bCs/>
                <w:sz w:val="24"/>
                <w:szCs w:val="24"/>
              </w:rPr>
            </w:pPr>
            <w:r w:rsidRPr="00C97411">
              <w:rPr>
                <w:rFonts w:ascii="Times New Roman" w:eastAsiaTheme="minorHAnsi" w:hAnsi="Times New Roman"/>
                <w:bCs/>
                <w:sz w:val="24"/>
                <w:szCs w:val="24"/>
              </w:rPr>
              <w:t>Исполнение</w:t>
            </w:r>
          </w:p>
          <w:p w:rsidR="00E1174D" w:rsidRPr="00C97411" w:rsidRDefault="00E1174D" w:rsidP="002E2A3F">
            <w:pPr>
              <w:pStyle w:val="ab"/>
              <w:jc w:val="center"/>
              <w:rPr>
                <w:rFonts w:ascii="Times New Roman" w:eastAsiaTheme="minorHAnsi" w:hAnsi="Times New Roman"/>
                <w:bCs/>
                <w:sz w:val="24"/>
                <w:szCs w:val="24"/>
              </w:rPr>
            </w:pPr>
          </w:p>
        </w:tc>
        <w:tc>
          <w:tcPr>
            <w:tcW w:w="953" w:type="dxa"/>
          </w:tcPr>
          <w:p w:rsidR="00C97411" w:rsidRDefault="00E1174D" w:rsidP="00C719DE">
            <w:pPr>
              <w:pStyle w:val="ab"/>
              <w:jc w:val="center"/>
              <w:rPr>
                <w:rFonts w:ascii="Times New Roman" w:eastAsiaTheme="minorHAnsi" w:hAnsi="Times New Roman"/>
                <w:bCs/>
                <w:sz w:val="24"/>
                <w:szCs w:val="24"/>
              </w:rPr>
            </w:pPr>
            <w:proofErr w:type="gramStart"/>
            <w:r w:rsidRPr="00C97411">
              <w:rPr>
                <w:rFonts w:ascii="Times New Roman" w:eastAsiaTheme="minorHAnsi" w:hAnsi="Times New Roman"/>
                <w:bCs/>
                <w:sz w:val="24"/>
                <w:szCs w:val="24"/>
              </w:rPr>
              <w:t>в</w:t>
            </w:r>
            <w:proofErr w:type="gramEnd"/>
            <w:r w:rsidRPr="00C97411">
              <w:rPr>
                <w:rFonts w:ascii="Times New Roman" w:eastAsiaTheme="minorHAnsi" w:hAnsi="Times New Roman"/>
                <w:bCs/>
                <w:sz w:val="24"/>
                <w:szCs w:val="24"/>
              </w:rPr>
              <w:t xml:space="preserve"> % к утвержденным бюджетным на</w:t>
            </w:r>
            <w:r w:rsidR="002E2A3F" w:rsidRPr="00C97411">
              <w:rPr>
                <w:rFonts w:ascii="Times New Roman" w:eastAsiaTheme="minorHAnsi" w:hAnsi="Times New Roman"/>
                <w:bCs/>
                <w:sz w:val="24"/>
                <w:szCs w:val="24"/>
              </w:rPr>
              <w:t>з</w:t>
            </w:r>
            <w:r w:rsidRPr="00C97411">
              <w:rPr>
                <w:rFonts w:ascii="Times New Roman" w:eastAsiaTheme="minorHAnsi" w:hAnsi="Times New Roman"/>
                <w:bCs/>
                <w:sz w:val="24"/>
                <w:szCs w:val="24"/>
              </w:rPr>
              <w:t>начениям</w:t>
            </w:r>
          </w:p>
          <w:p w:rsidR="00E1174D" w:rsidRPr="00C97411" w:rsidRDefault="00C97411" w:rsidP="00C97411">
            <w:pPr>
              <w:pStyle w:val="ab"/>
              <w:jc w:val="center"/>
              <w:rPr>
                <w:rFonts w:ascii="Times New Roman" w:eastAsiaTheme="minorHAnsi" w:hAnsi="Times New Roman"/>
                <w:bCs/>
                <w:sz w:val="24"/>
                <w:szCs w:val="24"/>
              </w:rPr>
            </w:pPr>
            <w:r>
              <w:rPr>
                <w:rFonts w:ascii="Times New Roman" w:eastAsiaTheme="minorHAnsi" w:hAnsi="Times New Roman"/>
                <w:b/>
                <w:bCs/>
                <w:sz w:val="24"/>
                <w:szCs w:val="24"/>
              </w:rPr>
              <w:t>/</w:t>
            </w:r>
            <w:r w:rsidR="00C719DE" w:rsidRPr="00C97411">
              <w:rPr>
                <w:rFonts w:ascii="Times New Roman" w:eastAsiaTheme="minorHAnsi" w:hAnsi="Times New Roman"/>
                <w:b/>
                <w:bCs/>
                <w:sz w:val="24"/>
                <w:szCs w:val="24"/>
              </w:rPr>
              <w:t xml:space="preserve"> в т.ч. за 3 квартал</w:t>
            </w:r>
          </w:p>
        </w:tc>
        <w:tc>
          <w:tcPr>
            <w:tcW w:w="992" w:type="dxa"/>
          </w:tcPr>
          <w:p w:rsidR="00E1174D" w:rsidRPr="00C97411" w:rsidRDefault="00E1174D" w:rsidP="002E2A3F">
            <w:pPr>
              <w:pStyle w:val="ab"/>
              <w:jc w:val="center"/>
              <w:rPr>
                <w:rFonts w:ascii="Times New Roman" w:eastAsiaTheme="minorHAnsi" w:hAnsi="Times New Roman"/>
                <w:bCs/>
                <w:sz w:val="24"/>
                <w:szCs w:val="24"/>
              </w:rPr>
            </w:pPr>
            <w:r w:rsidRPr="00C97411">
              <w:rPr>
                <w:rFonts w:ascii="Times New Roman" w:eastAsiaTheme="minorHAnsi" w:hAnsi="Times New Roman"/>
                <w:bCs/>
                <w:sz w:val="24"/>
                <w:szCs w:val="24"/>
              </w:rPr>
              <w:t>Исполнение</w:t>
            </w:r>
          </w:p>
          <w:p w:rsidR="00E1174D" w:rsidRPr="00C97411" w:rsidRDefault="00E1174D" w:rsidP="002E2A3F">
            <w:pPr>
              <w:pStyle w:val="ab"/>
              <w:jc w:val="center"/>
              <w:rPr>
                <w:rFonts w:ascii="Times New Roman" w:eastAsiaTheme="minorHAnsi" w:hAnsi="Times New Roman"/>
                <w:bCs/>
                <w:sz w:val="24"/>
                <w:szCs w:val="24"/>
              </w:rPr>
            </w:pPr>
          </w:p>
        </w:tc>
        <w:tc>
          <w:tcPr>
            <w:tcW w:w="748" w:type="dxa"/>
          </w:tcPr>
          <w:p w:rsidR="00C97411" w:rsidRDefault="00E1174D" w:rsidP="00C719DE">
            <w:pPr>
              <w:pStyle w:val="ab"/>
              <w:jc w:val="center"/>
              <w:rPr>
                <w:rFonts w:ascii="Times New Roman" w:eastAsiaTheme="minorHAnsi" w:hAnsi="Times New Roman"/>
                <w:bCs/>
                <w:sz w:val="24"/>
                <w:szCs w:val="24"/>
              </w:rPr>
            </w:pPr>
            <w:proofErr w:type="gramStart"/>
            <w:r w:rsidRPr="00C97411">
              <w:rPr>
                <w:rFonts w:ascii="Times New Roman" w:eastAsiaTheme="minorHAnsi" w:hAnsi="Times New Roman"/>
                <w:bCs/>
                <w:sz w:val="24"/>
                <w:szCs w:val="24"/>
              </w:rPr>
              <w:t>в</w:t>
            </w:r>
            <w:proofErr w:type="gramEnd"/>
            <w:r w:rsidRPr="00C97411">
              <w:rPr>
                <w:rFonts w:ascii="Times New Roman" w:eastAsiaTheme="minorHAnsi" w:hAnsi="Times New Roman"/>
                <w:bCs/>
                <w:sz w:val="24"/>
                <w:szCs w:val="24"/>
              </w:rPr>
              <w:t xml:space="preserve"> % к утвержденным бюджетным на</w:t>
            </w:r>
            <w:r w:rsidR="002E2A3F" w:rsidRPr="00C97411">
              <w:rPr>
                <w:rFonts w:ascii="Times New Roman" w:eastAsiaTheme="minorHAnsi" w:hAnsi="Times New Roman"/>
                <w:bCs/>
                <w:sz w:val="24"/>
                <w:szCs w:val="24"/>
              </w:rPr>
              <w:t>з</w:t>
            </w:r>
            <w:r w:rsidRPr="00C97411">
              <w:rPr>
                <w:rFonts w:ascii="Times New Roman" w:eastAsiaTheme="minorHAnsi" w:hAnsi="Times New Roman"/>
                <w:bCs/>
                <w:sz w:val="24"/>
                <w:szCs w:val="24"/>
              </w:rPr>
              <w:t>начениям</w:t>
            </w:r>
          </w:p>
          <w:p w:rsidR="00E1174D" w:rsidRPr="00C97411" w:rsidRDefault="00C97411" w:rsidP="00C97411">
            <w:pPr>
              <w:pStyle w:val="ab"/>
              <w:jc w:val="center"/>
              <w:rPr>
                <w:rFonts w:ascii="Times New Roman" w:eastAsiaTheme="minorHAnsi" w:hAnsi="Times New Roman"/>
                <w:bCs/>
                <w:sz w:val="24"/>
                <w:szCs w:val="24"/>
              </w:rPr>
            </w:pPr>
            <w:r>
              <w:rPr>
                <w:rFonts w:ascii="Times New Roman" w:eastAsiaTheme="minorHAnsi" w:hAnsi="Times New Roman"/>
                <w:b/>
                <w:bCs/>
                <w:sz w:val="24"/>
                <w:szCs w:val="24"/>
              </w:rPr>
              <w:t>/</w:t>
            </w:r>
            <w:r w:rsidR="00C719DE" w:rsidRPr="00C97411">
              <w:rPr>
                <w:rFonts w:ascii="Times New Roman" w:eastAsiaTheme="minorHAnsi" w:hAnsi="Times New Roman"/>
                <w:b/>
                <w:bCs/>
                <w:sz w:val="24"/>
                <w:szCs w:val="24"/>
              </w:rPr>
              <w:t xml:space="preserve"> в т.ч. за 4 квартал</w:t>
            </w:r>
          </w:p>
        </w:tc>
      </w:tr>
      <w:tr w:rsidR="00F352B1" w:rsidRPr="00732979" w:rsidTr="00AB6087">
        <w:tc>
          <w:tcPr>
            <w:tcW w:w="1706" w:type="dxa"/>
          </w:tcPr>
          <w:p w:rsidR="00F352B1" w:rsidRPr="00C97411" w:rsidRDefault="00F352B1" w:rsidP="002E2A3F">
            <w:pPr>
              <w:pStyle w:val="ab"/>
              <w:rPr>
                <w:rFonts w:ascii="Times New Roman" w:hAnsi="Times New Roman"/>
                <w:sz w:val="24"/>
                <w:szCs w:val="24"/>
              </w:rPr>
            </w:pPr>
            <w:r w:rsidRPr="00C97411">
              <w:rPr>
                <w:rFonts w:ascii="Times New Roman" w:eastAsiaTheme="minorHAnsi" w:hAnsi="Times New Roman"/>
                <w:sz w:val="24"/>
                <w:szCs w:val="24"/>
              </w:rPr>
              <w:t>ДОХОДЫ, всего</w:t>
            </w:r>
            <w:r w:rsidR="00FD42C4">
              <w:rPr>
                <w:rFonts w:ascii="Times New Roman" w:eastAsiaTheme="minorHAnsi" w:hAnsi="Times New Roman"/>
                <w:sz w:val="24"/>
                <w:szCs w:val="24"/>
              </w:rPr>
              <w:t xml:space="preserve"> (тыс. руб.)</w:t>
            </w:r>
          </w:p>
        </w:tc>
        <w:tc>
          <w:tcPr>
            <w:tcW w:w="993" w:type="dxa"/>
          </w:tcPr>
          <w:p w:rsidR="00F352B1" w:rsidRPr="00BA2B4E" w:rsidRDefault="009D701F" w:rsidP="00C97411">
            <w:pPr>
              <w:pStyle w:val="ab"/>
              <w:jc w:val="center"/>
              <w:rPr>
                <w:rFonts w:ascii="Times New Roman" w:hAnsi="Times New Roman"/>
                <w:sz w:val="24"/>
                <w:szCs w:val="24"/>
              </w:rPr>
            </w:pPr>
            <w:r>
              <w:rPr>
                <w:rFonts w:ascii="Times New Roman" w:hAnsi="Times New Roman"/>
                <w:sz w:val="24"/>
                <w:szCs w:val="24"/>
              </w:rPr>
              <w:t>59972,51618</w:t>
            </w:r>
          </w:p>
        </w:tc>
        <w:tc>
          <w:tcPr>
            <w:tcW w:w="992" w:type="dxa"/>
          </w:tcPr>
          <w:p w:rsidR="00F352B1" w:rsidRPr="00BA2B4E" w:rsidRDefault="003E7ABC" w:rsidP="00C97411">
            <w:pPr>
              <w:pStyle w:val="ab"/>
              <w:jc w:val="center"/>
              <w:rPr>
                <w:rFonts w:ascii="Times New Roman" w:hAnsi="Times New Roman"/>
                <w:b/>
                <w:sz w:val="24"/>
                <w:szCs w:val="24"/>
              </w:rPr>
            </w:pPr>
            <w:r>
              <w:rPr>
                <w:rFonts w:ascii="Times New Roman" w:hAnsi="Times New Roman"/>
                <w:b/>
                <w:sz w:val="24"/>
                <w:szCs w:val="24"/>
              </w:rPr>
              <w:t>22,88</w:t>
            </w:r>
          </w:p>
        </w:tc>
        <w:tc>
          <w:tcPr>
            <w:tcW w:w="992" w:type="dxa"/>
          </w:tcPr>
          <w:p w:rsidR="00F352B1" w:rsidRPr="00BA2B4E" w:rsidRDefault="003E7ABC" w:rsidP="003E7ABC">
            <w:pPr>
              <w:pStyle w:val="ab"/>
              <w:jc w:val="center"/>
              <w:rPr>
                <w:rFonts w:ascii="Times New Roman" w:hAnsi="Times New Roman"/>
                <w:sz w:val="24"/>
                <w:szCs w:val="24"/>
              </w:rPr>
            </w:pPr>
            <w:r>
              <w:rPr>
                <w:rFonts w:ascii="Times New Roman" w:hAnsi="Times New Roman"/>
                <w:sz w:val="24"/>
                <w:szCs w:val="24"/>
              </w:rPr>
              <w:t>128633,87375</w:t>
            </w:r>
          </w:p>
        </w:tc>
        <w:tc>
          <w:tcPr>
            <w:tcW w:w="954" w:type="dxa"/>
          </w:tcPr>
          <w:p w:rsidR="00F352B1" w:rsidRPr="00BA2B4E" w:rsidRDefault="003E7ABC" w:rsidP="00C97411">
            <w:pPr>
              <w:pStyle w:val="ab"/>
              <w:jc w:val="center"/>
              <w:rPr>
                <w:rFonts w:ascii="Times New Roman" w:hAnsi="Times New Roman"/>
                <w:sz w:val="24"/>
                <w:szCs w:val="24"/>
              </w:rPr>
            </w:pPr>
            <w:r>
              <w:rPr>
                <w:rFonts w:ascii="Times New Roman" w:hAnsi="Times New Roman"/>
                <w:sz w:val="24"/>
                <w:szCs w:val="24"/>
              </w:rPr>
              <w:t>48,61</w:t>
            </w:r>
          </w:p>
          <w:p w:rsidR="00F352B1" w:rsidRPr="00BA2B4E" w:rsidRDefault="00F352B1" w:rsidP="003E7ABC">
            <w:pPr>
              <w:pStyle w:val="ab"/>
              <w:jc w:val="center"/>
              <w:rPr>
                <w:rFonts w:ascii="Times New Roman" w:hAnsi="Times New Roman"/>
                <w:sz w:val="24"/>
                <w:szCs w:val="24"/>
              </w:rPr>
            </w:pPr>
            <w:r w:rsidRPr="00BA2B4E">
              <w:rPr>
                <w:rFonts w:ascii="Times New Roman" w:hAnsi="Times New Roman"/>
                <w:sz w:val="24"/>
                <w:szCs w:val="24"/>
              </w:rPr>
              <w:t>/</w:t>
            </w:r>
            <w:r w:rsidR="003E7ABC">
              <w:rPr>
                <w:rFonts w:ascii="Times New Roman" w:hAnsi="Times New Roman"/>
                <w:b/>
                <w:sz w:val="24"/>
                <w:szCs w:val="24"/>
              </w:rPr>
              <w:t>25,73</w:t>
            </w:r>
          </w:p>
        </w:tc>
        <w:tc>
          <w:tcPr>
            <w:tcW w:w="1031" w:type="dxa"/>
          </w:tcPr>
          <w:p w:rsidR="00F352B1" w:rsidRPr="00BA2B4E" w:rsidRDefault="00DE206C" w:rsidP="00C97411">
            <w:pPr>
              <w:pStyle w:val="ab"/>
              <w:jc w:val="center"/>
              <w:rPr>
                <w:rFonts w:ascii="Times New Roman" w:hAnsi="Times New Roman"/>
                <w:sz w:val="24"/>
                <w:szCs w:val="24"/>
              </w:rPr>
            </w:pPr>
            <w:r>
              <w:rPr>
                <w:rFonts w:ascii="Times New Roman" w:hAnsi="Times New Roman"/>
                <w:sz w:val="24"/>
                <w:szCs w:val="24"/>
              </w:rPr>
              <w:t>188993,19498</w:t>
            </w:r>
          </w:p>
        </w:tc>
        <w:tc>
          <w:tcPr>
            <w:tcW w:w="953" w:type="dxa"/>
          </w:tcPr>
          <w:p w:rsidR="00F352B1" w:rsidRPr="00BA2B4E" w:rsidRDefault="00DE206C" w:rsidP="00C97411">
            <w:pPr>
              <w:pStyle w:val="ab"/>
              <w:jc w:val="center"/>
              <w:rPr>
                <w:rFonts w:ascii="Times New Roman" w:hAnsi="Times New Roman"/>
                <w:sz w:val="24"/>
                <w:szCs w:val="24"/>
              </w:rPr>
            </w:pPr>
            <w:r>
              <w:rPr>
                <w:rFonts w:ascii="Times New Roman" w:hAnsi="Times New Roman"/>
                <w:sz w:val="24"/>
                <w:szCs w:val="24"/>
              </w:rPr>
              <w:t>70,49</w:t>
            </w:r>
          </w:p>
          <w:p w:rsidR="00F352B1" w:rsidRPr="00BA2B4E" w:rsidRDefault="00F352B1" w:rsidP="00DE206C">
            <w:pPr>
              <w:pStyle w:val="ab"/>
              <w:jc w:val="center"/>
              <w:rPr>
                <w:rFonts w:ascii="Times New Roman" w:hAnsi="Times New Roman"/>
                <w:sz w:val="24"/>
                <w:szCs w:val="24"/>
              </w:rPr>
            </w:pPr>
            <w:r w:rsidRPr="00BA2B4E">
              <w:rPr>
                <w:rFonts w:ascii="Times New Roman" w:hAnsi="Times New Roman"/>
                <w:sz w:val="24"/>
                <w:szCs w:val="24"/>
              </w:rPr>
              <w:t>/</w:t>
            </w:r>
            <w:r w:rsidR="00DE206C">
              <w:rPr>
                <w:rFonts w:ascii="Times New Roman" w:hAnsi="Times New Roman"/>
                <w:b/>
                <w:sz w:val="24"/>
                <w:szCs w:val="24"/>
              </w:rPr>
              <w:t>21,88</w:t>
            </w:r>
          </w:p>
        </w:tc>
        <w:tc>
          <w:tcPr>
            <w:tcW w:w="992" w:type="dxa"/>
          </w:tcPr>
          <w:p w:rsidR="00F352B1" w:rsidRPr="00BA2B4E" w:rsidRDefault="003E38DB" w:rsidP="00572718">
            <w:pPr>
              <w:pStyle w:val="ab"/>
              <w:jc w:val="center"/>
              <w:rPr>
                <w:rFonts w:ascii="Times New Roman" w:hAnsi="Times New Roman"/>
                <w:sz w:val="24"/>
                <w:szCs w:val="24"/>
              </w:rPr>
            </w:pPr>
            <w:r>
              <w:rPr>
                <w:rFonts w:ascii="Times New Roman" w:hAnsi="Times New Roman"/>
                <w:sz w:val="24"/>
                <w:szCs w:val="24"/>
              </w:rPr>
              <w:t>274944,93838</w:t>
            </w:r>
          </w:p>
        </w:tc>
        <w:tc>
          <w:tcPr>
            <w:tcW w:w="748" w:type="dxa"/>
          </w:tcPr>
          <w:p w:rsidR="00F352B1" w:rsidRPr="00BA2B4E" w:rsidRDefault="003E38DB" w:rsidP="00C97411">
            <w:pPr>
              <w:pStyle w:val="ab"/>
              <w:jc w:val="center"/>
              <w:rPr>
                <w:rFonts w:ascii="Times New Roman" w:hAnsi="Times New Roman"/>
                <w:sz w:val="24"/>
                <w:szCs w:val="24"/>
              </w:rPr>
            </w:pPr>
            <w:r>
              <w:rPr>
                <w:rFonts w:ascii="Times New Roman" w:hAnsi="Times New Roman"/>
                <w:sz w:val="24"/>
                <w:szCs w:val="24"/>
              </w:rPr>
              <w:t>102,23</w:t>
            </w:r>
          </w:p>
          <w:p w:rsidR="00F352B1" w:rsidRPr="00BA2B4E" w:rsidRDefault="00F352B1" w:rsidP="003E38DB">
            <w:pPr>
              <w:pStyle w:val="ab"/>
              <w:jc w:val="center"/>
              <w:rPr>
                <w:rFonts w:ascii="Times New Roman" w:hAnsi="Times New Roman"/>
                <w:sz w:val="24"/>
                <w:szCs w:val="24"/>
              </w:rPr>
            </w:pPr>
            <w:r w:rsidRPr="00BA2B4E">
              <w:rPr>
                <w:rFonts w:ascii="Times New Roman" w:hAnsi="Times New Roman"/>
                <w:sz w:val="24"/>
                <w:szCs w:val="24"/>
              </w:rPr>
              <w:t>/</w:t>
            </w:r>
            <w:r w:rsidR="003E38DB">
              <w:rPr>
                <w:rFonts w:ascii="Times New Roman" w:hAnsi="Times New Roman"/>
                <w:b/>
                <w:sz w:val="24"/>
                <w:szCs w:val="24"/>
              </w:rPr>
              <w:t>31,74</w:t>
            </w:r>
          </w:p>
        </w:tc>
      </w:tr>
      <w:tr w:rsidR="00F352B1" w:rsidRPr="00732979" w:rsidTr="00AB6087">
        <w:tc>
          <w:tcPr>
            <w:tcW w:w="1706" w:type="dxa"/>
          </w:tcPr>
          <w:p w:rsidR="00F352B1" w:rsidRPr="00C97411" w:rsidRDefault="00F352B1" w:rsidP="002E2A3F">
            <w:pPr>
              <w:pStyle w:val="ab"/>
              <w:rPr>
                <w:rFonts w:ascii="Times New Roman" w:eastAsiaTheme="minorHAnsi" w:hAnsi="Times New Roman"/>
                <w:sz w:val="24"/>
                <w:szCs w:val="24"/>
              </w:rPr>
            </w:pPr>
            <w:r w:rsidRPr="00C97411">
              <w:rPr>
                <w:rFonts w:ascii="Times New Roman" w:eastAsiaTheme="minorHAnsi" w:hAnsi="Times New Roman"/>
                <w:sz w:val="24"/>
                <w:szCs w:val="24"/>
              </w:rPr>
              <w:t>в т. ч. налоговые</w:t>
            </w:r>
          </w:p>
          <w:p w:rsidR="00F352B1" w:rsidRPr="00C97411" w:rsidRDefault="00F352B1" w:rsidP="002E2A3F">
            <w:pPr>
              <w:pStyle w:val="ab"/>
              <w:rPr>
                <w:rFonts w:ascii="Times New Roman" w:eastAsiaTheme="minorHAnsi" w:hAnsi="Times New Roman"/>
                <w:sz w:val="24"/>
                <w:szCs w:val="24"/>
              </w:rPr>
            </w:pPr>
            <w:r w:rsidRPr="00C97411">
              <w:rPr>
                <w:rFonts w:ascii="Times New Roman" w:eastAsiaTheme="minorHAnsi" w:hAnsi="Times New Roman"/>
                <w:sz w:val="24"/>
                <w:szCs w:val="24"/>
              </w:rPr>
              <w:t>и неналоговые</w:t>
            </w:r>
          </w:p>
          <w:p w:rsidR="00F352B1" w:rsidRPr="00C97411" w:rsidRDefault="00F352B1" w:rsidP="002E2A3F">
            <w:pPr>
              <w:pStyle w:val="ab"/>
              <w:rPr>
                <w:rFonts w:ascii="Times New Roman" w:hAnsi="Times New Roman"/>
                <w:sz w:val="24"/>
                <w:szCs w:val="24"/>
              </w:rPr>
            </w:pPr>
            <w:r w:rsidRPr="00C97411">
              <w:rPr>
                <w:rFonts w:ascii="Times New Roman" w:eastAsiaTheme="minorHAnsi" w:hAnsi="Times New Roman"/>
                <w:sz w:val="24"/>
                <w:szCs w:val="24"/>
              </w:rPr>
              <w:t>доходы</w:t>
            </w:r>
          </w:p>
        </w:tc>
        <w:tc>
          <w:tcPr>
            <w:tcW w:w="993" w:type="dxa"/>
          </w:tcPr>
          <w:p w:rsidR="00F352B1" w:rsidRPr="00BA2B4E" w:rsidRDefault="003E7ABC" w:rsidP="00C97411">
            <w:pPr>
              <w:pStyle w:val="ab"/>
              <w:jc w:val="center"/>
              <w:rPr>
                <w:rFonts w:ascii="Times New Roman" w:hAnsi="Times New Roman"/>
                <w:sz w:val="24"/>
                <w:szCs w:val="24"/>
              </w:rPr>
            </w:pPr>
            <w:r>
              <w:rPr>
                <w:rFonts w:ascii="Times New Roman" w:hAnsi="Times New Roman"/>
                <w:sz w:val="24"/>
                <w:szCs w:val="24"/>
              </w:rPr>
              <w:t>22123,67756</w:t>
            </w:r>
          </w:p>
        </w:tc>
        <w:tc>
          <w:tcPr>
            <w:tcW w:w="992" w:type="dxa"/>
          </w:tcPr>
          <w:p w:rsidR="00F352B1" w:rsidRPr="00BA2B4E" w:rsidRDefault="003E7ABC" w:rsidP="00C97411">
            <w:pPr>
              <w:pStyle w:val="ab"/>
              <w:jc w:val="center"/>
              <w:rPr>
                <w:rFonts w:ascii="Times New Roman" w:hAnsi="Times New Roman"/>
                <w:b/>
                <w:sz w:val="24"/>
                <w:szCs w:val="24"/>
              </w:rPr>
            </w:pPr>
            <w:r>
              <w:rPr>
                <w:rFonts w:ascii="Times New Roman" w:hAnsi="Times New Roman"/>
                <w:b/>
                <w:sz w:val="24"/>
                <w:szCs w:val="24"/>
              </w:rPr>
              <w:t>20,08</w:t>
            </w:r>
          </w:p>
        </w:tc>
        <w:tc>
          <w:tcPr>
            <w:tcW w:w="992" w:type="dxa"/>
          </w:tcPr>
          <w:p w:rsidR="00F352B1" w:rsidRPr="00BA2B4E" w:rsidRDefault="003E7ABC" w:rsidP="00C97411">
            <w:pPr>
              <w:pStyle w:val="ab"/>
              <w:jc w:val="center"/>
              <w:rPr>
                <w:rFonts w:ascii="Times New Roman" w:hAnsi="Times New Roman"/>
                <w:sz w:val="24"/>
                <w:szCs w:val="24"/>
              </w:rPr>
            </w:pPr>
            <w:r>
              <w:rPr>
                <w:rFonts w:ascii="Times New Roman" w:hAnsi="Times New Roman"/>
                <w:sz w:val="24"/>
                <w:szCs w:val="24"/>
              </w:rPr>
              <w:t>50331,08227</w:t>
            </w:r>
          </w:p>
        </w:tc>
        <w:tc>
          <w:tcPr>
            <w:tcW w:w="954" w:type="dxa"/>
          </w:tcPr>
          <w:p w:rsidR="00F352B1" w:rsidRPr="00BA2B4E" w:rsidRDefault="003E7ABC" w:rsidP="00C97411">
            <w:pPr>
              <w:pStyle w:val="ab"/>
              <w:jc w:val="center"/>
              <w:rPr>
                <w:rFonts w:ascii="Times New Roman" w:hAnsi="Times New Roman"/>
                <w:sz w:val="24"/>
                <w:szCs w:val="24"/>
              </w:rPr>
            </w:pPr>
            <w:r>
              <w:rPr>
                <w:rFonts w:ascii="Times New Roman" w:hAnsi="Times New Roman"/>
                <w:sz w:val="24"/>
                <w:szCs w:val="24"/>
              </w:rPr>
              <w:t>45,69</w:t>
            </w:r>
          </w:p>
          <w:p w:rsidR="00F352B1" w:rsidRPr="00BA2B4E" w:rsidRDefault="00F352B1" w:rsidP="003E7ABC">
            <w:pPr>
              <w:pStyle w:val="ab"/>
              <w:jc w:val="center"/>
              <w:rPr>
                <w:rFonts w:ascii="Times New Roman" w:hAnsi="Times New Roman"/>
                <w:sz w:val="24"/>
                <w:szCs w:val="24"/>
              </w:rPr>
            </w:pPr>
            <w:r w:rsidRPr="00BA2B4E">
              <w:rPr>
                <w:rFonts w:ascii="Times New Roman" w:hAnsi="Times New Roman"/>
                <w:sz w:val="24"/>
                <w:szCs w:val="24"/>
              </w:rPr>
              <w:t>/</w:t>
            </w:r>
            <w:r w:rsidR="003E7ABC">
              <w:rPr>
                <w:rFonts w:ascii="Times New Roman" w:hAnsi="Times New Roman"/>
                <w:b/>
                <w:sz w:val="24"/>
                <w:szCs w:val="24"/>
              </w:rPr>
              <w:t>25,61</w:t>
            </w:r>
          </w:p>
        </w:tc>
        <w:tc>
          <w:tcPr>
            <w:tcW w:w="1031" w:type="dxa"/>
          </w:tcPr>
          <w:p w:rsidR="00F352B1" w:rsidRPr="00BA2B4E" w:rsidRDefault="00DE206C" w:rsidP="00C97411">
            <w:pPr>
              <w:pStyle w:val="ab"/>
              <w:jc w:val="center"/>
              <w:rPr>
                <w:rFonts w:ascii="Times New Roman" w:hAnsi="Times New Roman"/>
                <w:sz w:val="24"/>
                <w:szCs w:val="24"/>
              </w:rPr>
            </w:pPr>
            <w:r>
              <w:rPr>
                <w:rFonts w:ascii="Times New Roman" w:hAnsi="Times New Roman"/>
                <w:sz w:val="24"/>
                <w:szCs w:val="24"/>
              </w:rPr>
              <w:t>76554,52741</w:t>
            </w:r>
          </w:p>
        </w:tc>
        <w:tc>
          <w:tcPr>
            <w:tcW w:w="953" w:type="dxa"/>
          </w:tcPr>
          <w:p w:rsidR="00F352B1" w:rsidRPr="00BA2B4E" w:rsidRDefault="00DE206C" w:rsidP="00C97411">
            <w:pPr>
              <w:pStyle w:val="ab"/>
              <w:jc w:val="center"/>
              <w:rPr>
                <w:rFonts w:ascii="Times New Roman" w:hAnsi="Times New Roman"/>
                <w:sz w:val="24"/>
                <w:szCs w:val="24"/>
              </w:rPr>
            </w:pPr>
            <w:r>
              <w:rPr>
                <w:rFonts w:ascii="Times New Roman" w:hAnsi="Times New Roman"/>
                <w:sz w:val="24"/>
                <w:szCs w:val="24"/>
              </w:rPr>
              <w:t>69,49</w:t>
            </w:r>
          </w:p>
          <w:p w:rsidR="00F352B1" w:rsidRPr="00BA2B4E" w:rsidRDefault="00F352B1" w:rsidP="00DE206C">
            <w:pPr>
              <w:pStyle w:val="ab"/>
              <w:jc w:val="center"/>
              <w:rPr>
                <w:rFonts w:ascii="Times New Roman" w:hAnsi="Times New Roman"/>
                <w:sz w:val="24"/>
                <w:szCs w:val="24"/>
              </w:rPr>
            </w:pPr>
            <w:r w:rsidRPr="00BA2B4E">
              <w:rPr>
                <w:rFonts w:ascii="Times New Roman" w:hAnsi="Times New Roman"/>
                <w:sz w:val="24"/>
                <w:szCs w:val="24"/>
              </w:rPr>
              <w:t>/</w:t>
            </w:r>
            <w:r w:rsidR="00DE206C">
              <w:rPr>
                <w:rFonts w:ascii="Times New Roman" w:hAnsi="Times New Roman"/>
                <w:b/>
                <w:sz w:val="24"/>
                <w:szCs w:val="24"/>
              </w:rPr>
              <w:t>23,80</w:t>
            </w:r>
          </w:p>
        </w:tc>
        <w:tc>
          <w:tcPr>
            <w:tcW w:w="992" w:type="dxa"/>
          </w:tcPr>
          <w:p w:rsidR="00F352B1" w:rsidRPr="00BA2B4E" w:rsidRDefault="00DF0F7B" w:rsidP="00DF0F7B">
            <w:pPr>
              <w:pStyle w:val="ab"/>
              <w:jc w:val="center"/>
              <w:rPr>
                <w:rFonts w:ascii="Times New Roman" w:hAnsi="Times New Roman"/>
                <w:sz w:val="24"/>
                <w:szCs w:val="24"/>
              </w:rPr>
            </w:pPr>
            <w:r>
              <w:rPr>
                <w:rFonts w:ascii="Times New Roman" w:hAnsi="Times New Roman"/>
                <w:sz w:val="24"/>
                <w:szCs w:val="24"/>
              </w:rPr>
              <w:t>114313,79821</w:t>
            </w:r>
          </w:p>
        </w:tc>
        <w:tc>
          <w:tcPr>
            <w:tcW w:w="748" w:type="dxa"/>
          </w:tcPr>
          <w:p w:rsidR="00F352B1" w:rsidRPr="00BA2B4E" w:rsidRDefault="003E38DB" w:rsidP="00C97411">
            <w:pPr>
              <w:pStyle w:val="ab"/>
              <w:jc w:val="center"/>
              <w:rPr>
                <w:rFonts w:ascii="Times New Roman" w:hAnsi="Times New Roman"/>
                <w:sz w:val="24"/>
                <w:szCs w:val="24"/>
              </w:rPr>
            </w:pPr>
            <w:r>
              <w:rPr>
                <w:rFonts w:ascii="Times New Roman" w:hAnsi="Times New Roman"/>
                <w:sz w:val="24"/>
                <w:szCs w:val="24"/>
              </w:rPr>
              <w:t>106,2</w:t>
            </w:r>
          </w:p>
          <w:p w:rsidR="00F352B1" w:rsidRPr="00BA2B4E" w:rsidRDefault="00F352B1" w:rsidP="003E38DB">
            <w:pPr>
              <w:pStyle w:val="ab"/>
              <w:jc w:val="center"/>
              <w:rPr>
                <w:rFonts w:ascii="Times New Roman" w:hAnsi="Times New Roman"/>
                <w:sz w:val="24"/>
                <w:szCs w:val="24"/>
              </w:rPr>
            </w:pPr>
            <w:r w:rsidRPr="00BA2B4E">
              <w:rPr>
                <w:rFonts w:ascii="Times New Roman" w:hAnsi="Times New Roman"/>
                <w:sz w:val="24"/>
                <w:szCs w:val="24"/>
              </w:rPr>
              <w:t>/</w:t>
            </w:r>
            <w:r w:rsidR="003E38DB">
              <w:rPr>
                <w:rFonts w:ascii="Times New Roman" w:hAnsi="Times New Roman"/>
                <w:b/>
                <w:sz w:val="24"/>
                <w:szCs w:val="24"/>
              </w:rPr>
              <w:t>36,71</w:t>
            </w:r>
          </w:p>
        </w:tc>
      </w:tr>
      <w:tr w:rsidR="00F352B1" w:rsidRPr="00732979" w:rsidTr="00AB6087">
        <w:tc>
          <w:tcPr>
            <w:tcW w:w="1706" w:type="dxa"/>
          </w:tcPr>
          <w:p w:rsidR="00F352B1" w:rsidRPr="00C97411" w:rsidRDefault="00F352B1" w:rsidP="002E2A3F">
            <w:pPr>
              <w:pStyle w:val="ab"/>
              <w:rPr>
                <w:rFonts w:ascii="Times New Roman" w:eastAsiaTheme="minorHAnsi" w:hAnsi="Times New Roman"/>
                <w:sz w:val="24"/>
                <w:szCs w:val="24"/>
              </w:rPr>
            </w:pPr>
            <w:r w:rsidRPr="00C97411">
              <w:rPr>
                <w:rFonts w:ascii="Times New Roman" w:eastAsiaTheme="minorHAnsi" w:hAnsi="Times New Roman"/>
                <w:sz w:val="24"/>
                <w:szCs w:val="24"/>
              </w:rPr>
              <w:t>безвозмездные</w:t>
            </w:r>
          </w:p>
          <w:p w:rsidR="00F352B1" w:rsidRPr="00C97411" w:rsidRDefault="00F352B1" w:rsidP="002E2A3F">
            <w:pPr>
              <w:pStyle w:val="ab"/>
              <w:rPr>
                <w:rFonts w:ascii="Times New Roman" w:eastAsiaTheme="minorHAnsi" w:hAnsi="Times New Roman"/>
                <w:sz w:val="24"/>
                <w:szCs w:val="24"/>
              </w:rPr>
            </w:pPr>
            <w:r w:rsidRPr="00C97411">
              <w:rPr>
                <w:rFonts w:ascii="Times New Roman" w:eastAsiaTheme="minorHAnsi" w:hAnsi="Times New Roman"/>
                <w:sz w:val="24"/>
                <w:szCs w:val="24"/>
              </w:rPr>
              <w:t xml:space="preserve">поступления </w:t>
            </w:r>
            <w:proofErr w:type="gramStart"/>
            <w:r w:rsidRPr="00C97411">
              <w:rPr>
                <w:rFonts w:ascii="Times New Roman" w:eastAsiaTheme="minorHAnsi" w:hAnsi="Times New Roman"/>
                <w:sz w:val="24"/>
                <w:szCs w:val="24"/>
              </w:rPr>
              <w:t>от</w:t>
            </w:r>
            <w:proofErr w:type="gramEnd"/>
          </w:p>
          <w:p w:rsidR="00F352B1" w:rsidRPr="00C97411" w:rsidRDefault="00F352B1" w:rsidP="002E2A3F">
            <w:pPr>
              <w:pStyle w:val="ab"/>
              <w:rPr>
                <w:rFonts w:ascii="Times New Roman" w:eastAsiaTheme="minorHAnsi" w:hAnsi="Times New Roman"/>
                <w:sz w:val="24"/>
                <w:szCs w:val="24"/>
              </w:rPr>
            </w:pPr>
            <w:r w:rsidRPr="00C97411">
              <w:rPr>
                <w:rFonts w:ascii="Times New Roman" w:eastAsiaTheme="minorHAnsi" w:hAnsi="Times New Roman"/>
                <w:sz w:val="24"/>
                <w:szCs w:val="24"/>
              </w:rPr>
              <w:t>других бюджетов</w:t>
            </w:r>
          </w:p>
          <w:p w:rsidR="00F352B1" w:rsidRPr="00C97411" w:rsidRDefault="00F352B1" w:rsidP="002E2A3F">
            <w:pPr>
              <w:pStyle w:val="ab"/>
              <w:rPr>
                <w:rFonts w:ascii="Times New Roman" w:eastAsiaTheme="minorHAnsi" w:hAnsi="Times New Roman"/>
                <w:sz w:val="24"/>
                <w:szCs w:val="24"/>
              </w:rPr>
            </w:pPr>
            <w:r w:rsidRPr="00C97411">
              <w:rPr>
                <w:rFonts w:ascii="Times New Roman" w:eastAsiaTheme="minorHAnsi" w:hAnsi="Times New Roman"/>
                <w:sz w:val="24"/>
                <w:szCs w:val="24"/>
              </w:rPr>
              <w:t>бюджетной</w:t>
            </w:r>
          </w:p>
          <w:p w:rsidR="00F352B1" w:rsidRPr="00C97411" w:rsidRDefault="00F352B1" w:rsidP="002E2A3F">
            <w:pPr>
              <w:pStyle w:val="ab"/>
              <w:rPr>
                <w:rFonts w:ascii="Times New Roman" w:hAnsi="Times New Roman"/>
                <w:sz w:val="24"/>
                <w:szCs w:val="24"/>
              </w:rPr>
            </w:pPr>
            <w:r w:rsidRPr="00C97411">
              <w:rPr>
                <w:rFonts w:ascii="Times New Roman" w:eastAsiaTheme="minorHAnsi" w:hAnsi="Times New Roman"/>
                <w:sz w:val="24"/>
                <w:szCs w:val="24"/>
              </w:rPr>
              <w:t>системы РФ</w:t>
            </w:r>
          </w:p>
        </w:tc>
        <w:tc>
          <w:tcPr>
            <w:tcW w:w="993" w:type="dxa"/>
          </w:tcPr>
          <w:p w:rsidR="00F352B1" w:rsidRPr="00BA2B4E" w:rsidRDefault="003E7ABC" w:rsidP="00C97411">
            <w:pPr>
              <w:pStyle w:val="ab"/>
              <w:jc w:val="center"/>
              <w:rPr>
                <w:rFonts w:ascii="Times New Roman" w:hAnsi="Times New Roman"/>
                <w:sz w:val="24"/>
                <w:szCs w:val="24"/>
              </w:rPr>
            </w:pPr>
            <w:r>
              <w:rPr>
                <w:rFonts w:ascii="Times New Roman" w:hAnsi="Times New Roman"/>
                <w:sz w:val="24"/>
                <w:szCs w:val="24"/>
              </w:rPr>
              <w:t>37848,83862</w:t>
            </w:r>
          </w:p>
        </w:tc>
        <w:tc>
          <w:tcPr>
            <w:tcW w:w="992" w:type="dxa"/>
          </w:tcPr>
          <w:p w:rsidR="00F352B1" w:rsidRPr="00BA2B4E" w:rsidRDefault="003E7ABC" w:rsidP="00C97411">
            <w:pPr>
              <w:pStyle w:val="ab"/>
              <w:jc w:val="center"/>
              <w:rPr>
                <w:rFonts w:ascii="Times New Roman" w:hAnsi="Times New Roman"/>
                <w:b/>
                <w:sz w:val="24"/>
                <w:szCs w:val="24"/>
              </w:rPr>
            </w:pPr>
            <w:r>
              <w:rPr>
                <w:rFonts w:ascii="Times New Roman" w:hAnsi="Times New Roman"/>
                <w:b/>
                <w:sz w:val="24"/>
                <w:szCs w:val="24"/>
              </w:rPr>
              <w:t>24,91</w:t>
            </w:r>
          </w:p>
        </w:tc>
        <w:tc>
          <w:tcPr>
            <w:tcW w:w="992" w:type="dxa"/>
          </w:tcPr>
          <w:p w:rsidR="00F352B1" w:rsidRPr="00BA2B4E" w:rsidRDefault="003E7ABC" w:rsidP="00C97411">
            <w:pPr>
              <w:pStyle w:val="ab"/>
              <w:jc w:val="center"/>
              <w:rPr>
                <w:rFonts w:ascii="Times New Roman" w:hAnsi="Times New Roman"/>
                <w:sz w:val="24"/>
                <w:szCs w:val="24"/>
              </w:rPr>
            </w:pPr>
            <w:r>
              <w:rPr>
                <w:rFonts w:ascii="Times New Roman" w:hAnsi="Times New Roman"/>
                <w:sz w:val="24"/>
                <w:szCs w:val="24"/>
              </w:rPr>
              <w:t>78302,79148</w:t>
            </w:r>
          </w:p>
        </w:tc>
        <w:tc>
          <w:tcPr>
            <w:tcW w:w="954" w:type="dxa"/>
          </w:tcPr>
          <w:p w:rsidR="00F352B1" w:rsidRPr="00BA2B4E" w:rsidRDefault="003E7ABC" w:rsidP="00C97411">
            <w:pPr>
              <w:pStyle w:val="ab"/>
              <w:jc w:val="center"/>
              <w:rPr>
                <w:rFonts w:ascii="Times New Roman" w:hAnsi="Times New Roman"/>
                <w:sz w:val="24"/>
                <w:szCs w:val="24"/>
              </w:rPr>
            </w:pPr>
            <w:r>
              <w:rPr>
                <w:rFonts w:ascii="Times New Roman" w:hAnsi="Times New Roman"/>
                <w:sz w:val="24"/>
                <w:szCs w:val="24"/>
              </w:rPr>
              <w:t>50,70</w:t>
            </w:r>
          </w:p>
          <w:p w:rsidR="00F352B1" w:rsidRPr="00BA2B4E" w:rsidRDefault="00F352B1" w:rsidP="00DE206C">
            <w:pPr>
              <w:pStyle w:val="ab"/>
              <w:jc w:val="center"/>
              <w:rPr>
                <w:rFonts w:ascii="Times New Roman" w:hAnsi="Times New Roman"/>
                <w:sz w:val="24"/>
                <w:szCs w:val="24"/>
              </w:rPr>
            </w:pPr>
            <w:r w:rsidRPr="00BA2B4E">
              <w:rPr>
                <w:rFonts w:ascii="Times New Roman" w:hAnsi="Times New Roman"/>
                <w:sz w:val="24"/>
                <w:szCs w:val="24"/>
              </w:rPr>
              <w:t>/</w:t>
            </w:r>
            <w:r w:rsidR="00DE206C">
              <w:rPr>
                <w:rFonts w:ascii="Times New Roman" w:hAnsi="Times New Roman"/>
                <w:b/>
                <w:sz w:val="24"/>
                <w:szCs w:val="24"/>
              </w:rPr>
              <w:t>25,79</w:t>
            </w:r>
          </w:p>
        </w:tc>
        <w:tc>
          <w:tcPr>
            <w:tcW w:w="1031" w:type="dxa"/>
          </w:tcPr>
          <w:p w:rsidR="00F352B1" w:rsidRPr="00BA2B4E" w:rsidRDefault="00DE206C" w:rsidP="00C97411">
            <w:pPr>
              <w:pStyle w:val="ab"/>
              <w:jc w:val="center"/>
              <w:rPr>
                <w:rFonts w:ascii="Times New Roman" w:hAnsi="Times New Roman"/>
                <w:sz w:val="24"/>
                <w:szCs w:val="24"/>
              </w:rPr>
            </w:pPr>
            <w:r>
              <w:rPr>
                <w:rFonts w:ascii="Times New Roman" w:hAnsi="Times New Roman"/>
                <w:sz w:val="24"/>
                <w:szCs w:val="24"/>
              </w:rPr>
              <w:t>112438,66757</w:t>
            </w:r>
          </w:p>
        </w:tc>
        <w:tc>
          <w:tcPr>
            <w:tcW w:w="953" w:type="dxa"/>
          </w:tcPr>
          <w:p w:rsidR="00F352B1" w:rsidRPr="00BA2B4E" w:rsidRDefault="00DE206C" w:rsidP="00C97411">
            <w:pPr>
              <w:pStyle w:val="ab"/>
              <w:jc w:val="center"/>
              <w:rPr>
                <w:rFonts w:ascii="Times New Roman" w:hAnsi="Times New Roman"/>
                <w:sz w:val="24"/>
                <w:szCs w:val="24"/>
              </w:rPr>
            </w:pPr>
            <w:r>
              <w:rPr>
                <w:rFonts w:ascii="Times New Roman" w:hAnsi="Times New Roman"/>
                <w:sz w:val="24"/>
                <w:szCs w:val="24"/>
              </w:rPr>
              <w:t>71,19</w:t>
            </w:r>
          </w:p>
          <w:p w:rsidR="00F352B1" w:rsidRPr="00BA2B4E" w:rsidRDefault="00F352B1" w:rsidP="00DE206C">
            <w:pPr>
              <w:pStyle w:val="ab"/>
              <w:jc w:val="center"/>
              <w:rPr>
                <w:rFonts w:ascii="Times New Roman" w:hAnsi="Times New Roman"/>
                <w:sz w:val="24"/>
                <w:szCs w:val="24"/>
              </w:rPr>
            </w:pPr>
            <w:r w:rsidRPr="00BA2B4E">
              <w:rPr>
                <w:rFonts w:ascii="Times New Roman" w:hAnsi="Times New Roman"/>
                <w:sz w:val="24"/>
                <w:szCs w:val="24"/>
              </w:rPr>
              <w:t>/</w:t>
            </w:r>
            <w:r w:rsidR="00DE206C">
              <w:rPr>
                <w:rFonts w:ascii="Times New Roman" w:hAnsi="Times New Roman"/>
                <w:b/>
                <w:sz w:val="24"/>
                <w:szCs w:val="24"/>
              </w:rPr>
              <w:t>20,49</w:t>
            </w:r>
          </w:p>
        </w:tc>
        <w:tc>
          <w:tcPr>
            <w:tcW w:w="992" w:type="dxa"/>
          </w:tcPr>
          <w:p w:rsidR="00F352B1" w:rsidRPr="00BA2B4E" w:rsidRDefault="003E38DB" w:rsidP="00572718">
            <w:pPr>
              <w:pStyle w:val="ab"/>
              <w:jc w:val="center"/>
              <w:rPr>
                <w:rFonts w:ascii="Times New Roman" w:hAnsi="Times New Roman"/>
                <w:sz w:val="24"/>
                <w:szCs w:val="24"/>
              </w:rPr>
            </w:pPr>
            <w:r>
              <w:rPr>
                <w:rFonts w:ascii="Times New Roman" w:hAnsi="Times New Roman"/>
                <w:bCs/>
                <w:color w:val="000000"/>
                <w:sz w:val="24"/>
                <w:szCs w:val="24"/>
              </w:rPr>
              <w:t>160631,14017</w:t>
            </w:r>
          </w:p>
        </w:tc>
        <w:tc>
          <w:tcPr>
            <w:tcW w:w="748" w:type="dxa"/>
          </w:tcPr>
          <w:p w:rsidR="00F352B1" w:rsidRPr="00BA2B4E" w:rsidRDefault="003E38DB" w:rsidP="00C97411">
            <w:pPr>
              <w:pStyle w:val="ab"/>
              <w:jc w:val="center"/>
              <w:rPr>
                <w:rFonts w:ascii="Times New Roman" w:hAnsi="Times New Roman"/>
                <w:sz w:val="24"/>
                <w:szCs w:val="24"/>
              </w:rPr>
            </w:pPr>
            <w:r>
              <w:rPr>
                <w:rFonts w:ascii="Times New Roman" w:hAnsi="Times New Roman"/>
                <w:sz w:val="24"/>
                <w:szCs w:val="24"/>
              </w:rPr>
              <w:t>99,6</w:t>
            </w:r>
          </w:p>
          <w:p w:rsidR="00F352B1" w:rsidRPr="00BA2B4E" w:rsidRDefault="00F352B1" w:rsidP="003E38DB">
            <w:pPr>
              <w:pStyle w:val="ab"/>
              <w:jc w:val="center"/>
              <w:rPr>
                <w:rFonts w:ascii="Times New Roman" w:hAnsi="Times New Roman"/>
                <w:sz w:val="24"/>
                <w:szCs w:val="24"/>
              </w:rPr>
            </w:pPr>
            <w:r w:rsidRPr="00BA2B4E">
              <w:rPr>
                <w:rFonts w:ascii="Times New Roman" w:hAnsi="Times New Roman"/>
                <w:sz w:val="24"/>
                <w:szCs w:val="24"/>
              </w:rPr>
              <w:t>/</w:t>
            </w:r>
            <w:r w:rsidR="003E38DB">
              <w:rPr>
                <w:rFonts w:ascii="Times New Roman" w:hAnsi="Times New Roman"/>
                <w:b/>
                <w:sz w:val="24"/>
                <w:szCs w:val="24"/>
              </w:rPr>
              <w:t>28,41</w:t>
            </w:r>
          </w:p>
        </w:tc>
      </w:tr>
      <w:tr w:rsidR="00F352B1" w:rsidRPr="00732979" w:rsidTr="00AB6087">
        <w:trPr>
          <w:trHeight w:val="333"/>
        </w:trPr>
        <w:tc>
          <w:tcPr>
            <w:tcW w:w="1706" w:type="dxa"/>
          </w:tcPr>
          <w:p w:rsidR="00F352B1" w:rsidRPr="00C97411" w:rsidRDefault="00F352B1" w:rsidP="002E2A3F">
            <w:pPr>
              <w:pStyle w:val="ab"/>
              <w:rPr>
                <w:rFonts w:ascii="Times New Roman" w:hAnsi="Times New Roman"/>
                <w:sz w:val="24"/>
                <w:szCs w:val="24"/>
              </w:rPr>
            </w:pPr>
            <w:r w:rsidRPr="00C97411">
              <w:rPr>
                <w:rFonts w:ascii="Times New Roman" w:eastAsiaTheme="minorHAnsi" w:hAnsi="Times New Roman"/>
                <w:sz w:val="24"/>
                <w:szCs w:val="24"/>
              </w:rPr>
              <w:t>РАСХОДЫ</w:t>
            </w:r>
            <w:r w:rsidR="00FD42C4">
              <w:rPr>
                <w:rFonts w:ascii="Times New Roman" w:eastAsiaTheme="minorHAnsi" w:hAnsi="Times New Roman"/>
                <w:sz w:val="24"/>
                <w:szCs w:val="24"/>
              </w:rPr>
              <w:t xml:space="preserve"> (тыс. руб.)</w:t>
            </w:r>
          </w:p>
        </w:tc>
        <w:tc>
          <w:tcPr>
            <w:tcW w:w="993" w:type="dxa"/>
          </w:tcPr>
          <w:p w:rsidR="00F352B1" w:rsidRPr="00BA2B4E" w:rsidRDefault="003E7ABC" w:rsidP="00C97411">
            <w:pPr>
              <w:pStyle w:val="ab"/>
              <w:jc w:val="center"/>
              <w:rPr>
                <w:rFonts w:ascii="Times New Roman" w:hAnsi="Times New Roman"/>
                <w:sz w:val="24"/>
                <w:szCs w:val="24"/>
              </w:rPr>
            </w:pPr>
            <w:r>
              <w:rPr>
                <w:rFonts w:ascii="Times New Roman" w:hAnsi="Times New Roman"/>
                <w:sz w:val="24"/>
                <w:szCs w:val="24"/>
              </w:rPr>
              <w:t>61444,89460</w:t>
            </w:r>
          </w:p>
        </w:tc>
        <w:tc>
          <w:tcPr>
            <w:tcW w:w="992" w:type="dxa"/>
          </w:tcPr>
          <w:p w:rsidR="00F352B1" w:rsidRPr="00BA2B4E" w:rsidRDefault="003E7ABC" w:rsidP="00C97411">
            <w:pPr>
              <w:pStyle w:val="ab"/>
              <w:jc w:val="center"/>
              <w:rPr>
                <w:rFonts w:ascii="Times New Roman" w:hAnsi="Times New Roman"/>
                <w:b/>
                <w:sz w:val="24"/>
                <w:szCs w:val="24"/>
              </w:rPr>
            </w:pPr>
            <w:r>
              <w:rPr>
                <w:rFonts w:ascii="Times New Roman" w:hAnsi="Times New Roman"/>
                <w:b/>
                <w:sz w:val="24"/>
                <w:szCs w:val="24"/>
              </w:rPr>
              <w:t>23,06</w:t>
            </w:r>
          </w:p>
        </w:tc>
        <w:tc>
          <w:tcPr>
            <w:tcW w:w="992" w:type="dxa"/>
          </w:tcPr>
          <w:p w:rsidR="00F352B1" w:rsidRPr="00BA2B4E" w:rsidRDefault="00DE206C" w:rsidP="00C97411">
            <w:pPr>
              <w:pStyle w:val="ab"/>
              <w:jc w:val="center"/>
              <w:rPr>
                <w:rFonts w:ascii="Times New Roman" w:hAnsi="Times New Roman"/>
                <w:sz w:val="24"/>
                <w:szCs w:val="24"/>
              </w:rPr>
            </w:pPr>
            <w:r>
              <w:rPr>
                <w:rFonts w:ascii="Times New Roman" w:hAnsi="Times New Roman"/>
                <w:sz w:val="24"/>
                <w:szCs w:val="24"/>
              </w:rPr>
              <w:t>1253514,68790</w:t>
            </w:r>
          </w:p>
        </w:tc>
        <w:tc>
          <w:tcPr>
            <w:tcW w:w="954" w:type="dxa"/>
          </w:tcPr>
          <w:p w:rsidR="00F352B1" w:rsidRPr="00BA2B4E" w:rsidRDefault="00DE206C" w:rsidP="00C97411">
            <w:pPr>
              <w:pStyle w:val="ab"/>
              <w:jc w:val="center"/>
              <w:rPr>
                <w:rFonts w:ascii="Times New Roman" w:hAnsi="Times New Roman"/>
                <w:sz w:val="24"/>
                <w:szCs w:val="24"/>
              </w:rPr>
            </w:pPr>
            <w:r>
              <w:rPr>
                <w:rFonts w:ascii="Times New Roman" w:hAnsi="Times New Roman"/>
                <w:sz w:val="24"/>
                <w:szCs w:val="24"/>
              </w:rPr>
              <w:t>46,60</w:t>
            </w:r>
          </w:p>
          <w:p w:rsidR="00F352B1" w:rsidRPr="00BA2B4E" w:rsidRDefault="00F352B1" w:rsidP="00DE206C">
            <w:pPr>
              <w:pStyle w:val="ab"/>
              <w:jc w:val="center"/>
              <w:rPr>
                <w:rFonts w:ascii="Times New Roman" w:hAnsi="Times New Roman"/>
                <w:sz w:val="24"/>
                <w:szCs w:val="24"/>
              </w:rPr>
            </w:pPr>
            <w:r w:rsidRPr="00BA2B4E">
              <w:rPr>
                <w:rFonts w:ascii="Times New Roman" w:hAnsi="Times New Roman"/>
                <w:sz w:val="24"/>
                <w:szCs w:val="24"/>
              </w:rPr>
              <w:t>/</w:t>
            </w:r>
            <w:r w:rsidR="00DE206C">
              <w:rPr>
                <w:rFonts w:ascii="Times New Roman" w:hAnsi="Times New Roman"/>
                <w:b/>
                <w:sz w:val="24"/>
                <w:szCs w:val="24"/>
              </w:rPr>
              <w:t>23,54</w:t>
            </w:r>
          </w:p>
        </w:tc>
        <w:tc>
          <w:tcPr>
            <w:tcW w:w="1031" w:type="dxa"/>
          </w:tcPr>
          <w:p w:rsidR="00F352B1" w:rsidRPr="00BA2B4E" w:rsidRDefault="00DE206C" w:rsidP="00C97411">
            <w:pPr>
              <w:pStyle w:val="ab"/>
              <w:jc w:val="center"/>
              <w:rPr>
                <w:rFonts w:ascii="Times New Roman" w:hAnsi="Times New Roman"/>
                <w:sz w:val="24"/>
                <w:szCs w:val="24"/>
              </w:rPr>
            </w:pPr>
            <w:r>
              <w:rPr>
                <w:rFonts w:ascii="Times New Roman" w:hAnsi="Times New Roman"/>
                <w:sz w:val="24"/>
                <w:szCs w:val="24"/>
              </w:rPr>
              <w:t>186448,15754</w:t>
            </w:r>
          </w:p>
        </w:tc>
        <w:tc>
          <w:tcPr>
            <w:tcW w:w="953" w:type="dxa"/>
          </w:tcPr>
          <w:p w:rsidR="00F352B1" w:rsidRPr="00BA2B4E" w:rsidRDefault="00DE206C" w:rsidP="00C97411">
            <w:pPr>
              <w:pStyle w:val="ab"/>
              <w:jc w:val="center"/>
              <w:rPr>
                <w:rFonts w:ascii="Times New Roman" w:hAnsi="Times New Roman"/>
                <w:sz w:val="24"/>
                <w:szCs w:val="24"/>
              </w:rPr>
            </w:pPr>
            <w:r>
              <w:rPr>
                <w:rFonts w:ascii="Times New Roman" w:hAnsi="Times New Roman"/>
                <w:sz w:val="24"/>
                <w:szCs w:val="24"/>
              </w:rPr>
              <w:t>68,41</w:t>
            </w:r>
          </w:p>
          <w:p w:rsidR="00F352B1" w:rsidRPr="00BA2B4E" w:rsidRDefault="00F352B1" w:rsidP="00DE206C">
            <w:pPr>
              <w:pStyle w:val="ab"/>
              <w:jc w:val="center"/>
              <w:rPr>
                <w:rFonts w:ascii="Times New Roman" w:hAnsi="Times New Roman"/>
                <w:sz w:val="24"/>
                <w:szCs w:val="24"/>
              </w:rPr>
            </w:pPr>
            <w:r w:rsidRPr="00BA2B4E">
              <w:rPr>
                <w:rFonts w:ascii="Times New Roman" w:hAnsi="Times New Roman"/>
                <w:sz w:val="24"/>
                <w:szCs w:val="24"/>
              </w:rPr>
              <w:t>/</w:t>
            </w:r>
            <w:r w:rsidR="00DE206C">
              <w:rPr>
                <w:rFonts w:ascii="Times New Roman" w:hAnsi="Times New Roman"/>
                <w:b/>
                <w:sz w:val="24"/>
                <w:szCs w:val="24"/>
              </w:rPr>
              <w:t>21,81</w:t>
            </w:r>
          </w:p>
        </w:tc>
        <w:tc>
          <w:tcPr>
            <w:tcW w:w="992" w:type="dxa"/>
          </w:tcPr>
          <w:p w:rsidR="00F352B1" w:rsidRPr="00BA2B4E" w:rsidRDefault="003E38DB" w:rsidP="00572718">
            <w:pPr>
              <w:pStyle w:val="ab"/>
              <w:jc w:val="center"/>
              <w:rPr>
                <w:rFonts w:ascii="Times New Roman" w:hAnsi="Times New Roman"/>
                <w:sz w:val="24"/>
                <w:szCs w:val="24"/>
              </w:rPr>
            </w:pPr>
            <w:r>
              <w:rPr>
                <w:rFonts w:ascii="Times New Roman" w:hAnsi="Times New Roman"/>
                <w:sz w:val="24"/>
                <w:szCs w:val="24"/>
              </w:rPr>
              <w:t>265371,16975</w:t>
            </w:r>
          </w:p>
        </w:tc>
        <w:tc>
          <w:tcPr>
            <w:tcW w:w="748" w:type="dxa"/>
          </w:tcPr>
          <w:p w:rsidR="00F352B1" w:rsidRPr="00BA2B4E" w:rsidRDefault="006B2738" w:rsidP="00C97411">
            <w:pPr>
              <w:pStyle w:val="ab"/>
              <w:jc w:val="center"/>
              <w:rPr>
                <w:rFonts w:ascii="Times New Roman" w:hAnsi="Times New Roman"/>
                <w:sz w:val="24"/>
                <w:szCs w:val="24"/>
              </w:rPr>
            </w:pPr>
            <w:r>
              <w:rPr>
                <w:rFonts w:ascii="Times New Roman" w:hAnsi="Times New Roman"/>
                <w:sz w:val="24"/>
                <w:szCs w:val="24"/>
              </w:rPr>
              <w:t>98,5</w:t>
            </w:r>
          </w:p>
          <w:p w:rsidR="00F352B1" w:rsidRPr="00BA2B4E" w:rsidRDefault="00F352B1" w:rsidP="006B2738">
            <w:pPr>
              <w:pStyle w:val="ab"/>
              <w:jc w:val="center"/>
              <w:rPr>
                <w:rFonts w:ascii="Times New Roman" w:hAnsi="Times New Roman"/>
                <w:sz w:val="24"/>
                <w:szCs w:val="24"/>
              </w:rPr>
            </w:pPr>
            <w:r w:rsidRPr="00BA2B4E">
              <w:rPr>
                <w:rFonts w:ascii="Times New Roman" w:hAnsi="Times New Roman"/>
                <w:sz w:val="24"/>
                <w:szCs w:val="24"/>
              </w:rPr>
              <w:t>/</w:t>
            </w:r>
            <w:r w:rsidR="006B2738">
              <w:rPr>
                <w:rFonts w:ascii="Times New Roman" w:hAnsi="Times New Roman"/>
                <w:b/>
                <w:sz w:val="24"/>
                <w:szCs w:val="24"/>
              </w:rPr>
              <w:t>30,09</w:t>
            </w:r>
          </w:p>
        </w:tc>
      </w:tr>
      <w:tr w:rsidR="00F352B1" w:rsidRPr="00732979" w:rsidTr="00AB6087">
        <w:tc>
          <w:tcPr>
            <w:tcW w:w="1706" w:type="dxa"/>
          </w:tcPr>
          <w:p w:rsidR="00F352B1" w:rsidRPr="00C97411" w:rsidRDefault="00F352B1" w:rsidP="00B9745D">
            <w:pPr>
              <w:pStyle w:val="ab"/>
              <w:rPr>
                <w:rFonts w:ascii="Times New Roman" w:hAnsi="Times New Roman"/>
                <w:sz w:val="24"/>
                <w:szCs w:val="24"/>
              </w:rPr>
            </w:pPr>
            <w:r w:rsidRPr="00C97411">
              <w:rPr>
                <w:rFonts w:ascii="Times New Roman" w:eastAsiaTheme="minorHAnsi" w:hAnsi="Times New Roman"/>
                <w:sz w:val="24"/>
                <w:szCs w:val="24"/>
              </w:rPr>
              <w:t>Дефицит</w:t>
            </w:r>
            <w:proofErr w:type="gramStart"/>
            <w:r w:rsidRPr="00C97411">
              <w:rPr>
                <w:rFonts w:ascii="Times New Roman" w:eastAsiaTheme="minorHAnsi" w:hAnsi="Times New Roman"/>
                <w:sz w:val="24"/>
                <w:szCs w:val="24"/>
              </w:rPr>
              <w:t xml:space="preserve"> </w:t>
            </w:r>
            <w:r w:rsidR="00DE206C">
              <w:rPr>
                <w:rFonts w:ascii="Times New Roman" w:eastAsiaTheme="minorHAnsi" w:hAnsi="Times New Roman"/>
                <w:sz w:val="24"/>
                <w:szCs w:val="24"/>
              </w:rPr>
              <w:t xml:space="preserve">(-), </w:t>
            </w:r>
            <w:proofErr w:type="spellStart"/>
            <w:proofErr w:type="gramEnd"/>
            <w:r w:rsidR="00DE206C">
              <w:rPr>
                <w:rFonts w:ascii="Times New Roman" w:eastAsiaTheme="minorHAnsi" w:hAnsi="Times New Roman"/>
                <w:sz w:val="24"/>
                <w:szCs w:val="24"/>
              </w:rPr>
              <w:t>профицит</w:t>
            </w:r>
            <w:proofErr w:type="spellEnd"/>
            <w:r w:rsidR="00DE206C">
              <w:rPr>
                <w:rFonts w:ascii="Times New Roman" w:eastAsiaTheme="minorHAnsi" w:hAnsi="Times New Roman"/>
                <w:sz w:val="24"/>
                <w:szCs w:val="24"/>
              </w:rPr>
              <w:t xml:space="preserve"> (+)</w:t>
            </w:r>
          </w:p>
        </w:tc>
        <w:tc>
          <w:tcPr>
            <w:tcW w:w="993" w:type="dxa"/>
          </w:tcPr>
          <w:p w:rsidR="00F352B1" w:rsidRPr="00BA2B4E" w:rsidRDefault="00DE206C" w:rsidP="00B9745D">
            <w:pPr>
              <w:pStyle w:val="ab"/>
              <w:jc w:val="center"/>
              <w:rPr>
                <w:rFonts w:ascii="Times New Roman" w:hAnsi="Times New Roman"/>
                <w:sz w:val="24"/>
                <w:szCs w:val="24"/>
              </w:rPr>
            </w:pPr>
            <w:r>
              <w:rPr>
                <w:rFonts w:ascii="Times New Roman" w:hAnsi="Times New Roman"/>
                <w:sz w:val="24"/>
                <w:szCs w:val="24"/>
              </w:rPr>
              <w:t>-</w:t>
            </w:r>
            <w:r w:rsidR="003E7ABC">
              <w:rPr>
                <w:rFonts w:ascii="Times New Roman" w:hAnsi="Times New Roman"/>
                <w:sz w:val="24"/>
                <w:szCs w:val="24"/>
              </w:rPr>
              <w:t>1472,37842</w:t>
            </w:r>
          </w:p>
        </w:tc>
        <w:tc>
          <w:tcPr>
            <w:tcW w:w="992" w:type="dxa"/>
          </w:tcPr>
          <w:p w:rsidR="00F352B1" w:rsidRPr="00BA2B4E" w:rsidRDefault="003E7ABC" w:rsidP="00B9745D">
            <w:pPr>
              <w:pStyle w:val="ab"/>
              <w:jc w:val="center"/>
              <w:rPr>
                <w:rFonts w:ascii="Times New Roman" w:hAnsi="Times New Roman"/>
                <w:b/>
                <w:sz w:val="24"/>
                <w:szCs w:val="24"/>
              </w:rPr>
            </w:pPr>
            <w:r>
              <w:rPr>
                <w:rFonts w:ascii="Times New Roman" w:hAnsi="Times New Roman"/>
                <w:b/>
                <w:sz w:val="24"/>
                <w:szCs w:val="24"/>
              </w:rPr>
              <w:t>33,60</w:t>
            </w:r>
          </w:p>
        </w:tc>
        <w:tc>
          <w:tcPr>
            <w:tcW w:w="992" w:type="dxa"/>
          </w:tcPr>
          <w:p w:rsidR="00F352B1" w:rsidRPr="00BA2B4E" w:rsidRDefault="00DE206C" w:rsidP="00DD362E">
            <w:pPr>
              <w:pStyle w:val="ab"/>
              <w:jc w:val="center"/>
              <w:rPr>
                <w:rFonts w:ascii="Times New Roman" w:hAnsi="Times New Roman"/>
                <w:sz w:val="24"/>
                <w:szCs w:val="24"/>
              </w:rPr>
            </w:pPr>
            <w:r>
              <w:rPr>
                <w:rFonts w:ascii="Times New Roman" w:hAnsi="Times New Roman"/>
                <w:sz w:val="24"/>
                <w:szCs w:val="24"/>
              </w:rPr>
              <w:t>3282,18585</w:t>
            </w:r>
          </w:p>
        </w:tc>
        <w:tc>
          <w:tcPr>
            <w:tcW w:w="954" w:type="dxa"/>
          </w:tcPr>
          <w:p w:rsidR="00F352B1" w:rsidRPr="00BA2B4E" w:rsidRDefault="003E38DB" w:rsidP="00B9745D">
            <w:pPr>
              <w:pStyle w:val="ab"/>
              <w:jc w:val="center"/>
              <w:rPr>
                <w:rFonts w:ascii="Times New Roman" w:hAnsi="Times New Roman"/>
                <w:b/>
                <w:sz w:val="24"/>
                <w:szCs w:val="24"/>
              </w:rPr>
            </w:pPr>
            <w:r>
              <w:rPr>
                <w:rFonts w:ascii="Times New Roman" w:hAnsi="Times New Roman"/>
                <w:b/>
                <w:sz w:val="24"/>
                <w:szCs w:val="24"/>
              </w:rPr>
              <w:t>-74,91</w:t>
            </w:r>
          </w:p>
        </w:tc>
        <w:tc>
          <w:tcPr>
            <w:tcW w:w="1031" w:type="dxa"/>
          </w:tcPr>
          <w:p w:rsidR="00F352B1" w:rsidRPr="00BA2B4E" w:rsidRDefault="003E38DB" w:rsidP="00DD362E">
            <w:pPr>
              <w:pStyle w:val="ab"/>
              <w:jc w:val="center"/>
              <w:rPr>
                <w:rFonts w:ascii="Times New Roman" w:hAnsi="Times New Roman"/>
                <w:sz w:val="24"/>
                <w:szCs w:val="24"/>
              </w:rPr>
            </w:pPr>
            <w:r>
              <w:rPr>
                <w:rFonts w:ascii="Times New Roman" w:hAnsi="Times New Roman"/>
                <w:sz w:val="24"/>
                <w:szCs w:val="24"/>
              </w:rPr>
              <w:t>2545,03744</w:t>
            </w:r>
          </w:p>
        </w:tc>
        <w:tc>
          <w:tcPr>
            <w:tcW w:w="953" w:type="dxa"/>
          </w:tcPr>
          <w:p w:rsidR="00F352B1" w:rsidRPr="00BA2B4E" w:rsidRDefault="003E38DB" w:rsidP="00DD362E">
            <w:pPr>
              <w:pStyle w:val="ab"/>
              <w:jc w:val="center"/>
              <w:rPr>
                <w:rFonts w:ascii="Times New Roman" w:hAnsi="Times New Roman"/>
                <w:b/>
                <w:sz w:val="24"/>
                <w:szCs w:val="24"/>
              </w:rPr>
            </w:pPr>
            <w:r>
              <w:rPr>
                <w:rFonts w:ascii="Times New Roman" w:hAnsi="Times New Roman"/>
                <w:b/>
                <w:sz w:val="24"/>
                <w:szCs w:val="24"/>
              </w:rPr>
              <w:t>-57,41</w:t>
            </w:r>
          </w:p>
        </w:tc>
        <w:tc>
          <w:tcPr>
            <w:tcW w:w="992" w:type="dxa"/>
          </w:tcPr>
          <w:p w:rsidR="00F352B1" w:rsidRPr="00BA2B4E" w:rsidRDefault="006B2738" w:rsidP="00DF0F7B">
            <w:pPr>
              <w:pStyle w:val="ab"/>
              <w:jc w:val="center"/>
              <w:rPr>
                <w:rFonts w:ascii="Times New Roman" w:hAnsi="Times New Roman"/>
                <w:sz w:val="24"/>
                <w:szCs w:val="24"/>
              </w:rPr>
            </w:pPr>
            <w:r>
              <w:rPr>
                <w:rFonts w:ascii="Times New Roman" w:hAnsi="Times New Roman"/>
                <w:sz w:val="24"/>
                <w:szCs w:val="24"/>
              </w:rPr>
              <w:t>9573,</w:t>
            </w:r>
            <w:r w:rsidR="00DF0F7B">
              <w:rPr>
                <w:rFonts w:ascii="Times New Roman" w:hAnsi="Times New Roman"/>
                <w:sz w:val="24"/>
                <w:szCs w:val="24"/>
              </w:rPr>
              <w:t>76863</w:t>
            </w:r>
          </w:p>
        </w:tc>
        <w:tc>
          <w:tcPr>
            <w:tcW w:w="748" w:type="dxa"/>
          </w:tcPr>
          <w:p w:rsidR="00F352B1" w:rsidRPr="00BA2B4E" w:rsidRDefault="006B2738" w:rsidP="00DD362E">
            <w:pPr>
              <w:pStyle w:val="ab"/>
              <w:jc w:val="center"/>
              <w:rPr>
                <w:rFonts w:ascii="Times New Roman" w:hAnsi="Times New Roman"/>
                <w:b/>
                <w:sz w:val="24"/>
                <w:szCs w:val="24"/>
              </w:rPr>
            </w:pPr>
            <w:r>
              <w:rPr>
                <w:rFonts w:ascii="Times New Roman" w:hAnsi="Times New Roman"/>
                <w:b/>
                <w:sz w:val="24"/>
                <w:szCs w:val="24"/>
              </w:rPr>
              <w:t>-2009,6</w:t>
            </w:r>
          </w:p>
        </w:tc>
      </w:tr>
    </w:tbl>
    <w:p w:rsidR="00AB6087" w:rsidRDefault="00AB6087" w:rsidP="001E12F2">
      <w:pPr>
        <w:autoSpaceDE w:val="0"/>
        <w:autoSpaceDN w:val="0"/>
        <w:adjustRightInd w:val="0"/>
        <w:spacing w:after="0" w:line="240" w:lineRule="auto"/>
        <w:ind w:firstLine="709"/>
        <w:jc w:val="both"/>
        <w:rPr>
          <w:rFonts w:ascii="Times New Roman" w:eastAsiaTheme="minorHAnsi" w:hAnsi="Times New Roman"/>
          <w:sz w:val="28"/>
          <w:szCs w:val="28"/>
          <w:lang w:eastAsia="en-US"/>
        </w:rPr>
      </w:pPr>
    </w:p>
    <w:tbl>
      <w:tblPr>
        <w:tblStyle w:val="afc"/>
        <w:tblW w:w="0" w:type="auto"/>
        <w:tblLook w:val="04A0"/>
      </w:tblPr>
      <w:tblGrid>
        <w:gridCol w:w="1809"/>
        <w:gridCol w:w="2019"/>
        <w:gridCol w:w="1914"/>
        <w:gridCol w:w="2021"/>
        <w:gridCol w:w="1807"/>
      </w:tblGrid>
      <w:tr w:rsidR="003D3323" w:rsidRPr="00B9745D" w:rsidTr="00FD42C4">
        <w:tc>
          <w:tcPr>
            <w:tcW w:w="1809" w:type="dxa"/>
            <w:vMerge w:val="restart"/>
          </w:tcPr>
          <w:p w:rsidR="003D3323" w:rsidRPr="00B9745D" w:rsidRDefault="003D3323" w:rsidP="002F1D36">
            <w:pPr>
              <w:pStyle w:val="ab"/>
              <w:rPr>
                <w:rFonts w:ascii="Times New Roman" w:hAnsi="Times New Roman"/>
                <w:sz w:val="24"/>
                <w:szCs w:val="24"/>
              </w:rPr>
            </w:pPr>
          </w:p>
        </w:tc>
        <w:tc>
          <w:tcPr>
            <w:tcW w:w="7761" w:type="dxa"/>
            <w:gridSpan w:val="4"/>
          </w:tcPr>
          <w:p w:rsidR="003D3323" w:rsidRPr="00B9745D" w:rsidRDefault="003D3323" w:rsidP="003D3323">
            <w:pPr>
              <w:pStyle w:val="ab"/>
              <w:rPr>
                <w:rFonts w:ascii="Times New Roman" w:hAnsi="Times New Roman"/>
                <w:sz w:val="24"/>
                <w:szCs w:val="24"/>
              </w:rPr>
            </w:pPr>
            <w:r w:rsidRPr="00B9745D">
              <w:rPr>
                <w:rFonts w:ascii="Times New Roman" w:eastAsiaTheme="minorHAnsi" w:hAnsi="Times New Roman"/>
                <w:bCs/>
                <w:sz w:val="24"/>
                <w:szCs w:val="24"/>
              </w:rPr>
              <w:t>Исполнение бюджета муниципального района (в %</w:t>
            </w:r>
            <w:proofErr w:type="gramStart"/>
            <w:r w:rsidRPr="00B9745D">
              <w:rPr>
                <w:rFonts w:ascii="Times New Roman" w:eastAsiaTheme="minorHAnsi" w:hAnsi="Times New Roman"/>
                <w:bCs/>
                <w:sz w:val="24"/>
                <w:szCs w:val="24"/>
              </w:rPr>
              <w:t xml:space="preserve"> </w:t>
            </w:r>
            <w:r>
              <w:rPr>
                <w:rFonts w:ascii="Times New Roman" w:eastAsiaTheme="minorHAnsi" w:hAnsi="Times New Roman"/>
                <w:bCs/>
                <w:sz w:val="24"/>
                <w:szCs w:val="24"/>
              </w:rPr>
              <w:t>)</w:t>
            </w:r>
            <w:proofErr w:type="gramEnd"/>
            <w:r>
              <w:rPr>
                <w:rFonts w:ascii="Times New Roman" w:eastAsiaTheme="minorHAnsi" w:hAnsi="Times New Roman"/>
                <w:bCs/>
                <w:sz w:val="24"/>
                <w:szCs w:val="24"/>
              </w:rPr>
              <w:t xml:space="preserve"> </w:t>
            </w:r>
          </w:p>
        </w:tc>
      </w:tr>
      <w:tr w:rsidR="003D3323" w:rsidRPr="00B9745D" w:rsidTr="00FD42C4">
        <w:tc>
          <w:tcPr>
            <w:tcW w:w="1809" w:type="dxa"/>
            <w:vMerge/>
          </w:tcPr>
          <w:p w:rsidR="003D3323" w:rsidRPr="00B9745D" w:rsidRDefault="003D3323" w:rsidP="002F1D36">
            <w:pPr>
              <w:pStyle w:val="ab"/>
              <w:rPr>
                <w:rFonts w:ascii="Times New Roman" w:hAnsi="Times New Roman"/>
                <w:sz w:val="24"/>
                <w:szCs w:val="24"/>
              </w:rPr>
            </w:pPr>
          </w:p>
        </w:tc>
        <w:tc>
          <w:tcPr>
            <w:tcW w:w="2019" w:type="dxa"/>
          </w:tcPr>
          <w:p w:rsidR="003D3323" w:rsidRPr="00B9745D" w:rsidRDefault="003D3323" w:rsidP="002F1D36">
            <w:pPr>
              <w:pStyle w:val="ab"/>
              <w:rPr>
                <w:rFonts w:ascii="Times New Roman" w:hAnsi="Times New Roman"/>
                <w:sz w:val="24"/>
                <w:szCs w:val="24"/>
              </w:rPr>
            </w:pPr>
            <w:r w:rsidRPr="00B9745D">
              <w:rPr>
                <w:rFonts w:ascii="Times New Roman" w:eastAsiaTheme="minorHAnsi" w:hAnsi="Times New Roman"/>
                <w:bCs/>
                <w:sz w:val="24"/>
                <w:szCs w:val="24"/>
              </w:rPr>
              <w:t>1 квартал</w:t>
            </w:r>
            <w:r>
              <w:rPr>
                <w:rFonts w:ascii="Times New Roman" w:eastAsiaTheme="minorHAnsi" w:hAnsi="Times New Roman"/>
                <w:bCs/>
                <w:sz w:val="24"/>
                <w:szCs w:val="24"/>
              </w:rPr>
              <w:t xml:space="preserve"> 2020 года</w:t>
            </w:r>
          </w:p>
        </w:tc>
        <w:tc>
          <w:tcPr>
            <w:tcW w:w="1914" w:type="dxa"/>
          </w:tcPr>
          <w:p w:rsidR="003D3323" w:rsidRPr="00B9745D" w:rsidRDefault="003D3323" w:rsidP="002F1D36">
            <w:pPr>
              <w:pStyle w:val="ab"/>
              <w:rPr>
                <w:rFonts w:ascii="Times New Roman" w:hAnsi="Times New Roman"/>
                <w:sz w:val="24"/>
                <w:szCs w:val="24"/>
              </w:rPr>
            </w:pPr>
            <w:r w:rsidRPr="00B9745D">
              <w:rPr>
                <w:rFonts w:ascii="Times New Roman" w:eastAsiaTheme="minorHAnsi" w:hAnsi="Times New Roman"/>
                <w:bCs/>
                <w:sz w:val="24"/>
                <w:szCs w:val="24"/>
              </w:rPr>
              <w:t>2 квартал</w:t>
            </w:r>
            <w:r>
              <w:rPr>
                <w:rFonts w:ascii="Times New Roman" w:eastAsiaTheme="minorHAnsi" w:hAnsi="Times New Roman"/>
                <w:bCs/>
                <w:sz w:val="24"/>
                <w:szCs w:val="24"/>
              </w:rPr>
              <w:t xml:space="preserve"> 2020 года</w:t>
            </w:r>
          </w:p>
        </w:tc>
        <w:tc>
          <w:tcPr>
            <w:tcW w:w="2021" w:type="dxa"/>
          </w:tcPr>
          <w:p w:rsidR="003D3323" w:rsidRPr="00B9745D" w:rsidRDefault="003D3323" w:rsidP="002F1D36">
            <w:pPr>
              <w:pStyle w:val="ab"/>
              <w:rPr>
                <w:rFonts w:ascii="Times New Roman" w:hAnsi="Times New Roman"/>
                <w:sz w:val="24"/>
                <w:szCs w:val="24"/>
              </w:rPr>
            </w:pPr>
            <w:r w:rsidRPr="00B9745D">
              <w:rPr>
                <w:rFonts w:ascii="Times New Roman" w:eastAsiaTheme="minorHAnsi" w:hAnsi="Times New Roman"/>
                <w:bCs/>
                <w:sz w:val="24"/>
                <w:szCs w:val="24"/>
              </w:rPr>
              <w:t>3 квартал</w:t>
            </w:r>
            <w:r>
              <w:rPr>
                <w:rFonts w:ascii="Times New Roman" w:eastAsiaTheme="minorHAnsi" w:hAnsi="Times New Roman"/>
                <w:bCs/>
                <w:sz w:val="24"/>
                <w:szCs w:val="24"/>
              </w:rPr>
              <w:t xml:space="preserve"> 2020 года</w:t>
            </w:r>
          </w:p>
        </w:tc>
        <w:tc>
          <w:tcPr>
            <w:tcW w:w="1807" w:type="dxa"/>
          </w:tcPr>
          <w:p w:rsidR="003D3323" w:rsidRPr="00B9745D" w:rsidRDefault="003D3323" w:rsidP="002F1D36">
            <w:pPr>
              <w:pStyle w:val="ab"/>
              <w:rPr>
                <w:rFonts w:ascii="Times New Roman" w:hAnsi="Times New Roman"/>
                <w:sz w:val="24"/>
                <w:szCs w:val="24"/>
              </w:rPr>
            </w:pPr>
            <w:r w:rsidRPr="00B9745D">
              <w:rPr>
                <w:rFonts w:ascii="Times New Roman" w:eastAsiaTheme="minorHAnsi" w:hAnsi="Times New Roman"/>
                <w:bCs/>
                <w:sz w:val="24"/>
                <w:szCs w:val="24"/>
              </w:rPr>
              <w:t>4 квартал</w:t>
            </w:r>
            <w:r>
              <w:rPr>
                <w:rFonts w:ascii="Times New Roman" w:eastAsiaTheme="minorHAnsi" w:hAnsi="Times New Roman"/>
                <w:bCs/>
                <w:sz w:val="24"/>
                <w:szCs w:val="24"/>
              </w:rPr>
              <w:t xml:space="preserve"> 2020 года</w:t>
            </w:r>
          </w:p>
        </w:tc>
      </w:tr>
      <w:tr w:rsidR="003D3323" w:rsidRPr="00B9745D" w:rsidTr="00FD42C4">
        <w:tc>
          <w:tcPr>
            <w:tcW w:w="1809" w:type="dxa"/>
          </w:tcPr>
          <w:p w:rsidR="003D3323" w:rsidRPr="00B9745D" w:rsidRDefault="003D3323" w:rsidP="002F1D36">
            <w:pPr>
              <w:pStyle w:val="ab"/>
              <w:rPr>
                <w:rFonts w:ascii="Times New Roman" w:hAnsi="Times New Roman"/>
                <w:sz w:val="24"/>
                <w:szCs w:val="24"/>
              </w:rPr>
            </w:pPr>
            <w:r w:rsidRPr="00B9745D">
              <w:rPr>
                <w:rFonts w:ascii="Times New Roman" w:hAnsi="Times New Roman"/>
                <w:sz w:val="24"/>
                <w:szCs w:val="24"/>
              </w:rPr>
              <w:t>Доходы</w:t>
            </w:r>
          </w:p>
        </w:tc>
        <w:tc>
          <w:tcPr>
            <w:tcW w:w="2019" w:type="dxa"/>
          </w:tcPr>
          <w:p w:rsidR="003D3323" w:rsidRPr="00B9745D" w:rsidRDefault="003D3323" w:rsidP="002F1D36">
            <w:pPr>
              <w:pStyle w:val="ab"/>
              <w:rPr>
                <w:rFonts w:ascii="Times New Roman" w:hAnsi="Times New Roman"/>
                <w:sz w:val="24"/>
                <w:szCs w:val="24"/>
              </w:rPr>
            </w:pPr>
            <w:r w:rsidRPr="00B9745D">
              <w:rPr>
                <w:rFonts w:ascii="Times New Roman" w:hAnsi="Times New Roman"/>
                <w:sz w:val="24"/>
                <w:szCs w:val="24"/>
              </w:rPr>
              <w:t>22,8</w:t>
            </w:r>
            <w:r>
              <w:rPr>
                <w:rFonts w:ascii="Times New Roman" w:hAnsi="Times New Roman"/>
                <w:sz w:val="24"/>
                <w:szCs w:val="24"/>
              </w:rPr>
              <w:t>8</w:t>
            </w:r>
          </w:p>
        </w:tc>
        <w:tc>
          <w:tcPr>
            <w:tcW w:w="1914" w:type="dxa"/>
          </w:tcPr>
          <w:p w:rsidR="003D3323" w:rsidRPr="00B9745D" w:rsidRDefault="003D3323" w:rsidP="002F1D36">
            <w:pPr>
              <w:pStyle w:val="ab"/>
              <w:rPr>
                <w:rFonts w:ascii="Times New Roman" w:hAnsi="Times New Roman"/>
                <w:sz w:val="24"/>
                <w:szCs w:val="24"/>
              </w:rPr>
            </w:pPr>
            <w:r>
              <w:rPr>
                <w:rFonts w:ascii="Times New Roman" w:hAnsi="Times New Roman"/>
                <w:sz w:val="24"/>
                <w:szCs w:val="24"/>
              </w:rPr>
              <w:t>25,73</w:t>
            </w:r>
          </w:p>
        </w:tc>
        <w:tc>
          <w:tcPr>
            <w:tcW w:w="2021" w:type="dxa"/>
          </w:tcPr>
          <w:p w:rsidR="003D3323" w:rsidRPr="00B9745D" w:rsidRDefault="003D3323" w:rsidP="002F1D36">
            <w:pPr>
              <w:pStyle w:val="ab"/>
              <w:rPr>
                <w:rFonts w:ascii="Times New Roman" w:hAnsi="Times New Roman"/>
                <w:sz w:val="24"/>
                <w:szCs w:val="24"/>
              </w:rPr>
            </w:pPr>
            <w:r>
              <w:rPr>
                <w:rFonts w:ascii="Times New Roman" w:hAnsi="Times New Roman"/>
                <w:sz w:val="24"/>
                <w:szCs w:val="24"/>
              </w:rPr>
              <w:t>21,88</w:t>
            </w:r>
          </w:p>
        </w:tc>
        <w:tc>
          <w:tcPr>
            <w:tcW w:w="1807" w:type="dxa"/>
          </w:tcPr>
          <w:p w:rsidR="003D3323" w:rsidRPr="00B9745D" w:rsidRDefault="003D3323" w:rsidP="002F1D36">
            <w:pPr>
              <w:pStyle w:val="ab"/>
              <w:rPr>
                <w:rFonts w:ascii="Times New Roman" w:hAnsi="Times New Roman"/>
                <w:sz w:val="24"/>
                <w:szCs w:val="24"/>
              </w:rPr>
            </w:pPr>
            <w:r>
              <w:rPr>
                <w:rFonts w:ascii="Times New Roman" w:hAnsi="Times New Roman"/>
                <w:sz w:val="24"/>
                <w:szCs w:val="24"/>
              </w:rPr>
              <w:t>31,74</w:t>
            </w:r>
          </w:p>
        </w:tc>
      </w:tr>
      <w:tr w:rsidR="003D3323" w:rsidRPr="00B9745D" w:rsidTr="00FD42C4">
        <w:tc>
          <w:tcPr>
            <w:tcW w:w="1809" w:type="dxa"/>
          </w:tcPr>
          <w:p w:rsidR="003D3323" w:rsidRPr="00B9745D" w:rsidRDefault="003D3323" w:rsidP="002F1D36">
            <w:pPr>
              <w:pStyle w:val="ab"/>
              <w:rPr>
                <w:rFonts w:ascii="Times New Roman" w:hAnsi="Times New Roman"/>
                <w:sz w:val="24"/>
                <w:szCs w:val="24"/>
              </w:rPr>
            </w:pPr>
            <w:r w:rsidRPr="00B9745D">
              <w:rPr>
                <w:rFonts w:ascii="Times New Roman" w:hAnsi="Times New Roman"/>
                <w:sz w:val="24"/>
                <w:szCs w:val="24"/>
              </w:rPr>
              <w:t>Расходы</w:t>
            </w:r>
          </w:p>
        </w:tc>
        <w:tc>
          <w:tcPr>
            <w:tcW w:w="2019" w:type="dxa"/>
          </w:tcPr>
          <w:p w:rsidR="003D3323" w:rsidRPr="00B9745D" w:rsidRDefault="003D3323" w:rsidP="002F1D36">
            <w:pPr>
              <w:pStyle w:val="ab"/>
              <w:rPr>
                <w:rFonts w:ascii="Times New Roman" w:hAnsi="Times New Roman"/>
                <w:sz w:val="24"/>
                <w:szCs w:val="24"/>
              </w:rPr>
            </w:pPr>
            <w:r>
              <w:rPr>
                <w:rFonts w:ascii="Times New Roman" w:hAnsi="Times New Roman"/>
                <w:sz w:val="24"/>
                <w:szCs w:val="24"/>
              </w:rPr>
              <w:t>23,06</w:t>
            </w:r>
          </w:p>
        </w:tc>
        <w:tc>
          <w:tcPr>
            <w:tcW w:w="1914" w:type="dxa"/>
          </w:tcPr>
          <w:p w:rsidR="003D3323" w:rsidRPr="00B9745D" w:rsidRDefault="003D3323" w:rsidP="002F1D36">
            <w:pPr>
              <w:pStyle w:val="ab"/>
              <w:rPr>
                <w:rFonts w:ascii="Times New Roman" w:hAnsi="Times New Roman"/>
                <w:sz w:val="24"/>
                <w:szCs w:val="24"/>
              </w:rPr>
            </w:pPr>
            <w:r>
              <w:rPr>
                <w:rFonts w:ascii="Times New Roman" w:hAnsi="Times New Roman"/>
                <w:sz w:val="24"/>
                <w:szCs w:val="24"/>
              </w:rPr>
              <w:t>23,54</w:t>
            </w:r>
          </w:p>
        </w:tc>
        <w:tc>
          <w:tcPr>
            <w:tcW w:w="2021" w:type="dxa"/>
          </w:tcPr>
          <w:p w:rsidR="003D3323" w:rsidRPr="00B9745D" w:rsidRDefault="003D3323" w:rsidP="002F1D36">
            <w:pPr>
              <w:pStyle w:val="ab"/>
              <w:rPr>
                <w:rFonts w:ascii="Times New Roman" w:hAnsi="Times New Roman"/>
                <w:sz w:val="24"/>
                <w:szCs w:val="24"/>
              </w:rPr>
            </w:pPr>
            <w:r>
              <w:rPr>
                <w:rFonts w:ascii="Times New Roman" w:hAnsi="Times New Roman"/>
                <w:sz w:val="24"/>
                <w:szCs w:val="24"/>
              </w:rPr>
              <w:t>21,81</w:t>
            </w:r>
          </w:p>
        </w:tc>
        <w:tc>
          <w:tcPr>
            <w:tcW w:w="1807" w:type="dxa"/>
          </w:tcPr>
          <w:p w:rsidR="003D3323" w:rsidRPr="00B9745D" w:rsidRDefault="003D3323" w:rsidP="002F1D36">
            <w:pPr>
              <w:pStyle w:val="ab"/>
              <w:rPr>
                <w:rFonts w:ascii="Times New Roman" w:hAnsi="Times New Roman"/>
                <w:sz w:val="24"/>
                <w:szCs w:val="24"/>
              </w:rPr>
            </w:pPr>
            <w:r>
              <w:rPr>
                <w:rFonts w:ascii="Times New Roman" w:hAnsi="Times New Roman"/>
                <w:sz w:val="24"/>
                <w:szCs w:val="24"/>
              </w:rPr>
              <w:t>30,09</w:t>
            </w:r>
          </w:p>
        </w:tc>
      </w:tr>
      <w:tr w:rsidR="003D3323" w:rsidRPr="00B9745D" w:rsidTr="00FD42C4">
        <w:tc>
          <w:tcPr>
            <w:tcW w:w="1809" w:type="dxa"/>
          </w:tcPr>
          <w:p w:rsidR="003D3323" w:rsidRPr="00B9745D" w:rsidRDefault="003D3323" w:rsidP="002F1D36">
            <w:pPr>
              <w:pStyle w:val="ab"/>
              <w:rPr>
                <w:rFonts w:ascii="Times New Roman" w:hAnsi="Times New Roman"/>
                <w:sz w:val="24"/>
                <w:szCs w:val="24"/>
              </w:rPr>
            </w:pPr>
            <w:r w:rsidRPr="00B9745D">
              <w:rPr>
                <w:rFonts w:ascii="Times New Roman" w:eastAsiaTheme="minorHAnsi" w:hAnsi="Times New Roman"/>
                <w:sz w:val="24"/>
                <w:szCs w:val="24"/>
              </w:rPr>
              <w:t>Дефицит</w:t>
            </w:r>
          </w:p>
        </w:tc>
        <w:tc>
          <w:tcPr>
            <w:tcW w:w="2019" w:type="dxa"/>
          </w:tcPr>
          <w:p w:rsidR="003D3323" w:rsidRPr="00B9745D" w:rsidRDefault="003D3323" w:rsidP="002F1D36">
            <w:pPr>
              <w:pStyle w:val="ab"/>
              <w:rPr>
                <w:rFonts w:ascii="Times New Roman" w:hAnsi="Times New Roman"/>
                <w:sz w:val="24"/>
                <w:szCs w:val="24"/>
              </w:rPr>
            </w:pPr>
            <w:r>
              <w:rPr>
                <w:rFonts w:ascii="Times New Roman" w:hAnsi="Times New Roman"/>
                <w:sz w:val="24"/>
                <w:szCs w:val="24"/>
              </w:rPr>
              <w:t>33,6</w:t>
            </w:r>
          </w:p>
        </w:tc>
        <w:tc>
          <w:tcPr>
            <w:tcW w:w="1914" w:type="dxa"/>
          </w:tcPr>
          <w:p w:rsidR="003D3323" w:rsidRPr="00B9745D" w:rsidRDefault="003D3323" w:rsidP="002F1D36">
            <w:pPr>
              <w:pStyle w:val="ab"/>
              <w:rPr>
                <w:rFonts w:ascii="Times New Roman" w:hAnsi="Times New Roman"/>
                <w:sz w:val="24"/>
                <w:szCs w:val="24"/>
              </w:rPr>
            </w:pPr>
            <w:r>
              <w:rPr>
                <w:rFonts w:ascii="Times New Roman" w:hAnsi="Times New Roman"/>
                <w:sz w:val="24"/>
                <w:szCs w:val="24"/>
              </w:rPr>
              <w:t>-74,91</w:t>
            </w:r>
          </w:p>
        </w:tc>
        <w:tc>
          <w:tcPr>
            <w:tcW w:w="2021" w:type="dxa"/>
          </w:tcPr>
          <w:p w:rsidR="003D3323" w:rsidRPr="00B9745D" w:rsidRDefault="003D3323" w:rsidP="002F1D36">
            <w:pPr>
              <w:pStyle w:val="ab"/>
              <w:rPr>
                <w:rFonts w:ascii="Times New Roman" w:hAnsi="Times New Roman"/>
                <w:sz w:val="24"/>
                <w:szCs w:val="24"/>
              </w:rPr>
            </w:pPr>
            <w:r>
              <w:rPr>
                <w:rFonts w:ascii="Times New Roman" w:hAnsi="Times New Roman"/>
                <w:sz w:val="24"/>
                <w:szCs w:val="24"/>
              </w:rPr>
              <w:t>-57,41</w:t>
            </w:r>
          </w:p>
        </w:tc>
        <w:tc>
          <w:tcPr>
            <w:tcW w:w="1807" w:type="dxa"/>
          </w:tcPr>
          <w:p w:rsidR="003D3323" w:rsidRPr="00B9745D" w:rsidRDefault="003D3323" w:rsidP="002F1D36">
            <w:pPr>
              <w:pStyle w:val="ab"/>
              <w:rPr>
                <w:rFonts w:ascii="Times New Roman" w:hAnsi="Times New Roman"/>
                <w:sz w:val="24"/>
                <w:szCs w:val="24"/>
              </w:rPr>
            </w:pPr>
            <w:r>
              <w:rPr>
                <w:rFonts w:ascii="Times New Roman" w:hAnsi="Times New Roman"/>
                <w:sz w:val="24"/>
                <w:szCs w:val="24"/>
              </w:rPr>
              <w:t>-2009,6</w:t>
            </w:r>
          </w:p>
        </w:tc>
      </w:tr>
    </w:tbl>
    <w:p w:rsidR="00B9745D" w:rsidRPr="00B9745D" w:rsidRDefault="00B024DE" w:rsidP="001E12F2">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8"/>
          <w:szCs w:val="28"/>
          <w:lang w:eastAsia="en-US"/>
        </w:rPr>
        <w:t>Поквартальное исполнение бюджета муниципального района в 20</w:t>
      </w:r>
      <w:r w:rsidR="006B2738">
        <w:rPr>
          <w:rFonts w:ascii="Times New Roman" w:eastAsiaTheme="minorHAnsi" w:hAnsi="Times New Roman"/>
          <w:sz w:val="28"/>
          <w:szCs w:val="28"/>
          <w:lang w:eastAsia="en-US"/>
        </w:rPr>
        <w:t xml:space="preserve">20 </w:t>
      </w:r>
      <w:r>
        <w:rPr>
          <w:rFonts w:ascii="Times New Roman" w:eastAsiaTheme="minorHAnsi" w:hAnsi="Times New Roman"/>
          <w:sz w:val="28"/>
          <w:szCs w:val="28"/>
          <w:lang w:eastAsia="en-US"/>
        </w:rPr>
        <w:t xml:space="preserve">году происходило относительно равномерно, </w:t>
      </w:r>
      <w:r w:rsidR="00B9745D">
        <w:rPr>
          <w:rFonts w:ascii="Times New Roman" w:eastAsiaTheme="minorHAnsi" w:hAnsi="Times New Roman"/>
          <w:sz w:val="28"/>
          <w:szCs w:val="28"/>
          <w:lang w:eastAsia="en-US"/>
        </w:rPr>
        <w:t xml:space="preserve">с увеличением показателей исполнения бюджета во втором и </w:t>
      </w:r>
      <w:r w:rsidR="006B2738">
        <w:rPr>
          <w:rFonts w:ascii="Times New Roman" w:eastAsiaTheme="minorHAnsi" w:hAnsi="Times New Roman"/>
          <w:sz w:val="28"/>
          <w:szCs w:val="28"/>
          <w:lang w:eastAsia="en-US"/>
        </w:rPr>
        <w:t>четвертом</w:t>
      </w:r>
      <w:r w:rsidR="00B9745D">
        <w:rPr>
          <w:rFonts w:ascii="Times New Roman" w:eastAsiaTheme="minorHAnsi" w:hAnsi="Times New Roman"/>
          <w:sz w:val="28"/>
          <w:szCs w:val="28"/>
          <w:lang w:eastAsia="en-US"/>
        </w:rPr>
        <w:t xml:space="preserve"> квартале отчетного периода и самым низким показателем исполнения бюджета в третьем квартале 20</w:t>
      </w:r>
      <w:r w:rsidR="006B2738">
        <w:rPr>
          <w:rFonts w:ascii="Times New Roman" w:eastAsiaTheme="minorHAnsi" w:hAnsi="Times New Roman"/>
          <w:sz w:val="28"/>
          <w:szCs w:val="28"/>
          <w:lang w:eastAsia="en-US"/>
        </w:rPr>
        <w:t>20</w:t>
      </w:r>
      <w:r w:rsidR="00B9745D">
        <w:rPr>
          <w:rFonts w:ascii="Times New Roman" w:eastAsiaTheme="minorHAnsi" w:hAnsi="Times New Roman"/>
          <w:sz w:val="28"/>
          <w:szCs w:val="28"/>
          <w:lang w:eastAsia="en-US"/>
        </w:rPr>
        <w:t xml:space="preserve"> года.</w:t>
      </w:r>
    </w:p>
    <w:p w:rsidR="00E1174D" w:rsidRPr="00136042" w:rsidRDefault="00DF3135" w:rsidP="00725DB5">
      <w:pPr>
        <w:autoSpaceDE w:val="0"/>
        <w:autoSpaceDN w:val="0"/>
        <w:adjustRightInd w:val="0"/>
        <w:spacing w:after="0" w:line="240" w:lineRule="auto"/>
        <w:ind w:firstLine="709"/>
        <w:jc w:val="both"/>
        <w:rPr>
          <w:rFonts w:ascii="Times New Roman" w:hAnsi="Times New Roman"/>
          <w:sz w:val="28"/>
          <w:szCs w:val="28"/>
        </w:rPr>
      </w:pPr>
      <w:r w:rsidRPr="00136042">
        <w:rPr>
          <w:rFonts w:ascii="Times New Roman" w:eastAsiaTheme="minorHAnsi" w:hAnsi="Times New Roman"/>
          <w:sz w:val="28"/>
          <w:szCs w:val="28"/>
          <w:lang w:eastAsia="en-US"/>
        </w:rPr>
        <w:t xml:space="preserve">В </w:t>
      </w:r>
      <w:r w:rsidR="006B2738">
        <w:rPr>
          <w:rFonts w:ascii="Times New Roman" w:eastAsiaTheme="minorHAnsi" w:hAnsi="Times New Roman"/>
          <w:sz w:val="28"/>
          <w:szCs w:val="28"/>
          <w:lang w:eastAsia="en-US"/>
        </w:rPr>
        <w:t>четвертом</w:t>
      </w:r>
      <w:r w:rsidRPr="00136042">
        <w:rPr>
          <w:rFonts w:ascii="Times New Roman" w:eastAsiaTheme="minorHAnsi" w:hAnsi="Times New Roman"/>
          <w:sz w:val="28"/>
          <w:szCs w:val="28"/>
          <w:lang w:eastAsia="en-US"/>
        </w:rPr>
        <w:t xml:space="preserve"> квартале отч</w:t>
      </w:r>
      <w:r w:rsidR="0053281B" w:rsidRPr="00136042">
        <w:rPr>
          <w:rFonts w:ascii="Times New Roman" w:eastAsiaTheme="minorHAnsi" w:hAnsi="Times New Roman"/>
          <w:sz w:val="28"/>
          <w:szCs w:val="28"/>
          <w:lang w:eastAsia="en-US"/>
        </w:rPr>
        <w:t>ё</w:t>
      </w:r>
      <w:r w:rsidRPr="00136042">
        <w:rPr>
          <w:rFonts w:ascii="Times New Roman" w:eastAsiaTheme="minorHAnsi" w:hAnsi="Times New Roman"/>
          <w:sz w:val="28"/>
          <w:szCs w:val="28"/>
          <w:lang w:eastAsia="en-US"/>
        </w:rPr>
        <w:t xml:space="preserve">тного года наблюдается </w:t>
      </w:r>
      <w:r w:rsidR="00C719DE" w:rsidRPr="00136042">
        <w:rPr>
          <w:rFonts w:ascii="Times New Roman" w:eastAsiaTheme="minorHAnsi" w:hAnsi="Times New Roman"/>
          <w:sz w:val="28"/>
          <w:szCs w:val="28"/>
          <w:lang w:eastAsia="en-US"/>
        </w:rPr>
        <w:t>самое высокое исполнение как доходной (</w:t>
      </w:r>
      <w:r w:rsidR="006B2738">
        <w:rPr>
          <w:rFonts w:ascii="Times New Roman" w:eastAsiaTheme="minorHAnsi" w:hAnsi="Times New Roman"/>
          <w:sz w:val="28"/>
          <w:szCs w:val="28"/>
          <w:lang w:eastAsia="en-US"/>
        </w:rPr>
        <w:t>31,74</w:t>
      </w:r>
      <w:r w:rsidR="00C719DE" w:rsidRPr="00136042">
        <w:rPr>
          <w:rFonts w:ascii="Times New Roman" w:eastAsiaTheme="minorHAnsi" w:hAnsi="Times New Roman"/>
          <w:sz w:val="28"/>
          <w:szCs w:val="28"/>
          <w:lang w:eastAsia="en-US"/>
        </w:rPr>
        <w:t>%</w:t>
      </w:r>
      <w:r w:rsidR="004903C7" w:rsidRPr="00136042">
        <w:rPr>
          <w:rFonts w:ascii="Times New Roman" w:eastAsiaTheme="minorHAnsi" w:hAnsi="Times New Roman"/>
          <w:sz w:val="28"/>
          <w:szCs w:val="28"/>
          <w:lang w:eastAsia="en-US"/>
        </w:rPr>
        <w:t>)</w:t>
      </w:r>
      <w:r w:rsidR="00C719DE" w:rsidRPr="00136042">
        <w:rPr>
          <w:rFonts w:ascii="Times New Roman" w:eastAsiaTheme="minorHAnsi" w:hAnsi="Times New Roman"/>
          <w:sz w:val="28"/>
          <w:szCs w:val="28"/>
          <w:lang w:eastAsia="en-US"/>
        </w:rPr>
        <w:t xml:space="preserve"> так и </w:t>
      </w:r>
      <w:r w:rsidRPr="00136042">
        <w:rPr>
          <w:rFonts w:ascii="Times New Roman" w:eastAsiaTheme="minorHAnsi" w:hAnsi="Times New Roman"/>
          <w:sz w:val="28"/>
          <w:szCs w:val="28"/>
          <w:lang w:eastAsia="en-US"/>
        </w:rPr>
        <w:t xml:space="preserve">расходной </w:t>
      </w:r>
      <w:r w:rsidR="004903C7" w:rsidRPr="00136042">
        <w:rPr>
          <w:rFonts w:ascii="Times New Roman" w:eastAsiaTheme="minorHAnsi" w:hAnsi="Times New Roman"/>
          <w:sz w:val="28"/>
          <w:szCs w:val="28"/>
          <w:lang w:eastAsia="en-US"/>
        </w:rPr>
        <w:t>(</w:t>
      </w:r>
      <w:r w:rsidR="006B2738">
        <w:rPr>
          <w:rFonts w:ascii="Times New Roman" w:eastAsiaTheme="minorHAnsi" w:hAnsi="Times New Roman"/>
          <w:sz w:val="28"/>
          <w:szCs w:val="28"/>
          <w:lang w:eastAsia="en-US"/>
        </w:rPr>
        <w:t>30,09</w:t>
      </w:r>
      <w:r w:rsidR="004903C7" w:rsidRPr="00136042">
        <w:rPr>
          <w:rFonts w:ascii="Times New Roman" w:eastAsiaTheme="minorHAnsi" w:hAnsi="Times New Roman"/>
          <w:sz w:val="28"/>
          <w:szCs w:val="28"/>
          <w:lang w:eastAsia="en-US"/>
        </w:rPr>
        <w:t xml:space="preserve">%) </w:t>
      </w:r>
      <w:r w:rsidRPr="00136042">
        <w:rPr>
          <w:rFonts w:ascii="Times New Roman" w:eastAsiaTheme="minorHAnsi" w:hAnsi="Times New Roman"/>
          <w:sz w:val="28"/>
          <w:szCs w:val="28"/>
          <w:lang w:eastAsia="en-US"/>
        </w:rPr>
        <w:t>част</w:t>
      </w:r>
      <w:r w:rsidR="00725DB5" w:rsidRPr="00136042">
        <w:rPr>
          <w:rFonts w:ascii="Times New Roman" w:eastAsiaTheme="minorHAnsi" w:hAnsi="Times New Roman"/>
          <w:sz w:val="28"/>
          <w:szCs w:val="28"/>
          <w:lang w:eastAsia="en-US"/>
        </w:rPr>
        <w:t>и</w:t>
      </w:r>
      <w:r w:rsidRPr="00136042">
        <w:rPr>
          <w:rFonts w:ascii="Times New Roman" w:eastAsiaTheme="minorHAnsi" w:hAnsi="Times New Roman"/>
          <w:sz w:val="28"/>
          <w:szCs w:val="28"/>
          <w:lang w:eastAsia="en-US"/>
        </w:rPr>
        <w:t xml:space="preserve"> бюджета </w:t>
      </w:r>
      <w:r w:rsidR="00C719DE" w:rsidRPr="00136042">
        <w:rPr>
          <w:rFonts w:ascii="Times New Roman" w:eastAsiaTheme="minorHAnsi" w:hAnsi="Times New Roman"/>
          <w:sz w:val="28"/>
          <w:szCs w:val="28"/>
          <w:lang w:eastAsia="en-US"/>
        </w:rPr>
        <w:t xml:space="preserve">муниципального </w:t>
      </w:r>
      <w:r w:rsidRPr="00136042">
        <w:rPr>
          <w:rFonts w:ascii="Times New Roman" w:eastAsiaTheme="minorHAnsi" w:hAnsi="Times New Roman"/>
          <w:sz w:val="28"/>
          <w:szCs w:val="28"/>
          <w:lang w:eastAsia="en-US"/>
        </w:rPr>
        <w:t>района</w:t>
      </w:r>
      <w:r w:rsidR="00B9745D">
        <w:rPr>
          <w:rFonts w:ascii="Times New Roman" w:eastAsiaTheme="minorHAnsi" w:hAnsi="Times New Roman"/>
          <w:sz w:val="28"/>
          <w:szCs w:val="28"/>
          <w:lang w:eastAsia="en-US"/>
        </w:rPr>
        <w:t xml:space="preserve"> его планового уровня.</w:t>
      </w:r>
      <w:r w:rsidR="00725DB5" w:rsidRPr="00136042">
        <w:rPr>
          <w:rFonts w:ascii="Times New Roman" w:eastAsiaTheme="minorHAnsi" w:hAnsi="Times New Roman"/>
          <w:sz w:val="28"/>
          <w:szCs w:val="28"/>
          <w:lang w:eastAsia="en-US"/>
        </w:rPr>
        <w:t xml:space="preserve"> </w:t>
      </w:r>
      <w:r w:rsidR="00136042" w:rsidRPr="00136042">
        <w:rPr>
          <w:rFonts w:ascii="Times New Roman" w:eastAsiaTheme="minorHAnsi" w:hAnsi="Times New Roman"/>
          <w:sz w:val="28"/>
          <w:szCs w:val="28"/>
          <w:lang w:eastAsia="en-US"/>
        </w:rPr>
        <w:t>Самое низкое исполнение бюджета муниципального района установлено в 3 квартале 20</w:t>
      </w:r>
      <w:r w:rsidR="006B2738">
        <w:rPr>
          <w:rFonts w:ascii="Times New Roman" w:eastAsiaTheme="minorHAnsi" w:hAnsi="Times New Roman"/>
          <w:sz w:val="28"/>
          <w:szCs w:val="28"/>
          <w:lang w:eastAsia="en-US"/>
        </w:rPr>
        <w:t>20</w:t>
      </w:r>
      <w:r w:rsidR="00136042" w:rsidRPr="00136042">
        <w:rPr>
          <w:rFonts w:ascii="Times New Roman" w:eastAsiaTheme="minorHAnsi" w:hAnsi="Times New Roman"/>
          <w:sz w:val="28"/>
          <w:szCs w:val="28"/>
          <w:lang w:eastAsia="en-US"/>
        </w:rPr>
        <w:t xml:space="preserve"> года.</w:t>
      </w:r>
    </w:p>
    <w:p w:rsidR="006E72F8" w:rsidRPr="00136042" w:rsidRDefault="006E72F8" w:rsidP="00E5466F">
      <w:pPr>
        <w:autoSpaceDE w:val="0"/>
        <w:spacing w:after="0" w:line="240" w:lineRule="auto"/>
        <w:ind w:right="-2" w:firstLine="708"/>
        <w:jc w:val="both"/>
        <w:rPr>
          <w:rFonts w:ascii="Times New Roman" w:hAnsi="Times New Roman"/>
          <w:b/>
          <w:sz w:val="28"/>
          <w:szCs w:val="28"/>
        </w:rPr>
      </w:pPr>
      <w:r w:rsidRPr="00136042">
        <w:rPr>
          <w:rFonts w:ascii="Times New Roman" w:hAnsi="Times New Roman"/>
          <w:sz w:val="28"/>
          <w:szCs w:val="28"/>
        </w:rPr>
        <w:t xml:space="preserve">Остатки средств на едином счете бюджета </w:t>
      </w:r>
      <w:r w:rsidR="00E83468" w:rsidRPr="00136042">
        <w:rPr>
          <w:rFonts w:ascii="Times New Roman" w:hAnsi="Times New Roman"/>
          <w:sz w:val="28"/>
          <w:szCs w:val="28"/>
        </w:rPr>
        <w:t xml:space="preserve">муниципального района </w:t>
      </w:r>
      <w:r w:rsidRPr="00136042">
        <w:rPr>
          <w:rFonts w:ascii="Times New Roman" w:hAnsi="Times New Roman"/>
          <w:sz w:val="28"/>
          <w:szCs w:val="28"/>
        </w:rPr>
        <w:t xml:space="preserve">на конец отчетного периода составили </w:t>
      </w:r>
      <w:r w:rsidR="00E83468" w:rsidRPr="00136042">
        <w:rPr>
          <w:rFonts w:ascii="Times New Roman" w:hAnsi="Times New Roman"/>
          <w:sz w:val="28"/>
          <w:szCs w:val="28"/>
        </w:rPr>
        <w:t>13024,5 тыс</w:t>
      </w:r>
      <w:r w:rsidRPr="00136042">
        <w:rPr>
          <w:rFonts w:ascii="Times New Roman" w:hAnsi="Times New Roman"/>
          <w:sz w:val="28"/>
          <w:szCs w:val="28"/>
        </w:rPr>
        <w:t xml:space="preserve">. рублей, в их числе </w:t>
      </w:r>
      <w:r w:rsidRPr="00136042">
        <w:rPr>
          <w:rFonts w:ascii="Times New Roman" w:hAnsi="Times New Roman"/>
          <w:sz w:val="28"/>
          <w:szCs w:val="28"/>
        </w:rPr>
        <w:lastRenderedPageBreak/>
        <w:t xml:space="preserve">неиспользованные средства </w:t>
      </w:r>
      <w:r w:rsidR="00E83468" w:rsidRPr="00136042">
        <w:rPr>
          <w:rFonts w:ascii="Times New Roman" w:hAnsi="Times New Roman"/>
          <w:sz w:val="28"/>
          <w:szCs w:val="28"/>
        </w:rPr>
        <w:t xml:space="preserve">областного </w:t>
      </w:r>
      <w:r w:rsidRPr="00136042">
        <w:rPr>
          <w:rFonts w:ascii="Times New Roman" w:hAnsi="Times New Roman"/>
          <w:sz w:val="28"/>
          <w:szCs w:val="28"/>
        </w:rPr>
        <w:t xml:space="preserve">бюджета – </w:t>
      </w:r>
      <w:r w:rsidR="00E83468" w:rsidRPr="00136042">
        <w:rPr>
          <w:rFonts w:ascii="Times New Roman" w:hAnsi="Times New Roman"/>
          <w:sz w:val="28"/>
          <w:szCs w:val="28"/>
        </w:rPr>
        <w:t>2460,3</w:t>
      </w:r>
      <w:r w:rsidRPr="00136042">
        <w:rPr>
          <w:rFonts w:ascii="Times New Roman" w:hAnsi="Times New Roman"/>
          <w:sz w:val="28"/>
          <w:szCs w:val="28"/>
        </w:rPr>
        <w:t xml:space="preserve"> </w:t>
      </w:r>
      <w:r w:rsidR="00E83468" w:rsidRPr="00136042">
        <w:rPr>
          <w:rFonts w:ascii="Times New Roman" w:hAnsi="Times New Roman"/>
          <w:sz w:val="28"/>
          <w:szCs w:val="28"/>
        </w:rPr>
        <w:t>тыс</w:t>
      </w:r>
      <w:r w:rsidRPr="00136042">
        <w:rPr>
          <w:rFonts w:ascii="Times New Roman" w:hAnsi="Times New Roman"/>
          <w:sz w:val="28"/>
          <w:szCs w:val="28"/>
        </w:rPr>
        <w:t>. рублей.</w:t>
      </w:r>
      <w:r w:rsidR="0057150D" w:rsidRPr="00136042">
        <w:rPr>
          <w:rFonts w:ascii="Times New Roman" w:hAnsi="Times New Roman"/>
          <w:sz w:val="28"/>
          <w:szCs w:val="28"/>
        </w:rPr>
        <w:t xml:space="preserve"> Сумма остатка увеличилась за год на 4025,6 тыс. рублей</w:t>
      </w:r>
      <w:r w:rsidR="00FD42C4">
        <w:rPr>
          <w:rFonts w:ascii="Times New Roman" w:hAnsi="Times New Roman"/>
          <w:sz w:val="28"/>
          <w:szCs w:val="28"/>
        </w:rPr>
        <w:t>.</w:t>
      </w:r>
    </w:p>
    <w:p w:rsidR="00032AFE" w:rsidRPr="00136042" w:rsidRDefault="00032AFE" w:rsidP="00032AFE">
      <w:pPr>
        <w:pStyle w:val="a6"/>
        <w:widowControl w:val="0"/>
        <w:autoSpaceDE w:val="0"/>
        <w:autoSpaceDN w:val="0"/>
        <w:adjustRightInd w:val="0"/>
        <w:spacing w:after="0" w:line="240" w:lineRule="auto"/>
        <w:ind w:left="0" w:firstLine="709"/>
        <w:jc w:val="both"/>
        <w:rPr>
          <w:rFonts w:ascii="Times New Roman" w:hAnsi="Times New Roman"/>
          <w:sz w:val="28"/>
          <w:szCs w:val="28"/>
        </w:rPr>
      </w:pPr>
      <w:r w:rsidRPr="00136042">
        <w:rPr>
          <w:rFonts w:ascii="Times New Roman" w:hAnsi="Times New Roman"/>
          <w:sz w:val="28"/>
          <w:szCs w:val="28"/>
        </w:rPr>
        <w:t xml:space="preserve">Анализ </w:t>
      </w:r>
      <w:proofErr w:type="gramStart"/>
      <w:r w:rsidRPr="00136042">
        <w:rPr>
          <w:rFonts w:ascii="Times New Roman" w:hAnsi="Times New Roman"/>
          <w:sz w:val="28"/>
          <w:szCs w:val="28"/>
        </w:rPr>
        <w:t>изменения остатка средств бюджета муниципального района</w:t>
      </w:r>
      <w:proofErr w:type="gramEnd"/>
      <w:r w:rsidRPr="00136042">
        <w:rPr>
          <w:rFonts w:ascii="Times New Roman" w:hAnsi="Times New Roman"/>
          <w:sz w:val="28"/>
          <w:szCs w:val="28"/>
        </w:rPr>
        <w:t xml:space="preserve"> на едином счете бюджета представлен в Таблице </w:t>
      </w:r>
      <w:r w:rsidR="00725DB5" w:rsidRPr="00136042">
        <w:rPr>
          <w:rFonts w:ascii="Times New Roman" w:hAnsi="Times New Roman"/>
          <w:sz w:val="28"/>
          <w:szCs w:val="28"/>
        </w:rPr>
        <w:t>3</w:t>
      </w:r>
      <w:r w:rsidRPr="00136042">
        <w:rPr>
          <w:rFonts w:ascii="Times New Roman" w:hAnsi="Times New Roman"/>
          <w:sz w:val="28"/>
          <w:szCs w:val="28"/>
        </w:rPr>
        <w:t>:</w:t>
      </w:r>
    </w:p>
    <w:p w:rsidR="00032AFE" w:rsidRPr="00136042" w:rsidRDefault="00032AFE" w:rsidP="00032AFE">
      <w:pPr>
        <w:pStyle w:val="ac"/>
        <w:spacing w:after="0" w:line="240" w:lineRule="auto"/>
        <w:ind w:left="142"/>
        <w:jc w:val="right"/>
        <w:rPr>
          <w:rFonts w:ascii="Times New Roman" w:hAnsi="Times New Roman"/>
          <w:sz w:val="28"/>
          <w:szCs w:val="28"/>
        </w:rPr>
      </w:pPr>
      <w:r w:rsidRPr="00136042">
        <w:rPr>
          <w:rFonts w:ascii="Times New Roman" w:hAnsi="Times New Roman"/>
          <w:sz w:val="28"/>
          <w:szCs w:val="28"/>
        </w:rPr>
        <w:t xml:space="preserve">Таблица </w:t>
      </w:r>
      <w:r w:rsidR="00725DB5" w:rsidRPr="00136042">
        <w:rPr>
          <w:rFonts w:ascii="Times New Roman" w:hAnsi="Times New Roman"/>
          <w:sz w:val="28"/>
          <w:szCs w:val="28"/>
        </w:rPr>
        <w:t>3</w:t>
      </w:r>
    </w:p>
    <w:tbl>
      <w:tblPr>
        <w:tblStyle w:val="afc"/>
        <w:tblW w:w="0" w:type="auto"/>
        <w:tblInd w:w="108" w:type="dxa"/>
        <w:tblLook w:val="04A0"/>
      </w:tblPr>
      <w:tblGrid>
        <w:gridCol w:w="2882"/>
        <w:gridCol w:w="1596"/>
        <w:gridCol w:w="1596"/>
        <w:gridCol w:w="1642"/>
        <w:gridCol w:w="1640"/>
      </w:tblGrid>
      <w:tr w:rsidR="006B2738" w:rsidRPr="00136042" w:rsidTr="00EC6D45">
        <w:tc>
          <w:tcPr>
            <w:tcW w:w="2882" w:type="dxa"/>
          </w:tcPr>
          <w:p w:rsidR="006B2738" w:rsidRPr="00F53DC3" w:rsidRDefault="006B2738" w:rsidP="00DB3623">
            <w:pPr>
              <w:pStyle w:val="ab"/>
              <w:rPr>
                <w:rFonts w:ascii="Times New Roman" w:hAnsi="Times New Roman"/>
                <w:sz w:val="24"/>
                <w:szCs w:val="24"/>
              </w:rPr>
            </w:pPr>
            <w:r w:rsidRPr="00F53DC3">
              <w:rPr>
                <w:rFonts w:ascii="Times New Roman" w:hAnsi="Times New Roman"/>
                <w:sz w:val="24"/>
                <w:szCs w:val="24"/>
              </w:rPr>
              <w:t>Средства бюджета</w:t>
            </w:r>
          </w:p>
        </w:tc>
        <w:tc>
          <w:tcPr>
            <w:tcW w:w="1596" w:type="dxa"/>
          </w:tcPr>
          <w:p w:rsidR="006B2738" w:rsidRPr="00F53DC3" w:rsidRDefault="006B2738" w:rsidP="00F53DC3">
            <w:pPr>
              <w:pStyle w:val="ab"/>
              <w:rPr>
                <w:rFonts w:ascii="Times New Roman" w:hAnsi="Times New Roman"/>
                <w:sz w:val="24"/>
                <w:szCs w:val="24"/>
              </w:rPr>
            </w:pPr>
            <w:r w:rsidRPr="00F53DC3">
              <w:rPr>
                <w:rFonts w:ascii="Times New Roman" w:hAnsi="Times New Roman"/>
                <w:sz w:val="24"/>
                <w:szCs w:val="24"/>
              </w:rPr>
              <w:t>Остаток средств на 01.01.2019</w:t>
            </w:r>
            <w:r w:rsidR="00920030">
              <w:rPr>
                <w:rFonts w:ascii="Times New Roman" w:hAnsi="Times New Roman"/>
                <w:sz w:val="24"/>
                <w:szCs w:val="24"/>
              </w:rPr>
              <w:t>, руб.</w:t>
            </w:r>
          </w:p>
        </w:tc>
        <w:tc>
          <w:tcPr>
            <w:tcW w:w="1596" w:type="dxa"/>
          </w:tcPr>
          <w:p w:rsidR="006B2738" w:rsidRPr="00F53DC3" w:rsidRDefault="006B2738" w:rsidP="00F53DC3">
            <w:pPr>
              <w:pStyle w:val="ab"/>
              <w:rPr>
                <w:rFonts w:ascii="Times New Roman" w:hAnsi="Times New Roman"/>
                <w:sz w:val="24"/>
                <w:szCs w:val="24"/>
              </w:rPr>
            </w:pPr>
            <w:r w:rsidRPr="00F53DC3">
              <w:rPr>
                <w:rFonts w:ascii="Times New Roman" w:hAnsi="Times New Roman"/>
                <w:sz w:val="24"/>
                <w:szCs w:val="24"/>
              </w:rPr>
              <w:t>Остаток средств на 01.01.2020</w:t>
            </w:r>
            <w:r w:rsidR="00920030">
              <w:rPr>
                <w:rFonts w:ascii="Times New Roman" w:hAnsi="Times New Roman"/>
                <w:sz w:val="24"/>
                <w:szCs w:val="24"/>
              </w:rPr>
              <w:t>, руб.</w:t>
            </w:r>
          </w:p>
        </w:tc>
        <w:tc>
          <w:tcPr>
            <w:tcW w:w="1642" w:type="dxa"/>
          </w:tcPr>
          <w:p w:rsidR="006B2738" w:rsidRPr="00F53DC3" w:rsidRDefault="006B2738" w:rsidP="006B2738">
            <w:pPr>
              <w:pStyle w:val="ab"/>
              <w:rPr>
                <w:rFonts w:ascii="Times New Roman" w:hAnsi="Times New Roman"/>
                <w:sz w:val="24"/>
                <w:szCs w:val="24"/>
              </w:rPr>
            </w:pPr>
            <w:r w:rsidRPr="00F53DC3">
              <w:rPr>
                <w:rFonts w:ascii="Times New Roman" w:hAnsi="Times New Roman"/>
                <w:sz w:val="24"/>
                <w:szCs w:val="24"/>
              </w:rPr>
              <w:t>Остаток средств на 01.01.202</w:t>
            </w:r>
            <w:r>
              <w:rPr>
                <w:rFonts w:ascii="Times New Roman" w:hAnsi="Times New Roman"/>
                <w:sz w:val="24"/>
                <w:szCs w:val="24"/>
              </w:rPr>
              <w:t>1</w:t>
            </w:r>
            <w:r w:rsidR="00920030">
              <w:rPr>
                <w:rFonts w:ascii="Times New Roman" w:hAnsi="Times New Roman"/>
                <w:sz w:val="24"/>
                <w:szCs w:val="24"/>
              </w:rPr>
              <w:t>, руб.</w:t>
            </w:r>
          </w:p>
        </w:tc>
        <w:tc>
          <w:tcPr>
            <w:tcW w:w="1640" w:type="dxa"/>
          </w:tcPr>
          <w:p w:rsidR="006B2738" w:rsidRPr="00F53DC3" w:rsidRDefault="006B2738" w:rsidP="00DB3623">
            <w:pPr>
              <w:pStyle w:val="ab"/>
              <w:rPr>
                <w:rFonts w:ascii="Times New Roman" w:hAnsi="Times New Roman"/>
                <w:sz w:val="24"/>
                <w:szCs w:val="24"/>
              </w:rPr>
            </w:pPr>
            <w:r w:rsidRPr="00F53DC3">
              <w:rPr>
                <w:rFonts w:ascii="Times New Roman" w:hAnsi="Times New Roman"/>
                <w:sz w:val="24"/>
                <w:szCs w:val="24"/>
              </w:rPr>
              <w:t>«+» увеличение остатка,</w:t>
            </w:r>
          </w:p>
          <w:p w:rsidR="006B2738" w:rsidRPr="00F53DC3" w:rsidRDefault="006B2738" w:rsidP="00DB3623">
            <w:pPr>
              <w:pStyle w:val="ab"/>
              <w:rPr>
                <w:rFonts w:ascii="Times New Roman" w:hAnsi="Times New Roman"/>
                <w:sz w:val="24"/>
                <w:szCs w:val="24"/>
              </w:rPr>
            </w:pPr>
            <w:r w:rsidRPr="00F53DC3">
              <w:rPr>
                <w:rFonts w:ascii="Times New Roman" w:hAnsi="Times New Roman"/>
                <w:sz w:val="24"/>
                <w:szCs w:val="24"/>
              </w:rPr>
              <w:t>«-» уменьшение остатка</w:t>
            </w:r>
            <w:r w:rsidR="00920030">
              <w:rPr>
                <w:rFonts w:ascii="Times New Roman" w:hAnsi="Times New Roman"/>
                <w:sz w:val="24"/>
                <w:szCs w:val="24"/>
              </w:rPr>
              <w:t>, руб.</w:t>
            </w:r>
          </w:p>
        </w:tc>
      </w:tr>
      <w:tr w:rsidR="00607B0E" w:rsidRPr="00136042" w:rsidTr="00EC6D45">
        <w:tc>
          <w:tcPr>
            <w:tcW w:w="2882" w:type="dxa"/>
          </w:tcPr>
          <w:p w:rsidR="00607B0E" w:rsidRPr="00F53DC3" w:rsidRDefault="00607B0E" w:rsidP="00DB3623">
            <w:pPr>
              <w:pStyle w:val="ab"/>
              <w:rPr>
                <w:rFonts w:ascii="Times New Roman" w:hAnsi="Times New Roman"/>
                <w:sz w:val="24"/>
                <w:szCs w:val="24"/>
              </w:rPr>
            </w:pPr>
            <w:r w:rsidRPr="00F53DC3">
              <w:rPr>
                <w:rFonts w:ascii="Times New Roman" w:hAnsi="Times New Roman"/>
                <w:sz w:val="24"/>
                <w:szCs w:val="24"/>
              </w:rPr>
              <w:t>Собственные средства</w:t>
            </w:r>
          </w:p>
        </w:tc>
        <w:tc>
          <w:tcPr>
            <w:tcW w:w="1596" w:type="dxa"/>
          </w:tcPr>
          <w:p w:rsidR="00607B0E" w:rsidRPr="00F53DC3" w:rsidRDefault="00607B0E" w:rsidP="003D3F94">
            <w:pPr>
              <w:pStyle w:val="ab"/>
              <w:rPr>
                <w:rFonts w:ascii="Times New Roman" w:hAnsi="Times New Roman"/>
                <w:sz w:val="24"/>
                <w:szCs w:val="24"/>
              </w:rPr>
            </w:pPr>
            <w:r w:rsidRPr="00F53DC3">
              <w:rPr>
                <w:rFonts w:ascii="Times New Roman" w:hAnsi="Times New Roman"/>
                <w:sz w:val="24"/>
                <w:szCs w:val="24"/>
              </w:rPr>
              <w:t>10 564 249,43</w:t>
            </w:r>
          </w:p>
        </w:tc>
        <w:tc>
          <w:tcPr>
            <w:tcW w:w="1596" w:type="dxa"/>
          </w:tcPr>
          <w:p w:rsidR="00607B0E" w:rsidRPr="00F53DC3" w:rsidRDefault="00607B0E" w:rsidP="003D3F94">
            <w:pPr>
              <w:widowControl w:val="0"/>
              <w:autoSpaceDE w:val="0"/>
              <w:autoSpaceDN w:val="0"/>
              <w:adjustRightInd w:val="0"/>
              <w:ind w:left="720" w:hanging="720"/>
              <w:contextualSpacing/>
              <w:jc w:val="both"/>
              <w:rPr>
                <w:rFonts w:ascii="Times New Roman" w:hAnsi="Times New Roman"/>
                <w:sz w:val="24"/>
                <w:szCs w:val="24"/>
              </w:rPr>
            </w:pPr>
            <w:r w:rsidRPr="00F53DC3">
              <w:rPr>
                <w:rFonts w:ascii="Times New Roman" w:hAnsi="Times New Roman"/>
                <w:sz w:val="24"/>
                <w:szCs w:val="24"/>
              </w:rPr>
              <w:t>11 998 048,32</w:t>
            </w:r>
          </w:p>
        </w:tc>
        <w:tc>
          <w:tcPr>
            <w:tcW w:w="1642" w:type="dxa"/>
          </w:tcPr>
          <w:p w:rsidR="00607B0E" w:rsidRPr="00607B0E" w:rsidRDefault="00607B0E" w:rsidP="00816F62">
            <w:pPr>
              <w:widowControl w:val="0"/>
              <w:autoSpaceDE w:val="0"/>
              <w:autoSpaceDN w:val="0"/>
              <w:adjustRightInd w:val="0"/>
              <w:ind w:left="720" w:hanging="720"/>
              <w:contextualSpacing/>
              <w:jc w:val="both"/>
              <w:rPr>
                <w:rFonts w:ascii="Times New Roman" w:hAnsi="Times New Roman"/>
                <w:sz w:val="24"/>
                <w:szCs w:val="24"/>
              </w:rPr>
            </w:pPr>
            <w:r w:rsidRPr="00607B0E">
              <w:rPr>
                <w:rFonts w:ascii="Times New Roman" w:hAnsi="Times New Roman"/>
                <w:sz w:val="24"/>
                <w:szCs w:val="24"/>
              </w:rPr>
              <w:t>21 571 816,95</w:t>
            </w:r>
          </w:p>
        </w:tc>
        <w:tc>
          <w:tcPr>
            <w:tcW w:w="1640" w:type="dxa"/>
          </w:tcPr>
          <w:p w:rsidR="00607B0E" w:rsidRPr="00607B0E" w:rsidRDefault="00607B0E" w:rsidP="00816F62">
            <w:pPr>
              <w:widowControl w:val="0"/>
              <w:autoSpaceDE w:val="0"/>
              <w:autoSpaceDN w:val="0"/>
              <w:adjustRightInd w:val="0"/>
              <w:ind w:left="720" w:hanging="720"/>
              <w:contextualSpacing/>
              <w:jc w:val="both"/>
              <w:rPr>
                <w:rFonts w:ascii="Times New Roman" w:hAnsi="Times New Roman"/>
                <w:sz w:val="24"/>
                <w:szCs w:val="24"/>
              </w:rPr>
            </w:pPr>
            <w:r w:rsidRPr="00607B0E">
              <w:rPr>
                <w:rFonts w:ascii="Times New Roman" w:hAnsi="Times New Roman"/>
                <w:sz w:val="24"/>
                <w:szCs w:val="24"/>
              </w:rPr>
              <w:t>9 573 768,63</w:t>
            </w:r>
          </w:p>
        </w:tc>
      </w:tr>
      <w:tr w:rsidR="00607B0E" w:rsidRPr="00136042" w:rsidTr="00EC6D45">
        <w:tc>
          <w:tcPr>
            <w:tcW w:w="2882" w:type="dxa"/>
          </w:tcPr>
          <w:p w:rsidR="00607B0E" w:rsidRPr="00F53DC3" w:rsidRDefault="00607B0E" w:rsidP="00DB3623">
            <w:pPr>
              <w:pStyle w:val="ab"/>
              <w:rPr>
                <w:rFonts w:ascii="Times New Roman" w:hAnsi="Times New Roman"/>
                <w:sz w:val="24"/>
                <w:szCs w:val="24"/>
              </w:rPr>
            </w:pPr>
            <w:r w:rsidRPr="00F53DC3">
              <w:rPr>
                <w:rFonts w:ascii="Times New Roman" w:hAnsi="Times New Roman"/>
                <w:sz w:val="24"/>
                <w:szCs w:val="24"/>
              </w:rPr>
              <w:t>в т.ч. средства муниципального  дорожного фонда</w:t>
            </w:r>
          </w:p>
        </w:tc>
        <w:tc>
          <w:tcPr>
            <w:tcW w:w="1596" w:type="dxa"/>
          </w:tcPr>
          <w:p w:rsidR="00607B0E" w:rsidRPr="00F53DC3" w:rsidRDefault="00607B0E" w:rsidP="003D3F94">
            <w:pPr>
              <w:pStyle w:val="ab"/>
              <w:rPr>
                <w:rFonts w:ascii="Times New Roman" w:hAnsi="Times New Roman"/>
                <w:sz w:val="24"/>
                <w:szCs w:val="24"/>
              </w:rPr>
            </w:pPr>
            <w:r w:rsidRPr="00F53DC3">
              <w:rPr>
                <w:rFonts w:ascii="Times New Roman" w:hAnsi="Times New Roman"/>
                <w:sz w:val="24"/>
                <w:szCs w:val="24"/>
              </w:rPr>
              <w:t>527 899,09</w:t>
            </w:r>
          </w:p>
        </w:tc>
        <w:tc>
          <w:tcPr>
            <w:tcW w:w="1596" w:type="dxa"/>
          </w:tcPr>
          <w:p w:rsidR="00607B0E" w:rsidRPr="00F53DC3" w:rsidRDefault="00607B0E" w:rsidP="003D3F94">
            <w:pPr>
              <w:widowControl w:val="0"/>
              <w:autoSpaceDE w:val="0"/>
              <w:autoSpaceDN w:val="0"/>
              <w:adjustRightInd w:val="0"/>
              <w:ind w:left="720" w:hanging="720"/>
              <w:contextualSpacing/>
              <w:jc w:val="both"/>
              <w:rPr>
                <w:rFonts w:ascii="Times New Roman" w:hAnsi="Times New Roman"/>
                <w:sz w:val="24"/>
                <w:szCs w:val="24"/>
              </w:rPr>
            </w:pPr>
            <w:r w:rsidRPr="00F53DC3">
              <w:rPr>
                <w:rFonts w:ascii="Times New Roman" w:hAnsi="Times New Roman"/>
                <w:sz w:val="24"/>
                <w:szCs w:val="24"/>
              </w:rPr>
              <w:t>476 357,29</w:t>
            </w:r>
          </w:p>
        </w:tc>
        <w:tc>
          <w:tcPr>
            <w:tcW w:w="1642" w:type="dxa"/>
          </w:tcPr>
          <w:p w:rsidR="00607B0E" w:rsidRPr="00607B0E" w:rsidRDefault="00607B0E" w:rsidP="00816F62">
            <w:pPr>
              <w:widowControl w:val="0"/>
              <w:autoSpaceDE w:val="0"/>
              <w:autoSpaceDN w:val="0"/>
              <w:adjustRightInd w:val="0"/>
              <w:ind w:left="720" w:hanging="720"/>
              <w:contextualSpacing/>
              <w:jc w:val="both"/>
              <w:rPr>
                <w:rFonts w:ascii="Times New Roman" w:hAnsi="Times New Roman"/>
                <w:sz w:val="24"/>
                <w:szCs w:val="24"/>
              </w:rPr>
            </w:pPr>
            <w:r w:rsidRPr="00607B0E">
              <w:rPr>
                <w:rFonts w:ascii="Times New Roman" w:hAnsi="Times New Roman"/>
                <w:sz w:val="24"/>
                <w:szCs w:val="24"/>
              </w:rPr>
              <w:t>825 247,94</w:t>
            </w:r>
          </w:p>
        </w:tc>
        <w:tc>
          <w:tcPr>
            <w:tcW w:w="1640" w:type="dxa"/>
          </w:tcPr>
          <w:p w:rsidR="00607B0E" w:rsidRPr="00607B0E" w:rsidRDefault="00607B0E" w:rsidP="00816F62">
            <w:pPr>
              <w:widowControl w:val="0"/>
              <w:autoSpaceDE w:val="0"/>
              <w:autoSpaceDN w:val="0"/>
              <w:adjustRightInd w:val="0"/>
              <w:ind w:left="720" w:hanging="720"/>
              <w:contextualSpacing/>
              <w:jc w:val="both"/>
              <w:rPr>
                <w:rFonts w:ascii="Times New Roman" w:hAnsi="Times New Roman"/>
                <w:sz w:val="24"/>
                <w:szCs w:val="24"/>
              </w:rPr>
            </w:pPr>
            <w:r w:rsidRPr="00607B0E">
              <w:rPr>
                <w:rFonts w:ascii="Times New Roman" w:hAnsi="Times New Roman"/>
                <w:sz w:val="24"/>
                <w:szCs w:val="24"/>
              </w:rPr>
              <w:t>348 890,65</w:t>
            </w:r>
          </w:p>
        </w:tc>
      </w:tr>
      <w:tr w:rsidR="00607B0E" w:rsidRPr="00136042" w:rsidTr="00EC6D45">
        <w:tc>
          <w:tcPr>
            <w:tcW w:w="2882" w:type="dxa"/>
          </w:tcPr>
          <w:p w:rsidR="00607B0E" w:rsidRPr="00F53DC3" w:rsidRDefault="00607B0E" w:rsidP="00DB3623">
            <w:pPr>
              <w:pStyle w:val="ab"/>
              <w:rPr>
                <w:rFonts w:ascii="Times New Roman" w:hAnsi="Times New Roman"/>
                <w:sz w:val="24"/>
                <w:szCs w:val="24"/>
              </w:rPr>
            </w:pPr>
            <w:r w:rsidRPr="00F53DC3">
              <w:rPr>
                <w:rFonts w:ascii="Times New Roman" w:hAnsi="Times New Roman"/>
                <w:sz w:val="24"/>
                <w:szCs w:val="24"/>
              </w:rPr>
              <w:t>Федеральные средства</w:t>
            </w:r>
          </w:p>
        </w:tc>
        <w:tc>
          <w:tcPr>
            <w:tcW w:w="1596" w:type="dxa"/>
          </w:tcPr>
          <w:p w:rsidR="00607B0E" w:rsidRPr="00F53DC3" w:rsidRDefault="00607B0E" w:rsidP="003D3F94">
            <w:pPr>
              <w:pStyle w:val="ab"/>
              <w:rPr>
                <w:rFonts w:ascii="Times New Roman" w:hAnsi="Times New Roman"/>
                <w:sz w:val="24"/>
                <w:szCs w:val="24"/>
              </w:rPr>
            </w:pPr>
            <w:r w:rsidRPr="00F53DC3">
              <w:rPr>
                <w:rFonts w:ascii="Times New Roman" w:hAnsi="Times New Roman"/>
                <w:sz w:val="24"/>
                <w:szCs w:val="24"/>
              </w:rPr>
              <w:t>0</w:t>
            </w:r>
          </w:p>
        </w:tc>
        <w:tc>
          <w:tcPr>
            <w:tcW w:w="1596" w:type="dxa"/>
          </w:tcPr>
          <w:p w:rsidR="00607B0E" w:rsidRPr="00F53DC3" w:rsidRDefault="00607B0E" w:rsidP="003D3F94">
            <w:pPr>
              <w:widowControl w:val="0"/>
              <w:autoSpaceDE w:val="0"/>
              <w:autoSpaceDN w:val="0"/>
              <w:adjustRightInd w:val="0"/>
              <w:ind w:left="720" w:hanging="720"/>
              <w:contextualSpacing/>
              <w:jc w:val="both"/>
              <w:rPr>
                <w:rFonts w:ascii="Times New Roman" w:hAnsi="Times New Roman"/>
                <w:sz w:val="24"/>
                <w:szCs w:val="24"/>
              </w:rPr>
            </w:pPr>
            <w:r w:rsidRPr="00F53DC3">
              <w:rPr>
                <w:rFonts w:ascii="Times New Roman" w:hAnsi="Times New Roman"/>
                <w:sz w:val="24"/>
                <w:szCs w:val="24"/>
              </w:rPr>
              <w:t>-</w:t>
            </w:r>
          </w:p>
        </w:tc>
        <w:tc>
          <w:tcPr>
            <w:tcW w:w="1642" w:type="dxa"/>
          </w:tcPr>
          <w:p w:rsidR="00607B0E" w:rsidRPr="00607B0E" w:rsidRDefault="00607B0E" w:rsidP="00816F62">
            <w:pPr>
              <w:widowControl w:val="0"/>
              <w:autoSpaceDE w:val="0"/>
              <w:autoSpaceDN w:val="0"/>
              <w:adjustRightInd w:val="0"/>
              <w:ind w:left="720" w:firstLine="720"/>
              <w:contextualSpacing/>
              <w:jc w:val="both"/>
              <w:rPr>
                <w:rFonts w:ascii="Times New Roman" w:hAnsi="Times New Roman"/>
                <w:sz w:val="24"/>
                <w:szCs w:val="24"/>
              </w:rPr>
            </w:pPr>
          </w:p>
        </w:tc>
        <w:tc>
          <w:tcPr>
            <w:tcW w:w="1640" w:type="dxa"/>
          </w:tcPr>
          <w:p w:rsidR="00607B0E" w:rsidRPr="00607B0E" w:rsidRDefault="00607B0E" w:rsidP="00816F62">
            <w:pPr>
              <w:widowControl w:val="0"/>
              <w:autoSpaceDE w:val="0"/>
              <w:autoSpaceDN w:val="0"/>
              <w:adjustRightInd w:val="0"/>
              <w:ind w:left="720" w:firstLine="720"/>
              <w:contextualSpacing/>
              <w:jc w:val="both"/>
              <w:rPr>
                <w:rFonts w:ascii="Times New Roman" w:hAnsi="Times New Roman"/>
                <w:sz w:val="24"/>
                <w:szCs w:val="24"/>
              </w:rPr>
            </w:pPr>
          </w:p>
        </w:tc>
      </w:tr>
      <w:tr w:rsidR="00607B0E" w:rsidRPr="00136042" w:rsidTr="00EC6D45">
        <w:tc>
          <w:tcPr>
            <w:tcW w:w="2882" w:type="dxa"/>
          </w:tcPr>
          <w:p w:rsidR="00607B0E" w:rsidRPr="00F53DC3" w:rsidRDefault="00607B0E" w:rsidP="00DB3623">
            <w:pPr>
              <w:pStyle w:val="ab"/>
              <w:rPr>
                <w:rFonts w:ascii="Times New Roman" w:hAnsi="Times New Roman"/>
                <w:sz w:val="24"/>
                <w:szCs w:val="24"/>
              </w:rPr>
            </w:pPr>
            <w:r w:rsidRPr="00F53DC3">
              <w:rPr>
                <w:rFonts w:ascii="Times New Roman" w:hAnsi="Times New Roman"/>
                <w:sz w:val="24"/>
                <w:szCs w:val="24"/>
              </w:rPr>
              <w:t>Областные средства</w:t>
            </w:r>
          </w:p>
        </w:tc>
        <w:tc>
          <w:tcPr>
            <w:tcW w:w="1596" w:type="dxa"/>
          </w:tcPr>
          <w:p w:rsidR="00607B0E" w:rsidRPr="00F53DC3" w:rsidRDefault="00607B0E" w:rsidP="003D3F94">
            <w:pPr>
              <w:pStyle w:val="ab"/>
              <w:rPr>
                <w:rFonts w:ascii="Times New Roman" w:hAnsi="Times New Roman"/>
                <w:sz w:val="24"/>
                <w:szCs w:val="24"/>
              </w:rPr>
            </w:pPr>
            <w:r w:rsidRPr="00F53DC3">
              <w:rPr>
                <w:rFonts w:ascii="Times New Roman" w:hAnsi="Times New Roman"/>
                <w:sz w:val="24"/>
                <w:szCs w:val="24"/>
              </w:rPr>
              <w:t>2 460 275,00</w:t>
            </w:r>
          </w:p>
        </w:tc>
        <w:tc>
          <w:tcPr>
            <w:tcW w:w="1596" w:type="dxa"/>
          </w:tcPr>
          <w:p w:rsidR="00607B0E" w:rsidRPr="00F53DC3" w:rsidRDefault="00607B0E" w:rsidP="003D3F94">
            <w:pPr>
              <w:widowControl w:val="0"/>
              <w:autoSpaceDE w:val="0"/>
              <w:autoSpaceDN w:val="0"/>
              <w:adjustRightInd w:val="0"/>
              <w:ind w:left="720" w:hanging="720"/>
              <w:contextualSpacing/>
              <w:jc w:val="both"/>
              <w:rPr>
                <w:rFonts w:ascii="Times New Roman" w:hAnsi="Times New Roman"/>
                <w:sz w:val="24"/>
                <w:szCs w:val="24"/>
              </w:rPr>
            </w:pPr>
            <w:r w:rsidRPr="00F53DC3">
              <w:rPr>
                <w:rFonts w:ascii="Times New Roman" w:hAnsi="Times New Roman"/>
                <w:sz w:val="24"/>
                <w:szCs w:val="24"/>
              </w:rPr>
              <w:t>-</w:t>
            </w:r>
          </w:p>
        </w:tc>
        <w:tc>
          <w:tcPr>
            <w:tcW w:w="1642" w:type="dxa"/>
          </w:tcPr>
          <w:p w:rsidR="00607B0E" w:rsidRPr="00607B0E" w:rsidRDefault="00607B0E" w:rsidP="00816F62">
            <w:pPr>
              <w:widowControl w:val="0"/>
              <w:autoSpaceDE w:val="0"/>
              <w:autoSpaceDN w:val="0"/>
              <w:adjustRightInd w:val="0"/>
              <w:ind w:left="720" w:firstLine="720"/>
              <w:contextualSpacing/>
              <w:jc w:val="both"/>
              <w:rPr>
                <w:rFonts w:ascii="Times New Roman" w:hAnsi="Times New Roman"/>
                <w:sz w:val="24"/>
                <w:szCs w:val="24"/>
              </w:rPr>
            </w:pPr>
          </w:p>
        </w:tc>
        <w:tc>
          <w:tcPr>
            <w:tcW w:w="1640" w:type="dxa"/>
          </w:tcPr>
          <w:p w:rsidR="00607B0E" w:rsidRPr="00607B0E" w:rsidRDefault="00607B0E" w:rsidP="00816F62">
            <w:pPr>
              <w:widowControl w:val="0"/>
              <w:autoSpaceDE w:val="0"/>
              <w:autoSpaceDN w:val="0"/>
              <w:adjustRightInd w:val="0"/>
              <w:ind w:left="720" w:firstLine="720"/>
              <w:contextualSpacing/>
              <w:jc w:val="both"/>
              <w:rPr>
                <w:rFonts w:ascii="Times New Roman" w:hAnsi="Times New Roman"/>
                <w:sz w:val="24"/>
                <w:szCs w:val="24"/>
              </w:rPr>
            </w:pPr>
          </w:p>
        </w:tc>
      </w:tr>
      <w:tr w:rsidR="00607B0E" w:rsidRPr="00136042" w:rsidTr="00EC6D45">
        <w:tc>
          <w:tcPr>
            <w:tcW w:w="2882" w:type="dxa"/>
          </w:tcPr>
          <w:p w:rsidR="00607B0E" w:rsidRPr="00F53DC3" w:rsidRDefault="00607B0E" w:rsidP="00DB3623">
            <w:pPr>
              <w:pStyle w:val="ab"/>
              <w:rPr>
                <w:rFonts w:ascii="Times New Roman" w:hAnsi="Times New Roman"/>
                <w:sz w:val="24"/>
                <w:szCs w:val="24"/>
              </w:rPr>
            </w:pPr>
            <w:r w:rsidRPr="00F53DC3">
              <w:rPr>
                <w:rFonts w:ascii="Times New Roman" w:hAnsi="Times New Roman"/>
                <w:sz w:val="24"/>
                <w:szCs w:val="24"/>
              </w:rPr>
              <w:t>Итого остаток средств бюджета муниципального района</w:t>
            </w:r>
          </w:p>
        </w:tc>
        <w:tc>
          <w:tcPr>
            <w:tcW w:w="1596" w:type="dxa"/>
          </w:tcPr>
          <w:p w:rsidR="00607B0E" w:rsidRPr="00F53DC3" w:rsidRDefault="00607B0E" w:rsidP="003D3F94">
            <w:pPr>
              <w:pStyle w:val="ab"/>
              <w:rPr>
                <w:rFonts w:ascii="Times New Roman" w:hAnsi="Times New Roman"/>
                <w:sz w:val="24"/>
                <w:szCs w:val="24"/>
              </w:rPr>
            </w:pPr>
            <w:r w:rsidRPr="00F53DC3">
              <w:rPr>
                <w:rFonts w:ascii="Times New Roman" w:hAnsi="Times New Roman"/>
                <w:sz w:val="24"/>
                <w:szCs w:val="24"/>
              </w:rPr>
              <w:t>13 024 524,43</w:t>
            </w:r>
          </w:p>
        </w:tc>
        <w:tc>
          <w:tcPr>
            <w:tcW w:w="1596" w:type="dxa"/>
          </w:tcPr>
          <w:p w:rsidR="00607B0E" w:rsidRPr="00F53DC3" w:rsidRDefault="00607B0E" w:rsidP="003D3F94">
            <w:pPr>
              <w:widowControl w:val="0"/>
              <w:autoSpaceDE w:val="0"/>
              <w:autoSpaceDN w:val="0"/>
              <w:adjustRightInd w:val="0"/>
              <w:ind w:left="720" w:hanging="720"/>
              <w:contextualSpacing/>
              <w:jc w:val="both"/>
              <w:rPr>
                <w:rFonts w:ascii="Times New Roman" w:hAnsi="Times New Roman"/>
                <w:sz w:val="24"/>
                <w:szCs w:val="24"/>
              </w:rPr>
            </w:pPr>
            <w:r w:rsidRPr="00F53DC3">
              <w:rPr>
                <w:rFonts w:ascii="Times New Roman" w:hAnsi="Times New Roman"/>
                <w:sz w:val="24"/>
                <w:szCs w:val="24"/>
              </w:rPr>
              <w:t>11 998 048,32</w:t>
            </w:r>
          </w:p>
        </w:tc>
        <w:tc>
          <w:tcPr>
            <w:tcW w:w="1642" w:type="dxa"/>
          </w:tcPr>
          <w:p w:rsidR="00607B0E" w:rsidRPr="00607B0E" w:rsidRDefault="00607B0E" w:rsidP="00816F62">
            <w:pPr>
              <w:widowControl w:val="0"/>
              <w:autoSpaceDE w:val="0"/>
              <w:autoSpaceDN w:val="0"/>
              <w:adjustRightInd w:val="0"/>
              <w:ind w:left="720" w:hanging="720"/>
              <w:contextualSpacing/>
              <w:jc w:val="both"/>
              <w:rPr>
                <w:rFonts w:ascii="Times New Roman" w:hAnsi="Times New Roman"/>
                <w:sz w:val="24"/>
                <w:szCs w:val="24"/>
              </w:rPr>
            </w:pPr>
            <w:r w:rsidRPr="00607B0E">
              <w:rPr>
                <w:rFonts w:ascii="Times New Roman" w:hAnsi="Times New Roman"/>
                <w:sz w:val="24"/>
                <w:szCs w:val="24"/>
              </w:rPr>
              <w:t>21 571 816,95</w:t>
            </w:r>
          </w:p>
        </w:tc>
        <w:tc>
          <w:tcPr>
            <w:tcW w:w="1640" w:type="dxa"/>
          </w:tcPr>
          <w:p w:rsidR="00607B0E" w:rsidRPr="00607B0E" w:rsidRDefault="00607B0E" w:rsidP="00816F62">
            <w:pPr>
              <w:widowControl w:val="0"/>
              <w:autoSpaceDE w:val="0"/>
              <w:autoSpaceDN w:val="0"/>
              <w:adjustRightInd w:val="0"/>
              <w:ind w:left="720" w:hanging="720"/>
              <w:contextualSpacing/>
              <w:jc w:val="both"/>
              <w:rPr>
                <w:rFonts w:ascii="Times New Roman" w:hAnsi="Times New Roman"/>
                <w:sz w:val="24"/>
                <w:szCs w:val="24"/>
              </w:rPr>
            </w:pPr>
            <w:r w:rsidRPr="00607B0E">
              <w:rPr>
                <w:rFonts w:ascii="Times New Roman" w:hAnsi="Times New Roman"/>
                <w:sz w:val="24"/>
                <w:szCs w:val="24"/>
              </w:rPr>
              <w:t>9 573 768,63</w:t>
            </w:r>
          </w:p>
        </w:tc>
      </w:tr>
    </w:tbl>
    <w:p w:rsidR="00EC344D" w:rsidRPr="00EC344D" w:rsidRDefault="00EC344D" w:rsidP="00EC344D">
      <w:pPr>
        <w:autoSpaceDE w:val="0"/>
        <w:spacing w:after="0" w:line="240" w:lineRule="auto"/>
        <w:ind w:firstLine="709"/>
        <w:jc w:val="both"/>
        <w:rPr>
          <w:rFonts w:ascii="Times New Roman" w:hAnsi="Times New Roman"/>
          <w:b/>
          <w:sz w:val="28"/>
        </w:rPr>
      </w:pPr>
      <w:r w:rsidRPr="00EC344D">
        <w:rPr>
          <w:rFonts w:ascii="Times New Roman" w:hAnsi="Times New Roman"/>
          <w:sz w:val="28"/>
          <w:szCs w:val="28"/>
        </w:rPr>
        <w:t xml:space="preserve">Остатки средств на едином счете бюджета муниципального района на конец отчетного периода составили </w:t>
      </w:r>
      <w:r w:rsidR="00607B0E">
        <w:rPr>
          <w:rFonts w:ascii="Times New Roman" w:hAnsi="Times New Roman"/>
          <w:sz w:val="28"/>
          <w:szCs w:val="28"/>
        </w:rPr>
        <w:t>21571,81695</w:t>
      </w:r>
      <w:r w:rsidRPr="00EC344D">
        <w:rPr>
          <w:rFonts w:ascii="Times New Roman" w:hAnsi="Times New Roman"/>
          <w:sz w:val="28"/>
          <w:szCs w:val="28"/>
        </w:rPr>
        <w:t xml:space="preserve"> тыс. рублей, </w:t>
      </w:r>
      <w:r w:rsidR="00F53DC3">
        <w:rPr>
          <w:rFonts w:ascii="Times New Roman" w:hAnsi="Times New Roman"/>
          <w:sz w:val="28"/>
          <w:szCs w:val="28"/>
        </w:rPr>
        <w:t xml:space="preserve">все </w:t>
      </w:r>
      <w:r w:rsidR="00F352B1">
        <w:rPr>
          <w:rFonts w:ascii="Times New Roman" w:hAnsi="Times New Roman"/>
          <w:sz w:val="28"/>
          <w:szCs w:val="28"/>
        </w:rPr>
        <w:t xml:space="preserve">являются </w:t>
      </w:r>
      <w:r w:rsidR="00F53DC3">
        <w:rPr>
          <w:rFonts w:ascii="Times New Roman" w:hAnsi="Times New Roman"/>
          <w:sz w:val="28"/>
          <w:szCs w:val="28"/>
        </w:rPr>
        <w:t>средства</w:t>
      </w:r>
      <w:r w:rsidR="00F352B1">
        <w:rPr>
          <w:rFonts w:ascii="Times New Roman" w:hAnsi="Times New Roman"/>
          <w:sz w:val="28"/>
          <w:szCs w:val="28"/>
        </w:rPr>
        <w:t>ми</w:t>
      </w:r>
      <w:r w:rsidR="00F53DC3">
        <w:rPr>
          <w:rFonts w:ascii="Times New Roman" w:hAnsi="Times New Roman"/>
          <w:sz w:val="28"/>
          <w:szCs w:val="28"/>
        </w:rPr>
        <w:t xml:space="preserve"> бюджета </w:t>
      </w:r>
      <w:proofErr w:type="spellStart"/>
      <w:r w:rsidR="00F53DC3">
        <w:rPr>
          <w:rFonts w:ascii="Times New Roman" w:hAnsi="Times New Roman"/>
          <w:sz w:val="28"/>
          <w:szCs w:val="28"/>
        </w:rPr>
        <w:t>Шимского</w:t>
      </w:r>
      <w:proofErr w:type="spellEnd"/>
      <w:r w:rsidR="00F53DC3">
        <w:rPr>
          <w:rFonts w:ascii="Times New Roman" w:hAnsi="Times New Roman"/>
          <w:sz w:val="28"/>
          <w:szCs w:val="28"/>
        </w:rPr>
        <w:t xml:space="preserve"> муниципального района</w:t>
      </w:r>
      <w:r w:rsidRPr="00EC344D">
        <w:rPr>
          <w:rFonts w:ascii="Times New Roman" w:hAnsi="Times New Roman"/>
          <w:sz w:val="28"/>
          <w:szCs w:val="28"/>
        </w:rPr>
        <w:t>.</w:t>
      </w:r>
    </w:p>
    <w:p w:rsidR="00F352B1" w:rsidRPr="003D3323" w:rsidRDefault="00F352B1" w:rsidP="00F352B1">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D3323">
        <w:rPr>
          <w:rFonts w:ascii="Times New Roman" w:eastAsiaTheme="minorHAnsi" w:hAnsi="Times New Roman"/>
          <w:sz w:val="28"/>
          <w:szCs w:val="28"/>
          <w:lang w:eastAsia="en-US"/>
        </w:rPr>
        <w:t xml:space="preserve">Объем неосвоенных  бюджетных средств бюджета муниципального района увеличился </w:t>
      </w:r>
      <w:r w:rsidR="00607B0E" w:rsidRPr="003D3323">
        <w:rPr>
          <w:rFonts w:ascii="Times New Roman" w:eastAsiaTheme="minorHAnsi" w:hAnsi="Times New Roman"/>
          <w:sz w:val="28"/>
          <w:szCs w:val="28"/>
          <w:lang w:eastAsia="en-US"/>
        </w:rPr>
        <w:t xml:space="preserve">с 01.01.2020 года по 31.12.2020 года или </w:t>
      </w:r>
      <w:r w:rsidRPr="003D3323">
        <w:rPr>
          <w:rFonts w:ascii="Times New Roman" w:eastAsiaTheme="minorHAnsi" w:hAnsi="Times New Roman"/>
          <w:sz w:val="28"/>
          <w:szCs w:val="28"/>
          <w:lang w:eastAsia="en-US"/>
        </w:rPr>
        <w:t xml:space="preserve">за отчетный период на </w:t>
      </w:r>
      <w:r w:rsidR="00607B0E" w:rsidRPr="003D3323">
        <w:rPr>
          <w:rFonts w:ascii="Times New Roman" w:hAnsi="Times New Roman"/>
          <w:sz w:val="28"/>
          <w:szCs w:val="28"/>
        </w:rPr>
        <w:t>9573,76863</w:t>
      </w:r>
      <w:r w:rsidRPr="003D3323">
        <w:rPr>
          <w:rFonts w:ascii="Times New Roman" w:hAnsi="Times New Roman"/>
          <w:sz w:val="24"/>
          <w:szCs w:val="24"/>
        </w:rPr>
        <w:t xml:space="preserve"> </w:t>
      </w:r>
      <w:r w:rsidRPr="003D3323">
        <w:rPr>
          <w:rFonts w:ascii="Times New Roman" w:eastAsiaTheme="minorHAnsi" w:hAnsi="Times New Roman"/>
          <w:sz w:val="28"/>
          <w:szCs w:val="28"/>
          <w:lang w:eastAsia="en-US"/>
        </w:rPr>
        <w:t>тыс. рублей и составил на 01.01.202</w:t>
      </w:r>
      <w:r w:rsidR="00607B0E" w:rsidRPr="003D3323">
        <w:rPr>
          <w:rFonts w:ascii="Times New Roman" w:eastAsiaTheme="minorHAnsi" w:hAnsi="Times New Roman"/>
          <w:sz w:val="28"/>
          <w:szCs w:val="28"/>
          <w:lang w:eastAsia="en-US"/>
        </w:rPr>
        <w:t>1</w:t>
      </w:r>
      <w:r w:rsidRPr="003D3323">
        <w:rPr>
          <w:rFonts w:ascii="Times New Roman" w:eastAsiaTheme="minorHAnsi" w:hAnsi="Times New Roman"/>
          <w:sz w:val="28"/>
          <w:szCs w:val="28"/>
          <w:lang w:eastAsia="en-US"/>
        </w:rPr>
        <w:t xml:space="preserve"> года </w:t>
      </w:r>
      <w:r w:rsidR="00607B0E" w:rsidRPr="003D3323">
        <w:rPr>
          <w:rFonts w:ascii="Times New Roman" w:eastAsiaTheme="minorHAnsi" w:hAnsi="Times New Roman"/>
          <w:sz w:val="28"/>
          <w:szCs w:val="28"/>
          <w:lang w:eastAsia="en-US"/>
        </w:rPr>
        <w:t>21571,81695</w:t>
      </w:r>
      <w:r w:rsidRPr="003D3323">
        <w:rPr>
          <w:rFonts w:ascii="Times New Roman" w:eastAsiaTheme="minorHAnsi" w:hAnsi="Times New Roman"/>
          <w:sz w:val="28"/>
          <w:szCs w:val="28"/>
          <w:lang w:eastAsia="en-US"/>
        </w:rPr>
        <w:t xml:space="preserve"> тыс. рублей.</w:t>
      </w:r>
    </w:p>
    <w:p w:rsidR="005C2E96" w:rsidRPr="003D3323" w:rsidRDefault="00F352B1" w:rsidP="00F352B1">
      <w:pPr>
        <w:pStyle w:val="ConsTitle"/>
        <w:widowControl/>
        <w:ind w:right="0" w:firstLine="709"/>
        <w:jc w:val="both"/>
        <w:rPr>
          <w:rFonts w:ascii="Times New Roman" w:eastAsiaTheme="minorHAnsi" w:hAnsi="Times New Roman"/>
          <w:b w:val="0"/>
          <w:sz w:val="28"/>
          <w:szCs w:val="28"/>
          <w:lang w:eastAsia="en-US"/>
        </w:rPr>
      </w:pPr>
      <w:r w:rsidRPr="003D3323">
        <w:rPr>
          <w:rFonts w:ascii="Times New Roman" w:eastAsiaTheme="minorHAnsi" w:hAnsi="Times New Roman"/>
          <w:b w:val="0"/>
          <w:sz w:val="28"/>
          <w:szCs w:val="28"/>
          <w:lang w:eastAsia="en-US"/>
        </w:rPr>
        <w:t>Н</w:t>
      </w:r>
      <w:r w:rsidR="00136042" w:rsidRPr="003D3323">
        <w:rPr>
          <w:rFonts w:ascii="Times New Roman" w:eastAsiaTheme="minorHAnsi" w:hAnsi="Times New Roman"/>
          <w:b w:val="0"/>
          <w:sz w:val="28"/>
          <w:szCs w:val="28"/>
          <w:lang w:eastAsia="en-US"/>
        </w:rPr>
        <w:t xml:space="preserve">е освоены </w:t>
      </w:r>
      <w:r w:rsidR="00737CAF" w:rsidRPr="003D3323">
        <w:rPr>
          <w:rFonts w:ascii="Times New Roman" w:eastAsiaTheme="minorHAnsi" w:hAnsi="Times New Roman"/>
          <w:b w:val="0"/>
          <w:sz w:val="28"/>
          <w:szCs w:val="28"/>
          <w:lang w:eastAsia="en-US"/>
        </w:rPr>
        <w:t xml:space="preserve">собственные </w:t>
      </w:r>
      <w:r w:rsidR="005C2E96" w:rsidRPr="003D3323">
        <w:rPr>
          <w:rFonts w:ascii="Times New Roman" w:eastAsiaTheme="minorHAnsi" w:hAnsi="Times New Roman"/>
          <w:b w:val="0"/>
          <w:sz w:val="28"/>
          <w:szCs w:val="28"/>
          <w:lang w:eastAsia="en-US"/>
        </w:rPr>
        <w:t>бюджетные средства</w:t>
      </w:r>
      <w:r w:rsidR="00737CAF" w:rsidRPr="003D3323">
        <w:rPr>
          <w:rFonts w:ascii="Times New Roman" w:eastAsiaTheme="minorHAnsi" w:hAnsi="Times New Roman"/>
          <w:b w:val="0"/>
          <w:sz w:val="28"/>
          <w:szCs w:val="28"/>
          <w:lang w:eastAsia="en-US"/>
        </w:rPr>
        <w:t xml:space="preserve"> муниципального района</w:t>
      </w:r>
      <w:r w:rsidR="005C2E96" w:rsidRPr="003D3323">
        <w:rPr>
          <w:rFonts w:ascii="Times New Roman" w:eastAsiaTheme="minorHAnsi" w:hAnsi="Times New Roman"/>
          <w:b w:val="0"/>
          <w:sz w:val="28"/>
          <w:szCs w:val="28"/>
          <w:lang w:eastAsia="en-US"/>
        </w:rPr>
        <w:t xml:space="preserve">  на осуществление дорожной деятельности  </w:t>
      </w:r>
      <w:r w:rsidR="00737CAF" w:rsidRPr="003D3323">
        <w:rPr>
          <w:rFonts w:ascii="Times New Roman" w:eastAsiaTheme="minorHAnsi" w:hAnsi="Times New Roman"/>
          <w:b w:val="0"/>
          <w:sz w:val="28"/>
          <w:szCs w:val="28"/>
          <w:lang w:eastAsia="en-US"/>
        </w:rPr>
        <w:t xml:space="preserve">в рамках муниципальной программы </w:t>
      </w:r>
      <w:r w:rsidR="00737CAF" w:rsidRPr="003D3323">
        <w:rPr>
          <w:rFonts w:ascii="Times New Roman" w:hAnsi="Times New Roman" w:cs="Times New Roman"/>
          <w:b w:val="0"/>
          <w:sz w:val="28"/>
          <w:szCs w:val="28"/>
        </w:rPr>
        <w:t xml:space="preserve">«Совершенствование и развитие сети автомобильных дорог местного значения </w:t>
      </w:r>
      <w:proofErr w:type="spellStart"/>
      <w:r w:rsidR="00737CAF" w:rsidRPr="003D3323">
        <w:rPr>
          <w:rFonts w:ascii="Times New Roman" w:hAnsi="Times New Roman" w:cs="Times New Roman"/>
          <w:b w:val="0"/>
          <w:sz w:val="28"/>
          <w:szCs w:val="28"/>
        </w:rPr>
        <w:t>Шимского</w:t>
      </w:r>
      <w:proofErr w:type="spellEnd"/>
      <w:r w:rsidR="00737CAF" w:rsidRPr="003D3323">
        <w:rPr>
          <w:rFonts w:ascii="Times New Roman" w:hAnsi="Times New Roman" w:cs="Times New Roman"/>
          <w:b w:val="0"/>
          <w:sz w:val="28"/>
          <w:szCs w:val="28"/>
        </w:rPr>
        <w:t xml:space="preserve"> муниципального района, повышение безопасности дорожного движения </w:t>
      </w:r>
      <w:proofErr w:type="gramStart"/>
      <w:r w:rsidR="00737CAF" w:rsidRPr="003D3323">
        <w:rPr>
          <w:rFonts w:ascii="Times New Roman" w:hAnsi="Times New Roman" w:cs="Times New Roman"/>
          <w:b w:val="0"/>
          <w:sz w:val="28"/>
          <w:szCs w:val="28"/>
        </w:rPr>
        <w:t>в</w:t>
      </w:r>
      <w:proofErr w:type="gramEnd"/>
      <w:r w:rsidR="00737CAF" w:rsidRPr="003D3323">
        <w:rPr>
          <w:rFonts w:ascii="Times New Roman" w:hAnsi="Times New Roman" w:cs="Times New Roman"/>
          <w:b w:val="0"/>
          <w:sz w:val="28"/>
          <w:szCs w:val="28"/>
        </w:rPr>
        <w:t xml:space="preserve"> </w:t>
      </w:r>
      <w:proofErr w:type="gramStart"/>
      <w:r w:rsidR="00737CAF" w:rsidRPr="003D3323">
        <w:rPr>
          <w:rFonts w:ascii="Times New Roman" w:hAnsi="Times New Roman" w:cs="Times New Roman"/>
          <w:b w:val="0"/>
          <w:sz w:val="28"/>
          <w:szCs w:val="28"/>
        </w:rPr>
        <w:t>Шимском</w:t>
      </w:r>
      <w:proofErr w:type="gramEnd"/>
      <w:r w:rsidR="00737CAF" w:rsidRPr="003D3323">
        <w:rPr>
          <w:rFonts w:ascii="Times New Roman" w:hAnsi="Times New Roman" w:cs="Times New Roman"/>
          <w:b w:val="0"/>
          <w:sz w:val="28"/>
          <w:szCs w:val="28"/>
        </w:rPr>
        <w:t xml:space="preserve"> муниципальном районе» </w:t>
      </w:r>
      <w:r w:rsidRPr="003D3323">
        <w:rPr>
          <w:rFonts w:ascii="Times New Roman" w:hAnsi="Times New Roman" w:cs="Times New Roman"/>
          <w:b w:val="0"/>
          <w:sz w:val="28"/>
          <w:szCs w:val="28"/>
        </w:rPr>
        <w:t xml:space="preserve"> </w:t>
      </w:r>
      <w:r w:rsidR="00737CAF" w:rsidRPr="003D3323">
        <w:rPr>
          <w:rFonts w:ascii="Times New Roman" w:eastAsiaTheme="minorHAnsi" w:hAnsi="Times New Roman"/>
          <w:b w:val="0"/>
          <w:sz w:val="28"/>
          <w:szCs w:val="28"/>
          <w:lang w:eastAsia="en-US"/>
        </w:rPr>
        <w:t xml:space="preserve"> </w:t>
      </w:r>
      <w:r w:rsidR="005C2E96" w:rsidRPr="003D3323">
        <w:rPr>
          <w:rFonts w:ascii="Times New Roman" w:eastAsiaTheme="minorHAnsi" w:hAnsi="Times New Roman"/>
          <w:b w:val="0"/>
          <w:sz w:val="28"/>
          <w:szCs w:val="28"/>
          <w:lang w:eastAsia="en-US"/>
        </w:rPr>
        <w:t xml:space="preserve">в сумме </w:t>
      </w:r>
      <w:r w:rsidR="00607B0E" w:rsidRPr="003D3323">
        <w:rPr>
          <w:rFonts w:ascii="Times New Roman" w:hAnsi="Times New Roman"/>
          <w:b w:val="0"/>
          <w:sz w:val="28"/>
          <w:szCs w:val="28"/>
        </w:rPr>
        <w:t>348,89065</w:t>
      </w:r>
      <w:r w:rsidR="00F53DC3" w:rsidRPr="003D3323">
        <w:rPr>
          <w:rFonts w:ascii="Times New Roman" w:hAnsi="Times New Roman"/>
          <w:b w:val="0"/>
          <w:sz w:val="24"/>
          <w:szCs w:val="24"/>
        </w:rPr>
        <w:t xml:space="preserve"> </w:t>
      </w:r>
      <w:r w:rsidR="005C2E96" w:rsidRPr="003D3323">
        <w:rPr>
          <w:rFonts w:ascii="Times New Roman" w:eastAsiaTheme="minorHAnsi" w:hAnsi="Times New Roman"/>
          <w:b w:val="0"/>
          <w:sz w:val="28"/>
          <w:szCs w:val="28"/>
          <w:lang w:eastAsia="en-US"/>
        </w:rPr>
        <w:t>тыс. рублей</w:t>
      </w:r>
      <w:r w:rsidRPr="003D3323">
        <w:rPr>
          <w:rFonts w:ascii="Times New Roman" w:eastAsiaTheme="minorHAnsi" w:hAnsi="Times New Roman"/>
          <w:b w:val="0"/>
          <w:sz w:val="28"/>
          <w:szCs w:val="28"/>
          <w:lang w:eastAsia="en-US"/>
        </w:rPr>
        <w:t>.</w:t>
      </w:r>
      <w:r w:rsidR="005C2E96" w:rsidRPr="003D3323">
        <w:rPr>
          <w:rFonts w:ascii="Times New Roman" w:eastAsiaTheme="minorHAnsi" w:hAnsi="Times New Roman"/>
          <w:b w:val="0"/>
          <w:sz w:val="28"/>
          <w:szCs w:val="28"/>
          <w:lang w:eastAsia="en-US"/>
        </w:rPr>
        <w:t xml:space="preserve"> </w:t>
      </w:r>
    </w:p>
    <w:p w:rsidR="00F0050D" w:rsidRDefault="00F0050D" w:rsidP="00902677">
      <w:pPr>
        <w:autoSpaceDE w:val="0"/>
        <w:autoSpaceDN w:val="0"/>
        <w:adjustRightInd w:val="0"/>
        <w:spacing w:after="0" w:line="240" w:lineRule="auto"/>
        <w:ind w:firstLine="709"/>
        <w:rPr>
          <w:rFonts w:ascii="Times New Roman" w:eastAsiaTheme="minorHAnsi" w:hAnsi="Times New Roman"/>
          <w:sz w:val="28"/>
          <w:szCs w:val="28"/>
          <w:highlight w:val="yellow"/>
          <w:lang w:eastAsia="en-US"/>
        </w:rPr>
      </w:pPr>
    </w:p>
    <w:p w:rsidR="00393497" w:rsidRPr="003357E4" w:rsidRDefault="00A319B8" w:rsidP="007D099F">
      <w:pPr>
        <w:pStyle w:val="a9"/>
        <w:tabs>
          <w:tab w:val="left" w:pos="993"/>
        </w:tabs>
        <w:spacing w:after="0"/>
        <w:jc w:val="center"/>
        <w:rPr>
          <w:rFonts w:ascii="Times New Roman" w:hAnsi="Times New Roman"/>
          <w:b/>
          <w:sz w:val="28"/>
          <w:szCs w:val="28"/>
        </w:rPr>
      </w:pPr>
      <w:r>
        <w:rPr>
          <w:rFonts w:ascii="Times New Roman" w:hAnsi="Times New Roman"/>
          <w:b/>
          <w:sz w:val="28"/>
          <w:szCs w:val="28"/>
        </w:rPr>
        <w:t>3</w:t>
      </w:r>
      <w:r w:rsidR="00BC271B">
        <w:rPr>
          <w:rFonts w:ascii="Times New Roman" w:hAnsi="Times New Roman"/>
          <w:b/>
          <w:sz w:val="28"/>
          <w:szCs w:val="28"/>
        </w:rPr>
        <w:t xml:space="preserve">.2.  </w:t>
      </w:r>
      <w:r w:rsidR="00393497" w:rsidRPr="007D099F">
        <w:rPr>
          <w:rFonts w:ascii="Times New Roman" w:hAnsi="Times New Roman"/>
          <w:b/>
          <w:sz w:val="28"/>
          <w:szCs w:val="28"/>
        </w:rPr>
        <w:t>Анализ состояния дебиторской и кредиторской задолженности</w:t>
      </w:r>
    </w:p>
    <w:p w:rsidR="00393497" w:rsidRDefault="00393497" w:rsidP="001E12F2">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Информация о наличии и изменении кредиторской задолженности и</w:t>
      </w:r>
      <w:r w:rsidR="001E12F2">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дебиторской задолженности в течение отчётного года представлена в Таблице</w:t>
      </w:r>
      <w:r w:rsidR="001E12F2">
        <w:rPr>
          <w:rFonts w:ascii="Times New Roman" w:eastAsiaTheme="minorHAnsi" w:hAnsi="Times New Roman"/>
          <w:sz w:val="28"/>
          <w:szCs w:val="28"/>
          <w:lang w:eastAsia="en-US"/>
        </w:rPr>
        <w:t xml:space="preserve"> 4.</w:t>
      </w:r>
    </w:p>
    <w:p w:rsidR="00393497" w:rsidRPr="003D0CFD" w:rsidRDefault="00393497" w:rsidP="00393497">
      <w:pPr>
        <w:autoSpaceDE w:val="0"/>
        <w:autoSpaceDN w:val="0"/>
        <w:adjustRightInd w:val="0"/>
        <w:spacing w:after="0" w:line="240" w:lineRule="auto"/>
        <w:jc w:val="right"/>
        <w:rPr>
          <w:rFonts w:ascii="Times New Roman" w:eastAsiaTheme="minorHAnsi" w:hAnsi="Times New Roman"/>
          <w:sz w:val="28"/>
          <w:szCs w:val="28"/>
          <w:lang w:eastAsia="en-US"/>
        </w:rPr>
      </w:pPr>
      <w:r w:rsidRPr="003D0CFD">
        <w:rPr>
          <w:rFonts w:ascii="Times New Roman" w:eastAsiaTheme="minorHAnsi" w:hAnsi="Times New Roman"/>
          <w:sz w:val="28"/>
          <w:szCs w:val="28"/>
          <w:lang w:eastAsia="en-US"/>
        </w:rPr>
        <w:t>Таблица</w:t>
      </w:r>
      <w:r w:rsidR="001E12F2">
        <w:rPr>
          <w:rFonts w:ascii="Times New Roman" w:eastAsiaTheme="minorHAnsi" w:hAnsi="Times New Roman"/>
          <w:sz w:val="28"/>
          <w:szCs w:val="28"/>
          <w:lang w:eastAsia="en-US"/>
        </w:rPr>
        <w:t xml:space="preserve"> 4</w:t>
      </w:r>
    </w:p>
    <w:tbl>
      <w:tblPr>
        <w:tblStyle w:val="afc"/>
        <w:tblW w:w="0" w:type="auto"/>
        <w:tblInd w:w="108" w:type="dxa"/>
        <w:tblLayout w:type="fixed"/>
        <w:tblLook w:val="04A0"/>
      </w:tblPr>
      <w:tblGrid>
        <w:gridCol w:w="2694"/>
        <w:gridCol w:w="1134"/>
        <w:gridCol w:w="992"/>
        <w:gridCol w:w="992"/>
        <w:gridCol w:w="1134"/>
        <w:gridCol w:w="1276"/>
        <w:gridCol w:w="1134"/>
      </w:tblGrid>
      <w:tr w:rsidR="001E12F2" w:rsidTr="00EC6D45">
        <w:tc>
          <w:tcPr>
            <w:tcW w:w="2694" w:type="dxa"/>
            <w:vMerge w:val="restart"/>
          </w:tcPr>
          <w:p w:rsidR="001E12F2" w:rsidRPr="00BA2B4E" w:rsidRDefault="001E12F2" w:rsidP="00BA2B4E">
            <w:pPr>
              <w:pStyle w:val="ab"/>
              <w:rPr>
                <w:rFonts w:ascii="Times New Roman" w:hAnsi="Times New Roman"/>
                <w:sz w:val="24"/>
                <w:szCs w:val="24"/>
              </w:rPr>
            </w:pPr>
            <w:proofErr w:type="gramStart"/>
            <w:r w:rsidRPr="00BA2B4E">
              <w:rPr>
                <w:rFonts w:ascii="Times New Roman" w:hAnsi="Times New Roman"/>
                <w:sz w:val="24"/>
                <w:szCs w:val="24"/>
              </w:rPr>
              <w:t>ГАД</w:t>
            </w:r>
            <w:proofErr w:type="gramEnd"/>
            <w:r w:rsidRPr="00BA2B4E">
              <w:rPr>
                <w:rFonts w:ascii="Times New Roman" w:hAnsi="Times New Roman"/>
                <w:sz w:val="24"/>
                <w:szCs w:val="24"/>
              </w:rPr>
              <w:t xml:space="preserve">, ГРБС </w:t>
            </w:r>
          </w:p>
          <w:p w:rsidR="001E12F2" w:rsidRPr="00BA2B4E" w:rsidRDefault="001E12F2" w:rsidP="00BA2B4E">
            <w:pPr>
              <w:pStyle w:val="ab"/>
              <w:rPr>
                <w:rFonts w:ascii="Times New Roman" w:hAnsi="Times New Roman"/>
                <w:sz w:val="24"/>
                <w:szCs w:val="24"/>
              </w:rPr>
            </w:pPr>
          </w:p>
        </w:tc>
        <w:tc>
          <w:tcPr>
            <w:tcW w:w="3118" w:type="dxa"/>
            <w:gridSpan w:val="3"/>
          </w:tcPr>
          <w:p w:rsidR="00510A88" w:rsidRPr="00BA2B4E" w:rsidRDefault="00510A88" w:rsidP="00BA2B4E">
            <w:pPr>
              <w:pStyle w:val="ab"/>
              <w:rPr>
                <w:rFonts w:ascii="Times New Roman" w:hAnsi="Times New Roman"/>
                <w:sz w:val="24"/>
                <w:szCs w:val="24"/>
              </w:rPr>
            </w:pPr>
            <w:r w:rsidRPr="00BA2B4E">
              <w:rPr>
                <w:rFonts w:ascii="Times New Roman" w:hAnsi="Times New Roman"/>
                <w:sz w:val="24"/>
                <w:szCs w:val="24"/>
              </w:rPr>
              <w:t>К</w:t>
            </w:r>
            <w:r w:rsidR="001E12F2" w:rsidRPr="00BA2B4E">
              <w:rPr>
                <w:rFonts w:ascii="Times New Roman" w:hAnsi="Times New Roman"/>
                <w:sz w:val="24"/>
                <w:szCs w:val="24"/>
              </w:rPr>
              <w:t>редиторск</w:t>
            </w:r>
            <w:r w:rsidRPr="00BA2B4E">
              <w:rPr>
                <w:rFonts w:ascii="Times New Roman" w:hAnsi="Times New Roman"/>
                <w:sz w:val="24"/>
                <w:szCs w:val="24"/>
              </w:rPr>
              <w:t>ая</w:t>
            </w:r>
            <w:r w:rsidR="001E12F2" w:rsidRPr="00BA2B4E">
              <w:rPr>
                <w:rFonts w:ascii="Times New Roman" w:hAnsi="Times New Roman"/>
                <w:sz w:val="24"/>
                <w:szCs w:val="24"/>
              </w:rPr>
              <w:t xml:space="preserve"> задолженност</w:t>
            </w:r>
            <w:r w:rsidRPr="00BA2B4E">
              <w:rPr>
                <w:rFonts w:ascii="Times New Roman" w:hAnsi="Times New Roman"/>
                <w:sz w:val="24"/>
                <w:szCs w:val="24"/>
              </w:rPr>
              <w:t>ь</w:t>
            </w:r>
          </w:p>
          <w:p w:rsidR="001E12F2" w:rsidRPr="00BA2B4E" w:rsidRDefault="001E12F2" w:rsidP="00BA2B4E">
            <w:pPr>
              <w:pStyle w:val="ab"/>
              <w:rPr>
                <w:rFonts w:ascii="Times New Roman" w:hAnsi="Times New Roman"/>
                <w:sz w:val="24"/>
                <w:szCs w:val="24"/>
              </w:rPr>
            </w:pPr>
            <w:r w:rsidRPr="00BA2B4E">
              <w:rPr>
                <w:rFonts w:ascii="Times New Roman" w:hAnsi="Times New Roman"/>
                <w:sz w:val="24"/>
                <w:szCs w:val="24"/>
              </w:rPr>
              <w:t xml:space="preserve">/в т.ч. </w:t>
            </w:r>
            <w:proofErr w:type="gramStart"/>
            <w:r w:rsidRPr="00BA2B4E">
              <w:rPr>
                <w:rFonts w:ascii="Times New Roman" w:hAnsi="Times New Roman"/>
                <w:sz w:val="24"/>
                <w:szCs w:val="24"/>
              </w:rPr>
              <w:t>просроченная</w:t>
            </w:r>
            <w:proofErr w:type="gramEnd"/>
            <w:r w:rsidR="00CC3F09">
              <w:rPr>
                <w:rFonts w:ascii="Times New Roman" w:hAnsi="Times New Roman"/>
                <w:sz w:val="24"/>
                <w:szCs w:val="24"/>
              </w:rPr>
              <w:t>, тыс. руб.</w:t>
            </w:r>
          </w:p>
        </w:tc>
        <w:tc>
          <w:tcPr>
            <w:tcW w:w="3544" w:type="dxa"/>
            <w:gridSpan w:val="3"/>
          </w:tcPr>
          <w:p w:rsidR="00510A88" w:rsidRPr="00BA2B4E" w:rsidRDefault="00510A88" w:rsidP="00BA2B4E">
            <w:pPr>
              <w:pStyle w:val="ab"/>
              <w:rPr>
                <w:rFonts w:ascii="Times New Roman" w:hAnsi="Times New Roman"/>
                <w:sz w:val="24"/>
                <w:szCs w:val="24"/>
              </w:rPr>
            </w:pPr>
            <w:r w:rsidRPr="00BA2B4E">
              <w:rPr>
                <w:rFonts w:ascii="Times New Roman" w:hAnsi="Times New Roman"/>
                <w:sz w:val="24"/>
                <w:szCs w:val="24"/>
              </w:rPr>
              <w:t>Д</w:t>
            </w:r>
            <w:r w:rsidR="001E12F2" w:rsidRPr="00BA2B4E">
              <w:rPr>
                <w:rFonts w:ascii="Times New Roman" w:hAnsi="Times New Roman"/>
                <w:sz w:val="24"/>
                <w:szCs w:val="24"/>
              </w:rPr>
              <w:t>ебиторской задолженности</w:t>
            </w:r>
          </w:p>
          <w:p w:rsidR="001E12F2" w:rsidRPr="00BA2B4E" w:rsidRDefault="001E12F2" w:rsidP="00BA2B4E">
            <w:pPr>
              <w:pStyle w:val="ab"/>
              <w:rPr>
                <w:rFonts w:ascii="Times New Roman" w:hAnsi="Times New Roman"/>
                <w:sz w:val="24"/>
                <w:szCs w:val="24"/>
              </w:rPr>
            </w:pPr>
            <w:r w:rsidRPr="00BA2B4E">
              <w:rPr>
                <w:rFonts w:ascii="Times New Roman" w:hAnsi="Times New Roman"/>
                <w:sz w:val="24"/>
                <w:szCs w:val="24"/>
              </w:rPr>
              <w:t xml:space="preserve">/ в т.ч. </w:t>
            </w:r>
            <w:proofErr w:type="gramStart"/>
            <w:r w:rsidRPr="00BA2B4E">
              <w:rPr>
                <w:rFonts w:ascii="Times New Roman" w:hAnsi="Times New Roman"/>
                <w:sz w:val="24"/>
                <w:szCs w:val="24"/>
              </w:rPr>
              <w:t>просроченная</w:t>
            </w:r>
            <w:proofErr w:type="gramEnd"/>
            <w:r w:rsidR="00CC3F09">
              <w:rPr>
                <w:rFonts w:ascii="Times New Roman" w:hAnsi="Times New Roman"/>
                <w:sz w:val="24"/>
                <w:szCs w:val="24"/>
              </w:rPr>
              <w:t>, тыс. руб.</w:t>
            </w:r>
          </w:p>
          <w:p w:rsidR="001E12F2" w:rsidRPr="00BA2B4E" w:rsidRDefault="001E12F2" w:rsidP="00BA2B4E">
            <w:pPr>
              <w:pStyle w:val="ab"/>
              <w:rPr>
                <w:rFonts w:ascii="Times New Roman" w:hAnsi="Times New Roman"/>
                <w:sz w:val="24"/>
                <w:szCs w:val="24"/>
              </w:rPr>
            </w:pPr>
          </w:p>
        </w:tc>
      </w:tr>
      <w:tr w:rsidR="001E12F2" w:rsidTr="00EC6D45">
        <w:tc>
          <w:tcPr>
            <w:tcW w:w="2694" w:type="dxa"/>
            <w:vMerge/>
          </w:tcPr>
          <w:p w:rsidR="001E12F2" w:rsidRPr="00BA2B4E" w:rsidRDefault="001E12F2" w:rsidP="00BA2B4E">
            <w:pPr>
              <w:pStyle w:val="ab"/>
              <w:rPr>
                <w:rFonts w:ascii="Times New Roman" w:hAnsi="Times New Roman"/>
                <w:sz w:val="24"/>
                <w:szCs w:val="24"/>
              </w:rPr>
            </w:pPr>
          </w:p>
        </w:tc>
        <w:tc>
          <w:tcPr>
            <w:tcW w:w="1134" w:type="dxa"/>
          </w:tcPr>
          <w:p w:rsidR="001E12F2" w:rsidRPr="00BA2B4E" w:rsidRDefault="001E12F2" w:rsidP="006A21FD">
            <w:pPr>
              <w:pStyle w:val="ab"/>
              <w:rPr>
                <w:rFonts w:ascii="Times New Roman" w:hAnsi="Times New Roman"/>
                <w:sz w:val="24"/>
                <w:szCs w:val="24"/>
              </w:rPr>
            </w:pPr>
            <w:r w:rsidRPr="00BA2B4E">
              <w:rPr>
                <w:rFonts w:ascii="Times New Roman" w:hAnsi="Times New Roman"/>
                <w:sz w:val="24"/>
                <w:szCs w:val="24"/>
              </w:rPr>
              <w:t xml:space="preserve">на </w:t>
            </w:r>
            <w:r w:rsidR="00BA2B4E">
              <w:rPr>
                <w:rFonts w:ascii="Times New Roman" w:hAnsi="Times New Roman"/>
                <w:sz w:val="24"/>
                <w:szCs w:val="24"/>
              </w:rPr>
              <w:t>01.01.20</w:t>
            </w:r>
            <w:r w:rsidR="006A21FD">
              <w:rPr>
                <w:rFonts w:ascii="Times New Roman" w:hAnsi="Times New Roman"/>
                <w:sz w:val="24"/>
                <w:szCs w:val="24"/>
              </w:rPr>
              <w:t>20</w:t>
            </w:r>
          </w:p>
        </w:tc>
        <w:tc>
          <w:tcPr>
            <w:tcW w:w="992" w:type="dxa"/>
          </w:tcPr>
          <w:p w:rsidR="001E12F2" w:rsidRPr="00BA2B4E" w:rsidRDefault="001E12F2" w:rsidP="006A21FD">
            <w:pPr>
              <w:pStyle w:val="ab"/>
              <w:rPr>
                <w:rFonts w:ascii="Times New Roman" w:hAnsi="Times New Roman"/>
                <w:sz w:val="24"/>
                <w:szCs w:val="24"/>
              </w:rPr>
            </w:pPr>
            <w:r w:rsidRPr="00BA2B4E">
              <w:rPr>
                <w:rFonts w:ascii="Times New Roman" w:hAnsi="Times New Roman"/>
                <w:sz w:val="24"/>
                <w:szCs w:val="24"/>
              </w:rPr>
              <w:t xml:space="preserve">на </w:t>
            </w:r>
            <w:r w:rsidR="00BA2B4E">
              <w:rPr>
                <w:rFonts w:ascii="Times New Roman" w:hAnsi="Times New Roman"/>
                <w:sz w:val="24"/>
                <w:szCs w:val="24"/>
              </w:rPr>
              <w:t>31.12.20</w:t>
            </w:r>
            <w:r w:rsidR="006A21FD">
              <w:rPr>
                <w:rFonts w:ascii="Times New Roman" w:hAnsi="Times New Roman"/>
                <w:sz w:val="24"/>
                <w:szCs w:val="24"/>
              </w:rPr>
              <w:t>21</w:t>
            </w:r>
          </w:p>
        </w:tc>
        <w:tc>
          <w:tcPr>
            <w:tcW w:w="992" w:type="dxa"/>
          </w:tcPr>
          <w:p w:rsidR="001E12F2" w:rsidRPr="00BA2B4E" w:rsidRDefault="001E12F2" w:rsidP="00BA2B4E">
            <w:pPr>
              <w:pStyle w:val="ab"/>
              <w:rPr>
                <w:rFonts w:ascii="Times New Roman" w:hAnsi="Times New Roman"/>
              </w:rPr>
            </w:pPr>
            <w:r w:rsidRPr="00BA2B4E">
              <w:rPr>
                <w:rFonts w:ascii="Times New Roman" w:hAnsi="Times New Roman"/>
              </w:rPr>
              <w:t>отклонение</w:t>
            </w:r>
          </w:p>
          <w:p w:rsidR="001E12F2" w:rsidRPr="00BA2B4E" w:rsidRDefault="001E12F2" w:rsidP="00BA2B4E">
            <w:pPr>
              <w:pStyle w:val="ab"/>
              <w:rPr>
                <w:rFonts w:ascii="Times New Roman" w:hAnsi="Times New Roman"/>
              </w:rPr>
            </w:pPr>
            <w:r w:rsidRPr="00BA2B4E">
              <w:rPr>
                <w:rFonts w:ascii="Times New Roman" w:hAnsi="Times New Roman"/>
              </w:rPr>
              <w:t xml:space="preserve">(+) </w:t>
            </w:r>
            <w:r w:rsidR="00BA2B4E" w:rsidRPr="00BA2B4E">
              <w:rPr>
                <w:rFonts w:ascii="Times New Roman" w:hAnsi="Times New Roman"/>
              </w:rPr>
              <w:t>п</w:t>
            </w:r>
            <w:r w:rsidRPr="00BA2B4E">
              <w:rPr>
                <w:rFonts w:ascii="Times New Roman" w:hAnsi="Times New Roman"/>
              </w:rPr>
              <w:t>рирост</w:t>
            </w:r>
          </w:p>
          <w:p w:rsidR="001E12F2" w:rsidRPr="00BA2B4E" w:rsidRDefault="001E12F2" w:rsidP="00BA2B4E">
            <w:pPr>
              <w:pStyle w:val="ab"/>
              <w:rPr>
                <w:rFonts w:ascii="Times New Roman" w:hAnsi="Times New Roman"/>
                <w:sz w:val="24"/>
                <w:szCs w:val="24"/>
              </w:rPr>
            </w:pPr>
            <w:r w:rsidRPr="00BA2B4E">
              <w:rPr>
                <w:rFonts w:ascii="Times New Roman" w:hAnsi="Times New Roman"/>
              </w:rPr>
              <w:t>(-) снижени</w:t>
            </w:r>
            <w:r w:rsidRPr="00BA2B4E">
              <w:rPr>
                <w:rFonts w:ascii="Times New Roman" w:hAnsi="Times New Roman"/>
              </w:rPr>
              <w:lastRenderedPageBreak/>
              <w:t>е</w:t>
            </w:r>
          </w:p>
        </w:tc>
        <w:tc>
          <w:tcPr>
            <w:tcW w:w="1134" w:type="dxa"/>
          </w:tcPr>
          <w:p w:rsidR="001E12F2" w:rsidRPr="00BA2B4E" w:rsidRDefault="001E12F2" w:rsidP="006A21FD">
            <w:pPr>
              <w:pStyle w:val="ab"/>
              <w:rPr>
                <w:rFonts w:ascii="Times New Roman" w:hAnsi="Times New Roman"/>
                <w:sz w:val="24"/>
                <w:szCs w:val="24"/>
              </w:rPr>
            </w:pPr>
            <w:r w:rsidRPr="00BA2B4E">
              <w:rPr>
                <w:rFonts w:ascii="Times New Roman" w:hAnsi="Times New Roman"/>
                <w:sz w:val="24"/>
                <w:szCs w:val="24"/>
              </w:rPr>
              <w:lastRenderedPageBreak/>
              <w:t xml:space="preserve">на </w:t>
            </w:r>
            <w:r w:rsidR="00BA2B4E">
              <w:rPr>
                <w:rFonts w:ascii="Times New Roman" w:hAnsi="Times New Roman"/>
                <w:sz w:val="24"/>
                <w:szCs w:val="24"/>
              </w:rPr>
              <w:t>01.01.20</w:t>
            </w:r>
            <w:r w:rsidR="006A21FD">
              <w:rPr>
                <w:rFonts w:ascii="Times New Roman" w:hAnsi="Times New Roman"/>
                <w:sz w:val="24"/>
                <w:szCs w:val="24"/>
              </w:rPr>
              <w:t>20</w:t>
            </w:r>
          </w:p>
        </w:tc>
        <w:tc>
          <w:tcPr>
            <w:tcW w:w="1276" w:type="dxa"/>
          </w:tcPr>
          <w:p w:rsidR="001E12F2" w:rsidRPr="00BA2B4E" w:rsidRDefault="001E12F2" w:rsidP="006A21FD">
            <w:pPr>
              <w:pStyle w:val="ab"/>
              <w:rPr>
                <w:rFonts w:ascii="Times New Roman" w:hAnsi="Times New Roman"/>
                <w:sz w:val="24"/>
                <w:szCs w:val="24"/>
              </w:rPr>
            </w:pPr>
            <w:r w:rsidRPr="00BA2B4E">
              <w:rPr>
                <w:rFonts w:ascii="Times New Roman" w:hAnsi="Times New Roman"/>
                <w:sz w:val="24"/>
                <w:szCs w:val="24"/>
              </w:rPr>
              <w:t xml:space="preserve">на </w:t>
            </w:r>
            <w:r w:rsidR="00BA2B4E">
              <w:rPr>
                <w:rFonts w:ascii="Times New Roman" w:hAnsi="Times New Roman"/>
                <w:sz w:val="24"/>
                <w:szCs w:val="24"/>
              </w:rPr>
              <w:t>31.12.20</w:t>
            </w:r>
            <w:r w:rsidR="006A21FD">
              <w:rPr>
                <w:rFonts w:ascii="Times New Roman" w:hAnsi="Times New Roman"/>
                <w:sz w:val="24"/>
                <w:szCs w:val="24"/>
              </w:rPr>
              <w:t>21</w:t>
            </w:r>
          </w:p>
        </w:tc>
        <w:tc>
          <w:tcPr>
            <w:tcW w:w="1134" w:type="dxa"/>
          </w:tcPr>
          <w:p w:rsidR="001E12F2" w:rsidRPr="00BA2B4E" w:rsidRDefault="001E12F2" w:rsidP="00BA2B4E">
            <w:pPr>
              <w:pStyle w:val="ab"/>
              <w:rPr>
                <w:rFonts w:ascii="Times New Roman" w:hAnsi="Times New Roman"/>
              </w:rPr>
            </w:pPr>
            <w:r w:rsidRPr="00BA2B4E">
              <w:rPr>
                <w:rFonts w:ascii="Times New Roman" w:hAnsi="Times New Roman"/>
              </w:rPr>
              <w:t>отклонение</w:t>
            </w:r>
          </w:p>
          <w:p w:rsidR="001E12F2" w:rsidRPr="00BA2B4E" w:rsidRDefault="001E12F2" w:rsidP="00BA2B4E">
            <w:pPr>
              <w:pStyle w:val="ab"/>
              <w:rPr>
                <w:rFonts w:ascii="Times New Roman" w:hAnsi="Times New Roman"/>
              </w:rPr>
            </w:pPr>
            <w:r w:rsidRPr="00BA2B4E">
              <w:rPr>
                <w:rFonts w:ascii="Times New Roman" w:hAnsi="Times New Roman"/>
              </w:rPr>
              <w:t>(+) прирост</w:t>
            </w:r>
          </w:p>
          <w:p w:rsidR="001E12F2" w:rsidRPr="00BA2B4E" w:rsidRDefault="001E12F2" w:rsidP="00BA2B4E">
            <w:pPr>
              <w:pStyle w:val="ab"/>
              <w:rPr>
                <w:rFonts w:ascii="Times New Roman" w:hAnsi="Times New Roman"/>
              </w:rPr>
            </w:pPr>
            <w:r w:rsidRPr="00BA2B4E">
              <w:rPr>
                <w:rFonts w:ascii="Times New Roman" w:hAnsi="Times New Roman"/>
              </w:rPr>
              <w:t>(-) снижение</w:t>
            </w:r>
          </w:p>
          <w:p w:rsidR="001E12F2" w:rsidRPr="00BA2B4E" w:rsidRDefault="001E12F2" w:rsidP="00BA2B4E">
            <w:pPr>
              <w:pStyle w:val="ab"/>
              <w:rPr>
                <w:rFonts w:ascii="Times New Roman" w:hAnsi="Times New Roman"/>
                <w:sz w:val="24"/>
                <w:szCs w:val="24"/>
              </w:rPr>
            </w:pPr>
          </w:p>
        </w:tc>
      </w:tr>
      <w:tr w:rsidR="001E12F2" w:rsidTr="00EC6D45">
        <w:tc>
          <w:tcPr>
            <w:tcW w:w="2694" w:type="dxa"/>
          </w:tcPr>
          <w:p w:rsidR="00393497" w:rsidRPr="00BA2B4E" w:rsidRDefault="00393497" w:rsidP="00BA2B4E">
            <w:pPr>
              <w:pStyle w:val="ab"/>
              <w:rPr>
                <w:rFonts w:ascii="Times New Roman" w:hAnsi="Times New Roman"/>
                <w:sz w:val="24"/>
                <w:szCs w:val="24"/>
              </w:rPr>
            </w:pPr>
            <w:r w:rsidRPr="00BA2B4E">
              <w:rPr>
                <w:rFonts w:ascii="Times New Roman" w:hAnsi="Times New Roman"/>
                <w:sz w:val="24"/>
                <w:szCs w:val="24"/>
              </w:rPr>
              <w:lastRenderedPageBreak/>
              <w:t>ГРБС</w:t>
            </w:r>
          </w:p>
          <w:p w:rsidR="00393497" w:rsidRPr="00BA2B4E" w:rsidRDefault="00393497" w:rsidP="00BA2B4E">
            <w:pPr>
              <w:pStyle w:val="ab"/>
              <w:rPr>
                <w:rFonts w:ascii="Times New Roman" w:hAnsi="Times New Roman"/>
                <w:sz w:val="24"/>
                <w:szCs w:val="24"/>
              </w:rPr>
            </w:pPr>
            <w:r w:rsidRPr="00BA2B4E">
              <w:rPr>
                <w:rFonts w:ascii="Times New Roman" w:hAnsi="Times New Roman"/>
                <w:sz w:val="24"/>
                <w:szCs w:val="24"/>
              </w:rPr>
              <w:t>Администрация района</w:t>
            </w:r>
          </w:p>
        </w:tc>
        <w:tc>
          <w:tcPr>
            <w:tcW w:w="1134" w:type="dxa"/>
          </w:tcPr>
          <w:p w:rsidR="00393497" w:rsidRPr="00BA2B4E" w:rsidRDefault="006A21FD" w:rsidP="00BA2B4E">
            <w:pPr>
              <w:pStyle w:val="ab"/>
              <w:rPr>
                <w:rFonts w:ascii="Times New Roman" w:hAnsi="Times New Roman"/>
                <w:sz w:val="24"/>
                <w:szCs w:val="24"/>
              </w:rPr>
            </w:pPr>
            <w:r>
              <w:rPr>
                <w:rFonts w:ascii="Times New Roman" w:hAnsi="Times New Roman"/>
                <w:sz w:val="24"/>
                <w:szCs w:val="24"/>
              </w:rPr>
              <w:t>514,3/0</w:t>
            </w:r>
          </w:p>
        </w:tc>
        <w:tc>
          <w:tcPr>
            <w:tcW w:w="992" w:type="dxa"/>
          </w:tcPr>
          <w:p w:rsidR="00393497" w:rsidRPr="00BA2B4E" w:rsidRDefault="006A21FD" w:rsidP="00BA2B4E">
            <w:pPr>
              <w:pStyle w:val="ab"/>
              <w:rPr>
                <w:rFonts w:ascii="Times New Roman" w:hAnsi="Times New Roman"/>
                <w:sz w:val="24"/>
                <w:szCs w:val="24"/>
              </w:rPr>
            </w:pPr>
            <w:r>
              <w:rPr>
                <w:rFonts w:ascii="Times New Roman" w:hAnsi="Times New Roman"/>
                <w:sz w:val="24"/>
                <w:szCs w:val="24"/>
              </w:rPr>
              <w:t>454,1/0</w:t>
            </w:r>
          </w:p>
        </w:tc>
        <w:tc>
          <w:tcPr>
            <w:tcW w:w="992" w:type="dxa"/>
          </w:tcPr>
          <w:p w:rsidR="00393497" w:rsidRPr="00BA2B4E" w:rsidRDefault="006A21FD" w:rsidP="00BA2B4E">
            <w:pPr>
              <w:pStyle w:val="ab"/>
              <w:rPr>
                <w:rFonts w:ascii="Times New Roman" w:hAnsi="Times New Roman"/>
                <w:sz w:val="24"/>
                <w:szCs w:val="24"/>
              </w:rPr>
            </w:pPr>
            <w:r>
              <w:rPr>
                <w:rFonts w:ascii="Times New Roman" w:hAnsi="Times New Roman"/>
                <w:sz w:val="24"/>
                <w:szCs w:val="24"/>
              </w:rPr>
              <w:t>-60,2/0</w:t>
            </w:r>
          </w:p>
          <w:p w:rsidR="00393497" w:rsidRPr="00BA2B4E" w:rsidRDefault="00393497" w:rsidP="00BA2B4E">
            <w:pPr>
              <w:pStyle w:val="ab"/>
              <w:rPr>
                <w:rFonts w:ascii="Times New Roman" w:hAnsi="Times New Roman"/>
                <w:sz w:val="24"/>
                <w:szCs w:val="24"/>
              </w:rPr>
            </w:pPr>
          </w:p>
        </w:tc>
        <w:tc>
          <w:tcPr>
            <w:tcW w:w="1134" w:type="dxa"/>
          </w:tcPr>
          <w:p w:rsidR="00393497" w:rsidRPr="00BA2B4E" w:rsidRDefault="006A21FD" w:rsidP="00BA2B4E">
            <w:pPr>
              <w:pStyle w:val="ab"/>
              <w:rPr>
                <w:rFonts w:ascii="Times New Roman" w:hAnsi="Times New Roman"/>
                <w:sz w:val="24"/>
                <w:szCs w:val="24"/>
              </w:rPr>
            </w:pPr>
            <w:r>
              <w:rPr>
                <w:rFonts w:ascii="Times New Roman" w:hAnsi="Times New Roman"/>
                <w:sz w:val="24"/>
                <w:szCs w:val="24"/>
              </w:rPr>
              <w:t>59,3/0</w:t>
            </w:r>
          </w:p>
        </w:tc>
        <w:tc>
          <w:tcPr>
            <w:tcW w:w="1276" w:type="dxa"/>
          </w:tcPr>
          <w:p w:rsidR="00393497" w:rsidRPr="00BA2B4E" w:rsidRDefault="006A21FD" w:rsidP="006A21FD">
            <w:pPr>
              <w:pStyle w:val="ab"/>
              <w:rPr>
                <w:rFonts w:ascii="Times New Roman" w:hAnsi="Times New Roman"/>
                <w:sz w:val="24"/>
                <w:szCs w:val="24"/>
              </w:rPr>
            </w:pPr>
            <w:r>
              <w:rPr>
                <w:rFonts w:ascii="Times New Roman" w:hAnsi="Times New Roman"/>
                <w:sz w:val="24"/>
                <w:szCs w:val="24"/>
              </w:rPr>
              <w:t>2383,5/0</w:t>
            </w:r>
          </w:p>
        </w:tc>
        <w:tc>
          <w:tcPr>
            <w:tcW w:w="1134" w:type="dxa"/>
          </w:tcPr>
          <w:p w:rsidR="00393497" w:rsidRPr="00BA2B4E" w:rsidRDefault="006A21FD" w:rsidP="00BA2B4E">
            <w:pPr>
              <w:pStyle w:val="ab"/>
              <w:rPr>
                <w:rFonts w:ascii="Times New Roman" w:hAnsi="Times New Roman"/>
                <w:sz w:val="24"/>
                <w:szCs w:val="24"/>
              </w:rPr>
            </w:pPr>
            <w:r>
              <w:rPr>
                <w:rFonts w:ascii="Times New Roman" w:hAnsi="Times New Roman"/>
                <w:sz w:val="24"/>
                <w:szCs w:val="24"/>
              </w:rPr>
              <w:t>2324,2/0</w:t>
            </w:r>
          </w:p>
        </w:tc>
      </w:tr>
      <w:tr w:rsidR="001E12F2" w:rsidTr="00EC6D45">
        <w:tc>
          <w:tcPr>
            <w:tcW w:w="2694" w:type="dxa"/>
          </w:tcPr>
          <w:p w:rsidR="00393497" w:rsidRPr="00BA2B4E" w:rsidRDefault="00393497" w:rsidP="00BA2B4E">
            <w:pPr>
              <w:pStyle w:val="ab"/>
              <w:rPr>
                <w:rFonts w:ascii="Times New Roman" w:hAnsi="Times New Roman"/>
                <w:sz w:val="24"/>
                <w:szCs w:val="24"/>
              </w:rPr>
            </w:pPr>
            <w:r w:rsidRPr="00BA2B4E">
              <w:rPr>
                <w:rFonts w:ascii="Times New Roman" w:hAnsi="Times New Roman"/>
                <w:sz w:val="24"/>
                <w:szCs w:val="24"/>
              </w:rPr>
              <w:t>ГРБС</w:t>
            </w:r>
          </w:p>
          <w:p w:rsidR="00393497" w:rsidRPr="00BA2B4E" w:rsidRDefault="00393497" w:rsidP="00BA2B4E">
            <w:pPr>
              <w:pStyle w:val="ab"/>
              <w:rPr>
                <w:rFonts w:ascii="Times New Roman" w:hAnsi="Times New Roman"/>
                <w:sz w:val="24"/>
                <w:szCs w:val="24"/>
              </w:rPr>
            </w:pPr>
            <w:r w:rsidRPr="00BA2B4E">
              <w:rPr>
                <w:rFonts w:ascii="Times New Roman" w:hAnsi="Times New Roman"/>
                <w:sz w:val="24"/>
                <w:szCs w:val="24"/>
              </w:rPr>
              <w:t>Контрольно-счётная палата</w:t>
            </w:r>
          </w:p>
        </w:tc>
        <w:tc>
          <w:tcPr>
            <w:tcW w:w="1134" w:type="dxa"/>
          </w:tcPr>
          <w:p w:rsidR="00393497" w:rsidRPr="00BA2B4E" w:rsidRDefault="00654021" w:rsidP="00BA2B4E">
            <w:pPr>
              <w:pStyle w:val="ab"/>
              <w:rPr>
                <w:rFonts w:ascii="Times New Roman" w:hAnsi="Times New Roman"/>
                <w:sz w:val="24"/>
                <w:szCs w:val="24"/>
              </w:rPr>
            </w:pPr>
            <w:r>
              <w:rPr>
                <w:rFonts w:ascii="Times New Roman" w:hAnsi="Times New Roman"/>
                <w:sz w:val="24"/>
                <w:szCs w:val="24"/>
              </w:rPr>
              <w:t>25,6/0</w:t>
            </w:r>
          </w:p>
        </w:tc>
        <w:tc>
          <w:tcPr>
            <w:tcW w:w="992" w:type="dxa"/>
          </w:tcPr>
          <w:p w:rsidR="00393497" w:rsidRPr="00BA2B4E" w:rsidRDefault="00654021" w:rsidP="00BA2B4E">
            <w:pPr>
              <w:pStyle w:val="ab"/>
              <w:rPr>
                <w:rFonts w:ascii="Times New Roman" w:hAnsi="Times New Roman"/>
                <w:sz w:val="24"/>
                <w:szCs w:val="24"/>
              </w:rPr>
            </w:pPr>
            <w:r>
              <w:rPr>
                <w:rFonts w:ascii="Times New Roman" w:hAnsi="Times New Roman"/>
                <w:sz w:val="24"/>
                <w:szCs w:val="24"/>
              </w:rPr>
              <w:t>24,7/0</w:t>
            </w:r>
          </w:p>
        </w:tc>
        <w:tc>
          <w:tcPr>
            <w:tcW w:w="992" w:type="dxa"/>
          </w:tcPr>
          <w:p w:rsidR="00393497" w:rsidRPr="00BA2B4E" w:rsidRDefault="00654021" w:rsidP="00BA2B4E">
            <w:pPr>
              <w:pStyle w:val="ab"/>
              <w:rPr>
                <w:rFonts w:ascii="Times New Roman" w:hAnsi="Times New Roman"/>
                <w:sz w:val="24"/>
                <w:szCs w:val="24"/>
              </w:rPr>
            </w:pPr>
            <w:r>
              <w:rPr>
                <w:rFonts w:ascii="Times New Roman" w:hAnsi="Times New Roman"/>
                <w:sz w:val="24"/>
                <w:szCs w:val="24"/>
              </w:rPr>
              <w:t>-0,9/0</w:t>
            </w:r>
          </w:p>
        </w:tc>
        <w:tc>
          <w:tcPr>
            <w:tcW w:w="1134" w:type="dxa"/>
          </w:tcPr>
          <w:p w:rsidR="00393497" w:rsidRPr="00BA2B4E" w:rsidRDefault="006A21FD" w:rsidP="00BA2B4E">
            <w:pPr>
              <w:pStyle w:val="ab"/>
              <w:rPr>
                <w:rFonts w:ascii="Times New Roman" w:hAnsi="Times New Roman"/>
                <w:sz w:val="24"/>
                <w:szCs w:val="24"/>
              </w:rPr>
            </w:pPr>
            <w:r>
              <w:rPr>
                <w:rFonts w:ascii="Times New Roman" w:hAnsi="Times New Roman"/>
                <w:sz w:val="24"/>
                <w:szCs w:val="24"/>
              </w:rPr>
              <w:t>0,5/0</w:t>
            </w:r>
          </w:p>
        </w:tc>
        <w:tc>
          <w:tcPr>
            <w:tcW w:w="1276" w:type="dxa"/>
          </w:tcPr>
          <w:p w:rsidR="00393497" w:rsidRPr="00BA2B4E" w:rsidRDefault="00393497" w:rsidP="006A21FD">
            <w:pPr>
              <w:pStyle w:val="ab"/>
              <w:rPr>
                <w:rFonts w:ascii="Times New Roman" w:hAnsi="Times New Roman"/>
                <w:sz w:val="24"/>
                <w:szCs w:val="24"/>
              </w:rPr>
            </w:pPr>
            <w:r w:rsidRPr="00BA2B4E">
              <w:rPr>
                <w:rFonts w:ascii="Times New Roman" w:hAnsi="Times New Roman"/>
                <w:sz w:val="24"/>
                <w:szCs w:val="24"/>
              </w:rPr>
              <w:t>0</w:t>
            </w:r>
          </w:p>
        </w:tc>
        <w:tc>
          <w:tcPr>
            <w:tcW w:w="1134" w:type="dxa"/>
          </w:tcPr>
          <w:p w:rsidR="00393497" w:rsidRPr="00BA2B4E" w:rsidRDefault="006A21FD" w:rsidP="00BA2B4E">
            <w:pPr>
              <w:pStyle w:val="ab"/>
              <w:rPr>
                <w:rFonts w:ascii="Times New Roman" w:hAnsi="Times New Roman"/>
                <w:sz w:val="24"/>
                <w:szCs w:val="24"/>
              </w:rPr>
            </w:pPr>
            <w:r>
              <w:rPr>
                <w:rFonts w:ascii="Times New Roman" w:hAnsi="Times New Roman"/>
                <w:sz w:val="24"/>
                <w:szCs w:val="24"/>
              </w:rPr>
              <w:t>-</w:t>
            </w:r>
            <w:r w:rsidR="00393497" w:rsidRPr="00BA2B4E">
              <w:rPr>
                <w:rFonts w:ascii="Times New Roman" w:hAnsi="Times New Roman"/>
                <w:sz w:val="24"/>
                <w:szCs w:val="24"/>
              </w:rPr>
              <w:t>0</w:t>
            </w:r>
            <w:r w:rsidR="00FD7918" w:rsidRPr="00BA2B4E">
              <w:rPr>
                <w:rFonts w:ascii="Times New Roman" w:hAnsi="Times New Roman"/>
                <w:sz w:val="24"/>
                <w:szCs w:val="24"/>
              </w:rPr>
              <w:t>,5</w:t>
            </w:r>
            <w:r w:rsidR="00654021">
              <w:rPr>
                <w:rFonts w:ascii="Times New Roman" w:hAnsi="Times New Roman"/>
                <w:sz w:val="24"/>
                <w:szCs w:val="24"/>
              </w:rPr>
              <w:t>/0</w:t>
            </w:r>
          </w:p>
        </w:tc>
      </w:tr>
      <w:tr w:rsidR="001E12F2" w:rsidTr="00EC6D45">
        <w:tc>
          <w:tcPr>
            <w:tcW w:w="2694" w:type="dxa"/>
          </w:tcPr>
          <w:p w:rsidR="00393497" w:rsidRPr="00BA2B4E" w:rsidRDefault="00393497" w:rsidP="00BA2B4E">
            <w:pPr>
              <w:pStyle w:val="ab"/>
              <w:rPr>
                <w:rFonts w:ascii="Times New Roman" w:hAnsi="Times New Roman"/>
                <w:sz w:val="24"/>
                <w:szCs w:val="24"/>
              </w:rPr>
            </w:pPr>
            <w:r w:rsidRPr="00BA2B4E">
              <w:rPr>
                <w:rFonts w:ascii="Times New Roman" w:hAnsi="Times New Roman"/>
                <w:sz w:val="24"/>
                <w:szCs w:val="24"/>
              </w:rPr>
              <w:t>ГРБС</w:t>
            </w:r>
          </w:p>
          <w:p w:rsidR="00393497" w:rsidRPr="00BA2B4E" w:rsidRDefault="00393497" w:rsidP="00BA2B4E">
            <w:pPr>
              <w:pStyle w:val="ab"/>
              <w:rPr>
                <w:rFonts w:ascii="Times New Roman" w:hAnsi="Times New Roman"/>
                <w:sz w:val="24"/>
                <w:szCs w:val="24"/>
              </w:rPr>
            </w:pPr>
            <w:r w:rsidRPr="00BA2B4E">
              <w:rPr>
                <w:rFonts w:ascii="Times New Roman" w:hAnsi="Times New Roman"/>
                <w:sz w:val="24"/>
                <w:szCs w:val="24"/>
              </w:rPr>
              <w:t>Комитет финансов</w:t>
            </w:r>
          </w:p>
        </w:tc>
        <w:tc>
          <w:tcPr>
            <w:tcW w:w="1134" w:type="dxa"/>
          </w:tcPr>
          <w:p w:rsidR="00393497" w:rsidRPr="00BA2B4E" w:rsidRDefault="00654021" w:rsidP="00BA2B4E">
            <w:pPr>
              <w:pStyle w:val="ab"/>
              <w:rPr>
                <w:rFonts w:ascii="Times New Roman" w:hAnsi="Times New Roman"/>
                <w:sz w:val="24"/>
                <w:szCs w:val="24"/>
              </w:rPr>
            </w:pPr>
            <w:r>
              <w:rPr>
                <w:rFonts w:ascii="Times New Roman" w:hAnsi="Times New Roman"/>
                <w:sz w:val="24"/>
                <w:szCs w:val="24"/>
              </w:rPr>
              <w:t>141,8/0</w:t>
            </w:r>
          </w:p>
        </w:tc>
        <w:tc>
          <w:tcPr>
            <w:tcW w:w="992" w:type="dxa"/>
          </w:tcPr>
          <w:p w:rsidR="00393497" w:rsidRPr="00BA2B4E" w:rsidRDefault="00654021" w:rsidP="00BA2B4E">
            <w:pPr>
              <w:pStyle w:val="ab"/>
              <w:rPr>
                <w:rFonts w:ascii="Times New Roman" w:hAnsi="Times New Roman"/>
                <w:sz w:val="24"/>
                <w:szCs w:val="24"/>
              </w:rPr>
            </w:pPr>
            <w:r>
              <w:rPr>
                <w:rFonts w:ascii="Times New Roman" w:hAnsi="Times New Roman"/>
                <w:sz w:val="24"/>
                <w:szCs w:val="24"/>
              </w:rPr>
              <w:t>105,2/0</w:t>
            </w:r>
          </w:p>
        </w:tc>
        <w:tc>
          <w:tcPr>
            <w:tcW w:w="992" w:type="dxa"/>
          </w:tcPr>
          <w:p w:rsidR="00393497" w:rsidRPr="00BA2B4E" w:rsidRDefault="00654021" w:rsidP="00BA2B4E">
            <w:pPr>
              <w:pStyle w:val="ab"/>
              <w:rPr>
                <w:rFonts w:ascii="Times New Roman" w:hAnsi="Times New Roman"/>
                <w:sz w:val="24"/>
                <w:szCs w:val="24"/>
              </w:rPr>
            </w:pPr>
            <w:r>
              <w:rPr>
                <w:rFonts w:ascii="Times New Roman" w:hAnsi="Times New Roman"/>
                <w:sz w:val="24"/>
                <w:szCs w:val="24"/>
              </w:rPr>
              <w:t>-36,6/0</w:t>
            </w:r>
          </w:p>
        </w:tc>
        <w:tc>
          <w:tcPr>
            <w:tcW w:w="1134" w:type="dxa"/>
          </w:tcPr>
          <w:p w:rsidR="00393497" w:rsidRPr="00BA2B4E" w:rsidRDefault="00393497" w:rsidP="00BA2B4E">
            <w:pPr>
              <w:pStyle w:val="ab"/>
              <w:rPr>
                <w:rFonts w:ascii="Times New Roman" w:hAnsi="Times New Roman"/>
                <w:sz w:val="24"/>
                <w:szCs w:val="24"/>
              </w:rPr>
            </w:pPr>
            <w:r w:rsidRPr="00BA2B4E">
              <w:rPr>
                <w:rFonts w:ascii="Times New Roman" w:hAnsi="Times New Roman"/>
                <w:sz w:val="24"/>
                <w:szCs w:val="24"/>
              </w:rPr>
              <w:t>0</w:t>
            </w:r>
          </w:p>
        </w:tc>
        <w:tc>
          <w:tcPr>
            <w:tcW w:w="1276" w:type="dxa"/>
          </w:tcPr>
          <w:p w:rsidR="00393497" w:rsidRPr="00BA2B4E" w:rsidRDefault="00393497" w:rsidP="00BA2B4E">
            <w:pPr>
              <w:pStyle w:val="ab"/>
              <w:rPr>
                <w:rFonts w:ascii="Times New Roman" w:hAnsi="Times New Roman"/>
                <w:sz w:val="24"/>
                <w:szCs w:val="24"/>
              </w:rPr>
            </w:pPr>
            <w:r w:rsidRPr="00BA2B4E">
              <w:rPr>
                <w:rFonts w:ascii="Times New Roman" w:hAnsi="Times New Roman"/>
                <w:sz w:val="24"/>
                <w:szCs w:val="24"/>
              </w:rPr>
              <w:t>0</w:t>
            </w:r>
          </w:p>
        </w:tc>
        <w:tc>
          <w:tcPr>
            <w:tcW w:w="1134" w:type="dxa"/>
          </w:tcPr>
          <w:p w:rsidR="00393497" w:rsidRPr="00BA2B4E" w:rsidRDefault="00393497" w:rsidP="00BA2B4E">
            <w:pPr>
              <w:pStyle w:val="ab"/>
              <w:rPr>
                <w:rFonts w:ascii="Times New Roman" w:hAnsi="Times New Roman"/>
                <w:sz w:val="24"/>
                <w:szCs w:val="24"/>
              </w:rPr>
            </w:pPr>
            <w:r w:rsidRPr="00BA2B4E">
              <w:rPr>
                <w:rFonts w:ascii="Times New Roman" w:hAnsi="Times New Roman"/>
                <w:sz w:val="24"/>
                <w:szCs w:val="24"/>
              </w:rPr>
              <w:t>0</w:t>
            </w:r>
          </w:p>
        </w:tc>
      </w:tr>
      <w:tr w:rsidR="001E12F2" w:rsidTr="00EC6D45">
        <w:tc>
          <w:tcPr>
            <w:tcW w:w="2694" w:type="dxa"/>
          </w:tcPr>
          <w:p w:rsidR="00393497" w:rsidRPr="00BA2B4E" w:rsidRDefault="00393497" w:rsidP="00BA2B4E">
            <w:pPr>
              <w:pStyle w:val="ab"/>
              <w:rPr>
                <w:rFonts w:ascii="Times New Roman" w:hAnsi="Times New Roman"/>
                <w:sz w:val="24"/>
                <w:szCs w:val="24"/>
              </w:rPr>
            </w:pPr>
            <w:r w:rsidRPr="00BA2B4E">
              <w:rPr>
                <w:rFonts w:ascii="Times New Roman" w:hAnsi="Times New Roman"/>
                <w:sz w:val="24"/>
                <w:szCs w:val="24"/>
              </w:rPr>
              <w:t>ИТОГО</w:t>
            </w:r>
            <w:r w:rsidR="00AD76ED" w:rsidRPr="00BA2B4E">
              <w:rPr>
                <w:rFonts w:ascii="Times New Roman" w:hAnsi="Times New Roman"/>
                <w:sz w:val="24"/>
                <w:szCs w:val="24"/>
              </w:rPr>
              <w:t xml:space="preserve"> ГРБС</w:t>
            </w:r>
          </w:p>
        </w:tc>
        <w:tc>
          <w:tcPr>
            <w:tcW w:w="1134" w:type="dxa"/>
          </w:tcPr>
          <w:p w:rsidR="00393497" w:rsidRPr="00BA2B4E" w:rsidRDefault="00654021" w:rsidP="00BA2B4E">
            <w:pPr>
              <w:pStyle w:val="ab"/>
              <w:rPr>
                <w:rFonts w:ascii="Times New Roman" w:hAnsi="Times New Roman"/>
                <w:sz w:val="24"/>
                <w:szCs w:val="24"/>
              </w:rPr>
            </w:pPr>
            <w:r>
              <w:rPr>
                <w:rFonts w:ascii="Times New Roman" w:hAnsi="Times New Roman"/>
                <w:sz w:val="24"/>
                <w:szCs w:val="24"/>
              </w:rPr>
              <w:t>681,7/0</w:t>
            </w:r>
          </w:p>
        </w:tc>
        <w:tc>
          <w:tcPr>
            <w:tcW w:w="992" w:type="dxa"/>
          </w:tcPr>
          <w:p w:rsidR="00393497" w:rsidRPr="00BA2B4E" w:rsidRDefault="00654021" w:rsidP="00BA2B4E">
            <w:pPr>
              <w:pStyle w:val="ab"/>
              <w:rPr>
                <w:rFonts w:ascii="Times New Roman" w:hAnsi="Times New Roman"/>
                <w:sz w:val="24"/>
                <w:szCs w:val="24"/>
              </w:rPr>
            </w:pPr>
            <w:r>
              <w:rPr>
                <w:rFonts w:ascii="Times New Roman" w:hAnsi="Times New Roman"/>
                <w:sz w:val="24"/>
                <w:szCs w:val="24"/>
              </w:rPr>
              <w:t>584,0/0</w:t>
            </w:r>
          </w:p>
        </w:tc>
        <w:tc>
          <w:tcPr>
            <w:tcW w:w="992" w:type="dxa"/>
          </w:tcPr>
          <w:p w:rsidR="00393497" w:rsidRPr="00BA2B4E" w:rsidRDefault="00654021" w:rsidP="00BA2B4E">
            <w:pPr>
              <w:pStyle w:val="ab"/>
              <w:rPr>
                <w:rFonts w:ascii="Times New Roman" w:hAnsi="Times New Roman"/>
                <w:sz w:val="24"/>
                <w:szCs w:val="24"/>
              </w:rPr>
            </w:pPr>
            <w:r>
              <w:rPr>
                <w:rFonts w:ascii="Times New Roman" w:hAnsi="Times New Roman"/>
                <w:sz w:val="24"/>
                <w:szCs w:val="24"/>
              </w:rPr>
              <w:t>-97,7/0</w:t>
            </w:r>
          </w:p>
        </w:tc>
        <w:tc>
          <w:tcPr>
            <w:tcW w:w="1134" w:type="dxa"/>
          </w:tcPr>
          <w:p w:rsidR="00393497" w:rsidRPr="00BA2B4E" w:rsidRDefault="00654021" w:rsidP="00BA2B4E">
            <w:pPr>
              <w:pStyle w:val="ab"/>
              <w:rPr>
                <w:rFonts w:ascii="Times New Roman" w:hAnsi="Times New Roman"/>
                <w:sz w:val="24"/>
                <w:szCs w:val="24"/>
              </w:rPr>
            </w:pPr>
            <w:r>
              <w:rPr>
                <w:rFonts w:ascii="Times New Roman" w:hAnsi="Times New Roman"/>
                <w:sz w:val="24"/>
                <w:szCs w:val="24"/>
              </w:rPr>
              <w:t>59,8</w:t>
            </w:r>
          </w:p>
        </w:tc>
        <w:tc>
          <w:tcPr>
            <w:tcW w:w="1276" w:type="dxa"/>
          </w:tcPr>
          <w:p w:rsidR="00393497" w:rsidRPr="00BA2B4E" w:rsidRDefault="00654021" w:rsidP="00BA2B4E">
            <w:pPr>
              <w:pStyle w:val="ab"/>
              <w:rPr>
                <w:rFonts w:ascii="Times New Roman" w:hAnsi="Times New Roman"/>
                <w:sz w:val="24"/>
                <w:szCs w:val="24"/>
              </w:rPr>
            </w:pPr>
            <w:r>
              <w:rPr>
                <w:rFonts w:ascii="Times New Roman" w:hAnsi="Times New Roman"/>
                <w:sz w:val="24"/>
                <w:szCs w:val="24"/>
              </w:rPr>
              <w:t>2383,5/0</w:t>
            </w:r>
          </w:p>
        </w:tc>
        <w:tc>
          <w:tcPr>
            <w:tcW w:w="1134" w:type="dxa"/>
          </w:tcPr>
          <w:p w:rsidR="00393497" w:rsidRPr="00BA2B4E" w:rsidRDefault="00654021" w:rsidP="00BA2B4E">
            <w:pPr>
              <w:pStyle w:val="ab"/>
              <w:rPr>
                <w:rFonts w:ascii="Times New Roman" w:hAnsi="Times New Roman"/>
                <w:sz w:val="24"/>
                <w:szCs w:val="24"/>
              </w:rPr>
            </w:pPr>
            <w:r>
              <w:rPr>
                <w:rFonts w:ascii="Times New Roman" w:hAnsi="Times New Roman"/>
                <w:sz w:val="24"/>
                <w:szCs w:val="24"/>
              </w:rPr>
              <w:t>2323,7/0</w:t>
            </w:r>
          </w:p>
        </w:tc>
      </w:tr>
    </w:tbl>
    <w:p w:rsidR="00F6417E" w:rsidRDefault="00393497" w:rsidP="00393497">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Объём кредиторской задолженности по бюджетной деятельности </w:t>
      </w:r>
      <w:r w:rsidR="00B23E62">
        <w:rPr>
          <w:rFonts w:ascii="Times New Roman" w:eastAsiaTheme="minorHAnsi" w:hAnsi="Times New Roman"/>
          <w:sz w:val="28"/>
          <w:szCs w:val="28"/>
          <w:lang w:eastAsia="en-US"/>
        </w:rPr>
        <w:t xml:space="preserve">ГРБС </w:t>
      </w:r>
      <w:r>
        <w:rPr>
          <w:rFonts w:ascii="Times New Roman" w:eastAsiaTheme="minorHAnsi" w:hAnsi="Times New Roman"/>
          <w:sz w:val="28"/>
          <w:szCs w:val="28"/>
          <w:lang w:eastAsia="en-US"/>
        </w:rPr>
        <w:t>за 20</w:t>
      </w:r>
      <w:r w:rsidR="00B23E62">
        <w:rPr>
          <w:rFonts w:ascii="Times New Roman" w:eastAsiaTheme="minorHAnsi" w:hAnsi="Times New Roman"/>
          <w:sz w:val="28"/>
          <w:szCs w:val="28"/>
          <w:lang w:eastAsia="en-US"/>
        </w:rPr>
        <w:t xml:space="preserve">20 </w:t>
      </w:r>
      <w:r>
        <w:rPr>
          <w:rFonts w:ascii="Times New Roman" w:eastAsiaTheme="minorHAnsi" w:hAnsi="Times New Roman"/>
          <w:sz w:val="28"/>
          <w:szCs w:val="28"/>
          <w:lang w:eastAsia="en-US"/>
        </w:rPr>
        <w:t xml:space="preserve">год </w:t>
      </w:r>
      <w:r w:rsidR="00180F6E">
        <w:rPr>
          <w:rFonts w:ascii="Times New Roman" w:eastAsiaTheme="minorHAnsi" w:hAnsi="Times New Roman"/>
          <w:sz w:val="28"/>
          <w:szCs w:val="28"/>
          <w:lang w:eastAsia="en-US"/>
        </w:rPr>
        <w:t xml:space="preserve"> уменьшился </w:t>
      </w:r>
      <w:r>
        <w:rPr>
          <w:rFonts w:ascii="Times New Roman" w:eastAsiaTheme="minorHAnsi" w:hAnsi="Times New Roman"/>
          <w:sz w:val="28"/>
          <w:szCs w:val="28"/>
          <w:lang w:eastAsia="en-US"/>
        </w:rPr>
        <w:t xml:space="preserve"> на </w:t>
      </w:r>
      <w:r w:rsidR="00B23E62">
        <w:rPr>
          <w:rFonts w:ascii="Times New Roman" w:eastAsiaTheme="minorHAnsi" w:hAnsi="Times New Roman"/>
          <w:sz w:val="28"/>
          <w:szCs w:val="28"/>
          <w:lang w:eastAsia="en-US"/>
        </w:rPr>
        <w:t>97,7</w:t>
      </w:r>
      <w:r>
        <w:rPr>
          <w:rFonts w:ascii="Times New Roman" w:eastAsiaTheme="minorHAnsi" w:hAnsi="Times New Roman"/>
          <w:sz w:val="28"/>
          <w:szCs w:val="28"/>
          <w:lang w:eastAsia="en-US"/>
        </w:rPr>
        <w:t xml:space="preserve"> тыс. рублей</w:t>
      </w:r>
      <w:r w:rsidR="0023639C">
        <w:rPr>
          <w:rFonts w:ascii="Times New Roman" w:eastAsiaTheme="minorHAnsi" w:hAnsi="Times New Roman"/>
          <w:sz w:val="28"/>
          <w:szCs w:val="28"/>
          <w:lang w:eastAsia="en-US"/>
        </w:rPr>
        <w:t xml:space="preserve"> и составил 584,0 тыс. рублей</w:t>
      </w:r>
      <w:r w:rsidR="00D531FD">
        <w:rPr>
          <w:rFonts w:ascii="Times New Roman" w:eastAsiaTheme="minorHAnsi" w:hAnsi="Times New Roman"/>
          <w:sz w:val="28"/>
          <w:szCs w:val="28"/>
          <w:lang w:eastAsia="en-US"/>
        </w:rPr>
        <w:t xml:space="preserve">, </w:t>
      </w:r>
      <w:r w:rsidR="00F6417E">
        <w:rPr>
          <w:rFonts w:ascii="Times New Roman" w:eastAsiaTheme="minorHAnsi" w:hAnsi="Times New Roman"/>
          <w:sz w:val="28"/>
          <w:szCs w:val="28"/>
          <w:lang w:eastAsia="en-US"/>
        </w:rPr>
        <w:t>которая образуется по начислениям на оплату труда за декабрь отчетного периода  по срокам уплаты страховых взносов в плановом периоде года следующего за отчетным периодом со сроком её погашения в январе планового периода.</w:t>
      </w:r>
      <w:proofErr w:type="gramEnd"/>
    </w:p>
    <w:p w:rsidR="00393497" w:rsidRPr="00D906BB" w:rsidRDefault="00393497" w:rsidP="00393497">
      <w:pPr>
        <w:autoSpaceDE w:val="0"/>
        <w:autoSpaceDN w:val="0"/>
        <w:adjustRightInd w:val="0"/>
        <w:spacing w:after="0" w:line="240" w:lineRule="auto"/>
        <w:ind w:firstLine="709"/>
        <w:jc w:val="both"/>
        <w:rPr>
          <w:rFonts w:ascii="Times New Roman" w:hAnsi="Times New Roman"/>
          <w:sz w:val="28"/>
          <w:szCs w:val="28"/>
        </w:rPr>
      </w:pPr>
      <w:r w:rsidRPr="00D906BB">
        <w:rPr>
          <w:rFonts w:ascii="Times New Roman" w:hAnsi="Times New Roman"/>
          <w:sz w:val="28"/>
          <w:szCs w:val="28"/>
        </w:rPr>
        <w:t xml:space="preserve">Просроченная кредиторская задолженность </w:t>
      </w:r>
      <w:r w:rsidR="00E431FA">
        <w:rPr>
          <w:rFonts w:ascii="Times New Roman" w:hAnsi="Times New Roman"/>
          <w:sz w:val="28"/>
          <w:szCs w:val="28"/>
        </w:rPr>
        <w:t xml:space="preserve">по платежам в бюджеты </w:t>
      </w:r>
      <w:r>
        <w:rPr>
          <w:rFonts w:ascii="Times New Roman" w:hAnsi="Times New Roman"/>
          <w:sz w:val="28"/>
          <w:szCs w:val="28"/>
        </w:rPr>
        <w:t xml:space="preserve">у ГРБС </w:t>
      </w:r>
      <w:r w:rsidRPr="00D906BB">
        <w:rPr>
          <w:rFonts w:ascii="Times New Roman" w:hAnsi="Times New Roman"/>
          <w:sz w:val="28"/>
          <w:szCs w:val="28"/>
        </w:rPr>
        <w:t>отсутствует.</w:t>
      </w:r>
    </w:p>
    <w:p w:rsidR="00F6417E" w:rsidRDefault="00510A88" w:rsidP="0039349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Дебиторская</w:t>
      </w:r>
      <w:r w:rsidR="0096596D">
        <w:rPr>
          <w:rFonts w:ascii="Times New Roman" w:eastAsiaTheme="minorHAnsi" w:hAnsi="Times New Roman"/>
          <w:sz w:val="28"/>
          <w:szCs w:val="28"/>
          <w:lang w:eastAsia="en-US"/>
        </w:rPr>
        <w:t xml:space="preserve"> задолженность по доходам за отчетный период </w:t>
      </w:r>
      <w:r w:rsidR="00F6417E">
        <w:rPr>
          <w:rFonts w:ascii="Times New Roman" w:eastAsiaTheme="minorHAnsi" w:hAnsi="Times New Roman"/>
          <w:sz w:val="28"/>
          <w:szCs w:val="28"/>
          <w:lang w:eastAsia="en-US"/>
        </w:rPr>
        <w:t>Администрации района составила 2383,5 тыс. рублей, в том числе</w:t>
      </w:r>
      <w:proofErr w:type="gramStart"/>
      <w:r w:rsidR="00F6417E">
        <w:rPr>
          <w:rFonts w:ascii="Times New Roman" w:eastAsiaTheme="minorHAnsi" w:hAnsi="Times New Roman"/>
          <w:sz w:val="28"/>
          <w:szCs w:val="28"/>
          <w:lang w:eastAsia="en-US"/>
        </w:rPr>
        <w:t xml:space="preserve"> :</w:t>
      </w:r>
      <w:proofErr w:type="gramEnd"/>
    </w:p>
    <w:p w:rsidR="00F6417E" w:rsidRDefault="00F6417E" w:rsidP="0039349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3639C">
        <w:rPr>
          <w:rFonts w:ascii="Times New Roman" w:eastAsiaTheme="minorHAnsi" w:hAnsi="Times New Roman"/>
          <w:sz w:val="28"/>
          <w:szCs w:val="28"/>
          <w:lang w:eastAsia="en-US"/>
        </w:rPr>
        <w:t xml:space="preserve">по доходам </w:t>
      </w:r>
      <w:r>
        <w:rPr>
          <w:rFonts w:ascii="Times New Roman" w:eastAsiaTheme="minorHAnsi" w:hAnsi="Times New Roman"/>
          <w:sz w:val="28"/>
          <w:szCs w:val="28"/>
          <w:lang w:eastAsia="en-US"/>
        </w:rPr>
        <w:t>арендны</w:t>
      </w:r>
      <w:r w:rsidR="0023639C">
        <w:rPr>
          <w:rFonts w:ascii="Times New Roman" w:eastAsiaTheme="minorHAnsi" w:hAnsi="Times New Roman"/>
          <w:sz w:val="28"/>
          <w:szCs w:val="28"/>
          <w:lang w:eastAsia="en-US"/>
        </w:rPr>
        <w:t>х</w:t>
      </w:r>
      <w:r>
        <w:rPr>
          <w:rFonts w:ascii="Times New Roman" w:eastAsiaTheme="minorHAnsi" w:hAnsi="Times New Roman"/>
          <w:sz w:val="28"/>
          <w:szCs w:val="28"/>
          <w:lang w:eastAsia="en-US"/>
        </w:rPr>
        <w:t xml:space="preserve"> платеж</w:t>
      </w:r>
      <w:r w:rsidR="0023639C">
        <w:rPr>
          <w:rFonts w:ascii="Times New Roman" w:eastAsiaTheme="minorHAnsi" w:hAnsi="Times New Roman"/>
          <w:sz w:val="28"/>
          <w:szCs w:val="28"/>
          <w:lang w:eastAsia="en-US"/>
        </w:rPr>
        <w:t>ей</w:t>
      </w:r>
      <w:r>
        <w:rPr>
          <w:rFonts w:ascii="Times New Roman" w:eastAsiaTheme="minorHAnsi" w:hAnsi="Times New Roman"/>
          <w:sz w:val="28"/>
          <w:szCs w:val="28"/>
          <w:lang w:eastAsia="en-US"/>
        </w:rPr>
        <w:t xml:space="preserve"> </w:t>
      </w:r>
      <w:r w:rsidR="0023639C">
        <w:rPr>
          <w:rFonts w:ascii="Times New Roman" w:eastAsiaTheme="minorHAnsi" w:hAnsi="Times New Roman"/>
          <w:sz w:val="28"/>
          <w:szCs w:val="28"/>
          <w:lang w:eastAsia="en-US"/>
        </w:rPr>
        <w:t xml:space="preserve">юридических и физических лиц - </w:t>
      </w:r>
      <w:r>
        <w:rPr>
          <w:rFonts w:ascii="Times New Roman" w:eastAsiaTheme="minorHAnsi" w:hAnsi="Times New Roman"/>
          <w:sz w:val="28"/>
          <w:szCs w:val="28"/>
          <w:lang w:eastAsia="en-US"/>
        </w:rPr>
        <w:t>составила 2359,3 тыс. рублей,</w:t>
      </w:r>
    </w:p>
    <w:p w:rsidR="00F6417E" w:rsidRDefault="00F6417E" w:rsidP="0039349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3639C">
        <w:rPr>
          <w:rFonts w:ascii="Times New Roman" w:eastAsiaTheme="minorHAnsi" w:hAnsi="Times New Roman"/>
          <w:sz w:val="28"/>
          <w:szCs w:val="28"/>
          <w:lang w:eastAsia="en-US"/>
        </w:rPr>
        <w:t xml:space="preserve"> по выплаченным авансовым платежам по коммунальным услугам – составила 22,0 тыс. рублей,</w:t>
      </w:r>
    </w:p>
    <w:p w:rsidR="0023639C" w:rsidRDefault="0023639C" w:rsidP="0039349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по переплате</w:t>
      </w:r>
      <w:r w:rsidR="000F477D">
        <w:rPr>
          <w:rFonts w:ascii="Times New Roman" w:eastAsiaTheme="minorHAnsi" w:hAnsi="Times New Roman"/>
          <w:sz w:val="28"/>
          <w:szCs w:val="28"/>
          <w:lang w:eastAsia="en-US"/>
        </w:rPr>
        <w:t xml:space="preserve"> страховых взносов на обязательное социальное и медицинское страхование  </w:t>
      </w:r>
      <w:r>
        <w:rPr>
          <w:rFonts w:ascii="Times New Roman" w:eastAsiaTheme="minorHAnsi" w:hAnsi="Times New Roman"/>
          <w:sz w:val="28"/>
          <w:szCs w:val="28"/>
          <w:lang w:eastAsia="en-US"/>
        </w:rPr>
        <w:t xml:space="preserve"> – </w:t>
      </w:r>
      <w:r w:rsidR="000F477D">
        <w:rPr>
          <w:rFonts w:ascii="Times New Roman" w:eastAsiaTheme="minorHAnsi" w:hAnsi="Times New Roman"/>
          <w:sz w:val="28"/>
          <w:szCs w:val="28"/>
          <w:lang w:eastAsia="en-US"/>
        </w:rPr>
        <w:t xml:space="preserve">в общей сумме </w:t>
      </w:r>
      <w:r>
        <w:rPr>
          <w:rFonts w:ascii="Times New Roman" w:eastAsiaTheme="minorHAnsi" w:hAnsi="Times New Roman"/>
          <w:sz w:val="28"/>
          <w:szCs w:val="28"/>
          <w:lang w:eastAsia="en-US"/>
        </w:rPr>
        <w:t>составила 2,1 тыс. рублей</w:t>
      </w:r>
      <w:r>
        <w:rPr>
          <w:rFonts w:ascii="Times New Roman" w:eastAsiaTheme="minorHAnsi" w:hAnsi="Times New Roman"/>
          <w:sz w:val="28"/>
          <w:szCs w:val="28"/>
          <w:lang w:eastAsia="en-US"/>
        </w:rPr>
        <w:tab/>
      </w:r>
      <w:r w:rsidR="000F477D">
        <w:rPr>
          <w:rFonts w:ascii="Times New Roman" w:eastAsiaTheme="minorHAnsi" w:hAnsi="Times New Roman"/>
          <w:sz w:val="28"/>
          <w:szCs w:val="28"/>
          <w:lang w:eastAsia="en-US"/>
        </w:rPr>
        <w:t>.</w:t>
      </w:r>
    </w:p>
    <w:p w:rsidR="00393497" w:rsidRPr="00D906BB" w:rsidRDefault="00393497" w:rsidP="0039349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 состоянию на 01.01.20</w:t>
      </w:r>
      <w:r w:rsidR="00D531FD">
        <w:rPr>
          <w:rFonts w:ascii="Times New Roman" w:eastAsiaTheme="minorHAnsi" w:hAnsi="Times New Roman"/>
          <w:sz w:val="28"/>
          <w:szCs w:val="28"/>
          <w:lang w:eastAsia="en-US"/>
        </w:rPr>
        <w:t>2</w:t>
      </w:r>
      <w:r w:rsidR="000F477D">
        <w:rPr>
          <w:rFonts w:ascii="Times New Roman" w:eastAsiaTheme="minorHAnsi" w:hAnsi="Times New Roman"/>
          <w:sz w:val="28"/>
          <w:szCs w:val="28"/>
          <w:lang w:eastAsia="en-US"/>
        </w:rPr>
        <w:t>1</w:t>
      </w:r>
      <w:r>
        <w:rPr>
          <w:rFonts w:ascii="Times New Roman" w:eastAsiaTheme="minorHAnsi" w:hAnsi="Times New Roman"/>
          <w:sz w:val="28"/>
          <w:szCs w:val="28"/>
          <w:lang w:eastAsia="en-US"/>
        </w:rPr>
        <w:t xml:space="preserve"> года кредиторская задолженность по средствам во временное распоряжение </w:t>
      </w:r>
      <w:r w:rsidR="000F477D">
        <w:rPr>
          <w:rFonts w:ascii="Times New Roman" w:eastAsiaTheme="minorHAnsi" w:hAnsi="Times New Roman"/>
          <w:sz w:val="28"/>
          <w:szCs w:val="28"/>
          <w:lang w:eastAsia="en-US"/>
        </w:rPr>
        <w:t>составляет 115,56750 тыс. рублей  на сумму перечисленных исполнителем муниципальных контрактов гарантийных обязательств на основании заключенных муниципальных контрактов.</w:t>
      </w:r>
    </w:p>
    <w:p w:rsidR="00294B1F" w:rsidRDefault="00294B1F" w:rsidP="00BC271B">
      <w:pPr>
        <w:spacing w:after="0" w:line="240" w:lineRule="auto"/>
        <w:ind w:firstLine="567"/>
        <w:jc w:val="center"/>
        <w:rPr>
          <w:rFonts w:ascii="Times New Roman" w:hAnsi="Times New Roman"/>
          <w:b/>
          <w:sz w:val="28"/>
          <w:szCs w:val="28"/>
        </w:rPr>
      </w:pPr>
    </w:p>
    <w:p w:rsidR="00BC271B" w:rsidRDefault="00A319B8" w:rsidP="00BC271B">
      <w:pPr>
        <w:spacing w:after="0" w:line="240" w:lineRule="auto"/>
        <w:ind w:firstLine="567"/>
        <w:jc w:val="center"/>
        <w:rPr>
          <w:rFonts w:ascii="Times New Roman" w:hAnsi="Times New Roman"/>
          <w:b/>
          <w:sz w:val="28"/>
          <w:szCs w:val="28"/>
        </w:rPr>
      </w:pPr>
      <w:r>
        <w:rPr>
          <w:rFonts w:ascii="Times New Roman" w:hAnsi="Times New Roman"/>
          <w:b/>
          <w:sz w:val="28"/>
          <w:szCs w:val="28"/>
        </w:rPr>
        <w:t>3</w:t>
      </w:r>
      <w:r w:rsidR="00BC271B">
        <w:rPr>
          <w:rFonts w:ascii="Times New Roman" w:hAnsi="Times New Roman"/>
          <w:b/>
          <w:sz w:val="28"/>
          <w:szCs w:val="28"/>
        </w:rPr>
        <w:t xml:space="preserve">.3.    </w:t>
      </w:r>
      <w:r w:rsidR="00BC271B" w:rsidRPr="00B97A68">
        <w:rPr>
          <w:rFonts w:ascii="Times New Roman" w:hAnsi="Times New Roman"/>
          <w:b/>
          <w:sz w:val="28"/>
          <w:szCs w:val="28"/>
        </w:rPr>
        <w:t xml:space="preserve">Анализ муниципального имущества </w:t>
      </w:r>
      <w:proofErr w:type="spellStart"/>
      <w:r w:rsidR="00BC271B" w:rsidRPr="00B97A68">
        <w:rPr>
          <w:rFonts w:ascii="Times New Roman" w:hAnsi="Times New Roman"/>
          <w:b/>
          <w:sz w:val="28"/>
          <w:szCs w:val="28"/>
        </w:rPr>
        <w:t>Шимского</w:t>
      </w:r>
      <w:proofErr w:type="spellEnd"/>
      <w:r w:rsidR="00BC271B" w:rsidRPr="00B97A68">
        <w:rPr>
          <w:rFonts w:ascii="Times New Roman" w:hAnsi="Times New Roman"/>
          <w:b/>
          <w:sz w:val="28"/>
          <w:szCs w:val="28"/>
        </w:rPr>
        <w:t xml:space="preserve"> муниципального района</w:t>
      </w:r>
    </w:p>
    <w:p w:rsidR="004416AA" w:rsidRPr="004416AA" w:rsidRDefault="004416AA" w:rsidP="00A3220A">
      <w:pPr>
        <w:spacing w:after="0" w:line="240" w:lineRule="auto"/>
        <w:ind w:firstLine="709"/>
        <w:jc w:val="both"/>
        <w:rPr>
          <w:rFonts w:ascii="Times New Roman" w:hAnsi="Times New Roman"/>
          <w:b/>
          <w:sz w:val="28"/>
          <w:szCs w:val="28"/>
        </w:rPr>
      </w:pPr>
      <w:r w:rsidRPr="004416AA">
        <w:rPr>
          <w:rFonts w:ascii="Times New Roman" w:hAnsi="Times New Roman"/>
          <w:sz w:val="28"/>
          <w:szCs w:val="28"/>
        </w:rPr>
        <w:t xml:space="preserve">В соответствии с решением Думы </w:t>
      </w:r>
      <w:proofErr w:type="spellStart"/>
      <w:r w:rsidRPr="004416AA">
        <w:rPr>
          <w:rFonts w:ascii="Times New Roman" w:hAnsi="Times New Roman"/>
          <w:sz w:val="28"/>
          <w:szCs w:val="28"/>
        </w:rPr>
        <w:t>Шимского</w:t>
      </w:r>
      <w:proofErr w:type="spellEnd"/>
      <w:r w:rsidRPr="004416AA">
        <w:rPr>
          <w:rFonts w:ascii="Times New Roman" w:hAnsi="Times New Roman"/>
          <w:sz w:val="28"/>
          <w:szCs w:val="28"/>
        </w:rPr>
        <w:t xml:space="preserve"> муниципального района  от 21.08.2013 № 239 «Об утверждении положения об управлении и распоряжении муниципальным имуществом </w:t>
      </w:r>
      <w:proofErr w:type="spellStart"/>
      <w:r w:rsidRPr="004416AA">
        <w:rPr>
          <w:rFonts w:ascii="Times New Roman" w:hAnsi="Times New Roman"/>
          <w:sz w:val="28"/>
          <w:szCs w:val="28"/>
        </w:rPr>
        <w:t>Шимского</w:t>
      </w:r>
      <w:proofErr w:type="spellEnd"/>
      <w:r w:rsidRPr="004416AA">
        <w:rPr>
          <w:rFonts w:ascii="Times New Roman" w:hAnsi="Times New Roman"/>
          <w:sz w:val="28"/>
          <w:szCs w:val="28"/>
        </w:rPr>
        <w:t xml:space="preserve"> муниципального района» уполномоченным органом по управлению и распоряжению муниципальным имуществом является комитет по управлению муниципальным имуществом и экономике Администрации </w:t>
      </w:r>
      <w:proofErr w:type="spellStart"/>
      <w:r w:rsidRPr="004416AA">
        <w:rPr>
          <w:rFonts w:ascii="Times New Roman" w:hAnsi="Times New Roman"/>
          <w:sz w:val="28"/>
          <w:szCs w:val="28"/>
        </w:rPr>
        <w:t>Шимского</w:t>
      </w:r>
      <w:proofErr w:type="spellEnd"/>
      <w:r w:rsidRPr="004416AA">
        <w:rPr>
          <w:rFonts w:ascii="Times New Roman" w:hAnsi="Times New Roman"/>
          <w:sz w:val="28"/>
          <w:szCs w:val="28"/>
        </w:rPr>
        <w:t xml:space="preserve"> муниципального района. </w:t>
      </w:r>
    </w:p>
    <w:p w:rsidR="00EA71E4" w:rsidRPr="00EA71E4" w:rsidRDefault="00EA71E4" w:rsidP="00EA71E4">
      <w:pPr>
        <w:pStyle w:val="ab"/>
        <w:ind w:firstLine="709"/>
        <w:jc w:val="both"/>
        <w:rPr>
          <w:rFonts w:ascii="Times New Roman" w:hAnsi="Times New Roman"/>
          <w:sz w:val="28"/>
          <w:szCs w:val="28"/>
        </w:rPr>
      </w:pPr>
      <w:r w:rsidRPr="00EA71E4">
        <w:rPr>
          <w:rFonts w:ascii="Times New Roman" w:hAnsi="Times New Roman"/>
          <w:sz w:val="28"/>
          <w:szCs w:val="28"/>
          <w:shd w:val="clear" w:color="auto" w:fill="F9F9F9"/>
        </w:rPr>
        <w:t>Прогнозный план приватизации муниципального имущества и перечни объектов недвижимого и движимого имущества, подлежащих приватизации, утвержден решени</w:t>
      </w:r>
      <w:r w:rsidR="00816F62">
        <w:rPr>
          <w:rFonts w:ascii="Times New Roman" w:hAnsi="Times New Roman"/>
          <w:sz w:val="28"/>
          <w:szCs w:val="28"/>
          <w:shd w:val="clear" w:color="auto" w:fill="F9F9F9"/>
        </w:rPr>
        <w:t>ем</w:t>
      </w:r>
      <w:r w:rsidRPr="00EA71E4">
        <w:rPr>
          <w:rFonts w:ascii="Times New Roman" w:hAnsi="Times New Roman"/>
          <w:sz w:val="28"/>
          <w:szCs w:val="28"/>
          <w:shd w:val="clear" w:color="auto" w:fill="F9F9F9"/>
        </w:rPr>
        <w:t xml:space="preserve"> Думы </w:t>
      </w:r>
      <w:proofErr w:type="spellStart"/>
      <w:r w:rsidRPr="00EA71E4">
        <w:rPr>
          <w:rFonts w:ascii="Times New Roman" w:hAnsi="Times New Roman"/>
          <w:sz w:val="28"/>
          <w:szCs w:val="28"/>
          <w:shd w:val="clear" w:color="auto" w:fill="F9F9F9"/>
        </w:rPr>
        <w:t>Шимского</w:t>
      </w:r>
      <w:proofErr w:type="spellEnd"/>
      <w:r w:rsidRPr="00EA71E4">
        <w:rPr>
          <w:rFonts w:ascii="Times New Roman" w:hAnsi="Times New Roman"/>
          <w:sz w:val="28"/>
          <w:szCs w:val="28"/>
          <w:shd w:val="clear" w:color="auto" w:fill="F9F9F9"/>
        </w:rPr>
        <w:t xml:space="preserve"> муниципального района</w:t>
      </w:r>
      <w:r w:rsidRPr="00EA71E4">
        <w:rPr>
          <w:rFonts w:ascii="Times New Roman" w:hAnsi="Times New Roman"/>
          <w:sz w:val="28"/>
          <w:szCs w:val="28"/>
        </w:rPr>
        <w:br/>
      </w:r>
      <w:r w:rsidRPr="00EA71E4">
        <w:rPr>
          <w:rFonts w:ascii="Times New Roman" w:hAnsi="Times New Roman"/>
          <w:sz w:val="28"/>
          <w:szCs w:val="28"/>
          <w:shd w:val="clear" w:color="auto" w:fill="F9F9F9"/>
        </w:rPr>
        <w:t xml:space="preserve">от </w:t>
      </w:r>
      <w:r w:rsidR="00816F62">
        <w:rPr>
          <w:rFonts w:ascii="Times New Roman" w:hAnsi="Times New Roman"/>
          <w:sz w:val="28"/>
          <w:szCs w:val="28"/>
          <w:shd w:val="clear" w:color="auto" w:fill="F9F9F9"/>
        </w:rPr>
        <w:t>18</w:t>
      </w:r>
      <w:r w:rsidRPr="00EA71E4">
        <w:rPr>
          <w:rFonts w:ascii="Times New Roman" w:hAnsi="Times New Roman"/>
          <w:sz w:val="28"/>
          <w:szCs w:val="28"/>
          <w:shd w:val="clear" w:color="auto" w:fill="F9F9F9"/>
        </w:rPr>
        <w:t>.</w:t>
      </w:r>
      <w:r w:rsidR="00816F62">
        <w:rPr>
          <w:rFonts w:ascii="Times New Roman" w:hAnsi="Times New Roman"/>
          <w:sz w:val="28"/>
          <w:szCs w:val="28"/>
          <w:shd w:val="clear" w:color="auto" w:fill="F9F9F9"/>
        </w:rPr>
        <w:t>12</w:t>
      </w:r>
      <w:r w:rsidRPr="00EA71E4">
        <w:rPr>
          <w:rFonts w:ascii="Times New Roman" w:hAnsi="Times New Roman"/>
          <w:sz w:val="28"/>
          <w:szCs w:val="28"/>
          <w:shd w:val="clear" w:color="auto" w:fill="F9F9F9"/>
        </w:rPr>
        <w:t xml:space="preserve">.2019№ </w:t>
      </w:r>
      <w:r w:rsidR="00816F62">
        <w:rPr>
          <w:rFonts w:ascii="Times New Roman" w:hAnsi="Times New Roman"/>
          <w:sz w:val="28"/>
          <w:szCs w:val="28"/>
          <w:shd w:val="clear" w:color="auto" w:fill="F9F9F9"/>
        </w:rPr>
        <w:t>272</w:t>
      </w:r>
      <w:r w:rsidRPr="00EA71E4">
        <w:rPr>
          <w:rFonts w:ascii="Times New Roman" w:hAnsi="Times New Roman"/>
          <w:sz w:val="28"/>
          <w:szCs w:val="28"/>
          <w:shd w:val="clear" w:color="auto" w:fill="F9F9F9"/>
        </w:rPr>
        <w:t xml:space="preserve"> «Об утверждении прогнозного плана приватизации муниципального имущества </w:t>
      </w:r>
      <w:proofErr w:type="spellStart"/>
      <w:r w:rsidRPr="00EA71E4">
        <w:rPr>
          <w:rFonts w:ascii="Times New Roman" w:hAnsi="Times New Roman"/>
          <w:sz w:val="28"/>
          <w:szCs w:val="28"/>
          <w:shd w:val="clear" w:color="auto" w:fill="F9F9F9"/>
        </w:rPr>
        <w:t>Шимского</w:t>
      </w:r>
      <w:proofErr w:type="spellEnd"/>
      <w:r w:rsidRPr="00EA71E4">
        <w:rPr>
          <w:rFonts w:ascii="Times New Roman" w:hAnsi="Times New Roman"/>
          <w:sz w:val="28"/>
          <w:szCs w:val="28"/>
          <w:shd w:val="clear" w:color="auto" w:fill="F9F9F9"/>
        </w:rPr>
        <w:t xml:space="preserve"> муниципального района на 20</w:t>
      </w:r>
      <w:r w:rsidR="00816F62">
        <w:rPr>
          <w:rFonts w:ascii="Times New Roman" w:hAnsi="Times New Roman"/>
          <w:sz w:val="28"/>
          <w:szCs w:val="28"/>
          <w:shd w:val="clear" w:color="auto" w:fill="F9F9F9"/>
        </w:rPr>
        <w:t>20</w:t>
      </w:r>
      <w:r w:rsidRPr="00EA71E4">
        <w:rPr>
          <w:rFonts w:ascii="Times New Roman" w:hAnsi="Times New Roman"/>
          <w:sz w:val="28"/>
          <w:szCs w:val="28"/>
          <w:shd w:val="clear" w:color="auto" w:fill="F9F9F9"/>
        </w:rPr>
        <w:t>год»,</w:t>
      </w:r>
    </w:p>
    <w:p w:rsidR="00816F62" w:rsidRPr="00D77BC6" w:rsidRDefault="00816F62" w:rsidP="00D77BC6">
      <w:pPr>
        <w:spacing w:after="0" w:line="240" w:lineRule="auto"/>
        <w:ind w:firstLine="709"/>
        <w:jc w:val="both"/>
        <w:rPr>
          <w:rFonts w:ascii="Times New Roman" w:hAnsi="Times New Roman"/>
          <w:sz w:val="28"/>
          <w:szCs w:val="28"/>
        </w:rPr>
      </w:pPr>
      <w:r w:rsidRPr="00D77BC6">
        <w:rPr>
          <w:rFonts w:ascii="Times New Roman" w:hAnsi="Times New Roman"/>
          <w:sz w:val="28"/>
          <w:szCs w:val="28"/>
        </w:rPr>
        <w:lastRenderedPageBreak/>
        <w:t xml:space="preserve">Количество включенных в перечень движимых и недвижимых объектов, подлежащих приватизации в 2020 году на конец года не изменилось и составило  3 ед. объекта недвижимого имущества.  </w:t>
      </w:r>
    </w:p>
    <w:p w:rsidR="00816F62" w:rsidRPr="00D77BC6" w:rsidRDefault="00816F62" w:rsidP="00D77BC6">
      <w:pPr>
        <w:spacing w:after="0" w:line="240" w:lineRule="auto"/>
        <w:ind w:firstLine="709"/>
        <w:jc w:val="both"/>
        <w:rPr>
          <w:rFonts w:ascii="Times New Roman" w:hAnsi="Times New Roman"/>
          <w:sz w:val="28"/>
          <w:szCs w:val="28"/>
        </w:rPr>
      </w:pPr>
      <w:proofErr w:type="gramStart"/>
      <w:r w:rsidRPr="00D77BC6">
        <w:rPr>
          <w:rFonts w:ascii="Times New Roman" w:hAnsi="Times New Roman"/>
          <w:sz w:val="28"/>
          <w:szCs w:val="28"/>
        </w:rPr>
        <w:t xml:space="preserve">В стоимостном выражении план поступлений доходов от реализации имущества менялся 1 раз и в результате окончательной редакции бюджета на 2020 год Решением Думы муниципального района от 24.12.2020 № 20 «О внесении изменений в Решение Думы </w:t>
      </w:r>
      <w:proofErr w:type="spellStart"/>
      <w:r w:rsidRPr="00D77BC6">
        <w:rPr>
          <w:rFonts w:ascii="Times New Roman" w:hAnsi="Times New Roman"/>
          <w:sz w:val="28"/>
          <w:szCs w:val="28"/>
        </w:rPr>
        <w:t>Шимского</w:t>
      </w:r>
      <w:proofErr w:type="spellEnd"/>
      <w:r w:rsidRPr="00D77BC6">
        <w:rPr>
          <w:rFonts w:ascii="Times New Roman" w:hAnsi="Times New Roman"/>
          <w:sz w:val="28"/>
          <w:szCs w:val="28"/>
        </w:rPr>
        <w:t xml:space="preserve"> муниципального района от 18.12.2019 №275» доходы были исключены  по коду  бюджетной классификации  11402053050000410 «Доходы от реализации иного имущества, находящегося в  собственности муниципальных районов (за исключением</w:t>
      </w:r>
      <w:proofErr w:type="gramEnd"/>
      <w:r w:rsidRPr="00D77BC6">
        <w:rPr>
          <w:rFonts w:ascii="Times New Roman" w:hAnsi="Times New Roman"/>
          <w:sz w:val="28"/>
          <w:szCs w:val="28"/>
        </w:rPr>
        <w:t xml:space="preserve">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816F62" w:rsidRDefault="00816F62" w:rsidP="00754430">
      <w:pPr>
        <w:spacing w:after="0" w:line="240" w:lineRule="auto"/>
        <w:ind w:firstLine="709"/>
        <w:jc w:val="both"/>
        <w:rPr>
          <w:rFonts w:ascii="Times New Roman" w:hAnsi="Times New Roman"/>
          <w:sz w:val="28"/>
          <w:szCs w:val="28"/>
        </w:rPr>
      </w:pPr>
      <w:r w:rsidRPr="00D77BC6">
        <w:rPr>
          <w:rFonts w:ascii="Times New Roman" w:hAnsi="Times New Roman"/>
          <w:sz w:val="28"/>
          <w:szCs w:val="28"/>
        </w:rPr>
        <w:t>Данные об уточнении доходов от реализации иного имущества, находящегося в  собственности муниципальных районов приведены в Таблице №</w:t>
      </w:r>
      <w:r w:rsidR="003D3323">
        <w:rPr>
          <w:rFonts w:ascii="Times New Roman" w:hAnsi="Times New Roman"/>
          <w:sz w:val="28"/>
          <w:szCs w:val="28"/>
        </w:rPr>
        <w:t>5</w:t>
      </w:r>
      <w:r w:rsidRPr="00D77BC6">
        <w:rPr>
          <w:rFonts w:ascii="Times New Roman" w:hAnsi="Times New Roman"/>
          <w:sz w:val="28"/>
          <w:szCs w:val="28"/>
        </w:rPr>
        <w:t>.</w:t>
      </w:r>
    </w:p>
    <w:p w:rsidR="00754430" w:rsidRDefault="00754430" w:rsidP="00754430">
      <w:pPr>
        <w:spacing w:after="0" w:line="240" w:lineRule="auto"/>
        <w:ind w:firstLine="709"/>
        <w:jc w:val="right"/>
        <w:rPr>
          <w:rFonts w:ascii="Times New Roman" w:hAnsi="Times New Roman"/>
          <w:sz w:val="28"/>
          <w:szCs w:val="28"/>
        </w:rPr>
      </w:pPr>
      <w:r w:rsidRPr="00D77BC6">
        <w:rPr>
          <w:rFonts w:ascii="Times New Roman" w:hAnsi="Times New Roman"/>
          <w:sz w:val="25"/>
          <w:szCs w:val="26"/>
        </w:rPr>
        <w:t>Таб</w:t>
      </w:r>
      <w:r w:rsidRPr="00D77BC6">
        <w:rPr>
          <w:rFonts w:ascii="Times New Roman" w:hAnsi="Times New Roman"/>
          <w:sz w:val="28"/>
          <w:szCs w:val="28"/>
        </w:rPr>
        <w:t xml:space="preserve">лица № </w:t>
      </w:r>
      <w:r w:rsidR="003D3323">
        <w:rPr>
          <w:rFonts w:ascii="Times New Roman" w:hAnsi="Times New Roman"/>
          <w:sz w:val="28"/>
          <w:szCs w:val="28"/>
        </w:rPr>
        <w:t>5</w:t>
      </w:r>
      <w:r w:rsidRPr="00D77BC6">
        <w:rPr>
          <w:rFonts w:ascii="Times New Roman" w:hAnsi="Times New Roman"/>
          <w:sz w:val="28"/>
          <w:szCs w:val="28"/>
        </w:rPr>
        <w:t xml:space="preserve">              </w:t>
      </w:r>
    </w:p>
    <w:tbl>
      <w:tblPr>
        <w:tblW w:w="9462" w:type="dxa"/>
        <w:tblInd w:w="108" w:type="dxa"/>
        <w:tblLook w:val="0000"/>
      </w:tblPr>
      <w:tblGrid>
        <w:gridCol w:w="3039"/>
        <w:gridCol w:w="2206"/>
        <w:gridCol w:w="1418"/>
        <w:gridCol w:w="2799"/>
      </w:tblGrid>
      <w:tr w:rsidR="00816F62" w:rsidRPr="003D3323" w:rsidTr="003D3323">
        <w:trPr>
          <w:trHeight w:val="255"/>
        </w:trPr>
        <w:tc>
          <w:tcPr>
            <w:tcW w:w="52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16F62" w:rsidRPr="003D3323" w:rsidRDefault="00816F62" w:rsidP="003D3323">
            <w:pPr>
              <w:pStyle w:val="ab"/>
              <w:rPr>
                <w:rFonts w:ascii="Times New Roman" w:hAnsi="Times New Roman"/>
                <w:sz w:val="24"/>
                <w:szCs w:val="24"/>
              </w:rPr>
            </w:pPr>
            <w:r w:rsidRPr="003D3323">
              <w:rPr>
                <w:rFonts w:ascii="Times New Roman" w:hAnsi="Times New Roman"/>
                <w:sz w:val="24"/>
                <w:szCs w:val="24"/>
              </w:rPr>
              <w:t xml:space="preserve">Решение Думы </w:t>
            </w:r>
            <w:proofErr w:type="spellStart"/>
            <w:r w:rsidRPr="003D3323">
              <w:rPr>
                <w:rFonts w:ascii="Times New Roman" w:hAnsi="Times New Roman"/>
                <w:sz w:val="24"/>
                <w:szCs w:val="24"/>
              </w:rPr>
              <w:t>Шимского</w:t>
            </w:r>
            <w:proofErr w:type="spellEnd"/>
            <w:r w:rsidRPr="003D3323">
              <w:rPr>
                <w:rFonts w:ascii="Times New Roman" w:hAnsi="Times New Roman"/>
                <w:sz w:val="24"/>
                <w:szCs w:val="24"/>
              </w:rPr>
              <w:t xml:space="preserve"> муниципального района «О бюджете муниципального района на 2020 год и на плановый период 2021 и 2022 годов»   </w:t>
            </w:r>
            <w:r w:rsidR="00754430" w:rsidRPr="003D3323">
              <w:rPr>
                <w:rFonts w:ascii="Times New Roman" w:hAnsi="Times New Roman"/>
                <w:sz w:val="24"/>
                <w:szCs w:val="24"/>
              </w:rPr>
              <w:t>в редакции</w:t>
            </w:r>
          </w:p>
        </w:tc>
        <w:tc>
          <w:tcPr>
            <w:tcW w:w="1418" w:type="dxa"/>
            <w:vMerge w:val="restart"/>
            <w:tcBorders>
              <w:top w:val="single" w:sz="4" w:space="0" w:color="auto"/>
              <w:left w:val="nil"/>
              <w:right w:val="single" w:sz="4" w:space="0" w:color="auto"/>
            </w:tcBorders>
            <w:shd w:val="clear" w:color="auto" w:fill="auto"/>
            <w:noWrap/>
          </w:tcPr>
          <w:p w:rsidR="00816F62" w:rsidRPr="003D3323" w:rsidRDefault="00816F62" w:rsidP="003D3323">
            <w:pPr>
              <w:pStyle w:val="ab"/>
              <w:jc w:val="center"/>
              <w:rPr>
                <w:rFonts w:ascii="Times New Roman" w:hAnsi="Times New Roman"/>
                <w:sz w:val="24"/>
                <w:szCs w:val="24"/>
              </w:rPr>
            </w:pPr>
            <w:proofErr w:type="spellStart"/>
            <w:proofErr w:type="gramStart"/>
            <w:r w:rsidRPr="003D3323">
              <w:rPr>
                <w:rFonts w:ascii="Times New Roman" w:hAnsi="Times New Roman"/>
                <w:sz w:val="24"/>
                <w:szCs w:val="24"/>
              </w:rPr>
              <w:t>Утвержде</w:t>
            </w:r>
            <w:r w:rsidR="003D3323">
              <w:rPr>
                <w:rFonts w:ascii="Times New Roman" w:hAnsi="Times New Roman"/>
                <w:sz w:val="24"/>
                <w:szCs w:val="24"/>
              </w:rPr>
              <w:t>-</w:t>
            </w:r>
            <w:r w:rsidRPr="003D3323">
              <w:rPr>
                <w:rFonts w:ascii="Times New Roman" w:hAnsi="Times New Roman"/>
                <w:sz w:val="24"/>
                <w:szCs w:val="24"/>
              </w:rPr>
              <w:t>но</w:t>
            </w:r>
            <w:proofErr w:type="spellEnd"/>
            <w:proofErr w:type="gramEnd"/>
            <w:r w:rsidR="003D3323">
              <w:rPr>
                <w:rFonts w:ascii="Times New Roman" w:hAnsi="Times New Roman"/>
                <w:sz w:val="24"/>
                <w:szCs w:val="24"/>
              </w:rPr>
              <w:t>, тыс. руб.</w:t>
            </w:r>
          </w:p>
        </w:tc>
        <w:tc>
          <w:tcPr>
            <w:tcW w:w="2799" w:type="dxa"/>
            <w:vMerge w:val="restart"/>
            <w:tcBorders>
              <w:top w:val="single" w:sz="4" w:space="0" w:color="auto"/>
              <w:left w:val="nil"/>
              <w:right w:val="single" w:sz="4" w:space="0" w:color="auto"/>
            </w:tcBorders>
            <w:shd w:val="clear" w:color="auto" w:fill="auto"/>
            <w:noWrap/>
          </w:tcPr>
          <w:p w:rsidR="00816F62" w:rsidRPr="003D3323" w:rsidRDefault="00816F62" w:rsidP="00EC6D45">
            <w:pPr>
              <w:pStyle w:val="ab"/>
              <w:jc w:val="center"/>
              <w:rPr>
                <w:rFonts w:ascii="Times New Roman" w:hAnsi="Times New Roman"/>
                <w:sz w:val="24"/>
                <w:szCs w:val="24"/>
              </w:rPr>
            </w:pPr>
            <w:r w:rsidRPr="003D3323">
              <w:rPr>
                <w:rFonts w:ascii="Times New Roman" w:hAnsi="Times New Roman"/>
                <w:sz w:val="24"/>
                <w:szCs w:val="24"/>
              </w:rPr>
              <w:t xml:space="preserve">Сумма </w:t>
            </w:r>
            <w:proofErr w:type="gramStart"/>
            <w:r w:rsidRPr="003D3323">
              <w:rPr>
                <w:rFonts w:ascii="Times New Roman" w:hAnsi="Times New Roman"/>
                <w:sz w:val="24"/>
                <w:szCs w:val="24"/>
              </w:rPr>
              <w:t>внесенных</w:t>
            </w:r>
            <w:proofErr w:type="gramEnd"/>
            <w:r w:rsidRPr="003D3323">
              <w:rPr>
                <w:rFonts w:ascii="Times New Roman" w:hAnsi="Times New Roman"/>
                <w:sz w:val="24"/>
                <w:szCs w:val="24"/>
              </w:rPr>
              <w:t xml:space="preserve"> </w:t>
            </w:r>
            <w:proofErr w:type="spellStart"/>
            <w:r w:rsidRPr="003D3323">
              <w:rPr>
                <w:rFonts w:ascii="Times New Roman" w:hAnsi="Times New Roman"/>
                <w:sz w:val="24"/>
                <w:szCs w:val="24"/>
              </w:rPr>
              <w:t>уточ</w:t>
            </w:r>
            <w:r w:rsidR="003D3323">
              <w:rPr>
                <w:rFonts w:ascii="Times New Roman" w:hAnsi="Times New Roman"/>
                <w:sz w:val="24"/>
                <w:szCs w:val="24"/>
              </w:rPr>
              <w:t>-</w:t>
            </w:r>
            <w:r w:rsidRPr="003D3323">
              <w:rPr>
                <w:rFonts w:ascii="Times New Roman" w:hAnsi="Times New Roman"/>
                <w:sz w:val="24"/>
                <w:szCs w:val="24"/>
              </w:rPr>
              <w:t>нений</w:t>
            </w:r>
            <w:proofErr w:type="spellEnd"/>
            <w:r w:rsidRPr="003D3323">
              <w:rPr>
                <w:rFonts w:ascii="Times New Roman" w:hAnsi="Times New Roman"/>
                <w:sz w:val="24"/>
                <w:szCs w:val="24"/>
              </w:rPr>
              <w:t xml:space="preserve"> к первоначально утвержденному плану</w:t>
            </w:r>
            <w:r w:rsidR="003D3323">
              <w:rPr>
                <w:rFonts w:ascii="Times New Roman" w:hAnsi="Times New Roman"/>
                <w:sz w:val="24"/>
                <w:szCs w:val="24"/>
              </w:rPr>
              <w:t>, тыс. руб.</w:t>
            </w:r>
          </w:p>
        </w:tc>
      </w:tr>
      <w:tr w:rsidR="00816F62" w:rsidRPr="003D3323" w:rsidTr="003D3323">
        <w:trPr>
          <w:trHeight w:val="255"/>
        </w:trPr>
        <w:tc>
          <w:tcPr>
            <w:tcW w:w="3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F62" w:rsidRPr="003D3323" w:rsidRDefault="00816F62" w:rsidP="003D3323">
            <w:pPr>
              <w:pStyle w:val="ab"/>
              <w:rPr>
                <w:rFonts w:ascii="Times New Roman" w:hAnsi="Times New Roman"/>
                <w:sz w:val="24"/>
                <w:szCs w:val="24"/>
              </w:rPr>
            </w:pPr>
            <w:r w:rsidRPr="003D3323">
              <w:rPr>
                <w:rFonts w:ascii="Times New Roman" w:hAnsi="Times New Roman"/>
                <w:sz w:val="24"/>
                <w:szCs w:val="24"/>
              </w:rPr>
              <w:t>дата</w:t>
            </w:r>
          </w:p>
        </w:tc>
        <w:tc>
          <w:tcPr>
            <w:tcW w:w="2206" w:type="dxa"/>
            <w:tcBorders>
              <w:top w:val="single" w:sz="4" w:space="0" w:color="auto"/>
              <w:left w:val="nil"/>
              <w:bottom w:val="single" w:sz="4" w:space="0" w:color="auto"/>
              <w:right w:val="single" w:sz="4" w:space="0" w:color="auto"/>
            </w:tcBorders>
            <w:shd w:val="clear" w:color="auto" w:fill="auto"/>
            <w:noWrap/>
            <w:vAlign w:val="bottom"/>
          </w:tcPr>
          <w:p w:rsidR="00816F62" w:rsidRPr="003D3323" w:rsidRDefault="00816F62" w:rsidP="003D3323">
            <w:pPr>
              <w:pStyle w:val="ab"/>
              <w:rPr>
                <w:rFonts w:ascii="Times New Roman" w:hAnsi="Times New Roman"/>
                <w:sz w:val="24"/>
                <w:szCs w:val="24"/>
              </w:rPr>
            </w:pPr>
            <w:r w:rsidRPr="003D3323">
              <w:rPr>
                <w:rFonts w:ascii="Times New Roman" w:hAnsi="Times New Roman"/>
                <w:sz w:val="24"/>
                <w:szCs w:val="24"/>
              </w:rPr>
              <w:t>№</w:t>
            </w:r>
          </w:p>
        </w:tc>
        <w:tc>
          <w:tcPr>
            <w:tcW w:w="1418" w:type="dxa"/>
            <w:vMerge/>
            <w:tcBorders>
              <w:left w:val="nil"/>
              <w:bottom w:val="single" w:sz="4" w:space="0" w:color="auto"/>
              <w:right w:val="single" w:sz="4" w:space="0" w:color="auto"/>
            </w:tcBorders>
            <w:shd w:val="clear" w:color="auto" w:fill="auto"/>
            <w:noWrap/>
            <w:vAlign w:val="bottom"/>
          </w:tcPr>
          <w:p w:rsidR="00816F62" w:rsidRPr="003D3323" w:rsidRDefault="00816F62" w:rsidP="003D3323">
            <w:pPr>
              <w:pStyle w:val="ab"/>
              <w:rPr>
                <w:rFonts w:ascii="Times New Roman" w:hAnsi="Times New Roman"/>
                <w:b/>
                <w:sz w:val="24"/>
                <w:szCs w:val="24"/>
              </w:rPr>
            </w:pPr>
          </w:p>
        </w:tc>
        <w:tc>
          <w:tcPr>
            <w:tcW w:w="2799" w:type="dxa"/>
            <w:vMerge/>
            <w:tcBorders>
              <w:left w:val="nil"/>
              <w:bottom w:val="single" w:sz="4" w:space="0" w:color="auto"/>
              <w:right w:val="single" w:sz="4" w:space="0" w:color="auto"/>
            </w:tcBorders>
            <w:shd w:val="clear" w:color="auto" w:fill="auto"/>
            <w:noWrap/>
            <w:vAlign w:val="bottom"/>
          </w:tcPr>
          <w:p w:rsidR="00816F62" w:rsidRPr="003D3323" w:rsidRDefault="00816F62" w:rsidP="003D3323">
            <w:pPr>
              <w:pStyle w:val="ab"/>
              <w:rPr>
                <w:rFonts w:ascii="Times New Roman" w:hAnsi="Times New Roman"/>
                <w:b/>
                <w:sz w:val="24"/>
                <w:szCs w:val="24"/>
              </w:rPr>
            </w:pPr>
          </w:p>
        </w:tc>
      </w:tr>
      <w:tr w:rsidR="00816F62" w:rsidRPr="003D3323" w:rsidTr="003D3323">
        <w:trPr>
          <w:trHeight w:val="255"/>
        </w:trPr>
        <w:tc>
          <w:tcPr>
            <w:tcW w:w="3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F62" w:rsidRPr="003D3323" w:rsidRDefault="00816F62" w:rsidP="003D3323">
            <w:pPr>
              <w:pStyle w:val="ab"/>
              <w:rPr>
                <w:rFonts w:ascii="Times New Roman" w:hAnsi="Times New Roman"/>
                <w:sz w:val="24"/>
                <w:szCs w:val="24"/>
              </w:rPr>
            </w:pPr>
            <w:r w:rsidRPr="003D3323">
              <w:rPr>
                <w:rFonts w:ascii="Times New Roman" w:hAnsi="Times New Roman"/>
                <w:sz w:val="24"/>
                <w:szCs w:val="24"/>
              </w:rPr>
              <w:t xml:space="preserve">18.12.2019 </w:t>
            </w:r>
          </w:p>
        </w:tc>
        <w:tc>
          <w:tcPr>
            <w:tcW w:w="22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F62" w:rsidRPr="003D3323" w:rsidRDefault="00816F62" w:rsidP="003D3323">
            <w:pPr>
              <w:pStyle w:val="ab"/>
              <w:rPr>
                <w:rFonts w:ascii="Times New Roman" w:hAnsi="Times New Roman"/>
                <w:sz w:val="24"/>
                <w:szCs w:val="24"/>
              </w:rPr>
            </w:pPr>
            <w:r w:rsidRPr="003D3323">
              <w:rPr>
                <w:rFonts w:ascii="Times New Roman" w:hAnsi="Times New Roman"/>
                <w:sz w:val="24"/>
                <w:szCs w:val="24"/>
              </w:rPr>
              <w:t>275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F62" w:rsidRPr="003D3323" w:rsidRDefault="00816F62" w:rsidP="003D3323">
            <w:pPr>
              <w:pStyle w:val="ab"/>
              <w:rPr>
                <w:rFonts w:ascii="Times New Roman" w:hAnsi="Times New Roman"/>
                <w:sz w:val="24"/>
                <w:szCs w:val="24"/>
              </w:rPr>
            </w:pPr>
            <w:r w:rsidRPr="003D3323">
              <w:rPr>
                <w:rFonts w:ascii="Times New Roman" w:hAnsi="Times New Roman"/>
                <w:sz w:val="24"/>
                <w:szCs w:val="24"/>
              </w:rPr>
              <w:t>500,0</w:t>
            </w:r>
          </w:p>
        </w:tc>
        <w:tc>
          <w:tcPr>
            <w:tcW w:w="2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F62" w:rsidRPr="003D3323" w:rsidRDefault="00816F62" w:rsidP="003D3323">
            <w:pPr>
              <w:pStyle w:val="ab"/>
              <w:rPr>
                <w:rFonts w:ascii="Times New Roman" w:hAnsi="Times New Roman"/>
                <w:sz w:val="24"/>
                <w:szCs w:val="24"/>
              </w:rPr>
            </w:pPr>
            <w:proofErr w:type="spellStart"/>
            <w:r w:rsidRPr="003D3323">
              <w:rPr>
                <w:rFonts w:ascii="Times New Roman" w:hAnsi="Times New Roman"/>
                <w:sz w:val="24"/>
                <w:szCs w:val="24"/>
              </w:rPr>
              <w:t>х</w:t>
            </w:r>
            <w:proofErr w:type="spellEnd"/>
            <w:r w:rsidRPr="003D3323">
              <w:rPr>
                <w:rFonts w:ascii="Times New Roman" w:hAnsi="Times New Roman"/>
                <w:sz w:val="24"/>
                <w:szCs w:val="24"/>
              </w:rPr>
              <w:t> </w:t>
            </w:r>
          </w:p>
        </w:tc>
      </w:tr>
      <w:tr w:rsidR="00816F62" w:rsidRPr="003D3323" w:rsidTr="003D3323">
        <w:trPr>
          <w:trHeight w:val="255"/>
        </w:trPr>
        <w:tc>
          <w:tcPr>
            <w:tcW w:w="3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F62" w:rsidRPr="003D3323" w:rsidRDefault="00816F62" w:rsidP="003D3323">
            <w:pPr>
              <w:pStyle w:val="ab"/>
              <w:rPr>
                <w:rFonts w:ascii="Times New Roman" w:hAnsi="Times New Roman"/>
                <w:sz w:val="24"/>
                <w:szCs w:val="24"/>
              </w:rPr>
            </w:pPr>
            <w:r w:rsidRPr="003D3323">
              <w:rPr>
                <w:rFonts w:ascii="Times New Roman" w:hAnsi="Times New Roman"/>
                <w:sz w:val="24"/>
                <w:szCs w:val="24"/>
              </w:rPr>
              <w:t>29.10.2020</w:t>
            </w:r>
          </w:p>
        </w:tc>
        <w:tc>
          <w:tcPr>
            <w:tcW w:w="2206" w:type="dxa"/>
            <w:tcBorders>
              <w:top w:val="single" w:sz="4" w:space="0" w:color="auto"/>
              <w:left w:val="nil"/>
              <w:bottom w:val="single" w:sz="4" w:space="0" w:color="auto"/>
              <w:right w:val="single" w:sz="4" w:space="0" w:color="auto"/>
            </w:tcBorders>
            <w:shd w:val="clear" w:color="auto" w:fill="auto"/>
            <w:noWrap/>
            <w:vAlign w:val="bottom"/>
          </w:tcPr>
          <w:p w:rsidR="00816F62" w:rsidRPr="003D3323" w:rsidRDefault="00816F62" w:rsidP="003D3323">
            <w:pPr>
              <w:pStyle w:val="ab"/>
              <w:rPr>
                <w:rFonts w:ascii="Times New Roman" w:hAnsi="Times New Roman"/>
                <w:sz w:val="24"/>
                <w:szCs w:val="24"/>
              </w:rPr>
            </w:pPr>
            <w:r w:rsidRPr="003D3323">
              <w:rPr>
                <w:rFonts w:ascii="Times New Roman" w:hAnsi="Times New Roman"/>
                <w:sz w:val="24"/>
                <w:szCs w:val="24"/>
              </w:rPr>
              <w:t xml:space="preserve">11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16F62" w:rsidRPr="003D3323" w:rsidRDefault="00816F62" w:rsidP="003D3323">
            <w:pPr>
              <w:pStyle w:val="ab"/>
              <w:rPr>
                <w:rFonts w:ascii="Times New Roman" w:hAnsi="Times New Roman"/>
                <w:sz w:val="24"/>
                <w:szCs w:val="24"/>
              </w:rPr>
            </w:pPr>
            <w:r w:rsidRPr="003D3323">
              <w:rPr>
                <w:rFonts w:ascii="Times New Roman" w:hAnsi="Times New Roman"/>
                <w:sz w:val="24"/>
                <w:szCs w:val="24"/>
              </w:rPr>
              <w:t>169,9</w:t>
            </w:r>
          </w:p>
        </w:tc>
        <w:tc>
          <w:tcPr>
            <w:tcW w:w="2799" w:type="dxa"/>
            <w:tcBorders>
              <w:top w:val="single" w:sz="4" w:space="0" w:color="auto"/>
              <w:left w:val="nil"/>
              <w:bottom w:val="single" w:sz="4" w:space="0" w:color="auto"/>
              <w:right w:val="single" w:sz="4" w:space="0" w:color="auto"/>
            </w:tcBorders>
            <w:shd w:val="clear" w:color="auto" w:fill="auto"/>
            <w:noWrap/>
            <w:vAlign w:val="bottom"/>
          </w:tcPr>
          <w:p w:rsidR="00816F62" w:rsidRPr="003D3323" w:rsidRDefault="00816F62" w:rsidP="003D3323">
            <w:pPr>
              <w:pStyle w:val="ab"/>
              <w:rPr>
                <w:rFonts w:ascii="Times New Roman" w:hAnsi="Times New Roman"/>
                <w:sz w:val="24"/>
                <w:szCs w:val="24"/>
              </w:rPr>
            </w:pPr>
            <w:r w:rsidRPr="003D3323">
              <w:rPr>
                <w:rFonts w:ascii="Times New Roman" w:hAnsi="Times New Roman"/>
                <w:sz w:val="24"/>
                <w:szCs w:val="24"/>
              </w:rPr>
              <w:t>-330,1</w:t>
            </w:r>
          </w:p>
        </w:tc>
      </w:tr>
      <w:tr w:rsidR="00816F62" w:rsidRPr="003D3323" w:rsidTr="003D3323">
        <w:trPr>
          <w:trHeight w:val="255"/>
        </w:trPr>
        <w:tc>
          <w:tcPr>
            <w:tcW w:w="3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F62" w:rsidRPr="003D3323" w:rsidRDefault="00816F62" w:rsidP="003D3323">
            <w:pPr>
              <w:pStyle w:val="ab"/>
              <w:rPr>
                <w:rFonts w:ascii="Times New Roman" w:hAnsi="Times New Roman"/>
                <w:sz w:val="24"/>
                <w:szCs w:val="24"/>
              </w:rPr>
            </w:pPr>
            <w:r w:rsidRPr="003D3323">
              <w:rPr>
                <w:rFonts w:ascii="Times New Roman" w:hAnsi="Times New Roman"/>
                <w:sz w:val="24"/>
                <w:szCs w:val="24"/>
              </w:rPr>
              <w:t>24.12.2020</w:t>
            </w:r>
          </w:p>
        </w:tc>
        <w:tc>
          <w:tcPr>
            <w:tcW w:w="2206" w:type="dxa"/>
            <w:tcBorders>
              <w:top w:val="single" w:sz="4" w:space="0" w:color="auto"/>
              <w:left w:val="nil"/>
              <w:bottom w:val="single" w:sz="4" w:space="0" w:color="auto"/>
              <w:right w:val="single" w:sz="4" w:space="0" w:color="auto"/>
            </w:tcBorders>
            <w:shd w:val="clear" w:color="auto" w:fill="auto"/>
            <w:noWrap/>
            <w:vAlign w:val="bottom"/>
          </w:tcPr>
          <w:p w:rsidR="00816F62" w:rsidRPr="003D3323" w:rsidRDefault="00816F62" w:rsidP="003D3323">
            <w:pPr>
              <w:pStyle w:val="ab"/>
              <w:rPr>
                <w:rFonts w:ascii="Times New Roman" w:hAnsi="Times New Roman"/>
                <w:sz w:val="24"/>
                <w:szCs w:val="24"/>
              </w:rPr>
            </w:pPr>
            <w:r w:rsidRPr="003D3323">
              <w:rPr>
                <w:rFonts w:ascii="Times New Roman" w:hAnsi="Times New Roman"/>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16F62" w:rsidRPr="003D3323" w:rsidRDefault="00816F62" w:rsidP="003D3323">
            <w:pPr>
              <w:pStyle w:val="ab"/>
              <w:rPr>
                <w:rFonts w:ascii="Times New Roman" w:hAnsi="Times New Roman"/>
                <w:sz w:val="24"/>
                <w:szCs w:val="24"/>
              </w:rPr>
            </w:pPr>
            <w:r w:rsidRPr="003D3323">
              <w:rPr>
                <w:rFonts w:ascii="Times New Roman" w:hAnsi="Times New Roman"/>
                <w:sz w:val="24"/>
                <w:szCs w:val="24"/>
              </w:rPr>
              <w:t>0</w:t>
            </w:r>
          </w:p>
        </w:tc>
        <w:tc>
          <w:tcPr>
            <w:tcW w:w="2799" w:type="dxa"/>
            <w:tcBorders>
              <w:top w:val="single" w:sz="4" w:space="0" w:color="auto"/>
              <w:left w:val="nil"/>
              <w:bottom w:val="single" w:sz="4" w:space="0" w:color="auto"/>
              <w:right w:val="single" w:sz="4" w:space="0" w:color="auto"/>
            </w:tcBorders>
            <w:shd w:val="clear" w:color="auto" w:fill="auto"/>
            <w:noWrap/>
            <w:vAlign w:val="bottom"/>
          </w:tcPr>
          <w:p w:rsidR="00816F62" w:rsidRPr="003D3323" w:rsidRDefault="00816F62" w:rsidP="003D3323">
            <w:pPr>
              <w:pStyle w:val="ab"/>
              <w:rPr>
                <w:rFonts w:ascii="Times New Roman" w:hAnsi="Times New Roman"/>
                <w:sz w:val="24"/>
                <w:szCs w:val="24"/>
              </w:rPr>
            </w:pPr>
            <w:r w:rsidRPr="003D3323">
              <w:rPr>
                <w:rFonts w:ascii="Times New Roman" w:hAnsi="Times New Roman"/>
                <w:sz w:val="24"/>
                <w:szCs w:val="24"/>
              </w:rPr>
              <w:t>-169,9</w:t>
            </w:r>
          </w:p>
        </w:tc>
      </w:tr>
    </w:tbl>
    <w:p w:rsidR="00816F62" w:rsidRPr="003D3323" w:rsidRDefault="00816F62" w:rsidP="003D3323">
      <w:pPr>
        <w:pStyle w:val="ab"/>
        <w:rPr>
          <w:rFonts w:ascii="Times New Roman" w:hAnsi="Times New Roman"/>
          <w:sz w:val="24"/>
          <w:szCs w:val="24"/>
        </w:rPr>
      </w:pPr>
    </w:p>
    <w:p w:rsidR="00816F62" w:rsidRPr="00754430" w:rsidRDefault="00816F62" w:rsidP="00754430">
      <w:pPr>
        <w:pStyle w:val="Default"/>
        <w:ind w:firstLine="709"/>
        <w:jc w:val="both"/>
        <w:rPr>
          <w:sz w:val="28"/>
          <w:szCs w:val="28"/>
        </w:rPr>
      </w:pPr>
      <w:r w:rsidRPr="00754430">
        <w:rPr>
          <w:sz w:val="28"/>
          <w:szCs w:val="28"/>
        </w:rPr>
        <w:t xml:space="preserve"> Из 3 объектов недвижимого муниципального имущества, предложенных планом приватизации муниципального имущества с предполагаемой суммой продажи 500,0 тыс. рублей в 2020 году фактически приватизировано два объекта с фактической суммой продажи – 136,95840 тыс. рублей. </w:t>
      </w:r>
    </w:p>
    <w:p w:rsidR="00816F62" w:rsidRPr="00754430" w:rsidRDefault="00816F62" w:rsidP="00754430">
      <w:pPr>
        <w:spacing w:after="0" w:line="240" w:lineRule="auto"/>
        <w:ind w:firstLine="709"/>
        <w:jc w:val="both"/>
        <w:rPr>
          <w:rFonts w:ascii="Times New Roman" w:hAnsi="Times New Roman"/>
          <w:sz w:val="28"/>
          <w:szCs w:val="28"/>
        </w:rPr>
      </w:pPr>
      <w:r w:rsidRPr="00754430">
        <w:rPr>
          <w:rFonts w:ascii="Times New Roman" w:hAnsi="Times New Roman"/>
          <w:sz w:val="28"/>
          <w:szCs w:val="28"/>
        </w:rPr>
        <w:t>Таким образом, по количеству реализованных объектов по плану приватизации муниципального имущества на 2020 год исполнение составило 66,7 % , исходя сумм поступивших по плану приватизации доходы от приватизации не были предусмотрены Решением о бюджете от 18.12.2019 № 275 (с учетом внесенных изменений</w:t>
      </w:r>
      <w:proofErr w:type="gramStart"/>
      <w:r w:rsidRPr="00754430">
        <w:rPr>
          <w:rFonts w:ascii="Times New Roman" w:hAnsi="Times New Roman"/>
          <w:sz w:val="28"/>
          <w:szCs w:val="28"/>
        </w:rPr>
        <w:t xml:space="preserve"> )</w:t>
      </w:r>
      <w:proofErr w:type="gramEnd"/>
      <w:r w:rsidRPr="00754430">
        <w:rPr>
          <w:rFonts w:ascii="Times New Roman" w:hAnsi="Times New Roman"/>
          <w:sz w:val="28"/>
          <w:szCs w:val="28"/>
        </w:rPr>
        <w:t xml:space="preserve">, следовательно,   не участвовали  в их распределении в расходной части бюджета, что характеризует недостаточный уровень исполнения главным администратором доходов </w:t>
      </w:r>
      <w:proofErr w:type="spellStart"/>
      <w:r w:rsidRPr="00754430">
        <w:rPr>
          <w:rFonts w:ascii="Times New Roman" w:hAnsi="Times New Roman"/>
          <w:sz w:val="28"/>
          <w:szCs w:val="28"/>
        </w:rPr>
        <w:t>Шимского</w:t>
      </w:r>
      <w:proofErr w:type="spellEnd"/>
      <w:r w:rsidRPr="00754430">
        <w:rPr>
          <w:rFonts w:ascii="Times New Roman" w:hAnsi="Times New Roman"/>
          <w:sz w:val="28"/>
          <w:szCs w:val="28"/>
        </w:rPr>
        <w:t xml:space="preserve"> муниципального района  – Администрацией муниципального района  полномочий, установленных статьей 160.1 Бюджетного кодекса Российской Федерации по  планированию указанного выше доходного источника бюджета </w:t>
      </w:r>
      <w:proofErr w:type="spellStart"/>
      <w:r w:rsidRPr="00754430">
        <w:rPr>
          <w:rFonts w:ascii="Times New Roman" w:hAnsi="Times New Roman"/>
          <w:sz w:val="28"/>
          <w:szCs w:val="28"/>
        </w:rPr>
        <w:t>Шимского</w:t>
      </w:r>
      <w:proofErr w:type="spellEnd"/>
      <w:r w:rsidRPr="00754430">
        <w:rPr>
          <w:rFonts w:ascii="Times New Roman" w:hAnsi="Times New Roman"/>
          <w:sz w:val="28"/>
          <w:szCs w:val="28"/>
        </w:rPr>
        <w:t xml:space="preserve"> муниципального района.</w:t>
      </w:r>
    </w:p>
    <w:p w:rsidR="00816F62" w:rsidRPr="00754430" w:rsidRDefault="00816F62" w:rsidP="00754430">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754430">
        <w:rPr>
          <w:rFonts w:ascii="Times New Roman" w:eastAsiaTheme="minorHAnsi" w:hAnsi="Times New Roman"/>
          <w:sz w:val="28"/>
          <w:szCs w:val="28"/>
          <w:lang w:eastAsia="en-US"/>
        </w:rPr>
        <w:t xml:space="preserve">Администрацией муниципального района прогнозирование неналоговых доходов бюджета муниципального района (при утверждении последней редакции Решения о бюджете от 24.12.2020 № 20) осуществлялось  </w:t>
      </w:r>
      <w:r w:rsidRPr="00754430">
        <w:rPr>
          <w:rFonts w:ascii="Times New Roman" w:eastAsiaTheme="minorHAnsi" w:hAnsi="Times New Roman"/>
          <w:sz w:val="28"/>
          <w:szCs w:val="28"/>
          <w:lang w:eastAsia="en-US"/>
        </w:rPr>
        <w:lastRenderedPageBreak/>
        <w:t xml:space="preserve">без учета утвержденного плана приватизации муниципального имущества </w:t>
      </w:r>
      <w:proofErr w:type="spellStart"/>
      <w:r w:rsidRPr="00754430">
        <w:rPr>
          <w:rFonts w:ascii="Times New Roman" w:eastAsiaTheme="minorHAnsi" w:hAnsi="Times New Roman"/>
          <w:sz w:val="28"/>
          <w:szCs w:val="28"/>
          <w:lang w:eastAsia="en-US"/>
        </w:rPr>
        <w:t>Шимского</w:t>
      </w:r>
      <w:proofErr w:type="spellEnd"/>
      <w:r w:rsidRPr="00754430">
        <w:rPr>
          <w:rFonts w:ascii="Times New Roman" w:eastAsiaTheme="minorHAnsi" w:hAnsi="Times New Roman"/>
          <w:sz w:val="28"/>
          <w:szCs w:val="28"/>
          <w:lang w:eastAsia="en-US"/>
        </w:rPr>
        <w:t xml:space="preserve"> муниципального района на 2020 год и сложившихся результатов приватизации, что указывает на н</w:t>
      </w:r>
      <w:r w:rsidRPr="00754430">
        <w:rPr>
          <w:rFonts w:ascii="Times New Roman" w:eastAsiaTheme="minorHAnsi" w:hAnsi="Times New Roman"/>
          <w:bCs/>
          <w:sz w:val="28"/>
          <w:szCs w:val="28"/>
          <w:lang w:eastAsia="en-US"/>
        </w:rPr>
        <w:t>арушения правовых актов главного администратора доходов бюджета, регламентирующих внутренние процедуры при составлении бюджетов.</w:t>
      </w:r>
      <w:proofErr w:type="gramEnd"/>
    </w:p>
    <w:p w:rsidR="00816F62" w:rsidRPr="00754430" w:rsidRDefault="00816F62" w:rsidP="00754430">
      <w:pPr>
        <w:spacing w:after="0" w:line="240" w:lineRule="auto"/>
        <w:ind w:firstLine="709"/>
        <w:jc w:val="both"/>
        <w:rPr>
          <w:rFonts w:ascii="Times New Roman" w:hAnsi="Times New Roman"/>
          <w:sz w:val="28"/>
          <w:szCs w:val="28"/>
        </w:rPr>
      </w:pPr>
      <w:r w:rsidRPr="00754430">
        <w:rPr>
          <w:rFonts w:ascii="Times New Roman" w:hAnsi="Times New Roman"/>
          <w:sz w:val="28"/>
          <w:szCs w:val="28"/>
        </w:rPr>
        <w:t xml:space="preserve">В 2020 году Администрация </w:t>
      </w:r>
      <w:proofErr w:type="spellStart"/>
      <w:r w:rsidRPr="00754430">
        <w:rPr>
          <w:rFonts w:ascii="Times New Roman" w:hAnsi="Times New Roman"/>
          <w:sz w:val="28"/>
          <w:szCs w:val="28"/>
        </w:rPr>
        <w:t>Шимского</w:t>
      </w:r>
      <w:proofErr w:type="spellEnd"/>
      <w:r w:rsidRPr="00754430">
        <w:rPr>
          <w:rFonts w:ascii="Times New Roman" w:hAnsi="Times New Roman"/>
          <w:sz w:val="28"/>
          <w:szCs w:val="28"/>
        </w:rPr>
        <w:t xml:space="preserve"> района осуществляла передачу нежилых помещений в аренду и безвозмездное пользование юридическим и физическим лицам. В 2020  году  было организовано и проведено 3 открытых аукционов  по аренде имущества. По результатам торгов заключено 6 договоров аренды на общую сумму 203,3тыс. руб</w:t>
      </w:r>
      <w:r w:rsidR="00FD42C4">
        <w:rPr>
          <w:rFonts w:ascii="Times New Roman" w:hAnsi="Times New Roman"/>
          <w:sz w:val="28"/>
          <w:szCs w:val="28"/>
        </w:rPr>
        <w:t>лей</w:t>
      </w:r>
      <w:r w:rsidRPr="00754430">
        <w:rPr>
          <w:rFonts w:ascii="Times New Roman" w:hAnsi="Times New Roman"/>
          <w:sz w:val="28"/>
          <w:szCs w:val="28"/>
        </w:rPr>
        <w:t>.  Без проведения торгов заключено 2 договоров аренды на общую сумму 20,5 тыс. руб</w:t>
      </w:r>
      <w:r w:rsidR="00FD42C4">
        <w:rPr>
          <w:rFonts w:ascii="Times New Roman" w:hAnsi="Times New Roman"/>
          <w:sz w:val="28"/>
          <w:szCs w:val="28"/>
        </w:rPr>
        <w:t>лей</w:t>
      </w:r>
      <w:r w:rsidRPr="00754430">
        <w:rPr>
          <w:rFonts w:ascii="Times New Roman" w:hAnsi="Times New Roman"/>
          <w:sz w:val="28"/>
          <w:szCs w:val="28"/>
        </w:rPr>
        <w:t xml:space="preserve">. Также был заключен 1 договор безвозмездного пользования муниципальным  </w:t>
      </w:r>
      <w:proofErr w:type="spellStart"/>
      <w:r w:rsidRPr="00754430">
        <w:rPr>
          <w:rFonts w:ascii="Times New Roman" w:hAnsi="Times New Roman"/>
          <w:sz w:val="28"/>
          <w:szCs w:val="28"/>
        </w:rPr>
        <w:t>имуществомс</w:t>
      </w:r>
      <w:proofErr w:type="spellEnd"/>
      <w:r w:rsidRPr="00754430">
        <w:rPr>
          <w:rFonts w:ascii="Times New Roman" w:hAnsi="Times New Roman"/>
          <w:sz w:val="28"/>
          <w:szCs w:val="28"/>
        </w:rPr>
        <w:t xml:space="preserve"> государственными  учреждениями.</w:t>
      </w:r>
    </w:p>
    <w:p w:rsidR="00816F62" w:rsidRPr="00754430" w:rsidRDefault="00816F62" w:rsidP="00754430">
      <w:pPr>
        <w:spacing w:after="0" w:line="240" w:lineRule="auto"/>
        <w:ind w:firstLine="709"/>
        <w:jc w:val="both"/>
        <w:rPr>
          <w:rFonts w:ascii="Times New Roman" w:hAnsi="Times New Roman"/>
          <w:sz w:val="28"/>
          <w:szCs w:val="28"/>
        </w:rPr>
      </w:pPr>
      <w:r w:rsidRPr="00754430">
        <w:rPr>
          <w:rFonts w:ascii="Times New Roman" w:hAnsi="Times New Roman"/>
          <w:sz w:val="28"/>
          <w:szCs w:val="28"/>
        </w:rPr>
        <w:t>В 2020 году был организовано 2 аукциона по аренде земельных участков.</w:t>
      </w:r>
    </w:p>
    <w:p w:rsidR="00816F62" w:rsidRPr="00754430" w:rsidRDefault="00816F62" w:rsidP="00754430">
      <w:pPr>
        <w:spacing w:after="0" w:line="240" w:lineRule="auto"/>
        <w:ind w:firstLine="709"/>
        <w:jc w:val="both"/>
        <w:rPr>
          <w:rFonts w:ascii="Times New Roman" w:hAnsi="Times New Roman"/>
          <w:sz w:val="28"/>
          <w:szCs w:val="28"/>
        </w:rPr>
      </w:pPr>
      <w:r w:rsidRPr="00754430">
        <w:rPr>
          <w:rFonts w:ascii="Times New Roman" w:hAnsi="Times New Roman"/>
          <w:sz w:val="28"/>
          <w:szCs w:val="28"/>
        </w:rPr>
        <w:t xml:space="preserve">По состоянию на 1 января 2020 года комитетом ведется начисление арендной платы  по земельным участкам, находящимся в муниципальной и государственной собственности. План доходов от   аренды муниципального имущества  выполнен на 108%, по  аренде земельных участков на 112,6%,. План по доходам от продажи земельных участков выполнен более чем на 120,7%, от получения платы за </w:t>
      </w:r>
      <w:proofErr w:type="spellStart"/>
      <w:r w:rsidRPr="00754430">
        <w:rPr>
          <w:rFonts w:ascii="Times New Roman" w:hAnsi="Times New Roman"/>
          <w:sz w:val="28"/>
          <w:szCs w:val="28"/>
        </w:rPr>
        <w:t>найм</w:t>
      </w:r>
      <w:proofErr w:type="spellEnd"/>
      <w:r w:rsidRPr="00754430">
        <w:rPr>
          <w:rFonts w:ascii="Times New Roman" w:hAnsi="Times New Roman"/>
          <w:sz w:val="28"/>
          <w:szCs w:val="28"/>
        </w:rPr>
        <w:t xml:space="preserve"> жилых помещений</w:t>
      </w:r>
      <w:r w:rsidR="00D63911">
        <w:rPr>
          <w:rFonts w:ascii="Times New Roman" w:hAnsi="Times New Roman"/>
          <w:sz w:val="28"/>
          <w:szCs w:val="28"/>
        </w:rPr>
        <w:t xml:space="preserve"> </w:t>
      </w:r>
      <w:r w:rsidRPr="00754430">
        <w:rPr>
          <w:rFonts w:ascii="Times New Roman" w:hAnsi="Times New Roman"/>
          <w:sz w:val="28"/>
          <w:szCs w:val="28"/>
        </w:rPr>
        <w:t>(социальный и коммерческий) на 107 %.</w:t>
      </w:r>
    </w:p>
    <w:p w:rsidR="00816F62" w:rsidRPr="00754430" w:rsidRDefault="00816F62" w:rsidP="00754430">
      <w:pPr>
        <w:spacing w:after="0" w:line="240" w:lineRule="auto"/>
        <w:ind w:firstLine="709"/>
        <w:jc w:val="both"/>
        <w:rPr>
          <w:rFonts w:ascii="Times New Roman" w:hAnsi="Times New Roman"/>
          <w:sz w:val="28"/>
          <w:szCs w:val="28"/>
        </w:rPr>
      </w:pPr>
      <w:r w:rsidRPr="00754430">
        <w:rPr>
          <w:rFonts w:ascii="Times New Roman" w:hAnsi="Times New Roman"/>
          <w:sz w:val="28"/>
          <w:szCs w:val="28"/>
        </w:rPr>
        <w:t>Проводилось списание муниципального имущества, переданного в оперативное управление на основании ходатайств данных учреждений.</w:t>
      </w:r>
    </w:p>
    <w:p w:rsidR="00816F62" w:rsidRPr="00754430" w:rsidRDefault="00816F62" w:rsidP="00754430">
      <w:pPr>
        <w:spacing w:after="0" w:line="240" w:lineRule="auto"/>
        <w:ind w:firstLine="709"/>
        <w:jc w:val="both"/>
        <w:rPr>
          <w:rFonts w:ascii="Times New Roman" w:hAnsi="Times New Roman"/>
          <w:sz w:val="28"/>
          <w:szCs w:val="28"/>
        </w:rPr>
      </w:pPr>
      <w:r w:rsidRPr="00754430">
        <w:rPr>
          <w:rFonts w:ascii="Times New Roman" w:hAnsi="Times New Roman"/>
          <w:sz w:val="28"/>
          <w:szCs w:val="28"/>
        </w:rPr>
        <w:t>Осуществлялась работа по перераспределению муниципального имущества, прекращению права оперативного управления, закрепления  муниципального имущества на праве оперативного управления за муниципальными учреждениями, закреплению на праве хозяйственного ведения за муниципальным унитарным предприятием «</w:t>
      </w:r>
      <w:proofErr w:type="spellStart"/>
      <w:r w:rsidRPr="00754430">
        <w:rPr>
          <w:rFonts w:ascii="Times New Roman" w:hAnsi="Times New Roman"/>
          <w:sz w:val="28"/>
          <w:szCs w:val="28"/>
        </w:rPr>
        <w:t>Шимский</w:t>
      </w:r>
      <w:proofErr w:type="spellEnd"/>
      <w:r w:rsidRPr="00754430">
        <w:rPr>
          <w:rFonts w:ascii="Times New Roman" w:hAnsi="Times New Roman"/>
          <w:sz w:val="28"/>
          <w:szCs w:val="28"/>
        </w:rPr>
        <w:t xml:space="preserve"> водоканал» Данная работа  проводится на основании обращений  руководителей учреждений в </w:t>
      </w:r>
      <w:proofErr w:type="spellStart"/>
      <w:r w:rsidRPr="00754430">
        <w:rPr>
          <w:rFonts w:ascii="Times New Roman" w:hAnsi="Times New Roman"/>
          <w:sz w:val="28"/>
          <w:szCs w:val="28"/>
        </w:rPr>
        <w:t>КУМИиЭ</w:t>
      </w:r>
      <w:proofErr w:type="spellEnd"/>
      <w:r w:rsidRPr="00754430">
        <w:rPr>
          <w:rFonts w:ascii="Times New Roman" w:hAnsi="Times New Roman"/>
          <w:sz w:val="28"/>
          <w:szCs w:val="28"/>
        </w:rPr>
        <w:t xml:space="preserve">.  В соответствии с этим был  разработано и утверждено 33  приказа председателя комитета по основной деятельности </w:t>
      </w:r>
      <w:proofErr w:type="spellStart"/>
      <w:r w:rsidRPr="00754430">
        <w:rPr>
          <w:rFonts w:ascii="Times New Roman" w:hAnsi="Times New Roman"/>
          <w:sz w:val="28"/>
          <w:szCs w:val="28"/>
        </w:rPr>
        <w:t>КУМИиЭ</w:t>
      </w:r>
      <w:proofErr w:type="spellEnd"/>
      <w:r w:rsidRPr="00754430">
        <w:rPr>
          <w:rFonts w:ascii="Times New Roman" w:hAnsi="Times New Roman"/>
          <w:sz w:val="28"/>
          <w:szCs w:val="28"/>
        </w:rPr>
        <w:t xml:space="preserve">. Так же по распоряжению имуществом, жилым фондом муниципального района и </w:t>
      </w:r>
      <w:proofErr w:type="spellStart"/>
      <w:r w:rsidRPr="00754430">
        <w:rPr>
          <w:rFonts w:ascii="Times New Roman" w:hAnsi="Times New Roman"/>
          <w:sz w:val="28"/>
          <w:szCs w:val="28"/>
        </w:rPr>
        <w:t>Шимского</w:t>
      </w:r>
      <w:proofErr w:type="spellEnd"/>
      <w:r w:rsidRPr="00754430">
        <w:rPr>
          <w:rFonts w:ascii="Times New Roman" w:hAnsi="Times New Roman"/>
          <w:sz w:val="28"/>
          <w:szCs w:val="28"/>
        </w:rPr>
        <w:t xml:space="preserve"> городского поселения, земельными участками подготовлено более 145  проектов постановлений и распоряжений Администрации района. Подготовлены ответы на обращения граждан по вопросам, входящим в полномочия КУМИ и</w:t>
      </w:r>
      <w:proofErr w:type="gramStart"/>
      <w:r w:rsidRPr="00754430">
        <w:rPr>
          <w:rFonts w:ascii="Times New Roman" w:hAnsi="Times New Roman"/>
          <w:sz w:val="28"/>
          <w:szCs w:val="28"/>
        </w:rPr>
        <w:t xml:space="preserve"> Э</w:t>
      </w:r>
      <w:proofErr w:type="gramEnd"/>
      <w:r w:rsidRPr="00754430">
        <w:rPr>
          <w:rFonts w:ascii="Times New Roman" w:hAnsi="Times New Roman"/>
          <w:sz w:val="28"/>
          <w:szCs w:val="28"/>
        </w:rPr>
        <w:t xml:space="preserve">  в количестве 25.</w:t>
      </w:r>
    </w:p>
    <w:p w:rsidR="00816F62" w:rsidRPr="00754430" w:rsidRDefault="00816F62" w:rsidP="00754430">
      <w:pPr>
        <w:spacing w:after="0" w:line="240" w:lineRule="auto"/>
        <w:ind w:firstLine="709"/>
        <w:jc w:val="both"/>
        <w:rPr>
          <w:rFonts w:ascii="Times New Roman" w:hAnsi="Times New Roman"/>
          <w:sz w:val="28"/>
          <w:szCs w:val="28"/>
        </w:rPr>
      </w:pPr>
      <w:r w:rsidRPr="00754430">
        <w:rPr>
          <w:rFonts w:ascii="Times New Roman" w:hAnsi="Times New Roman"/>
          <w:sz w:val="28"/>
          <w:szCs w:val="28"/>
        </w:rPr>
        <w:t>В 2020 году Комитетом осуществлялась работа по организации закупки квартир для детей-сирот и детей, оставшихся без попечения родителей. Всего приобретено 8  квартир на общую сумму 6415,7 тыс. руб</w:t>
      </w:r>
      <w:r w:rsidR="00FD42C4">
        <w:rPr>
          <w:rFonts w:ascii="Times New Roman" w:hAnsi="Times New Roman"/>
          <w:sz w:val="28"/>
          <w:szCs w:val="28"/>
        </w:rPr>
        <w:t>лей</w:t>
      </w:r>
      <w:r w:rsidRPr="00754430">
        <w:rPr>
          <w:rFonts w:ascii="Times New Roman" w:hAnsi="Times New Roman"/>
          <w:sz w:val="28"/>
          <w:szCs w:val="28"/>
        </w:rPr>
        <w:t>. Данные квартиры отнесены к специализированному фонду и распределены детям-сиротам и детям, оставшимся без попечения родителей.</w:t>
      </w:r>
    </w:p>
    <w:p w:rsidR="00816F62" w:rsidRPr="00754430" w:rsidRDefault="00816F62" w:rsidP="00754430">
      <w:pPr>
        <w:spacing w:after="0" w:line="240" w:lineRule="auto"/>
        <w:ind w:firstLine="709"/>
        <w:jc w:val="both"/>
        <w:rPr>
          <w:rFonts w:ascii="Times New Roman" w:hAnsi="Times New Roman"/>
          <w:sz w:val="28"/>
          <w:szCs w:val="28"/>
        </w:rPr>
      </w:pPr>
      <w:r w:rsidRPr="00754430">
        <w:rPr>
          <w:rFonts w:ascii="Times New Roman" w:hAnsi="Times New Roman"/>
          <w:sz w:val="28"/>
          <w:szCs w:val="28"/>
        </w:rPr>
        <w:t xml:space="preserve">В 2020  году продолжалась работа по оформлению прав муниципальной собственности на вновь поступившее имущество в </w:t>
      </w:r>
      <w:r w:rsidRPr="00754430">
        <w:rPr>
          <w:rFonts w:ascii="Times New Roman" w:hAnsi="Times New Roman"/>
          <w:sz w:val="28"/>
          <w:szCs w:val="28"/>
        </w:rPr>
        <w:lastRenderedPageBreak/>
        <w:t>количестве 9 объектов. Так же оформлены права собственности на 5 земельных  участков.</w:t>
      </w:r>
    </w:p>
    <w:p w:rsidR="00816F62" w:rsidRPr="00754430" w:rsidRDefault="00816F62" w:rsidP="00754430">
      <w:pPr>
        <w:spacing w:after="0" w:line="240" w:lineRule="auto"/>
        <w:ind w:firstLine="709"/>
        <w:jc w:val="both"/>
        <w:rPr>
          <w:rFonts w:ascii="Times New Roman" w:hAnsi="Times New Roman"/>
          <w:sz w:val="28"/>
          <w:szCs w:val="28"/>
        </w:rPr>
      </w:pPr>
      <w:r w:rsidRPr="00754430">
        <w:rPr>
          <w:rFonts w:ascii="Times New Roman" w:hAnsi="Times New Roman"/>
          <w:sz w:val="28"/>
          <w:szCs w:val="28"/>
        </w:rPr>
        <w:t xml:space="preserve"> В течение 2020 года  в казну муниципального района поступило 14 объектов недвижимости, 1 автотранспортное средство, 1 спортивная площадка, 40 земельных участков  и другое движимое имущество.</w:t>
      </w:r>
    </w:p>
    <w:p w:rsidR="00816F62" w:rsidRPr="00754430" w:rsidRDefault="00816F62" w:rsidP="00754430">
      <w:pPr>
        <w:spacing w:after="0" w:line="240" w:lineRule="auto"/>
        <w:ind w:firstLine="709"/>
        <w:jc w:val="both"/>
        <w:rPr>
          <w:rFonts w:ascii="Times New Roman" w:hAnsi="Times New Roman"/>
          <w:sz w:val="28"/>
          <w:szCs w:val="28"/>
        </w:rPr>
      </w:pPr>
      <w:r w:rsidRPr="00754430">
        <w:rPr>
          <w:rFonts w:ascii="Times New Roman" w:hAnsi="Times New Roman"/>
          <w:sz w:val="28"/>
          <w:szCs w:val="28"/>
        </w:rPr>
        <w:t>Так же  из казны выбыло в 2020 году: 59 объектов недвижимости, 16 земельных участков,  199 объектов движимого имущества.</w:t>
      </w:r>
    </w:p>
    <w:p w:rsidR="00816F62" w:rsidRPr="00754430" w:rsidRDefault="00816F62" w:rsidP="00754430">
      <w:pPr>
        <w:spacing w:after="0" w:line="240" w:lineRule="auto"/>
        <w:ind w:firstLine="709"/>
        <w:jc w:val="both"/>
        <w:rPr>
          <w:rFonts w:ascii="Times New Roman" w:hAnsi="Times New Roman"/>
          <w:sz w:val="28"/>
          <w:szCs w:val="28"/>
        </w:rPr>
      </w:pPr>
      <w:r w:rsidRPr="00754430">
        <w:rPr>
          <w:rFonts w:ascii="Times New Roman" w:hAnsi="Times New Roman"/>
          <w:sz w:val="28"/>
          <w:szCs w:val="28"/>
        </w:rPr>
        <w:t>В 2019 году преференция по предоставлению объекта в аренду без проведения торгов не предоставлялась.</w:t>
      </w:r>
    </w:p>
    <w:p w:rsidR="00816F62" w:rsidRPr="00754430" w:rsidRDefault="00816F62" w:rsidP="00754430">
      <w:pPr>
        <w:spacing w:after="0" w:line="240" w:lineRule="auto"/>
        <w:ind w:firstLine="709"/>
        <w:jc w:val="both"/>
        <w:rPr>
          <w:rFonts w:ascii="Times New Roman" w:hAnsi="Times New Roman"/>
          <w:sz w:val="28"/>
          <w:szCs w:val="28"/>
        </w:rPr>
      </w:pPr>
      <w:r w:rsidRPr="00754430">
        <w:rPr>
          <w:rFonts w:ascii="Times New Roman" w:hAnsi="Times New Roman"/>
          <w:sz w:val="28"/>
          <w:szCs w:val="28"/>
        </w:rPr>
        <w:t xml:space="preserve"> Деятельность </w:t>
      </w:r>
      <w:proofErr w:type="spellStart"/>
      <w:r w:rsidRPr="00754430">
        <w:rPr>
          <w:rFonts w:ascii="Times New Roman" w:hAnsi="Times New Roman"/>
          <w:sz w:val="28"/>
          <w:szCs w:val="28"/>
        </w:rPr>
        <w:t>КУМИиЭ</w:t>
      </w:r>
      <w:proofErr w:type="spellEnd"/>
      <w:r w:rsidRPr="00754430">
        <w:rPr>
          <w:rFonts w:ascii="Times New Roman" w:hAnsi="Times New Roman"/>
          <w:sz w:val="28"/>
          <w:szCs w:val="28"/>
        </w:rPr>
        <w:t xml:space="preserve"> по погашению задолженности по аренде за земельные участки и имущество  в 2020 году заключалась в приглашении  недоимщиков  на межведомственную комиссию по снижению неформальной занятости,  легализации теневой заработной платы и выработке предложений по мобилизации доходов бюджета муниципального района и внебюджетные фонды, заседания которой проводились один раз в квартал. Так  же  данной категории арендаторов рассылались письма, претензии. </w:t>
      </w:r>
    </w:p>
    <w:p w:rsidR="00BC271B" w:rsidRPr="00754430" w:rsidRDefault="00BC271B" w:rsidP="00754430">
      <w:pPr>
        <w:pStyle w:val="ab"/>
        <w:ind w:firstLine="709"/>
        <w:jc w:val="both"/>
        <w:rPr>
          <w:rFonts w:ascii="Times New Roman" w:hAnsi="Times New Roman"/>
          <w:sz w:val="28"/>
          <w:szCs w:val="28"/>
        </w:rPr>
      </w:pPr>
      <w:r w:rsidRPr="00754430">
        <w:rPr>
          <w:rFonts w:ascii="Times New Roman" w:hAnsi="Times New Roman"/>
          <w:sz w:val="28"/>
          <w:szCs w:val="28"/>
        </w:rPr>
        <w:t>Сведения об использовании  муниципального имущества</w:t>
      </w:r>
      <w:r w:rsidR="00574E7A" w:rsidRPr="00754430">
        <w:rPr>
          <w:rFonts w:ascii="Times New Roman" w:hAnsi="Times New Roman"/>
          <w:sz w:val="28"/>
          <w:szCs w:val="28"/>
        </w:rPr>
        <w:t xml:space="preserve"> </w:t>
      </w:r>
      <w:r w:rsidR="00A1220A" w:rsidRPr="00754430">
        <w:rPr>
          <w:rFonts w:ascii="Times New Roman" w:hAnsi="Times New Roman"/>
          <w:sz w:val="28"/>
          <w:szCs w:val="28"/>
        </w:rPr>
        <w:t>в 20</w:t>
      </w:r>
      <w:r w:rsidR="00816F62" w:rsidRPr="00754430">
        <w:rPr>
          <w:rFonts w:ascii="Times New Roman" w:hAnsi="Times New Roman"/>
          <w:sz w:val="28"/>
          <w:szCs w:val="28"/>
        </w:rPr>
        <w:t>20</w:t>
      </w:r>
      <w:r w:rsidR="00A1220A" w:rsidRPr="00754430">
        <w:rPr>
          <w:rFonts w:ascii="Times New Roman" w:hAnsi="Times New Roman"/>
          <w:sz w:val="28"/>
          <w:szCs w:val="28"/>
        </w:rPr>
        <w:t xml:space="preserve"> году </w:t>
      </w:r>
      <w:r w:rsidR="00574E7A" w:rsidRPr="00754430">
        <w:rPr>
          <w:rFonts w:ascii="Times New Roman" w:hAnsi="Times New Roman"/>
          <w:sz w:val="28"/>
          <w:szCs w:val="28"/>
        </w:rPr>
        <w:t xml:space="preserve"> представлены в Таблице </w:t>
      </w:r>
      <w:r w:rsidR="003C5E88" w:rsidRPr="00754430">
        <w:rPr>
          <w:rFonts w:ascii="Times New Roman" w:hAnsi="Times New Roman"/>
          <w:sz w:val="28"/>
          <w:szCs w:val="28"/>
        </w:rPr>
        <w:t>6</w:t>
      </w:r>
      <w:r w:rsidR="0039425D" w:rsidRPr="00754430">
        <w:rPr>
          <w:rFonts w:ascii="Times New Roman" w:hAnsi="Times New Roman"/>
          <w:sz w:val="28"/>
          <w:szCs w:val="28"/>
        </w:rPr>
        <w:t>.</w:t>
      </w:r>
    </w:p>
    <w:p w:rsidR="00574E7A" w:rsidRPr="00574E7A" w:rsidRDefault="00574E7A" w:rsidP="00574E7A">
      <w:pPr>
        <w:pStyle w:val="ab"/>
        <w:jc w:val="right"/>
        <w:rPr>
          <w:rFonts w:ascii="Times New Roman" w:hAnsi="Times New Roman"/>
          <w:sz w:val="28"/>
          <w:szCs w:val="28"/>
        </w:rPr>
      </w:pPr>
      <w:r w:rsidRPr="00574E7A">
        <w:rPr>
          <w:rFonts w:ascii="Times New Roman" w:hAnsi="Times New Roman"/>
          <w:sz w:val="28"/>
          <w:szCs w:val="28"/>
        </w:rPr>
        <w:t xml:space="preserve">Таблица </w:t>
      </w:r>
      <w:r w:rsidR="003C5E88">
        <w:rPr>
          <w:rFonts w:ascii="Times New Roman" w:hAnsi="Times New Roman"/>
          <w:sz w:val="28"/>
          <w:szCs w:val="28"/>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7"/>
        <w:gridCol w:w="1621"/>
        <w:gridCol w:w="2160"/>
      </w:tblGrid>
      <w:tr w:rsidR="00BC271B" w:rsidRPr="00574E7A" w:rsidTr="00D367DE">
        <w:tc>
          <w:tcPr>
            <w:tcW w:w="5687" w:type="dxa"/>
            <w:shd w:val="clear" w:color="auto" w:fill="auto"/>
          </w:tcPr>
          <w:p w:rsidR="00BC271B" w:rsidRPr="00BA2B4E" w:rsidRDefault="00BC271B" w:rsidP="00574E7A">
            <w:pPr>
              <w:pStyle w:val="ab"/>
              <w:rPr>
                <w:rFonts w:ascii="Times New Roman" w:hAnsi="Times New Roman"/>
                <w:i/>
                <w:sz w:val="24"/>
                <w:szCs w:val="24"/>
              </w:rPr>
            </w:pPr>
            <w:r w:rsidRPr="00BA2B4E">
              <w:rPr>
                <w:rFonts w:ascii="Times New Roman" w:hAnsi="Times New Roman"/>
                <w:sz w:val="24"/>
                <w:szCs w:val="24"/>
              </w:rPr>
              <w:t>Юридические лица, имеющие муниципальное имущество (</w:t>
            </w:r>
            <w:r w:rsidRPr="00BA2B4E">
              <w:rPr>
                <w:rFonts w:ascii="Times New Roman" w:hAnsi="Times New Roman"/>
                <w:i/>
                <w:sz w:val="24"/>
                <w:szCs w:val="24"/>
              </w:rPr>
              <w:t>из реестра КУМИ):</w:t>
            </w:r>
          </w:p>
          <w:p w:rsidR="00BC271B" w:rsidRPr="00BA2B4E" w:rsidRDefault="00BC271B" w:rsidP="00574E7A">
            <w:pPr>
              <w:pStyle w:val="ab"/>
              <w:rPr>
                <w:rFonts w:ascii="Times New Roman" w:hAnsi="Times New Roman"/>
                <w:sz w:val="24"/>
                <w:szCs w:val="24"/>
              </w:rPr>
            </w:pPr>
          </w:p>
        </w:tc>
        <w:tc>
          <w:tcPr>
            <w:tcW w:w="1621" w:type="dxa"/>
            <w:shd w:val="clear" w:color="auto" w:fill="auto"/>
          </w:tcPr>
          <w:p w:rsidR="00BC271B" w:rsidRPr="00BA2B4E" w:rsidRDefault="00BC271B" w:rsidP="00574E7A">
            <w:pPr>
              <w:pStyle w:val="ab"/>
              <w:rPr>
                <w:rFonts w:ascii="Times New Roman" w:hAnsi="Times New Roman"/>
                <w:sz w:val="24"/>
                <w:szCs w:val="24"/>
              </w:rPr>
            </w:pPr>
            <w:r w:rsidRPr="00BA2B4E">
              <w:rPr>
                <w:rFonts w:ascii="Times New Roman" w:hAnsi="Times New Roman"/>
                <w:sz w:val="24"/>
                <w:szCs w:val="24"/>
              </w:rPr>
              <w:t>Количество</w:t>
            </w:r>
          </w:p>
        </w:tc>
        <w:tc>
          <w:tcPr>
            <w:tcW w:w="2160" w:type="dxa"/>
            <w:shd w:val="clear" w:color="auto" w:fill="auto"/>
          </w:tcPr>
          <w:p w:rsidR="00BC271B" w:rsidRPr="00BA2B4E" w:rsidRDefault="00BC271B" w:rsidP="00574E7A">
            <w:pPr>
              <w:pStyle w:val="ab"/>
              <w:rPr>
                <w:rFonts w:ascii="Times New Roman" w:hAnsi="Times New Roman"/>
                <w:sz w:val="24"/>
                <w:szCs w:val="24"/>
              </w:rPr>
            </w:pPr>
            <w:r w:rsidRPr="00BA2B4E">
              <w:rPr>
                <w:rFonts w:ascii="Times New Roman" w:hAnsi="Times New Roman"/>
                <w:sz w:val="24"/>
                <w:szCs w:val="24"/>
              </w:rPr>
              <w:t>Суммарная стоимость муниципального имущества (тыс</w:t>
            </w:r>
            <w:proofErr w:type="gramStart"/>
            <w:r w:rsidRPr="00BA2B4E">
              <w:rPr>
                <w:rFonts w:ascii="Times New Roman" w:hAnsi="Times New Roman"/>
                <w:sz w:val="24"/>
                <w:szCs w:val="24"/>
              </w:rPr>
              <w:t>.р</w:t>
            </w:r>
            <w:proofErr w:type="gramEnd"/>
            <w:r w:rsidRPr="00BA2B4E">
              <w:rPr>
                <w:rFonts w:ascii="Times New Roman" w:hAnsi="Times New Roman"/>
                <w:sz w:val="24"/>
                <w:szCs w:val="24"/>
              </w:rPr>
              <w:t>уб.)</w:t>
            </w:r>
          </w:p>
        </w:tc>
      </w:tr>
      <w:tr w:rsidR="00BC271B" w:rsidRPr="00574E7A" w:rsidTr="00D367DE">
        <w:tc>
          <w:tcPr>
            <w:tcW w:w="5687" w:type="dxa"/>
            <w:shd w:val="clear" w:color="auto" w:fill="auto"/>
          </w:tcPr>
          <w:p w:rsidR="00BC271B" w:rsidRPr="00BA2B4E" w:rsidRDefault="00BC271B" w:rsidP="00574E7A">
            <w:pPr>
              <w:pStyle w:val="ab"/>
              <w:rPr>
                <w:rFonts w:ascii="Times New Roman" w:hAnsi="Times New Roman"/>
                <w:sz w:val="24"/>
                <w:szCs w:val="24"/>
              </w:rPr>
            </w:pPr>
            <w:r w:rsidRPr="00BA2B4E">
              <w:rPr>
                <w:rFonts w:ascii="Times New Roman" w:hAnsi="Times New Roman"/>
                <w:sz w:val="24"/>
                <w:szCs w:val="24"/>
              </w:rPr>
              <w:t>муниципальные унитарные предприятия</w:t>
            </w:r>
          </w:p>
        </w:tc>
        <w:tc>
          <w:tcPr>
            <w:tcW w:w="1621" w:type="dxa"/>
            <w:shd w:val="clear" w:color="auto" w:fill="auto"/>
          </w:tcPr>
          <w:p w:rsidR="00BC271B" w:rsidRPr="00BA2B4E" w:rsidRDefault="00A1220A" w:rsidP="00574E7A">
            <w:pPr>
              <w:pStyle w:val="ab"/>
              <w:rPr>
                <w:rFonts w:ascii="Times New Roman" w:hAnsi="Times New Roman"/>
                <w:sz w:val="24"/>
                <w:szCs w:val="24"/>
              </w:rPr>
            </w:pPr>
            <w:r w:rsidRPr="00BA2B4E">
              <w:rPr>
                <w:rFonts w:ascii="Times New Roman" w:hAnsi="Times New Roman"/>
                <w:sz w:val="24"/>
                <w:szCs w:val="24"/>
              </w:rPr>
              <w:t>1</w:t>
            </w:r>
          </w:p>
        </w:tc>
        <w:tc>
          <w:tcPr>
            <w:tcW w:w="2160" w:type="dxa"/>
            <w:shd w:val="clear" w:color="auto" w:fill="auto"/>
          </w:tcPr>
          <w:p w:rsidR="00BC271B" w:rsidRPr="00BA2B4E" w:rsidRDefault="00A1220A" w:rsidP="00574E7A">
            <w:pPr>
              <w:pStyle w:val="ab"/>
              <w:rPr>
                <w:rFonts w:ascii="Times New Roman" w:hAnsi="Times New Roman"/>
                <w:sz w:val="24"/>
                <w:szCs w:val="24"/>
              </w:rPr>
            </w:pPr>
            <w:r w:rsidRPr="00BA2B4E">
              <w:rPr>
                <w:rFonts w:ascii="Times New Roman" w:hAnsi="Times New Roman"/>
                <w:sz w:val="24"/>
                <w:szCs w:val="24"/>
              </w:rPr>
              <w:t>160210,7</w:t>
            </w:r>
          </w:p>
        </w:tc>
      </w:tr>
      <w:tr w:rsidR="00BC271B" w:rsidRPr="00574E7A" w:rsidTr="00D367DE">
        <w:tc>
          <w:tcPr>
            <w:tcW w:w="5687" w:type="dxa"/>
            <w:shd w:val="clear" w:color="auto" w:fill="auto"/>
          </w:tcPr>
          <w:p w:rsidR="00BC271B" w:rsidRPr="00BA2B4E" w:rsidRDefault="00BC271B" w:rsidP="00574E7A">
            <w:pPr>
              <w:pStyle w:val="ab"/>
              <w:rPr>
                <w:rFonts w:ascii="Times New Roman" w:hAnsi="Times New Roman"/>
                <w:sz w:val="24"/>
                <w:szCs w:val="24"/>
              </w:rPr>
            </w:pPr>
            <w:r w:rsidRPr="00BA2B4E">
              <w:rPr>
                <w:rFonts w:ascii="Times New Roman" w:hAnsi="Times New Roman"/>
                <w:sz w:val="24"/>
                <w:szCs w:val="24"/>
              </w:rPr>
              <w:t>муниципальные учреждения</w:t>
            </w:r>
          </w:p>
        </w:tc>
        <w:tc>
          <w:tcPr>
            <w:tcW w:w="1621" w:type="dxa"/>
            <w:shd w:val="clear" w:color="auto" w:fill="auto"/>
          </w:tcPr>
          <w:p w:rsidR="00BC271B" w:rsidRPr="00BA2B4E" w:rsidRDefault="00574E7A" w:rsidP="00816F62">
            <w:pPr>
              <w:pStyle w:val="ab"/>
              <w:rPr>
                <w:rFonts w:ascii="Times New Roman" w:hAnsi="Times New Roman"/>
                <w:sz w:val="24"/>
                <w:szCs w:val="24"/>
              </w:rPr>
            </w:pPr>
            <w:r w:rsidRPr="00BA2B4E">
              <w:rPr>
                <w:rFonts w:ascii="Times New Roman" w:hAnsi="Times New Roman"/>
                <w:sz w:val="24"/>
                <w:szCs w:val="24"/>
              </w:rPr>
              <w:t>1</w:t>
            </w:r>
            <w:r w:rsidR="00816F62">
              <w:rPr>
                <w:rFonts w:ascii="Times New Roman" w:hAnsi="Times New Roman"/>
                <w:sz w:val="24"/>
                <w:szCs w:val="24"/>
              </w:rPr>
              <w:t>5</w:t>
            </w:r>
          </w:p>
        </w:tc>
        <w:tc>
          <w:tcPr>
            <w:tcW w:w="2160" w:type="dxa"/>
            <w:shd w:val="clear" w:color="auto" w:fill="auto"/>
          </w:tcPr>
          <w:p w:rsidR="00BC271B" w:rsidRPr="00BA2B4E" w:rsidRDefault="00816F62" w:rsidP="00574E7A">
            <w:pPr>
              <w:pStyle w:val="ab"/>
              <w:rPr>
                <w:rFonts w:ascii="Times New Roman" w:hAnsi="Times New Roman"/>
                <w:sz w:val="24"/>
                <w:szCs w:val="24"/>
              </w:rPr>
            </w:pPr>
            <w:r>
              <w:rPr>
                <w:rFonts w:ascii="Times New Roman" w:hAnsi="Times New Roman"/>
                <w:sz w:val="24"/>
                <w:szCs w:val="24"/>
              </w:rPr>
              <w:t>407753,8</w:t>
            </w:r>
          </w:p>
        </w:tc>
      </w:tr>
      <w:tr w:rsidR="00BC271B" w:rsidRPr="00574E7A" w:rsidTr="00D367DE">
        <w:tc>
          <w:tcPr>
            <w:tcW w:w="5687" w:type="dxa"/>
            <w:shd w:val="clear" w:color="auto" w:fill="auto"/>
          </w:tcPr>
          <w:p w:rsidR="00BC271B" w:rsidRPr="00BA2B4E" w:rsidRDefault="00BC271B" w:rsidP="00574E7A">
            <w:pPr>
              <w:pStyle w:val="ab"/>
              <w:rPr>
                <w:rFonts w:ascii="Times New Roman" w:hAnsi="Times New Roman"/>
                <w:sz w:val="24"/>
                <w:szCs w:val="24"/>
              </w:rPr>
            </w:pPr>
            <w:r w:rsidRPr="00BA2B4E">
              <w:rPr>
                <w:rFonts w:ascii="Times New Roman" w:hAnsi="Times New Roman"/>
                <w:sz w:val="24"/>
                <w:szCs w:val="24"/>
              </w:rPr>
              <w:t>хозяйственные общества, акции (доли, вклады) которых закреплены в муниципальной собственности</w:t>
            </w:r>
          </w:p>
        </w:tc>
        <w:tc>
          <w:tcPr>
            <w:tcW w:w="1621" w:type="dxa"/>
            <w:shd w:val="clear" w:color="auto" w:fill="auto"/>
          </w:tcPr>
          <w:p w:rsidR="00BC271B" w:rsidRPr="00BA2B4E" w:rsidRDefault="00BC271B" w:rsidP="00574E7A">
            <w:pPr>
              <w:pStyle w:val="ab"/>
              <w:rPr>
                <w:rFonts w:ascii="Times New Roman" w:hAnsi="Times New Roman"/>
                <w:sz w:val="24"/>
                <w:szCs w:val="24"/>
              </w:rPr>
            </w:pPr>
            <w:r w:rsidRPr="00BA2B4E">
              <w:rPr>
                <w:rFonts w:ascii="Times New Roman" w:hAnsi="Times New Roman"/>
                <w:sz w:val="24"/>
                <w:szCs w:val="24"/>
              </w:rPr>
              <w:t>1</w:t>
            </w:r>
          </w:p>
        </w:tc>
        <w:tc>
          <w:tcPr>
            <w:tcW w:w="2160" w:type="dxa"/>
            <w:shd w:val="clear" w:color="auto" w:fill="auto"/>
          </w:tcPr>
          <w:p w:rsidR="00BC271B" w:rsidRPr="00BA2B4E" w:rsidRDefault="00BC271B" w:rsidP="00574E7A">
            <w:pPr>
              <w:pStyle w:val="ab"/>
              <w:rPr>
                <w:rFonts w:ascii="Times New Roman" w:hAnsi="Times New Roman"/>
                <w:sz w:val="24"/>
                <w:szCs w:val="24"/>
              </w:rPr>
            </w:pPr>
            <w:r w:rsidRPr="00BA2B4E">
              <w:rPr>
                <w:rFonts w:ascii="Times New Roman" w:hAnsi="Times New Roman"/>
                <w:sz w:val="24"/>
                <w:szCs w:val="24"/>
              </w:rPr>
              <w:t>6</w:t>
            </w:r>
          </w:p>
        </w:tc>
      </w:tr>
      <w:tr w:rsidR="00BC271B" w:rsidRPr="00574E7A" w:rsidTr="00D367DE">
        <w:tc>
          <w:tcPr>
            <w:tcW w:w="5687" w:type="dxa"/>
            <w:shd w:val="clear" w:color="auto" w:fill="auto"/>
          </w:tcPr>
          <w:p w:rsidR="00BC271B" w:rsidRPr="00BA2B4E" w:rsidRDefault="00BC271B" w:rsidP="00574E7A">
            <w:pPr>
              <w:pStyle w:val="ab"/>
              <w:rPr>
                <w:rFonts w:ascii="Times New Roman" w:hAnsi="Times New Roman"/>
                <w:sz w:val="24"/>
                <w:szCs w:val="24"/>
              </w:rPr>
            </w:pPr>
            <w:r w:rsidRPr="00BA2B4E">
              <w:rPr>
                <w:rFonts w:ascii="Times New Roman" w:hAnsi="Times New Roman"/>
                <w:sz w:val="24"/>
                <w:szCs w:val="24"/>
              </w:rPr>
              <w:t>хозяйственные общества,  имеющие муниципальное имущество, не вошедшее в уставный капитал</w:t>
            </w:r>
          </w:p>
        </w:tc>
        <w:tc>
          <w:tcPr>
            <w:tcW w:w="1621" w:type="dxa"/>
            <w:shd w:val="clear" w:color="auto" w:fill="auto"/>
          </w:tcPr>
          <w:p w:rsidR="00BC271B" w:rsidRPr="00BA2B4E" w:rsidRDefault="00BC271B" w:rsidP="00574E7A">
            <w:pPr>
              <w:pStyle w:val="ab"/>
              <w:rPr>
                <w:rFonts w:ascii="Times New Roman" w:hAnsi="Times New Roman"/>
                <w:sz w:val="24"/>
                <w:szCs w:val="24"/>
              </w:rPr>
            </w:pPr>
            <w:r w:rsidRPr="00BA2B4E">
              <w:rPr>
                <w:rFonts w:ascii="Times New Roman" w:hAnsi="Times New Roman"/>
                <w:sz w:val="24"/>
                <w:szCs w:val="24"/>
              </w:rPr>
              <w:t>-</w:t>
            </w:r>
          </w:p>
        </w:tc>
        <w:tc>
          <w:tcPr>
            <w:tcW w:w="2160" w:type="dxa"/>
            <w:shd w:val="clear" w:color="auto" w:fill="auto"/>
          </w:tcPr>
          <w:p w:rsidR="00BC271B" w:rsidRPr="00BA2B4E" w:rsidRDefault="00BC271B" w:rsidP="00574E7A">
            <w:pPr>
              <w:pStyle w:val="ab"/>
              <w:rPr>
                <w:rFonts w:ascii="Times New Roman" w:hAnsi="Times New Roman"/>
                <w:sz w:val="24"/>
                <w:szCs w:val="24"/>
              </w:rPr>
            </w:pPr>
            <w:r w:rsidRPr="00BA2B4E">
              <w:rPr>
                <w:rFonts w:ascii="Times New Roman" w:hAnsi="Times New Roman"/>
                <w:sz w:val="24"/>
                <w:szCs w:val="24"/>
              </w:rPr>
              <w:t>-</w:t>
            </w:r>
          </w:p>
        </w:tc>
      </w:tr>
      <w:tr w:rsidR="00BC271B" w:rsidRPr="00574E7A" w:rsidTr="00D367DE">
        <w:tc>
          <w:tcPr>
            <w:tcW w:w="5687" w:type="dxa"/>
            <w:shd w:val="clear" w:color="auto" w:fill="auto"/>
          </w:tcPr>
          <w:p w:rsidR="00BC271B" w:rsidRPr="00BA2B4E" w:rsidRDefault="00BC271B" w:rsidP="00574E7A">
            <w:pPr>
              <w:pStyle w:val="ab"/>
              <w:rPr>
                <w:rFonts w:ascii="Times New Roman" w:hAnsi="Times New Roman"/>
                <w:sz w:val="24"/>
                <w:szCs w:val="24"/>
              </w:rPr>
            </w:pPr>
            <w:r w:rsidRPr="00BA2B4E">
              <w:rPr>
                <w:rFonts w:ascii="Times New Roman" w:hAnsi="Times New Roman"/>
                <w:sz w:val="24"/>
                <w:szCs w:val="24"/>
              </w:rPr>
              <w:t>количество объектов  казны муниципального образования</w:t>
            </w:r>
          </w:p>
        </w:tc>
        <w:tc>
          <w:tcPr>
            <w:tcW w:w="1621" w:type="dxa"/>
            <w:shd w:val="clear" w:color="auto" w:fill="auto"/>
          </w:tcPr>
          <w:p w:rsidR="00BC271B" w:rsidRPr="00BA2B4E" w:rsidRDefault="00816F62" w:rsidP="00574E7A">
            <w:pPr>
              <w:pStyle w:val="ab"/>
              <w:rPr>
                <w:rFonts w:ascii="Times New Roman" w:hAnsi="Times New Roman"/>
                <w:sz w:val="24"/>
                <w:szCs w:val="24"/>
              </w:rPr>
            </w:pPr>
            <w:r>
              <w:rPr>
                <w:rFonts w:ascii="Times New Roman" w:hAnsi="Times New Roman"/>
                <w:sz w:val="24"/>
                <w:szCs w:val="24"/>
              </w:rPr>
              <w:t>587</w:t>
            </w:r>
          </w:p>
        </w:tc>
        <w:tc>
          <w:tcPr>
            <w:tcW w:w="2160" w:type="dxa"/>
            <w:shd w:val="clear" w:color="auto" w:fill="auto"/>
          </w:tcPr>
          <w:p w:rsidR="00BC271B" w:rsidRPr="00BA2B4E" w:rsidRDefault="00816F62" w:rsidP="00574E7A">
            <w:pPr>
              <w:pStyle w:val="ab"/>
              <w:rPr>
                <w:rFonts w:ascii="Times New Roman" w:hAnsi="Times New Roman"/>
                <w:sz w:val="24"/>
                <w:szCs w:val="24"/>
              </w:rPr>
            </w:pPr>
            <w:r>
              <w:rPr>
                <w:rFonts w:ascii="Times New Roman" w:hAnsi="Times New Roman"/>
                <w:sz w:val="24"/>
                <w:szCs w:val="24"/>
              </w:rPr>
              <w:t>942629,4</w:t>
            </w:r>
          </w:p>
        </w:tc>
      </w:tr>
    </w:tbl>
    <w:p w:rsidR="00D722F6" w:rsidRDefault="00D722F6" w:rsidP="00DE0D23">
      <w:pPr>
        <w:autoSpaceDE w:val="0"/>
        <w:autoSpaceDN w:val="0"/>
        <w:adjustRightInd w:val="0"/>
        <w:spacing w:after="0" w:line="240" w:lineRule="auto"/>
        <w:ind w:firstLine="540"/>
        <w:jc w:val="both"/>
        <w:rPr>
          <w:rFonts w:ascii="Times New Roman" w:eastAsiaTheme="minorHAnsi" w:hAnsi="Times New Roman"/>
          <w:sz w:val="28"/>
          <w:szCs w:val="28"/>
          <w:highlight w:val="yellow"/>
          <w:lang w:eastAsia="en-US"/>
        </w:rPr>
      </w:pPr>
    </w:p>
    <w:p w:rsidR="005839BA" w:rsidRPr="00754430" w:rsidRDefault="005839BA" w:rsidP="005839BA">
      <w:pPr>
        <w:pStyle w:val="ab"/>
        <w:ind w:firstLine="709"/>
        <w:jc w:val="both"/>
        <w:rPr>
          <w:rFonts w:ascii="Times New Roman" w:hAnsi="Times New Roman"/>
          <w:sz w:val="28"/>
          <w:szCs w:val="28"/>
        </w:rPr>
      </w:pPr>
      <w:r w:rsidRPr="00754430">
        <w:rPr>
          <w:rFonts w:ascii="Times New Roman" w:hAnsi="Times New Roman"/>
          <w:sz w:val="28"/>
          <w:szCs w:val="28"/>
        </w:rPr>
        <w:t xml:space="preserve">Сведения </w:t>
      </w:r>
      <w:r>
        <w:rPr>
          <w:rFonts w:ascii="Times New Roman" w:hAnsi="Times New Roman"/>
          <w:sz w:val="28"/>
          <w:szCs w:val="28"/>
        </w:rPr>
        <w:t>об источник</w:t>
      </w:r>
      <w:r w:rsidR="00D96764">
        <w:rPr>
          <w:rFonts w:ascii="Times New Roman" w:hAnsi="Times New Roman"/>
          <w:sz w:val="28"/>
          <w:szCs w:val="28"/>
        </w:rPr>
        <w:t>ах</w:t>
      </w:r>
      <w:r>
        <w:rPr>
          <w:rFonts w:ascii="Times New Roman" w:hAnsi="Times New Roman"/>
          <w:sz w:val="28"/>
          <w:szCs w:val="28"/>
        </w:rPr>
        <w:t xml:space="preserve"> доходов от </w:t>
      </w:r>
      <w:r w:rsidRPr="00754430">
        <w:rPr>
          <w:rFonts w:ascii="Times New Roman" w:hAnsi="Times New Roman"/>
          <w:sz w:val="28"/>
          <w:szCs w:val="28"/>
        </w:rPr>
        <w:t>использовани</w:t>
      </w:r>
      <w:r>
        <w:rPr>
          <w:rFonts w:ascii="Times New Roman" w:hAnsi="Times New Roman"/>
          <w:sz w:val="28"/>
          <w:szCs w:val="28"/>
        </w:rPr>
        <w:t>я</w:t>
      </w:r>
      <w:r w:rsidRPr="00754430">
        <w:rPr>
          <w:rFonts w:ascii="Times New Roman" w:hAnsi="Times New Roman"/>
          <w:sz w:val="28"/>
          <w:szCs w:val="28"/>
        </w:rPr>
        <w:t xml:space="preserve">  муниципального имущества в 2020 году  представлены в Таблице </w:t>
      </w:r>
      <w:r>
        <w:rPr>
          <w:rFonts w:ascii="Times New Roman" w:hAnsi="Times New Roman"/>
          <w:sz w:val="28"/>
          <w:szCs w:val="28"/>
        </w:rPr>
        <w:t>7</w:t>
      </w:r>
      <w:r w:rsidRPr="00754430">
        <w:rPr>
          <w:rFonts w:ascii="Times New Roman" w:hAnsi="Times New Roman"/>
          <w:sz w:val="28"/>
          <w:szCs w:val="28"/>
        </w:rPr>
        <w:t>.</w:t>
      </w:r>
    </w:p>
    <w:p w:rsidR="005839BA" w:rsidRDefault="005839BA" w:rsidP="00BC23D8">
      <w:pPr>
        <w:spacing w:after="0" w:line="240" w:lineRule="auto"/>
        <w:ind w:firstLine="709"/>
        <w:jc w:val="right"/>
        <w:rPr>
          <w:b/>
          <w:sz w:val="26"/>
          <w:szCs w:val="26"/>
        </w:rPr>
      </w:pPr>
      <w:r w:rsidRPr="005839BA">
        <w:rPr>
          <w:rFonts w:ascii="Times New Roman" w:hAnsi="Times New Roman"/>
          <w:sz w:val="28"/>
          <w:szCs w:val="28"/>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81"/>
        <w:gridCol w:w="2953"/>
        <w:gridCol w:w="1411"/>
        <w:gridCol w:w="2374"/>
        <w:gridCol w:w="2245"/>
      </w:tblGrid>
      <w:tr w:rsidR="00D722F6" w:rsidRPr="005839BA" w:rsidTr="005839BA">
        <w:tc>
          <w:tcPr>
            <w:tcW w:w="381" w:type="dxa"/>
            <w:vMerge w:val="restart"/>
            <w:tcBorders>
              <w:right w:val="nil"/>
            </w:tcBorders>
            <w:shd w:val="clear" w:color="auto" w:fill="auto"/>
          </w:tcPr>
          <w:p w:rsidR="00D722F6" w:rsidRPr="005839BA" w:rsidRDefault="00D722F6" w:rsidP="005839BA">
            <w:pPr>
              <w:pStyle w:val="ab"/>
              <w:rPr>
                <w:rFonts w:ascii="Times New Roman" w:hAnsi="Times New Roman"/>
                <w:sz w:val="24"/>
                <w:szCs w:val="24"/>
              </w:rPr>
            </w:pPr>
          </w:p>
        </w:tc>
        <w:tc>
          <w:tcPr>
            <w:tcW w:w="2953" w:type="dxa"/>
            <w:vMerge w:val="restart"/>
            <w:tcBorders>
              <w:left w:val="nil"/>
            </w:tcBorders>
            <w:shd w:val="clear" w:color="auto" w:fill="auto"/>
          </w:tcPr>
          <w:p w:rsidR="00D722F6" w:rsidRPr="005839BA" w:rsidRDefault="00D722F6" w:rsidP="005839BA">
            <w:pPr>
              <w:pStyle w:val="ab"/>
              <w:rPr>
                <w:rFonts w:ascii="Times New Roman" w:hAnsi="Times New Roman"/>
                <w:sz w:val="24"/>
                <w:szCs w:val="24"/>
              </w:rPr>
            </w:pPr>
            <w:r w:rsidRPr="005839BA">
              <w:rPr>
                <w:rFonts w:ascii="Times New Roman" w:hAnsi="Times New Roman"/>
                <w:sz w:val="24"/>
                <w:szCs w:val="24"/>
              </w:rPr>
              <w:t>Вид дохода</w:t>
            </w:r>
          </w:p>
        </w:tc>
        <w:tc>
          <w:tcPr>
            <w:tcW w:w="6030" w:type="dxa"/>
            <w:gridSpan w:val="3"/>
            <w:shd w:val="clear" w:color="auto" w:fill="auto"/>
          </w:tcPr>
          <w:p w:rsidR="00D722F6" w:rsidRPr="005839BA" w:rsidRDefault="00D722F6" w:rsidP="005839BA">
            <w:pPr>
              <w:pStyle w:val="ab"/>
              <w:rPr>
                <w:rFonts w:ascii="Times New Roman" w:hAnsi="Times New Roman"/>
                <w:sz w:val="24"/>
                <w:szCs w:val="24"/>
              </w:rPr>
            </w:pPr>
            <w:r w:rsidRPr="005839BA">
              <w:rPr>
                <w:rFonts w:ascii="Times New Roman" w:hAnsi="Times New Roman"/>
                <w:sz w:val="24"/>
                <w:szCs w:val="24"/>
              </w:rPr>
              <w:t xml:space="preserve"> 2020 год</w:t>
            </w:r>
          </w:p>
        </w:tc>
      </w:tr>
      <w:tr w:rsidR="00D722F6" w:rsidRPr="005839BA" w:rsidTr="005839BA">
        <w:tc>
          <w:tcPr>
            <w:tcW w:w="381" w:type="dxa"/>
            <w:vMerge/>
            <w:tcBorders>
              <w:right w:val="nil"/>
            </w:tcBorders>
            <w:shd w:val="clear" w:color="auto" w:fill="auto"/>
          </w:tcPr>
          <w:p w:rsidR="00D722F6" w:rsidRPr="005839BA" w:rsidRDefault="00D722F6" w:rsidP="005839BA">
            <w:pPr>
              <w:pStyle w:val="ab"/>
              <w:rPr>
                <w:rFonts w:ascii="Times New Roman" w:hAnsi="Times New Roman"/>
                <w:sz w:val="24"/>
                <w:szCs w:val="24"/>
              </w:rPr>
            </w:pPr>
          </w:p>
        </w:tc>
        <w:tc>
          <w:tcPr>
            <w:tcW w:w="2953" w:type="dxa"/>
            <w:vMerge/>
            <w:tcBorders>
              <w:left w:val="nil"/>
            </w:tcBorders>
            <w:shd w:val="clear" w:color="auto" w:fill="auto"/>
          </w:tcPr>
          <w:p w:rsidR="00D722F6" w:rsidRPr="005839BA" w:rsidRDefault="00D722F6" w:rsidP="005839BA">
            <w:pPr>
              <w:pStyle w:val="ab"/>
              <w:rPr>
                <w:rFonts w:ascii="Times New Roman" w:hAnsi="Times New Roman"/>
                <w:sz w:val="24"/>
                <w:szCs w:val="24"/>
              </w:rPr>
            </w:pPr>
          </w:p>
        </w:tc>
        <w:tc>
          <w:tcPr>
            <w:tcW w:w="1411" w:type="dxa"/>
            <w:shd w:val="clear" w:color="auto" w:fill="auto"/>
          </w:tcPr>
          <w:p w:rsidR="00D722F6" w:rsidRPr="005839BA" w:rsidRDefault="00D722F6" w:rsidP="005839BA">
            <w:pPr>
              <w:pStyle w:val="ab"/>
              <w:rPr>
                <w:rFonts w:ascii="Times New Roman" w:hAnsi="Times New Roman"/>
                <w:sz w:val="24"/>
                <w:szCs w:val="24"/>
              </w:rPr>
            </w:pPr>
            <w:r w:rsidRPr="005839BA">
              <w:rPr>
                <w:rFonts w:ascii="Times New Roman" w:hAnsi="Times New Roman"/>
                <w:sz w:val="24"/>
                <w:szCs w:val="24"/>
              </w:rPr>
              <w:t>уточненный план, тыс. руб.</w:t>
            </w:r>
          </w:p>
        </w:tc>
        <w:tc>
          <w:tcPr>
            <w:tcW w:w="2374" w:type="dxa"/>
            <w:shd w:val="clear" w:color="auto" w:fill="auto"/>
          </w:tcPr>
          <w:p w:rsidR="00D722F6" w:rsidRPr="005839BA" w:rsidRDefault="00D722F6" w:rsidP="005839BA">
            <w:pPr>
              <w:pStyle w:val="ab"/>
              <w:rPr>
                <w:rFonts w:ascii="Times New Roman" w:hAnsi="Times New Roman"/>
                <w:sz w:val="24"/>
                <w:szCs w:val="24"/>
              </w:rPr>
            </w:pPr>
            <w:r w:rsidRPr="005839BA">
              <w:rPr>
                <w:rFonts w:ascii="Times New Roman" w:hAnsi="Times New Roman"/>
                <w:sz w:val="24"/>
                <w:szCs w:val="24"/>
              </w:rPr>
              <w:t>факт, тыс. руб.</w:t>
            </w:r>
          </w:p>
        </w:tc>
        <w:tc>
          <w:tcPr>
            <w:tcW w:w="2245" w:type="dxa"/>
            <w:shd w:val="clear" w:color="auto" w:fill="auto"/>
          </w:tcPr>
          <w:p w:rsidR="00D722F6" w:rsidRPr="005839BA" w:rsidRDefault="00D722F6" w:rsidP="005839BA">
            <w:pPr>
              <w:pStyle w:val="ab"/>
              <w:rPr>
                <w:rFonts w:ascii="Times New Roman" w:hAnsi="Times New Roman"/>
                <w:sz w:val="24"/>
                <w:szCs w:val="24"/>
              </w:rPr>
            </w:pPr>
            <w:r w:rsidRPr="005839BA">
              <w:rPr>
                <w:rFonts w:ascii="Times New Roman" w:hAnsi="Times New Roman"/>
                <w:sz w:val="24"/>
                <w:szCs w:val="24"/>
              </w:rPr>
              <w:t>% исполнения</w:t>
            </w:r>
          </w:p>
        </w:tc>
      </w:tr>
      <w:tr w:rsidR="00D722F6" w:rsidRPr="005839BA" w:rsidTr="005839BA">
        <w:tc>
          <w:tcPr>
            <w:tcW w:w="381" w:type="dxa"/>
            <w:shd w:val="clear" w:color="auto" w:fill="auto"/>
          </w:tcPr>
          <w:p w:rsidR="00D722F6" w:rsidRPr="005839BA" w:rsidRDefault="00D722F6" w:rsidP="005839BA">
            <w:pPr>
              <w:pStyle w:val="ab"/>
              <w:rPr>
                <w:rFonts w:ascii="Times New Roman" w:hAnsi="Times New Roman"/>
                <w:sz w:val="24"/>
                <w:szCs w:val="24"/>
              </w:rPr>
            </w:pPr>
            <w:r w:rsidRPr="005839BA">
              <w:rPr>
                <w:rFonts w:ascii="Times New Roman" w:hAnsi="Times New Roman"/>
                <w:sz w:val="24"/>
                <w:szCs w:val="24"/>
              </w:rPr>
              <w:t>1.</w:t>
            </w:r>
          </w:p>
        </w:tc>
        <w:tc>
          <w:tcPr>
            <w:tcW w:w="2953" w:type="dxa"/>
            <w:shd w:val="clear" w:color="auto" w:fill="auto"/>
          </w:tcPr>
          <w:p w:rsidR="00D722F6" w:rsidRPr="005839BA" w:rsidRDefault="00D722F6" w:rsidP="005839BA">
            <w:pPr>
              <w:pStyle w:val="ab"/>
              <w:rPr>
                <w:rFonts w:ascii="Times New Roman" w:hAnsi="Times New Roman"/>
                <w:sz w:val="24"/>
                <w:szCs w:val="24"/>
              </w:rPr>
            </w:pPr>
            <w:r w:rsidRPr="005839BA">
              <w:rPr>
                <w:rFonts w:ascii="Times New Roman" w:hAnsi="Times New Roman"/>
                <w:sz w:val="24"/>
                <w:szCs w:val="24"/>
              </w:rPr>
              <w:t>От продажи земельных участков</w:t>
            </w:r>
          </w:p>
        </w:tc>
        <w:tc>
          <w:tcPr>
            <w:tcW w:w="1411" w:type="dxa"/>
            <w:shd w:val="clear" w:color="auto" w:fill="auto"/>
          </w:tcPr>
          <w:p w:rsidR="00D722F6" w:rsidRPr="005839BA" w:rsidRDefault="00D722F6" w:rsidP="005839BA">
            <w:pPr>
              <w:pStyle w:val="ab"/>
              <w:rPr>
                <w:rFonts w:ascii="Times New Roman" w:hAnsi="Times New Roman"/>
                <w:sz w:val="24"/>
                <w:szCs w:val="24"/>
              </w:rPr>
            </w:pPr>
            <w:r w:rsidRPr="005839BA">
              <w:rPr>
                <w:rFonts w:ascii="Times New Roman" w:hAnsi="Times New Roman"/>
                <w:sz w:val="24"/>
                <w:szCs w:val="24"/>
              </w:rPr>
              <w:t>1172,7</w:t>
            </w:r>
          </w:p>
        </w:tc>
        <w:tc>
          <w:tcPr>
            <w:tcW w:w="2374" w:type="dxa"/>
            <w:shd w:val="clear" w:color="auto" w:fill="auto"/>
          </w:tcPr>
          <w:p w:rsidR="00D722F6" w:rsidRPr="005839BA" w:rsidRDefault="00D722F6" w:rsidP="005839BA">
            <w:pPr>
              <w:pStyle w:val="ab"/>
              <w:rPr>
                <w:rFonts w:ascii="Times New Roman" w:hAnsi="Times New Roman"/>
                <w:sz w:val="24"/>
                <w:szCs w:val="24"/>
              </w:rPr>
            </w:pPr>
            <w:r w:rsidRPr="005839BA">
              <w:rPr>
                <w:rFonts w:ascii="Times New Roman" w:hAnsi="Times New Roman"/>
                <w:sz w:val="24"/>
                <w:szCs w:val="24"/>
              </w:rPr>
              <w:t>1384,4</w:t>
            </w:r>
          </w:p>
        </w:tc>
        <w:tc>
          <w:tcPr>
            <w:tcW w:w="2245" w:type="dxa"/>
            <w:shd w:val="clear" w:color="auto" w:fill="auto"/>
          </w:tcPr>
          <w:p w:rsidR="00D722F6" w:rsidRPr="005839BA" w:rsidRDefault="00D722F6" w:rsidP="005839BA">
            <w:pPr>
              <w:pStyle w:val="ab"/>
              <w:rPr>
                <w:rFonts w:ascii="Times New Roman" w:hAnsi="Times New Roman"/>
                <w:sz w:val="24"/>
                <w:szCs w:val="24"/>
              </w:rPr>
            </w:pPr>
            <w:r w:rsidRPr="005839BA">
              <w:rPr>
                <w:rFonts w:ascii="Times New Roman" w:hAnsi="Times New Roman"/>
                <w:sz w:val="24"/>
                <w:szCs w:val="24"/>
              </w:rPr>
              <w:t>118,1</w:t>
            </w:r>
          </w:p>
        </w:tc>
      </w:tr>
      <w:tr w:rsidR="00D722F6" w:rsidRPr="005839BA" w:rsidTr="005839BA">
        <w:tc>
          <w:tcPr>
            <w:tcW w:w="381" w:type="dxa"/>
            <w:shd w:val="clear" w:color="auto" w:fill="auto"/>
          </w:tcPr>
          <w:p w:rsidR="00D722F6" w:rsidRPr="005839BA" w:rsidRDefault="00D722F6" w:rsidP="005839BA">
            <w:pPr>
              <w:pStyle w:val="ab"/>
              <w:rPr>
                <w:rFonts w:ascii="Times New Roman" w:hAnsi="Times New Roman"/>
                <w:sz w:val="24"/>
                <w:szCs w:val="24"/>
              </w:rPr>
            </w:pPr>
            <w:r w:rsidRPr="005839BA">
              <w:rPr>
                <w:rFonts w:ascii="Times New Roman" w:hAnsi="Times New Roman"/>
                <w:sz w:val="24"/>
                <w:szCs w:val="24"/>
              </w:rPr>
              <w:t>2.</w:t>
            </w:r>
          </w:p>
        </w:tc>
        <w:tc>
          <w:tcPr>
            <w:tcW w:w="2953" w:type="dxa"/>
            <w:shd w:val="clear" w:color="auto" w:fill="auto"/>
          </w:tcPr>
          <w:p w:rsidR="00D722F6" w:rsidRPr="005839BA" w:rsidRDefault="00D722F6" w:rsidP="005839BA">
            <w:pPr>
              <w:pStyle w:val="ab"/>
              <w:rPr>
                <w:rFonts w:ascii="Times New Roman" w:hAnsi="Times New Roman"/>
                <w:sz w:val="24"/>
                <w:szCs w:val="24"/>
              </w:rPr>
            </w:pPr>
            <w:r w:rsidRPr="005839BA">
              <w:rPr>
                <w:rFonts w:ascii="Times New Roman" w:hAnsi="Times New Roman"/>
                <w:sz w:val="24"/>
                <w:szCs w:val="24"/>
              </w:rPr>
              <w:t xml:space="preserve">От аренды имущества </w:t>
            </w:r>
          </w:p>
        </w:tc>
        <w:tc>
          <w:tcPr>
            <w:tcW w:w="1411" w:type="dxa"/>
            <w:shd w:val="clear" w:color="auto" w:fill="auto"/>
          </w:tcPr>
          <w:p w:rsidR="00D722F6" w:rsidRPr="005839BA" w:rsidRDefault="00D722F6" w:rsidP="005839BA">
            <w:pPr>
              <w:pStyle w:val="ab"/>
              <w:rPr>
                <w:rFonts w:ascii="Times New Roman" w:hAnsi="Times New Roman"/>
                <w:sz w:val="24"/>
                <w:szCs w:val="24"/>
              </w:rPr>
            </w:pPr>
            <w:r w:rsidRPr="005839BA">
              <w:rPr>
                <w:rFonts w:ascii="Times New Roman" w:hAnsi="Times New Roman"/>
                <w:sz w:val="24"/>
                <w:szCs w:val="24"/>
              </w:rPr>
              <w:t>624,0</w:t>
            </w:r>
          </w:p>
        </w:tc>
        <w:tc>
          <w:tcPr>
            <w:tcW w:w="2374" w:type="dxa"/>
            <w:shd w:val="clear" w:color="auto" w:fill="auto"/>
          </w:tcPr>
          <w:p w:rsidR="00D722F6" w:rsidRPr="005839BA" w:rsidRDefault="00D722F6" w:rsidP="005839BA">
            <w:pPr>
              <w:pStyle w:val="ab"/>
              <w:rPr>
                <w:rFonts w:ascii="Times New Roman" w:hAnsi="Times New Roman"/>
                <w:sz w:val="24"/>
                <w:szCs w:val="24"/>
              </w:rPr>
            </w:pPr>
            <w:r w:rsidRPr="005839BA">
              <w:rPr>
                <w:rFonts w:ascii="Times New Roman" w:hAnsi="Times New Roman"/>
                <w:sz w:val="24"/>
                <w:szCs w:val="24"/>
              </w:rPr>
              <w:t>674,1</w:t>
            </w:r>
          </w:p>
        </w:tc>
        <w:tc>
          <w:tcPr>
            <w:tcW w:w="2245" w:type="dxa"/>
            <w:shd w:val="clear" w:color="auto" w:fill="auto"/>
          </w:tcPr>
          <w:p w:rsidR="00D722F6" w:rsidRPr="005839BA" w:rsidRDefault="00D722F6" w:rsidP="005839BA">
            <w:pPr>
              <w:pStyle w:val="ab"/>
              <w:rPr>
                <w:rFonts w:ascii="Times New Roman" w:hAnsi="Times New Roman"/>
                <w:sz w:val="24"/>
                <w:szCs w:val="24"/>
              </w:rPr>
            </w:pPr>
            <w:r w:rsidRPr="005839BA">
              <w:rPr>
                <w:rFonts w:ascii="Times New Roman" w:hAnsi="Times New Roman"/>
                <w:sz w:val="24"/>
                <w:szCs w:val="24"/>
              </w:rPr>
              <w:t>108,0</w:t>
            </w:r>
          </w:p>
        </w:tc>
      </w:tr>
      <w:tr w:rsidR="00D722F6" w:rsidRPr="005839BA" w:rsidTr="005839BA">
        <w:tc>
          <w:tcPr>
            <w:tcW w:w="381" w:type="dxa"/>
            <w:shd w:val="clear" w:color="auto" w:fill="auto"/>
          </w:tcPr>
          <w:p w:rsidR="00D722F6" w:rsidRPr="005839BA" w:rsidRDefault="00D722F6" w:rsidP="005839BA">
            <w:pPr>
              <w:pStyle w:val="ab"/>
              <w:rPr>
                <w:rFonts w:ascii="Times New Roman" w:hAnsi="Times New Roman"/>
                <w:sz w:val="24"/>
                <w:szCs w:val="24"/>
              </w:rPr>
            </w:pPr>
            <w:r w:rsidRPr="005839BA">
              <w:rPr>
                <w:rFonts w:ascii="Times New Roman" w:hAnsi="Times New Roman"/>
                <w:sz w:val="24"/>
                <w:szCs w:val="24"/>
              </w:rPr>
              <w:t>3.</w:t>
            </w:r>
          </w:p>
        </w:tc>
        <w:tc>
          <w:tcPr>
            <w:tcW w:w="2953" w:type="dxa"/>
            <w:shd w:val="clear" w:color="auto" w:fill="auto"/>
          </w:tcPr>
          <w:p w:rsidR="00D722F6" w:rsidRPr="005839BA" w:rsidRDefault="00D722F6" w:rsidP="005839BA">
            <w:pPr>
              <w:pStyle w:val="ab"/>
              <w:rPr>
                <w:rFonts w:ascii="Times New Roman" w:hAnsi="Times New Roman"/>
                <w:sz w:val="24"/>
                <w:szCs w:val="24"/>
              </w:rPr>
            </w:pPr>
            <w:r w:rsidRPr="005839BA">
              <w:rPr>
                <w:rFonts w:ascii="Times New Roman" w:hAnsi="Times New Roman"/>
                <w:sz w:val="24"/>
                <w:szCs w:val="24"/>
              </w:rPr>
              <w:t>От арендной платы за землю</w:t>
            </w:r>
          </w:p>
        </w:tc>
        <w:tc>
          <w:tcPr>
            <w:tcW w:w="1411" w:type="dxa"/>
            <w:shd w:val="clear" w:color="auto" w:fill="auto"/>
          </w:tcPr>
          <w:p w:rsidR="00D722F6" w:rsidRPr="005839BA" w:rsidRDefault="00D722F6" w:rsidP="005839BA">
            <w:pPr>
              <w:pStyle w:val="ab"/>
              <w:rPr>
                <w:rFonts w:ascii="Times New Roman" w:hAnsi="Times New Roman"/>
                <w:sz w:val="24"/>
                <w:szCs w:val="24"/>
              </w:rPr>
            </w:pPr>
            <w:r w:rsidRPr="005839BA">
              <w:rPr>
                <w:rFonts w:ascii="Times New Roman" w:hAnsi="Times New Roman"/>
                <w:sz w:val="24"/>
                <w:szCs w:val="24"/>
              </w:rPr>
              <w:t>2879,0</w:t>
            </w:r>
          </w:p>
        </w:tc>
        <w:tc>
          <w:tcPr>
            <w:tcW w:w="2374" w:type="dxa"/>
            <w:shd w:val="clear" w:color="auto" w:fill="auto"/>
          </w:tcPr>
          <w:p w:rsidR="00D722F6" w:rsidRPr="005839BA" w:rsidRDefault="00D722F6" w:rsidP="005839BA">
            <w:pPr>
              <w:pStyle w:val="ab"/>
              <w:rPr>
                <w:rFonts w:ascii="Times New Roman" w:hAnsi="Times New Roman"/>
                <w:sz w:val="24"/>
                <w:szCs w:val="24"/>
              </w:rPr>
            </w:pPr>
            <w:r w:rsidRPr="005839BA">
              <w:rPr>
                <w:rFonts w:ascii="Times New Roman" w:hAnsi="Times New Roman"/>
                <w:sz w:val="24"/>
                <w:szCs w:val="24"/>
              </w:rPr>
              <w:t>3125,6</w:t>
            </w:r>
          </w:p>
        </w:tc>
        <w:tc>
          <w:tcPr>
            <w:tcW w:w="2245" w:type="dxa"/>
            <w:shd w:val="clear" w:color="auto" w:fill="auto"/>
          </w:tcPr>
          <w:p w:rsidR="00D722F6" w:rsidRPr="005839BA" w:rsidRDefault="00D722F6" w:rsidP="005839BA">
            <w:pPr>
              <w:pStyle w:val="ab"/>
              <w:rPr>
                <w:rFonts w:ascii="Times New Roman" w:hAnsi="Times New Roman"/>
                <w:sz w:val="24"/>
                <w:szCs w:val="24"/>
              </w:rPr>
            </w:pPr>
            <w:r w:rsidRPr="005839BA">
              <w:rPr>
                <w:rFonts w:ascii="Times New Roman" w:hAnsi="Times New Roman"/>
                <w:sz w:val="24"/>
                <w:szCs w:val="24"/>
              </w:rPr>
              <w:t>112,6</w:t>
            </w:r>
          </w:p>
        </w:tc>
      </w:tr>
      <w:tr w:rsidR="00D722F6" w:rsidRPr="005839BA" w:rsidTr="005839BA">
        <w:tc>
          <w:tcPr>
            <w:tcW w:w="381" w:type="dxa"/>
            <w:shd w:val="clear" w:color="auto" w:fill="auto"/>
          </w:tcPr>
          <w:p w:rsidR="00D722F6" w:rsidRPr="005839BA" w:rsidRDefault="00D722F6" w:rsidP="005839BA">
            <w:pPr>
              <w:pStyle w:val="ab"/>
              <w:rPr>
                <w:rFonts w:ascii="Times New Roman" w:hAnsi="Times New Roman"/>
                <w:sz w:val="24"/>
                <w:szCs w:val="24"/>
              </w:rPr>
            </w:pPr>
            <w:r w:rsidRPr="005839BA">
              <w:rPr>
                <w:rFonts w:ascii="Times New Roman" w:hAnsi="Times New Roman"/>
                <w:sz w:val="24"/>
                <w:szCs w:val="24"/>
              </w:rPr>
              <w:t>4.</w:t>
            </w:r>
          </w:p>
        </w:tc>
        <w:tc>
          <w:tcPr>
            <w:tcW w:w="2953" w:type="dxa"/>
            <w:shd w:val="clear" w:color="auto" w:fill="auto"/>
          </w:tcPr>
          <w:p w:rsidR="00D722F6" w:rsidRPr="005839BA" w:rsidRDefault="00D722F6" w:rsidP="005839BA">
            <w:pPr>
              <w:pStyle w:val="ab"/>
              <w:rPr>
                <w:rFonts w:ascii="Times New Roman" w:hAnsi="Times New Roman"/>
                <w:sz w:val="24"/>
                <w:szCs w:val="24"/>
              </w:rPr>
            </w:pPr>
            <w:r w:rsidRPr="005839BA">
              <w:rPr>
                <w:rFonts w:ascii="Times New Roman" w:hAnsi="Times New Roman"/>
                <w:sz w:val="24"/>
                <w:szCs w:val="24"/>
              </w:rPr>
              <w:t>Прочие доходы от использования имущества</w:t>
            </w:r>
          </w:p>
        </w:tc>
        <w:tc>
          <w:tcPr>
            <w:tcW w:w="1411" w:type="dxa"/>
            <w:shd w:val="clear" w:color="auto" w:fill="auto"/>
          </w:tcPr>
          <w:p w:rsidR="00D722F6" w:rsidRPr="005839BA" w:rsidRDefault="00D722F6" w:rsidP="005839BA">
            <w:pPr>
              <w:pStyle w:val="ab"/>
              <w:rPr>
                <w:rFonts w:ascii="Times New Roman" w:hAnsi="Times New Roman"/>
                <w:sz w:val="24"/>
                <w:szCs w:val="24"/>
              </w:rPr>
            </w:pPr>
            <w:r w:rsidRPr="005839BA">
              <w:rPr>
                <w:rFonts w:ascii="Times New Roman" w:hAnsi="Times New Roman"/>
                <w:sz w:val="24"/>
                <w:szCs w:val="24"/>
              </w:rPr>
              <w:t>560,0</w:t>
            </w:r>
          </w:p>
        </w:tc>
        <w:tc>
          <w:tcPr>
            <w:tcW w:w="2374" w:type="dxa"/>
            <w:shd w:val="clear" w:color="auto" w:fill="auto"/>
          </w:tcPr>
          <w:p w:rsidR="00D722F6" w:rsidRPr="005839BA" w:rsidRDefault="00D722F6" w:rsidP="005839BA">
            <w:pPr>
              <w:pStyle w:val="ab"/>
              <w:rPr>
                <w:rFonts w:ascii="Times New Roman" w:hAnsi="Times New Roman"/>
                <w:sz w:val="24"/>
                <w:szCs w:val="24"/>
              </w:rPr>
            </w:pPr>
            <w:r w:rsidRPr="005839BA">
              <w:rPr>
                <w:rFonts w:ascii="Times New Roman" w:hAnsi="Times New Roman"/>
                <w:sz w:val="24"/>
                <w:szCs w:val="24"/>
              </w:rPr>
              <w:t>598,8</w:t>
            </w:r>
          </w:p>
        </w:tc>
        <w:tc>
          <w:tcPr>
            <w:tcW w:w="2245" w:type="dxa"/>
            <w:shd w:val="clear" w:color="auto" w:fill="auto"/>
          </w:tcPr>
          <w:p w:rsidR="00D722F6" w:rsidRPr="005839BA" w:rsidRDefault="00D722F6" w:rsidP="005839BA">
            <w:pPr>
              <w:pStyle w:val="ab"/>
              <w:rPr>
                <w:rFonts w:ascii="Times New Roman" w:hAnsi="Times New Roman"/>
                <w:sz w:val="24"/>
                <w:szCs w:val="24"/>
              </w:rPr>
            </w:pPr>
            <w:r w:rsidRPr="005839BA">
              <w:rPr>
                <w:rFonts w:ascii="Times New Roman" w:hAnsi="Times New Roman"/>
                <w:sz w:val="24"/>
                <w:szCs w:val="24"/>
              </w:rPr>
              <w:t>106,9</w:t>
            </w:r>
          </w:p>
        </w:tc>
      </w:tr>
      <w:tr w:rsidR="00D722F6" w:rsidRPr="005839BA" w:rsidTr="005839BA">
        <w:tc>
          <w:tcPr>
            <w:tcW w:w="381" w:type="dxa"/>
            <w:shd w:val="clear" w:color="auto" w:fill="auto"/>
          </w:tcPr>
          <w:p w:rsidR="00D722F6" w:rsidRPr="005839BA" w:rsidRDefault="00D722F6" w:rsidP="005839BA">
            <w:pPr>
              <w:pStyle w:val="ab"/>
              <w:rPr>
                <w:rFonts w:ascii="Times New Roman" w:hAnsi="Times New Roman"/>
                <w:sz w:val="24"/>
                <w:szCs w:val="24"/>
              </w:rPr>
            </w:pPr>
            <w:r w:rsidRPr="005839BA">
              <w:rPr>
                <w:rFonts w:ascii="Times New Roman" w:hAnsi="Times New Roman"/>
                <w:sz w:val="24"/>
                <w:szCs w:val="24"/>
              </w:rPr>
              <w:lastRenderedPageBreak/>
              <w:t>5.</w:t>
            </w:r>
          </w:p>
        </w:tc>
        <w:tc>
          <w:tcPr>
            <w:tcW w:w="2953" w:type="dxa"/>
            <w:shd w:val="clear" w:color="auto" w:fill="auto"/>
          </w:tcPr>
          <w:p w:rsidR="00D722F6" w:rsidRPr="005839BA" w:rsidRDefault="00D722F6" w:rsidP="005839BA">
            <w:pPr>
              <w:pStyle w:val="ab"/>
              <w:rPr>
                <w:rFonts w:ascii="Times New Roman" w:hAnsi="Times New Roman"/>
                <w:sz w:val="24"/>
                <w:szCs w:val="24"/>
              </w:rPr>
            </w:pPr>
            <w:r w:rsidRPr="005839BA">
              <w:rPr>
                <w:rFonts w:ascii="Times New Roman" w:hAnsi="Times New Roman"/>
                <w:sz w:val="24"/>
                <w:szCs w:val="24"/>
              </w:rPr>
              <w:t>Дивиденды по акциям</w:t>
            </w:r>
          </w:p>
        </w:tc>
        <w:tc>
          <w:tcPr>
            <w:tcW w:w="1411" w:type="dxa"/>
            <w:shd w:val="clear" w:color="auto" w:fill="auto"/>
          </w:tcPr>
          <w:p w:rsidR="00D722F6" w:rsidRPr="005839BA" w:rsidRDefault="00D722F6" w:rsidP="005839BA">
            <w:pPr>
              <w:pStyle w:val="ab"/>
              <w:rPr>
                <w:rFonts w:ascii="Times New Roman" w:hAnsi="Times New Roman"/>
                <w:sz w:val="24"/>
                <w:szCs w:val="24"/>
              </w:rPr>
            </w:pPr>
          </w:p>
        </w:tc>
        <w:tc>
          <w:tcPr>
            <w:tcW w:w="2374" w:type="dxa"/>
            <w:shd w:val="clear" w:color="auto" w:fill="auto"/>
          </w:tcPr>
          <w:p w:rsidR="00D722F6" w:rsidRPr="005839BA" w:rsidRDefault="00D722F6" w:rsidP="005839BA">
            <w:pPr>
              <w:pStyle w:val="ab"/>
              <w:rPr>
                <w:rFonts w:ascii="Times New Roman" w:hAnsi="Times New Roman"/>
                <w:sz w:val="24"/>
                <w:szCs w:val="24"/>
              </w:rPr>
            </w:pPr>
            <w:r w:rsidRPr="005839BA">
              <w:rPr>
                <w:rFonts w:ascii="Times New Roman" w:hAnsi="Times New Roman"/>
                <w:sz w:val="24"/>
                <w:szCs w:val="24"/>
              </w:rPr>
              <w:t>0</w:t>
            </w:r>
          </w:p>
        </w:tc>
        <w:tc>
          <w:tcPr>
            <w:tcW w:w="2245" w:type="dxa"/>
            <w:shd w:val="clear" w:color="auto" w:fill="auto"/>
          </w:tcPr>
          <w:p w:rsidR="00D722F6" w:rsidRPr="005839BA" w:rsidRDefault="00D722F6" w:rsidP="005839BA">
            <w:pPr>
              <w:pStyle w:val="ab"/>
              <w:rPr>
                <w:rFonts w:ascii="Times New Roman" w:hAnsi="Times New Roman"/>
                <w:sz w:val="24"/>
                <w:szCs w:val="24"/>
              </w:rPr>
            </w:pPr>
            <w:r w:rsidRPr="005839BA">
              <w:rPr>
                <w:rFonts w:ascii="Times New Roman" w:hAnsi="Times New Roman"/>
                <w:sz w:val="24"/>
                <w:szCs w:val="24"/>
              </w:rPr>
              <w:t>0</w:t>
            </w:r>
          </w:p>
        </w:tc>
      </w:tr>
      <w:tr w:rsidR="00D722F6" w:rsidRPr="005839BA" w:rsidTr="005839BA">
        <w:tc>
          <w:tcPr>
            <w:tcW w:w="381" w:type="dxa"/>
            <w:shd w:val="clear" w:color="auto" w:fill="auto"/>
          </w:tcPr>
          <w:p w:rsidR="00D722F6" w:rsidRPr="005839BA" w:rsidRDefault="00D722F6" w:rsidP="005839BA">
            <w:pPr>
              <w:pStyle w:val="ab"/>
              <w:rPr>
                <w:rFonts w:ascii="Times New Roman" w:hAnsi="Times New Roman"/>
                <w:sz w:val="24"/>
                <w:szCs w:val="24"/>
              </w:rPr>
            </w:pPr>
            <w:r w:rsidRPr="005839BA">
              <w:rPr>
                <w:rFonts w:ascii="Times New Roman" w:hAnsi="Times New Roman"/>
                <w:sz w:val="24"/>
                <w:szCs w:val="24"/>
              </w:rPr>
              <w:t>6.</w:t>
            </w:r>
          </w:p>
        </w:tc>
        <w:tc>
          <w:tcPr>
            <w:tcW w:w="2953" w:type="dxa"/>
            <w:shd w:val="clear" w:color="auto" w:fill="auto"/>
          </w:tcPr>
          <w:p w:rsidR="00D722F6" w:rsidRPr="005839BA" w:rsidRDefault="00D722F6" w:rsidP="005839BA">
            <w:pPr>
              <w:pStyle w:val="ab"/>
              <w:rPr>
                <w:rFonts w:ascii="Times New Roman" w:hAnsi="Times New Roman"/>
                <w:sz w:val="24"/>
                <w:szCs w:val="24"/>
              </w:rPr>
            </w:pPr>
            <w:r w:rsidRPr="005839BA">
              <w:rPr>
                <w:rFonts w:ascii="Times New Roman" w:hAnsi="Times New Roman"/>
                <w:sz w:val="24"/>
                <w:szCs w:val="24"/>
              </w:rPr>
              <w:t xml:space="preserve">Доходы от реализации имущества </w:t>
            </w:r>
          </w:p>
        </w:tc>
        <w:tc>
          <w:tcPr>
            <w:tcW w:w="1411" w:type="dxa"/>
            <w:shd w:val="clear" w:color="auto" w:fill="auto"/>
          </w:tcPr>
          <w:p w:rsidR="00D722F6" w:rsidRPr="005839BA" w:rsidRDefault="00D722F6" w:rsidP="005839BA">
            <w:pPr>
              <w:pStyle w:val="ab"/>
              <w:rPr>
                <w:rFonts w:ascii="Times New Roman" w:hAnsi="Times New Roman"/>
                <w:sz w:val="24"/>
                <w:szCs w:val="24"/>
              </w:rPr>
            </w:pPr>
          </w:p>
        </w:tc>
        <w:tc>
          <w:tcPr>
            <w:tcW w:w="2374" w:type="dxa"/>
            <w:shd w:val="clear" w:color="auto" w:fill="auto"/>
          </w:tcPr>
          <w:p w:rsidR="00D722F6" w:rsidRPr="005839BA" w:rsidRDefault="00D722F6" w:rsidP="005839BA">
            <w:pPr>
              <w:pStyle w:val="ab"/>
              <w:rPr>
                <w:rFonts w:ascii="Times New Roman" w:hAnsi="Times New Roman"/>
                <w:sz w:val="24"/>
                <w:szCs w:val="24"/>
              </w:rPr>
            </w:pPr>
            <w:r w:rsidRPr="005839BA">
              <w:rPr>
                <w:rFonts w:ascii="Times New Roman" w:hAnsi="Times New Roman"/>
                <w:sz w:val="24"/>
                <w:szCs w:val="24"/>
              </w:rPr>
              <w:t>137,0</w:t>
            </w:r>
          </w:p>
        </w:tc>
        <w:tc>
          <w:tcPr>
            <w:tcW w:w="2245" w:type="dxa"/>
            <w:shd w:val="clear" w:color="auto" w:fill="auto"/>
          </w:tcPr>
          <w:p w:rsidR="00D722F6" w:rsidRPr="005839BA" w:rsidRDefault="00D722F6" w:rsidP="005839BA">
            <w:pPr>
              <w:pStyle w:val="ab"/>
              <w:rPr>
                <w:rFonts w:ascii="Times New Roman" w:hAnsi="Times New Roman"/>
                <w:sz w:val="24"/>
                <w:szCs w:val="24"/>
              </w:rPr>
            </w:pPr>
          </w:p>
        </w:tc>
      </w:tr>
      <w:tr w:rsidR="00D722F6" w:rsidRPr="005839BA" w:rsidTr="005839BA">
        <w:tc>
          <w:tcPr>
            <w:tcW w:w="381" w:type="dxa"/>
            <w:shd w:val="clear" w:color="auto" w:fill="auto"/>
          </w:tcPr>
          <w:p w:rsidR="00D722F6" w:rsidRPr="005839BA" w:rsidRDefault="00D722F6" w:rsidP="005839BA">
            <w:pPr>
              <w:pStyle w:val="ab"/>
              <w:rPr>
                <w:rFonts w:ascii="Times New Roman" w:hAnsi="Times New Roman"/>
                <w:sz w:val="24"/>
                <w:szCs w:val="24"/>
              </w:rPr>
            </w:pPr>
            <w:r w:rsidRPr="005839BA">
              <w:rPr>
                <w:rFonts w:ascii="Times New Roman" w:hAnsi="Times New Roman"/>
                <w:sz w:val="24"/>
                <w:szCs w:val="24"/>
              </w:rPr>
              <w:t xml:space="preserve">7. </w:t>
            </w:r>
          </w:p>
        </w:tc>
        <w:tc>
          <w:tcPr>
            <w:tcW w:w="2953" w:type="dxa"/>
            <w:shd w:val="clear" w:color="auto" w:fill="auto"/>
          </w:tcPr>
          <w:p w:rsidR="00D722F6" w:rsidRPr="005839BA" w:rsidRDefault="00D722F6" w:rsidP="005839BA">
            <w:pPr>
              <w:pStyle w:val="ab"/>
              <w:rPr>
                <w:rFonts w:ascii="Times New Roman" w:hAnsi="Times New Roman"/>
                <w:sz w:val="24"/>
                <w:szCs w:val="24"/>
              </w:rPr>
            </w:pPr>
            <w:r w:rsidRPr="005839BA">
              <w:rPr>
                <w:rFonts w:ascii="Times New Roman" w:hAnsi="Times New Roman"/>
                <w:sz w:val="24"/>
                <w:szCs w:val="24"/>
              </w:rPr>
              <w:t>Доходы от продажи земельных участков</w:t>
            </w:r>
          </w:p>
        </w:tc>
        <w:tc>
          <w:tcPr>
            <w:tcW w:w="1411" w:type="dxa"/>
            <w:shd w:val="clear" w:color="auto" w:fill="auto"/>
          </w:tcPr>
          <w:p w:rsidR="00D722F6" w:rsidRPr="005839BA" w:rsidRDefault="00D722F6" w:rsidP="005839BA">
            <w:pPr>
              <w:pStyle w:val="ab"/>
              <w:rPr>
                <w:rFonts w:ascii="Times New Roman" w:hAnsi="Times New Roman"/>
                <w:sz w:val="24"/>
                <w:szCs w:val="24"/>
              </w:rPr>
            </w:pPr>
            <w:r w:rsidRPr="005839BA">
              <w:rPr>
                <w:rFonts w:ascii="Times New Roman" w:hAnsi="Times New Roman"/>
                <w:sz w:val="24"/>
                <w:szCs w:val="24"/>
              </w:rPr>
              <w:t>1172,7</w:t>
            </w:r>
          </w:p>
        </w:tc>
        <w:tc>
          <w:tcPr>
            <w:tcW w:w="2374" w:type="dxa"/>
            <w:shd w:val="clear" w:color="auto" w:fill="auto"/>
          </w:tcPr>
          <w:p w:rsidR="00D722F6" w:rsidRPr="005839BA" w:rsidRDefault="00D722F6" w:rsidP="005839BA">
            <w:pPr>
              <w:pStyle w:val="ab"/>
              <w:rPr>
                <w:rFonts w:ascii="Times New Roman" w:hAnsi="Times New Roman"/>
                <w:sz w:val="24"/>
                <w:szCs w:val="24"/>
              </w:rPr>
            </w:pPr>
            <w:r w:rsidRPr="005839BA">
              <w:rPr>
                <w:rFonts w:ascii="Times New Roman" w:hAnsi="Times New Roman"/>
                <w:sz w:val="24"/>
                <w:szCs w:val="24"/>
              </w:rPr>
              <w:t>1384,4</w:t>
            </w:r>
          </w:p>
        </w:tc>
        <w:tc>
          <w:tcPr>
            <w:tcW w:w="2245" w:type="dxa"/>
            <w:shd w:val="clear" w:color="auto" w:fill="auto"/>
          </w:tcPr>
          <w:p w:rsidR="00D722F6" w:rsidRPr="005839BA" w:rsidRDefault="00D722F6" w:rsidP="005839BA">
            <w:pPr>
              <w:pStyle w:val="ab"/>
              <w:rPr>
                <w:rFonts w:ascii="Times New Roman" w:hAnsi="Times New Roman"/>
                <w:sz w:val="24"/>
                <w:szCs w:val="24"/>
              </w:rPr>
            </w:pPr>
            <w:r w:rsidRPr="005839BA">
              <w:rPr>
                <w:rFonts w:ascii="Times New Roman" w:hAnsi="Times New Roman"/>
                <w:sz w:val="24"/>
                <w:szCs w:val="24"/>
              </w:rPr>
              <w:t>118,1</w:t>
            </w:r>
          </w:p>
        </w:tc>
      </w:tr>
    </w:tbl>
    <w:p w:rsidR="00D722F6" w:rsidRPr="005839BA" w:rsidRDefault="00D722F6" w:rsidP="00DE0D23">
      <w:pPr>
        <w:autoSpaceDE w:val="0"/>
        <w:autoSpaceDN w:val="0"/>
        <w:adjustRightInd w:val="0"/>
        <w:spacing w:after="0" w:line="240" w:lineRule="auto"/>
        <w:ind w:firstLine="540"/>
        <w:jc w:val="both"/>
        <w:rPr>
          <w:rFonts w:ascii="Times New Roman" w:eastAsiaTheme="minorHAnsi" w:hAnsi="Times New Roman"/>
          <w:sz w:val="24"/>
          <w:szCs w:val="24"/>
          <w:highlight w:val="yellow"/>
          <w:lang w:eastAsia="en-US"/>
        </w:rPr>
      </w:pPr>
    </w:p>
    <w:p w:rsidR="00827FE5" w:rsidRPr="00827FE5" w:rsidRDefault="00A319B8" w:rsidP="00833FAE">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bCs/>
          <w:sz w:val="28"/>
          <w:szCs w:val="28"/>
        </w:rPr>
        <w:t>4</w:t>
      </w:r>
      <w:r w:rsidR="00C91D50" w:rsidRPr="00827FE5">
        <w:rPr>
          <w:rFonts w:ascii="Times New Roman" w:hAnsi="Times New Roman"/>
          <w:b/>
          <w:bCs/>
          <w:sz w:val="28"/>
          <w:szCs w:val="28"/>
        </w:rPr>
        <w:t xml:space="preserve">. </w:t>
      </w:r>
      <w:r w:rsidR="00827FE5" w:rsidRPr="00827FE5">
        <w:rPr>
          <w:rFonts w:ascii="Times New Roman" w:hAnsi="Times New Roman"/>
          <w:b/>
          <w:sz w:val="28"/>
          <w:szCs w:val="28"/>
        </w:rPr>
        <w:t>Результаты проверки и анализа исполнения доходной части</w:t>
      </w:r>
    </w:p>
    <w:p w:rsidR="00827FE5" w:rsidRDefault="00827FE5" w:rsidP="00827FE5">
      <w:pPr>
        <w:spacing w:after="0" w:line="240" w:lineRule="auto"/>
        <w:jc w:val="center"/>
        <w:rPr>
          <w:rFonts w:ascii="Times New Roman" w:hAnsi="Times New Roman"/>
          <w:b/>
          <w:sz w:val="28"/>
          <w:szCs w:val="28"/>
        </w:rPr>
      </w:pPr>
      <w:r w:rsidRPr="00827FE5">
        <w:rPr>
          <w:rFonts w:ascii="Times New Roman" w:hAnsi="Times New Roman"/>
          <w:b/>
          <w:sz w:val="28"/>
          <w:szCs w:val="28"/>
        </w:rPr>
        <w:t xml:space="preserve"> </w:t>
      </w:r>
      <w:r w:rsidR="00FE360C">
        <w:rPr>
          <w:rFonts w:ascii="Times New Roman" w:hAnsi="Times New Roman"/>
          <w:b/>
          <w:sz w:val="28"/>
          <w:szCs w:val="28"/>
        </w:rPr>
        <w:t>б</w:t>
      </w:r>
      <w:r w:rsidRPr="00827FE5">
        <w:rPr>
          <w:rFonts w:ascii="Times New Roman" w:hAnsi="Times New Roman"/>
          <w:b/>
          <w:sz w:val="28"/>
          <w:szCs w:val="28"/>
        </w:rPr>
        <w:t>юджета</w:t>
      </w:r>
      <w:r w:rsidR="00FE360C">
        <w:rPr>
          <w:rFonts w:ascii="Times New Roman" w:hAnsi="Times New Roman"/>
          <w:b/>
          <w:sz w:val="28"/>
          <w:szCs w:val="28"/>
        </w:rPr>
        <w:t xml:space="preserve"> муниципального района</w:t>
      </w:r>
      <w:r w:rsidRPr="00827FE5">
        <w:rPr>
          <w:rFonts w:ascii="Times New Roman" w:hAnsi="Times New Roman"/>
          <w:b/>
          <w:sz w:val="28"/>
          <w:szCs w:val="28"/>
        </w:rPr>
        <w:t xml:space="preserve"> за 20</w:t>
      </w:r>
      <w:r w:rsidR="001E53C3">
        <w:rPr>
          <w:rFonts w:ascii="Times New Roman" w:hAnsi="Times New Roman"/>
          <w:b/>
          <w:sz w:val="28"/>
          <w:szCs w:val="28"/>
        </w:rPr>
        <w:t>20</w:t>
      </w:r>
      <w:r w:rsidRPr="00827FE5">
        <w:rPr>
          <w:rFonts w:ascii="Times New Roman" w:hAnsi="Times New Roman"/>
          <w:b/>
          <w:sz w:val="28"/>
          <w:szCs w:val="28"/>
        </w:rPr>
        <w:t xml:space="preserve"> год</w:t>
      </w:r>
    </w:p>
    <w:p w:rsidR="008F5792" w:rsidRDefault="008F5792" w:rsidP="00DB3623">
      <w:pPr>
        <w:tabs>
          <w:tab w:val="left" w:pos="709"/>
          <w:tab w:val="right" w:pos="9638"/>
        </w:tabs>
        <w:spacing w:after="0" w:line="240" w:lineRule="auto"/>
        <w:ind w:firstLine="505"/>
        <w:jc w:val="both"/>
        <w:rPr>
          <w:rFonts w:ascii="Times New Roman" w:hAnsi="Times New Roman"/>
          <w:sz w:val="28"/>
          <w:szCs w:val="28"/>
        </w:rPr>
      </w:pPr>
    </w:p>
    <w:p w:rsidR="008F5792" w:rsidRDefault="008F5792" w:rsidP="001E53C3">
      <w:pPr>
        <w:widowControl w:val="0"/>
        <w:suppressAutoHyphens/>
        <w:spacing w:after="0" w:line="240" w:lineRule="auto"/>
        <w:ind w:firstLine="709"/>
        <w:jc w:val="both"/>
        <w:rPr>
          <w:rFonts w:ascii="Times New Roman" w:hAnsi="Times New Roman"/>
          <w:b/>
          <w:sz w:val="28"/>
          <w:szCs w:val="28"/>
        </w:rPr>
      </w:pPr>
      <w:r w:rsidRPr="002E6A78">
        <w:rPr>
          <w:rFonts w:ascii="Times New Roman" w:hAnsi="Times New Roman"/>
          <w:b/>
          <w:sz w:val="28"/>
          <w:szCs w:val="28"/>
        </w:rPr>
        <w:t>Исполнение доходной части бюджета муниципального района за 20</w:t>
      </w:r>
      <w:r w:rsidR="001E53C3">
        <w:rPr>
          <w:rFonts w:ascii="Times New Roman" w:hAnsi="Times New Roman"/>
          <w:b/>
          <w:sz w:val="28"/>
          <w:szCs w:val="28"/>
        </w:rPr>
        <w:t>20</w:t>
      </w:r>
      <w:r w:rsidRPr="002E6A78">
        <w:rPr>
          <w:rFonts w:ascii="Times New Roman" w:hAnsi="Times New Roman"/>
          <w:b/>
          <w:sz w:val="28"/>
          <w:szCs w:val="28"/>
        </w:rPr>
        <w:t xml:space="preserve"> год.</w:t>
      </w:r>
    </w:p>
    <w:p w:rsidR="00827FE5" w:rsidRDefault="00827FE5" w:rsidP="00DB3623">
      <w:pPr>
        <w:tabs>
          <w:tab w:val="left" w:pos="709"/>
          <w:tab w:val="right" w:pos="9638"/>
        </w:tabs>
        <w:spacing w:after="0" w:line="240" w:lineRule="auto"/>
        <w:ind w:firstLine="505"/>
        <w:jc w:val="both"/>
        <w:rPr>
          <w:rFonts w:ascii="Times New Roman" w:hAnsi="Times New Roman"/>
          <w:sz w:val="28"/>
          <w:szCs w:val="28"/>
        </w:rPr>
      </w:pPr>
      <w:r w:rsidRPr="00E97DF8">
        <w:rPr>
          <w:rFonts w:ascii="Times New Roman" w:hAnsi="Times New Roman"/>
          <w:sz w:val="28"/>
          <w:szCs w:val="28"/>
        </w:rPr>
        <w:t>Исполнение доходной части бюджета муниципального района за 20</w:t>
      </w:r>
      <w:r w:rsidR="001E53C3">
        <w:rPr>
          <w:rFonts w:ascii="Times New Roman" w:hAnsi="Times New Roman"/>
          <w:sz w:val="28"/>
          <w:szCs w:val="28"/>
        </w:rPr>
        <w:t>20</w:t>
      </w:r>
      <w:r w:rsidRPr="00E97DF8">
        <w:rPr>
          <w:rFonts w:ascii="Times New Roman" w:hAnsi="Times New Roman"/>
          <w:sz w:val="28"/>
          <w:szCs w:val="28"/>
        </w:rPr>
        <w:t xml:space="preserve"> год </w:t>
      </w:r>
      <w:r w:rsidR="00E97DF8" w:rsidRPr="00E97DF8">
        <w:rPr>
          <w:rFonts w:ascii="Times New Roman" w:hAnsi="Times New Roman"/>
          <w:sz w:val="28"/>
          <w:szCs w:val="28"/>
        </w:rPr>
        <w:t>характеризуется следующими показателями</w:t>
      </w:r>
      <w:r w:rsidR="001E12F2">
        <w:rPr>
          <w:rFonts w:ascii="Times New Roman" w:hAnsi="Times New Roman"/>
          <w:sz w:val="28"/>
          <w:szCs w:val="28"/>
        </w:rPr>
        <w:t xml:space="preserve">, представленными в Таблице </w:t>
      </w:r>
      <w:r w:rsidR="002F1D36">
        <w:rPr>
          <w:rFonts w:ascii="Times New Roman" w:hAnsi="Times New Roman"/>
          <w:sz w:val="28"/>
          <w:szCs w:val="28"/>
        </w:rPr>
        <w:t>8</w:t>
      </w:r>
      <w:r w:rsidR="00E97DF8" w:rsidRPr="00E97DF8">
        <w:rPr>
          <w:rFonts w:ascii="Times New Roman" w:hAnsi="Times New Roman"/>
          <w:sz w:val="28"/>
          <w:szCs w:val="28"/>
        </w:rPr>
        <w:t>:</w:t>
      </w:r>
    </w:p>
    <w:p w:rsidR="00DB3623" w:rsidRDefault="0039425D" w:rsidP="00220D03">
      <w:pPr>
        <w:spacing w:after="0" w:line="240" w:lineRule="auto"/>
        <w:jc w:val="right"/>
        <w:rPr>
          <w:rFonts w:ascii="Times New Roman" w:hAnsi="Times New Roman"/>
          <w:sz w:val="28"/>
          <w:szCs w:val="28"/>
        </w:rPr>
      </w:pPr>
      <w:r>
        <w:rPr>
          <w:rFonts w:ascii="Times New Roman" w:hAnsi="Times New Roman"/>
          <w:sz w:val="28"/>
          <w:szCs w:val="28"/>
        </w:rPr>
        <w:t xml:space="preserve">  </w:t>
      </w:r>
      <w:r w:rsidR="009B0FD3" w:rsidRPr="00E83468">
        <w:rPr>
          <w:rFonts w:ascii="Times New Roman" w:hAnsi="Times New Roman"/>
          <w:sz w:val="28"/>
          <w:szCs w:val="28"/>
        </w:rPr>
        <w:t>Таблица</w:t>
      </w:r>
      <w:r w:rsidR="009B0FD3">
        <w:rPr>
          <w:rFonts w:ascii="Times New Roman" w:hAnsi="Times New Roman"/>
          <w:sz w:val="28"/>
          <w:szCs w:val="28"/>
        </w:rPr>
        <w:t xml:space="preserve"> </w:t>
      </w:r>
      <w:r w:rsidR="002F1D36">
        <w:rPr>
          <w:rFonts w:ascii="Times New Roman" w:hAnsi="Times New Roman"/>
          <w:sz w:val="28"/>
          <w:szCs w:val="28"/>
        </w:rPr>
        <w:t>8</w:t>
      </w:r>
    </w:p>
    <w:tbl>
      <w:tblPr>
        <w:tblW w:w="9513" w:type="dxa"/>
        <w:tblInd w:w="93" w:type="dxa"/>
        <w:tblLayout w:type="fixed"/>
        <w:tblLook w:val="04A0"/>
      </w:tblPr>
      <w:tblGrid>
        <w:gridCol w:w="1575"/>
        <w:gridCol w:w="1275"/>
        <w:gridCol w:w="1276"/>
        <w:gridCol w:w="1276"/>
        <w:gridCol w:w="1276"/>
        <w:gridCol w:w="850"/>
        <w:gridCol w:w="992"/>
        <w:gridCol w:w="993"/>
      </w:tblGrid>
      <w:tr w:rsidR="009B0FD3" w:rsidRPr="00BA2B4E" w:rsidTr="00DB3623">
        <w:trPr>
          <w:cantSplit/>
          <w:trHeight w:val="192"/>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0FD3" w:rsidRPr="00BA2B4E" w:rsidRDefault="009B0FD3" w:rsidP="00BA2B4E">
            <w:pPr>
              <w:pStyle w:val="ab"/>
              <w:rPr>
                <w:rFonts w:ascii="Times New Roman" w:hAnsi="Times New Roman"/>
                <w:sz w:val="24"/>
                <w:szCs w:val="24"/>
              </w:rPr>
            </w:pPr>
            <w:r w:rsidRPr="00BA2B4E">
              <w:rPr>
                <w:rFonts w:ascii="Times New Roman" w:hAnsi="Times New Roman"/>
                <w:sz w:val="24"/>
                <w:szCs w:val="24"/>
              </w:rPr>
              <w:t>Виды доходов</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0FD3" w:rsidRPr="00BA2B4E" w:rsidRDefault="009B0FD3" w:rsidP="002772DE">
            <w:pPr>
              <w:pStyle w:val="ab"/>
              <w:rPr>
                <w:rFonts w:ascii="Times New Roman" w:hAnsi="Times New Roman"/>
                <w:sz w:val="24"/>
                <w:szCs w:val="24"/>
              </w:rPr>
            </w:pPr>
            <w:r w:rsidRPr="00BA2B4E">
              <w:rPr>
                <w:rFonts w:ascii="Times New Roman" w:hAnsi="Times New Roman"/>
                <w:sz w:val="24"/>
                <w:szCs w:val="24"/>
              </w:rPr>
              <w:t>Исполнение        20</w:t>
            </w:r>
            <w:r w:rsidR="00903AE8" w:rsidRPr="00BA2B4E">
              <w:rPr>
                <w:rFonts w:ascii="Times New Roman" w:hAnsi="Times New Roman"/>
                <w:sz w:val="24"/>
                <w:szCs w:val="24"/>
              </w:rPr>
              <w:t>1</w:t>
            </w:r>
            <w:r w:rsidR="002772DE">
              <w:rPr>
                <w:rFonts w:ascii="Times New Roman" w:hAnsi="Times New Roman"/>
                <w:sz w:val="24"/>
                <w:szCs w:val="24"/>
              </w:rPr>
              <w:t>9</w:t>
            </w:r>
            <w:r w:rsidRPr="00BA2B4E">
              <w:rPr>
                <w:rFonts w:ascii="Times New Roman" w:hAnsi="Times New Roman"/>
                <w:sz w:val="24"/>
                <w:szCs w:val="24"/>
              </w:rPr>
              <w:t xml:space="preserve"> год, </w:t>
            </w:r>
            <w:r w:rsidR="00FD42C4">
              <w:rPr>
                <w:rFonts w:ascii="Times New Roman" w:hAnsi="Times New Roman"/>
                <w:sz w:val="24"/>
                <w:szCs w:val="24"/>
              </w:rPr>
              <w:t>тыс. руб.</w:t>
            </w:r>
          </w:p>
        </w:tc>
        <w:tc>
          <w:tcPr>
            <w:tcW w:w="3828" w:type="dxa"/>
            <w:gridSpan w:val="3"/>
            <w:tcBorders>
              <w:top w:val="single" w:sz="4" w:space="0" w:color="auto"/>
              <w:left w:val="nil"/>
              <w:bottom w:val="single" w:sz="4" w:space="0" w:color="auto"/>
              <w:right w:val="single" w:sz="4" w:space="0" w:color="auto"/>
            </w:tcBorders>
            <w:shd w:val="clear" w:color="auto" w:fill="auto"/>
            <w:vAlign w:val="center"/>
            <w:hideMark/>
          </w:tcPr>
          <w:p w:rsidR="009B0FD3" w:rsidRPr="00BA2B4E" w:rsidRDefault="009B0FD3" w:rsidP="002F1D36">
            <w:pPr>
              <w:pStyle w:val="ab"/>
              <w:rPr>
                <w:rFonts w:ascii="Times New Roman" w:hAnsi="Times New Roman"/>
                <w:sz w:val="24"/>
                <w:szCs w:val="24"/>
              </w:rPr>
            </w:pPr>
            <w:r w:rsidRPr="00BA2B4E">
              <w:rPr>
                <w:rFonts w:ascii="Times New Roman" w:hAnsi="Times New Roman"/>
                <w:sz w:val="24"/>
                <w:szCs w:val="24"/>
              </w:rPr>
              <w:t>20</w:t>
            </w:r>
            <w:r w:rsidR="002F1D36">
              <w:rPr>
                <w:rFonts w:ascii="Times New Roman" w:hAnsi="Times New Roman"/>
                <w:sz w:val="24"/>
                <w:szCs w:val="24"/>
              </w:rPr>
              <w:t>20</w:t>
            </w:r>
            <w:r w:rsidRPr="00BA2B4E">
              <w:rPr>
                <w:rFonts w:ascii="Times New Roman" w:hAnsi="Times New Roman"/>
                <w:sz w:val="24"/>
                <w:szCs w:val="24"/>
              </w:rPr>
              <w:t xml:space="preserve"> год</w:t>
            </w:r>
            <w:r w:rsidR="00FD42C4">
              <w:rPr>
                <w:rFonts w:ascii="Times New Roman" w:hAnsi="Times New Roman"/>
                <w:sz w:val="24"/>
                <w:szCs w:val="24"/>
              </w:rPr>
              <w:t>, тыс. руб.</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0FD3" w:rsidRPr="00BA2B4E" w:rsidRDefault="009B0FD3" w:rsidP="00BA2B4E">
            <w:pPr>
              <w:pStyle w:val="ab"/>
              <w:rPr>
                <w:rFonts w:ascii="Times New Roman" w:hAnsi="Times New Roman"/>
                <w:sz w:val="24"/>
                <w:szCs w:val="24"/>
              </w:rPr>
            </w:pPr>
            <w:proofErr w:type="spellStart"/>
            <w:proofErr w:type="gramStart"/>
            <w:r w:rsidRPr="00BA2B4E">
              <w:rPr>
                <w:rFonts w:ascii="Times New Roman" w:hAnsi="Times New Roman"/>
                <w:sz w:val="24"/>
                <w:szCs w:val="24"/>
              </w:rPr>
              <w:t>Струк-тура</w:t>
            </w:r>
            <w:proofErr w:type="spellEnd"/>
            <w:proofErr w:type="gramEnd"/>
            <w:r w:rsidRPr="00BA2B4E">
              <w:rPr>
                <w:rFonts w:ascii="Times New Roman" w:hAnsi="Times New Roman"/>
                <w:sz w:val="24"/>
                <w:szCs w:val="24"/>
              </w:rPr>
              <w:t>,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9B0FD3" w:rsidRPr="00BA2B4E" w:rsidRDefault="009B0FD3" w:rsidP="00BA2B4E">
            <w:pPr>
              <w:pStyle w:val="ab"/>
              <w:rPr>
                <w:rFonts w:ascii="Times New Roman" w:hAnsi="Times New Roman"/>
                <w:sz w:val="24"/>
                <w:szCs w:val="24"/>
              </w:rPr>
            </w:pPr>
            <w:r w:rsidRPr="00BA2B4E">
              <w:rPr>
                <w:rFonts w:ascii="Times New Roman" w:hAnsi="Times New Roman"/>
                <w:sz w:val="24"/>
                <w:szCs w:val="24"/>
              </w:rPr>
              <w:t>Исполнение, %</w:t>
            </w:r>
          </w:p>
        </w:tc>
      </w:tr>
      <w:tr w:rsidR="009B0FD3" w:rsidRPr="00BA2B4E" w:rsidTr="00DB3623">
        <w:trPr>
          <w:trHeight w:val="381"/>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9B0FD3" w:rsidRPr="00BA2B4E" w:rsidRDefault="009B0FD3" w:rsidP="00BA2B4E">
            <w:pPr>
              <w:pStyle w:val="ab"/>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B0FD3" w:rsidRPr="00BA2B4E" w:rsidRDefault="009B0FD3" w:rsidP="00BA2B4E">
            <w:pPr>
              <w:pStyle w:val="ab"/>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9B0FD3" w:rsidRPr="00BA2B4E" w:rsidRDefault="009B0FD3" w:rsidP="00BA2B4E">
            <w:pPr>
              <w:pStyle w:val="ab"/>
              <w:rPr>
                <w:rFonts w:ascii="Times New Roman" w:hAnsi="Times New Roman"/>
                <w:sz w:val="24"/>
                <w:szCs w:val="24"/>
              </w:rPr>
            </w:pPr>
            <w:proofErr w:type="spellStart"/>
            <w:proofErr w:type="gramStart"/>
            <w:r w:rsidRPr="00BA2B4E">
              <w:rPr>
                <w:rFonts w:ascii="Times New Roman" w:hAnsi="Times New Roman"/>
                <w:sz w:val="24"/>
                <w:szCs w:val="24"/>
              </w:rPr>
              <w:t>Первона-чальный</w:t>
            </w:r>
            <w:proofErr w:type="spellEnd"/>
            <w:proofErr w:type="gramEnd"/>
            <w:r w:rsidRPr="00BA2B4E">
              <w:rPr>
                <w:rFonts w:ascii="Times New Roman" w:hAnsi="Times New Roman"/>
                <w:sz w:val="24"/>
                <w:szCs w:val="24"/>
              </w:rPr>
              <w:t xml:space="preserve"> план</w:t>
            </w:r>
          </w:p>
        </w:tc>
        <w:tc>
          <w:tcPr>
            <w:tcW w:w="1276" w:type="dxa"/>
            <w:tcBorders>
              <w:top w:val="nil"/>
              <w:left w:val="nil"/>
              <w:bottom w:val="single" w:sz="4" w:space="0" w:color="auto"/>
              <w:right w:val="single" w:sz="4" w:space="0" w:color="auto"/>
            </w:tcBorders>
            <w:shd w:val="clear" w:color="auto" w:fill="auto"/>
            <w:vAlign w:val="center"/>
            <w:hideMark/>
          </w:tcPr>
          <w:p w:rsidR="009B0FD3" w:rsidRPr="00BA2B4E" w:rsidRDefault="009B0FD3" w:rsidP="00BA2B4E">
            <w:pPr>
              <w:pStyle w:val="ab"/>
              <w:rPr>
                <w:rFonts w:ascii="Times New Roman" w:hAnsi="Times New Roman"/>
                <w:sz w:val="24"/>
                <w:szCs w:val="24"/>
              </w:rPr>
            </w:pPr>
            <w:proofErr w:type="spellStart"/>
            <w:proofErr w:type="gramStart"/>
            <w:r w:rsidRPr="00BA2B4E">
              <w:rPr>
                <w:rFonts w:ascii="Times New Roman" w:hAnsi="Times New Roman"/>
                <w:sz w:val="24"/>
                <w:szCs w:val="24"/>
              </w:rPr>
              <w:t>Уточнен-ный</w:t>
            </w:r>
            <w:proofErr w:type="spellEnd"/>
            <w:proofErr w:type="gramEnd"/>
            <w:r w:rsidRPr="00BA2B4E">
              <w:rPr>
                <w:rFonts w:ascii="Times New Roman" w:hAnsi="Times New Roman"/>
                <w:sz w:val="24"/>
                <w:szCs w:val="24"/>
              </w:rPr>
              <w:t xml:space="preserve"> план</w:t>
            </w:r>
          </w:p>
        </w:tc>
        <w:tc>
          <w:tcPr>
            <w:tcW w:w="1276" w:type="dxa"/>
            <w:tcBorders>
              <w:top w:val="nil"/>
              <w:left w:val="nil"/>
              <w:bottom w:val="single" w:sz="4" w:space="0" w:color="auto"/>
              <w:right w:val="single" w:sz="4" w:space="0" w:color="auto"/>
            </w:tcBorders>
            <w:shd w:val="clear" w:color="auto" w:fill="auto"/>
            <w:vAlign w:val="center"/>
            <w:hideMark/>
          </w:tcPr>
          <w:p w:rsidR="009B0FD3" w:rsidRPr="00BA2B4E" w:rsidRDefault="009B0FD3" w:rsidP="00BA2B4E">
            <w:pPr>
              <w:pStyle w:val="ab"/>
              <w:rPr>
                <w:rFonts w:ascii="Times New Roman" w:hAnsi="Times New Roman"/>
                <w:sz w:val="24"/>
                <w:szCs w:val="24"/>
              </w:rPr>
            </w:pPr>
            <w:proofErr w:type="spellStart"/>
            <w:proofErr w:type="gramStart"/>
            <w:r w:rsidRPr="00BA2B4E">
              <w:rPr>
                <w:rFonts w:ascii="Times New Roman" w:hAnsi="Times New Roman"/>
                <w:sz w:val="24"/>
                <w:szCs w:val="24"/>
              </w:rPr>
              <w:t>Испол-нение</w:t>
            </w:r>
            <w:proofErr w:type="spellEnd"/>
            <w:proofErr w:type="gram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B0FD3" w:rsidRPr="00BA2B4E" w:rsidRDefault="009B0FD3" w:rsidP="00BA2B4E">
            <w:pPr>
              <w:pStyle w:val="ab"/>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9B0FD3" w:rsidRPr="00BA2B4E" w:rsidRDefault="009B0FD3" w:rsidP="00BA2B4E">
            <w:pPr>
              <w:pStyle w:val="ab"/>
              <w:rPr>
                <w:rFonts w:ascii="Times New Roman" w:hAnsi="Times New Roman"/>
                <w:sz w:val="24"/>
                <w:szCs w:val="24"/>
              </w:rPr>
            </w:pPr>
            <w:r w:rsidRPr="00BA2B4E">
              <w:rPr>
                <w:rFonts w:ascii="Times New Roman" w:hAnsi="Times New Roman"/>
                <w:sz w:val="24"/>
                <w:szCs w:val="24"/>
              </w:rPr>
              <w:t xml:space="preserve">к </w:t>
            </w:r>
            <w:r w:rsidR="00273B69" w:rsidRPr="00BA2B4E">
              <w:rPr>
                <w:rFonts w:ascii="Times New Roman" w:hAnsi="Times New Roman"/>
                <w:sz w:val="24"/>
                <w:szCs w:val="24"/>
              </w:rPr>
              <w:t>уточненному</w:t>
            </w:r>
            <w:r w:rsidR="00DB3623" w:rsidRPr="00BA2B4E">
              <w:rPr>
                <w:rFonts w:ascii="Times New Roman" w:hAnsi="Times New Roman"/>
                <w:sz w:val="24"/>
                <w:szCs w:val="24"/>
              </w:rPr>
              <w:t xml:space="preserve"> </w:t>
            </w:r>
            <w:r w:rsidRPr="00BA2B4E">
              <w:rPr>
                <w:rFonts w:ascii="Times New Roman" w:hAnsi="Times New Roman"/>
                <w:sz w:val="24"/>
                <w:szCs w:val="24"/>
              </w:rPr>
              <w:t>плану</w:t>
            </w:r>
          </w:p>
        </w:tc>
        <w:tc>
          <w:tcPr>
            <w:tcW w:w="993" w:type="dxa"/>
            <w:tcBorders>
              <w:top w:val="nil"/>
              <w:left w:val="nil"/>
              <w:bottom w:val="single" w:sz="4" w:space="0" w:color="auto"/>
              <w:right w:val="single" w:sz="4" w:space="0" w:color="auto"/>
            </w:tcBorders>
            <w:shd w:val="clear" w:color="auto" w:fill="auto"/>
            <w:vAlign w:val="center"/>
            <w:hideMark/>
          </w:tcPr>
          <w:p w:rsidR="009B0FD3" w:rsidRPr="00BA2B4E" w:rsidRDefault="009B0FD3" w:rsidP="00344A3F">
            <w:pPr>
              <w:pStyle w:val="ab"/>
              <w:rPr>
                <w:rFonts w:ascii="Times New Roman" w:hAnsi="Times New Roman"/>
                <w:sz w:val="24"/>
                <w:szCs w:val="24"/>
              </w:rPr>
            </w:pPr>
            <w:r w:rsidRPr="00BA2B4E">
              <w:rPr>
                <w:rFonts w:ascii="Times New Roman" w:hAnsi="Times New Roman"/>
                <w:sz w:val="24"/>
                <w:szCs w:val="24"/>
              </w:rPr>
              <w:t>к 20</w:t>
            </w:r>
            <w:r w:rsidR="00344A3F">
              <w:rPr>
                <w:rFonts w:ascii="Times New Roman" w:hAnsi="Times New Roman"/>
                <w:sz w:val="24"/>
                <w:szCs w:val="24"/>
              </w:rPr>
              <w:t>19</w:t>
            </w:r>
            <w:r w:rsidRPr="00BA2B4E">
              <w:rPr>
                <w:rFonts w:ascii="Times New Roman" w:hAnsi="Times New Roman"/>
                <w:sz w:val="24"/>
                <w:szCs w:val="24"/>
              </w:rPr>
              <w:t xml:space="preserve"> году</w:t>
            </w:r>
          </w:p>
        </w:tc>
      </w:tr>
      <w:tr w:rsidR="002772DE" w:rsidRPr="00BA2B4E" w:rsidTr="00DB3623">
        <w:trPr>
          <w:trHeight w:val="53"/>
        </w:trPr>
        <w:tc>
          <w:tcPr>
            <w:tcW w:w="1575" w:type="dxa"/>
            <w:tcBorders>
              <w:top w:val="nil"/>
              <w:left w:val="single" w:sz="4" w:space="0" w:color="auto"/>
              <w:bottom w:val="single" w:sz="4" w:space="0" w:color="auto"/>
              <w:right w:val="single" w:sz="4" w:space="0" w:color="auto"/>
            </w:tcBorders>
            <w:shd w:val="clear" w:color="auto" w:fill="auto"/>
            <w:hideMark/>
          </w:tcPr>
          <w:p w:rsidR="002772DE" w:rsidRPr="00BA2B4E" w:rsidRDefault="002772DE" w:rsidP="00BA2B4E">
            <w:pPr>
              <w:pStyle w:val="ab"/>
              <w:rPr>
                <w:rFonts w:ascii="Times New Roman" w:hAnsi="Times New Roman"/>
                <w:sz w:val="24"/>
                <w:szCs w:val="24"/>
              </w:rPr>
            </w:pPr>
            <w:r w:rsidRPr="00BA2B4E">
              <w:rPr>
                <w:rFonts w:ascii="Times New Roman" w:hAnsi="Times New Roman"/>
                <w:sz w:val="24"/>
                <w:szCs w:val="24"/>
              </w:rPr>
              <w:t>Налоговые доходы</w:t>
            </w:r>
          </w:p>
        </w:tc>
        <w:tc>
          <w:tcPr>
            <w:tcW w:w="1275" w:type="dxa"/>
            <w:tcBorders>
              <w:top w:val="nil"/>
              <w:left w:val="nil"/>
              <w:bottom w:val="single" w:sz="4" w:space="0" w:color="auto"/>
              <w:right w:val="single" w:sz="4" w:space="0" w:color="auto"/>
            </w:tcBorders>
            <w:shd w:val="clear" w:color="auto" w:fill="auto"/>
            <w:hideMark/>
          </w:tcPr>
          <w:p w:rsidR="002772DE" w:rsidRPr="002772DE" w:rsidRDefault="002772DE" w:rsidP="003578E6">
            <w:pPr>
              <w:rPr>
                <w:rFonts w:ascii="Times New Roman" w:hAnsi="Times New Roman"/>
                <w:sz w:val="24"/>
                <w:szCs w:val="24"/>
              </w:rPr>
            </w:pPr>
            <w:r w:rsidRPr="002772DE">
              <w:rPr>
                <w:rFonts w:ascii="Times New Roman" w:hAnsi="Times New Roman"/>
                <w:sz w:val="24"/>
                <w:szCs w:val="24"/>
              </w:rPr>
              <w:t>96759,8</w:t>
            </w:r>
          </w:p>
        </w:tc>
        <w:tc>
          <w:tcPr>
            <w:tcW w:w="1276" w:type="dxa"/>
            <w:tcBorders>
              <w:top w:val="nil"/>
              <w:left w:val="nil"/>
              <w:bottom w:val="single" w:sz="4" w:space="0" w:color="auto"/>
              <w:right w:val="single" w:sz="4" w:space="0" w:color="auto"/>
            </w:tcBorders>
            <w:shd w:val="clear" w:color="auto" w:fill="auto"/>
            <w:hideMark/>
          </w:tcPr>
          <w:p w:rsidR="002772DE" w:rsidRPr="00BA2B4E" w:rsidRDefault="002772DE" w:rsidP="00BA2B4E">
            <w:pPr>
              <w:pStyle w:val="ab"/>
              <w:rPr>
                <w:rFonts w:ascii="Times New Roman" w:hAnsi="Times New Roman"/>
                <w:sz w:val="24"/>
                <w:szCs w:val="24"/>
              </w:rPr>
            </w:pPr>
            <w:r>
              <w:rPr>
                <w:rFonts w:ascii="Times New Roman" w:hAnsi="Times New Roman"/>
                <w:sz w:val="24"/>
                <w:szCs w:val="24"/>
              </w:rPr>
              <w:t>104632,5</w:t>
            </w:r>
          </w:p>
        </w:tc>
        <w:tc>
          <w:tcPr>
            <w:tcW w:w="1276" w:type="dxa"/>
            <w:tcBorders>
              <w:top w:val="nil"/>
              <w:left w:val="nil"/>
              <w:bottom w:val="single" w:sz="4" w:space="0" w:color="auto"/>
              <w:right w:val="single" w:sz="4" w:space="0" w:color="auto"/>
            </w:tcBorders>
            <w:shd w:val="clear" w:color="auto" w:fill="auto"/>
            <w:hideMark/>
          </w:tcPr>
          <w:p w:rsidR="002772DE" w:rsidRPr="002772DE" w:rsidRDefault="002772DE" w:rsidP="003578E6">
            <w:pPr>
              <w:jc w:val="center"/>
              <w:rPr>
                <w:rFonts w:ascii="Times New Roman" w:hAnsi="Times New Roman"/>
                <w:bCs/>
                <w:sz w:val="24"/>
                <w:szCs w:val="24"/>
              </w:rPr>
            </w:pPr>
            <w:r w:rsidRPr="002772DE">
              <w:rPr>
                <w:rFonts w:ascii="Times New Roman" w:hAnsi="Times New Roman"/>
                <w:bCs/>
                <w:sz w:val="24"/>
                <w:szCs w:val="24"/>
              </w:rPr>
              <w:t>100422,2</w:t>
            </w:r>
          </w:p>
        </w:tc>
        <w:tc>
          <w:tcPr>
            <w:tcW w:w="1276" w:type="dxa"/>
            <w:tcBorders>
              <w:top w:val="nil"/>
              <w:left w:val="nil"/>
              <w:bottom w:val="single" w:sz="4" w:space="0" w:color="auto"/>
              <w:right w:val="single" w:sz="4" w:space="0" w:color="auto"/>
            </w:tcBorders>
            <w:shd w:val="clear" w:color="auto" w:fill="auto"/>
            <w:hideMark/>
          </w:tcPr>
          <w:p w:rsidR="002772DE" w:rsidRPr="002772DE" w:rsidRDefault="00344A3F" w:rsidP="003578E6">
            <w:pPr>
              <w:jc w:val="center"/>
              <w:rPr>
                <w:rFonts w:ascii="Times New Roman" w:hAnsi="Times New Roman"/>
                <w:bCs/>
                <w:sz w:val="24"/>
                <w:szCs w:val="24"/>
              </w:rPr>
            </w:pPr>
            <w:r>
              <w:rPr>
                <w:rFonts w:ascii="Times New Roman" w:hAnsi="Times New Roman"/>
                <w:bCs/>
                <w:sz w:val="24"/>
                <w:szCs w:val="24"/>
              </w:rPr>
              <w:t>106377,4</w:t>
            </w:r>
          </w:p>
        </w:tc>
        <w:tc>
          <w:tcPr>
            <w:tcW w:w="850" w:type="dxa"/>
            <w:tcBorders>
              <w:top w:val="nil"/>
              <w:left w:val="nil"/>
              <w:bottom w:val="single" w:sz="4" w:space="0" w:color="auto"/>
              <w:right w:val="single" w:sz="4" w:space="0" w:color="auto"/>
            </w:tcBorders>
            <w:shd w:val="clear" w:color="auto" w:fill="auto"/>
            <w:hideMark/>
          </w:tcPr>
          <w:p w:rsidR="002772DE" w:rsidRPr="00BA2B4E" w:rsidRDefault="00344A3F" w:rsidP="00BA2B4E">
            <w:pPr>
              <w:pStyle w:val="ab"/>
              <w:rPr>
                <w:rFonts w:ascii="Times New Roman" w:hAnsi="Times New Roman"/>
                <w:sz w:val="24"/>
                <w:szCs w:val="24"/>
              </w:rPr>
            </w:pPr>
            <w:r>
              <w:rPr>
                <w:rFonts w:ascii="Times New Roman" w:hAnsi="Times New Roman"/>
                <w:sz w:val="24"/>
                <w:szCs w:val="24"/>
              </w:rPr>
              <w:t>38,7</w:t>
            </w:r>
          </w:p>
        </w:tc>
        <w:tc>
          <w:tcPr>
            <w:tcW w:w="992" w:type="dxa"/>
            <w:tcBorders>
              <w:top w:val="nil"/>
              <w:left w:val="nil"/>
              <w:bottom w:val="single" w:sz="4" w:space="0" w:color="auto"/>
              <w:right w:val="single" w:sz="4" w:space="0" w:color="auto"/>
            </w:tcBorders>
            <w:shd w:val="clear" w:color="auto" w:fill="auto"/>
            <w:hideMark/>
          </w:tcPr>
          <w:p w:rsidR="002772DE" w:rsidRPr="00BA2B4E" w:rsidRDefault="00344A3F" w:rsidP="00BA2B4E">
            <w:pPr>
              <w:pStyle w:val="ab"/>
              <w:rPr>
                <w:rFonts w:ascii="Times New Roman" w:hAnsi="Times New Roman"/>
                <w:sz w:val="24"/>
                <w:szCs w:val="24"/>
              </w:rPr>
            </w:pPr>
            <w:r>
              <w:rPr>
                <w:rFonts w:ascii="Times New Roman" w:hAnsi="Times New Roman"/>
                <w:sz w:val="24"/>
                <w:szCs w:val="24"/>
              </w:rPr>
              <w:t>105,9</w:t>
            </w:r>
          </w:p>
        </w:tc>
        <w:tc>
          <w:tcPr>
            <w:tcW w:w="993" w:type="dxa"/>
            <w:tcBorders>
              <w:top w:val="nil"/>
              <w:left w:val="nil"/>
              <w:bottom w:val="single" w:sz="4" w:space="0" w:color="auto"/>
              <w:right w:val="single" w:sz="4" w:space="0" w:color="auto"/>
            </w:tcBorders>
            <w:shd w:val="clear" w:color="auto" w:fill="auto"/>
            <w:hideMark/>
          </w:tcPr>
          <w:p w:rsidR="002772DE" w:rsidRPr="00BA2B4E" w:rsidRDefault="002772DE" w:rsidP="00BA2B4E">
            <w:pPr>
              <w:pStyle w:val="ab"/>
              <w:rPr>
                <w:rFonts w:ascii="Times New Roman" w:hAnsi="Times New Roman"/>
                <w:sz w:val="24"/>
                <w:szCs w:val="24"/>
              </w:rPr>
            </w:pPr>
            <w:r w:rsidRPr="00BA2B4E">
              <w:rPr>
                <w:rFonts w:ascii="Times New Roman" w:hAnsi="Times New Roman"/>
                <w:sz w:val="24"/>
                <w:szCs w:val="24"/>
              </w:rPr>
              <w:t>105,5</w:t>
            </w:r>
          </w:p>
        </w:tc>
      </w:tr>
      <w:tr w:rsidR="002772DE" w:rsidRPr="00BA2B4E" w:rsidTr="00DB3623">
        <w:trPr>
          <w:trHeight w:val="220"/>
        </w:trPr>
        <w:tc>
          <w:tcPr>
            <w:tcW w:w="1575" w:type="dxa"/>
            <w:tcBorders>
              <w:top w:val="nil"/>
              <w:left w:val="single" w:sz="4" w:space="0" w:color="auto"/>
              <w:bottom w:val="single" w:sz="4" w:space="0" w:color="auto"/>
              <w:right w:val="single" w:sz="4" w:space="0" w:color="auto"/>
            </w:tcBorders>
            <w:shd w:val="clear" w:color="auto" w:fill="auto"/>
            <w:hideMark/>
          </w:tcPr>
          <w:p w:rsidR="002772DE" w:rsidRPr="00BA2B4E" w:rsidRDefault="002772DE" w:rsidP="00BA2B4E">
            <w:pPr>
              <w:pStyle w:val="ab"/>
              <w:rPr>
                <w:rFonts w:ascii="Times New Roman" w:hAnsi="Times New Roman"/>
                <w:sz w:val="24"/>
                <w:szCs w:val="24"/>
              </w:rPr>
            </w:pPr>
            <w:r w:rsidRPr="00BA2B4E">
              <w:rPr>
                <w:rFonts w:ascii="Times New Roman" w:hAnsi="Times New Roman"/>
                <w:sz w:val="24"/>
                <w:szCs w:val="24"/>
              </w:rPr>
              <w:t>Неналоговые доходы</w:t>
            </w:r>
          </w:p>
        </w:tc>
        <w:tc>
          <w:tcPr>
            <w:tcW w:w="1275" w:type="dxa"/>
            <w:tcBorders>
              <w:top w:val="nil"/>
              <w:left w:val="nil"/>
              <w:bottom w:val="single" w:sz="4" w:space="0" w:color="auto"/>
              <w:right w:val="single" w:sz="4" w:space="0" w:color="auto"/>
            </w:tcBorders>
            <w:shd w:val="clear" w:color="auto" w:fill="auto"/>
            <w:hideMark/>
          </w:tcPr>
          <w:p w:rsidR="002772DE" w:rsidRPr="002772DE" w:rsidRDefault="002772DE" w:rsidP="003578E6">
            <w:pPr>
              <w:rPr>
                <w:rFonts w:ascii="Times New Roman" w:hAnsi="Times New Roman"/>
                <w:sz w:val="24"/>
                <w:szCs w:val="24"/>
              </w:rPr>
            </w:pPr>
            <w:r w:rsidRPr="002772DE">
              <w:rPr>
                <w:rFonts w:ascii="Times New Roman" w:hAnsi="Times New Roman"/>
                <w:sz w:val="24"/>
                <w:szCs w:val="24"/>
              </w:rPr>
              <w:t>9363,2</w:t>
            </w:r>
          </w:p>
        </w:tc>
        <w:tc>
          <w:tcPr>
            <w:tcW w:w="1276" w:type="dxa"/>
            <w:tcBorders>
              <w:top w:val="nil"/>
              <w:left w:val="nil"/>
              <w:bottom w:val="single" w:sz="4" w:space="0" w:color="auto"/>
              <w:right w:val="single" w:sz="4" w:space="0" w:color="auto"/>
            </w:tcBorders>
            <w:shd w:val="clear" w:color="auto" w:fill="auto"/>
            <w:hideMark/>
          </w:tcPr>
          <w:p w:rsidR="002772DE" w:rsidRPr="00BA2B4E" w:rsidRDefault="002772DE" w:rsidP="00BA2B4E">
            <w:pPr>
              <w:pStyle w:val="ab"/>
              <w:rPr>
                <w:rFonts w:ascii="Times New Roman" w:hAnsi="Times New Roman"/>
                <w:sz w:val="24"/>
                <w:szCs w:val="24"/>
              </w:rPr>
            </w:pPr>
            <w:r>
              <w:rPr>
                <w:rFonts w:ascii="Times New Roman" w:hAnsi="Times New Roman"/>
                <w:sz w:val="24"/>
                <w:szCs w:val="24"/>
              </w:rPr>
              <w:t>5532,9</w:t>
            </w:r>
          </w:p>
        </w:tc>
        <w:tc>
          <w:tcPr>
            <w:tcW w:w="1276" w:type="dxa"/>
            <w:tcBorders>
              <w:top w:val="nil"/>
              <w:left w:val="nil"/>
              <w:bottom w:val="single" w:sz="4" w:space="0" w:color="auto"/>
              <w:right w:val="single" w:sz="4" w:space="0" w:color="auto"/>
            </w:tcBorders>
            <w:shd w:val="clear" w:color="auto" w:fill="auto"/>
            <w:hideMark/>
          </w:tcPr>
          <w:p w:rsidR="002772DE" w:rsidRPr="002772DE" w:rsidRDefault="002772DE" w:rsidP="003578E6">
            <w:pPr>
              <w:jc w:val="center"/>
              <w:rPr>
                <w:rFonts w:ascii="Times New Roman" w:hAnsi="Times New Roman"/>
                <w:bCs/>
                <w:sz w:val="24"/>
                <w:szCs w:val="24"/>
              </w:rPr>
            </w:pPr>
            <w:r w:rsidRPr="002772DE">
              <w:rPr>
                <w:rFonts w:ascii="Times New Roman" w:hAnsi="Times New Roman"/>
                <w:bCs/>
                <w:sz w:val="24"/>
                <w:szCs w:val="24"/>
              </w:rPr>
              <w:t>7236,1</w:t>
            </w:r>
          </w:p>
        </w:tc>
        <w:tc>
          <w:tcPr>
            <w:tcW w:w="1276" w:type="dxa"/>
            <w:tcBorders>
              <w:top w:val="nil"/>
              <w:left w:val="nil"/>
              <w:bottom w:val="single" w:sz="4" w:space="0" w:color="auto"/>
              <w:right w:val="single" w:sz="4" w:space="0" w:color="auto"/>
            </w:tcBorders>
            <w:shd w:val="clear" w:color="auto" w:fill="auto"/>
            <w:hideMark/>
          </w:tcPr>
          <w:p w:rsidR="002772DE" w:rsidRPr="002772DE" w:rsidRDefault="00344A3F" w:rsidP="003578E6">
            <w:pPr>
              <w:jc w:val="center"/>
              <w:rPr>
                <w:rFonts w:ascii="Times New Roman" w:hAnsi="Times New Roman"/>
                <w:bCs/>
                <w:sz w:val="24"/>
                <w:szCs w:val="24"/>
              </w:rPr>
            </w:pPr>
            <w:r>
              <w:rPr>
                <w:rFonts w:ascii="Times New Roman" w:hAnsi="Times New Roman"/>
                <w:bCs/>
                <w:sz w:val="24"/>
                <w:szCs w:val="24"/>
              </w:rPr>
              <w:t>7936,4</w:t>
            </w:r>
          </w:p>
        </w:tc>
        <w:tc>
          <w:tcPr>
            <w:tcW w:w="850" w:type="dxa"/>
            <w:tcBorders>
              <w:top w:val="nil"/>
              <w:left w:val="nil"/>
              <w:bottom w:val="single" w:sz="4" w:space="0" w:color="auto"/>
              <w:right w:val="single" w:sz="4" w:space="0" w:color="auto"/>
            </w:tcBorders>
            <w:shd w:val="clear" w:color="auto" w:fill="auto"/>
            <w:hideMark/>
          </w:tcPr>
          <w:p w:rsidR="002772DE" w:rsidRPr="00BA2B4E" w:rsidRDefault="002772DE" w:rsidP="00BA2B4E">
            <w:pPr>
              <w:pStyle w:val="ab"/>
              <w:rPr>
                <w:rFonts w:ascii="Times New Roman" w:hAnsi="Times New Roman"/>
                <w:sz w:val="24"/>
                <w:szCs w:val="24"/>
              </w:rPr>
            </w:pPr>
            <w:r w:rsidRPr="00BA2B4E">
              <w:rPr>
                <w:rFonts w:ascii="Times New Roman" w:hAnsi="Times New Roman"/>
                <w:sz w:val="24"/>
                <w:szCs w:val="24"/>
              </w:rPr>
              <w:t>2,9</w:t>
            </w:r>
          </w:p>
        </w:tc>
        <w:tc>
          <w:tcPr>
            <w:tcW w:w="992" w:type="dxa"/>
            <w:tcBorders>
              <w:top w:val="nil"/>
              <w:left w:val="nil"/>
              <w:bottom w:val="single" w:sz="4" w:space="0" w:color="auto"/>
              <w:right w:val="single" w:sz="4" w:space="0" w:color="auto"/>
            </w:tcBorders>
            <w:shd w:val="clear" w:color="auto" w:fill="auto"/>
            <w:hideMark/>
          </w:tcPr>
          <w:p w:rsidR="002772DE" w:rsidRPr="00BA2B4E" w:rsidRDefault="00344A3F" w:rsidP="00BA2B4E">
            <w:pPr>
              <w:pStyle w:val="ab"/>
              <w:rPr>
                <w:rFonts w:ascii="Times New Roman" w:hAnsi="Times New Roman"/>
                <w:sz w:val="24"/>
                <w:szCs w:val="24"/>
              </w:rPr>
            </w:pPr>
            <w:r>
              <w:rPr>
                <w:rFonts w:ascii="Times New Roman" w:hAnsi="Times New Roman"/>
                <w:sz w:val="24"/>
                <w:szCs w:val="24"/>
              </w:rPr>
              <w:t>109,7</w:t>
            </w:r>
          </w:p>
        </w:tc>
        <w:tc>
          <w:tcPr>
            <w:tcW w:w="993" w:type="dxa"/>
            <w:tcBorders>
              <w:top w:val="nil"/>
              <w:left w:val="nil"/>
              <w:bottom w:val="single" w:sz="4" w:space="0" w:color="auto"/>
              <w:right w:val="single" w:sz="4" w:space="0" w:color="auto"/>
            </w:tcBorders>
            <w:shd w:val="clear" w:color="auto" w:fill="auto"/>
            <w:hideMark/>
          </w:tcPr>
          <w:p w:rsidR="002772DE" w:rsidRPr="00BA2B4E" w:rsidRDefault="002772DE" w:rsidP="00BA2B4E">
            <w:pPr>
              <w:pStyle w:val="ab"/>
              <w:rPr>
                <w:rFonts w:ascii="Times New Roman" w:hAnsi="Times New Roman"/>
                <w:sz w:val="24"/>
                <w:szCs w:val="24"/>
              </w:rPr>
            </w:pPr>
            <w:r w:rsidRPr="00BA2B4E">
              <w:rPr>
                <w:rFonts w:ascii="Times New Roman" w:hAnsi="Times New Roman"/>
                <w:sz w:val="24"/>
                <w:szCs w:val="24"/>
              </w:rPr>
              <w:t>84,6</w:t>
            </w:r>
          </w:p>
        </w:tc>
      </w:tr>
      <w:tr w:rsidR="002772DE" w:rsidRPr="00BA2B4E" w:rsidTr="00DB3623">
        <w:trPr>
          <w:trHeight w:val="512"/>
        </w:trPr>
        <w:tc>
          <w:tcPr>
            <w:tcW w:w="1575" w:type="dxa"/>
            <w:tcBorders>
              <w:top w:val="nil"/>
              <w:left w:val="single" w:sz="4" w:space="0" w:color="auto"/>
              <w:bottom w:val="single" w:sz="4" w:space="0" w:color="auto"/>
              <w:right w:val="single" w:sz="4" w:space="0" w:color="auto"/>
            </w:tcBorders>
            <w:shd w:val="clear" w:color="auto" w:fill="auto"/>
            <w:hideMark/>
          </w:tcPr>
          <w:p w:rsidR="002772DE" w:rsidRPr="00BA2B4E" w:rsidRDefault="002772DE" w:rsidP="00BA2B4E">
            <w:pPr>
              <w:pStyle w:val="ab"/>
              <w:rPr>
                <w:rFonts w:ascii="Times New Roman" w:hAnsi="Times New Roman"/>
                <w:sz w:val="24"/>
                <w:szCs w:val="24"/>
              </w:rPr>
            </w:pPr>
            <w:r w:rsidRPr="00BA2B4E">
              <w:rPr>
                <w:rFonts w:ascii="Times New Roman" w:hAnsi="Times New Roman"/>
                <w:sz w:val="24"/>
                <w:szCs w:val="24"/>
              </w:rPr>
              <w:t>Итого налоговых и  неналоговых доходов</w:t>
            </w:r>
          </w:p>
        </w:tc>
        <w:tc>
          <w:tcPr>
            <w:tcW w:w="1275" w:type="dxa"/>
            <w:tcBorders>
              <w:top w:val="nil"/>
              <w:left w:val="nil"/>
              <w:bottom w:val="single" w:sz="4" w:space="0" w:color="auto"/>
              <w:right w:val="single" w:sz="4" w:space="0" w:color="auto"/>
            </w:tcBorders>
            <w:shd w:val="clear" w:color="auto" w:fill="auto"/>
            <w:hideMark/>
          </w:tcPr>
          <w:p w:rsidR="002772DE" w:rsidRPr="002772DE" w:rsidRDefault="002772DE" w:rsidP="000D108F">
            <w:pPr>
              <w:rPr>
                <w:rFonts w:ascii="Times New Roman" w:hAnsi="Times New Roman"/>
                <w:b/>
                <w:sz w:val="24"/>
                <w:szCs w:val="24"/>
              </w:rPr>
            </w:pPr>
            <w:r w:rsidRPr="002772DE">
              <w:rPr>
                <w:rFonts w:ascii="Times New Roman" w:hAnsi="Times New Roman"/>
                <w:b/>
                <w:sz w:val="24"/>
                <w:szCs w:val="24"/>
              </w:rPr>
              <w:t>10612</w:t>
            </w:r>
            <w:r w:rsidR="000D108F">
              <w:rPr>
                <w:rFonts w:ascii="Times New Roman" w:hAnsi="Times New Roman"/>
                <w:b/>
                <w:sz w:val="24"/>
                <w:szCs w:val="24"/>
              </w:rPr>
              <w:t>2</w:t>
            </w:r>
            <w:r w:rsidRPr="002772DE">
              <w:rPr>
                <w:rFonts w:ascii="Times New Roman" w:hAnsi="Times New Roman"/>
                <w:b/>
                <w:sz w:val="24"/>
                <w:szCs w:val="24"/>
              </w:rPr>
              <w:t>,</w:t>
            </w:r>
            <w:r w:rsidR="000D108F">
              <w:rPr>
                <w:rFonts w:ascii="Times New Roman" w:hAnsi="Times New Roman"/>
                <w:b/>
                <w:sz w:val="24"/>
                <w:szCs w:val="24"/>
              </w:rPr>
              <w:t>9</w:t>
            </w:r>
          </w:p>
        </w:tc>
        <w:tc>
          <w:tcPr>
            <w:tcW w:w="1276" w:type="dxa"/>
            <w:tcBorders>
              <w:top w:val="nil"/>
              <w:left w:val="nil"/>
              <w:bottom w:val="single" w:sz="4" w:space="0" w:color="auto"/>
              <w:right w:val="single" w:sz="4" w:space="0" w:color="auto"/>
            </w:tcBorders>
            <w:shd w:val="clear" w:color="auto" w:fill="auto"/>
            <w:hideMark/>
          </w:tcPr>
          <w:p w:rsidR="002772DE" w:rsidRPr="00BA2B4E" w:rsidRDefault="002772DE" w:rsidP="00BA2B4E">
            <w:pPr>
              <w:pStyle w:val="ab"/>
              <w:rPr>
                <w:rFonts w:ascii="Times New Roman" w:hAnsi="Times New Roman"/>
                <w:sz w:val="24"/>
                <w:szCs w:val="24"/>
              </w:rPr>
            </w:pPr>
            <w:r>
              <w:rPr>
                <w:rFonts w:ascii="Times New Roman" w:hAnsi="Times New Roman"/>
                <w:sz w:val="24"/>
                <w:szCs w:val="24"/>
              </w:rPr>
              <w:t>110165,4</w:t>
            </w:r>
          </w:p>
        </w:tc>
        <w:tc>
          <w:tcPr>
            <w:tcW w:w="1276" w:type="dxa"/>
            <w:tcBorders>
              <w:top w:val="nil"/>
              <w:left w:val="nil"/>
              <w:bottom w:val="single" w:sz="4" w:space="0" w:color="auto"/>
              <w:right w:val="single" w:sz="4" w:space="0" w:color="auto"/>
            </w:tcBorders>
            <w:shd w:val="clear" w:color="auto" w:fill="auto"/>
            <w:hideMark/>
          </w:tcPr>
          <w:p w:rsidR="002772DE" w:rsidRPr="002772DE" w:rsidRDefault="002772DE" w:rsidP="003578E6">
            <w:pPr>
              <w:jc w:val="center"/>
              <w:rPr>
                <w:rFonts w:ascii="Times New Roman" w:hAnsi="Times New Roman"/>
                <w:b/>
                <w:bCs/>
                <w:sz w:val="24"/>
                <w:szCs w:val="24"/>
              </w:rPr>
            </w:pPr>
            <w:r w:rsidRPr="002772DE">
              <w:rPr>
                <w:rFonts w:ascii="Times New Roman" w:hAnsi="Times New Roman"/>
                <w:b/>
                <w:bCs/>
                <w:sz w:val="24"/>
                <w:szCs w:val="24"/>
              </w:rPr>
              <w:t>107658,3</w:t>
            </w:r>
          </w:p>
        </w:tc>
        <w:tc>
          <w:tcPr>
            <w:tcW w:w="1276" w:type="dxa"/>
            <w:tcBorders>
              <w:top w:val="nil"/>
              <w:left w:val="nil"/>
              <w:bottom w:val="single" w:sz="4" w:space="0" w:color="auto"/>
              <w:right w:val="single" w:sz="4" w:space="0" w:color="auto"/>
            </w:tcBorders>
            <w:shd w:val="clear" w:color="auto" w:fill="auto"/>
            <w:hideMark/>
          </w:tcPr>
          <w:p w:rsidR="002772DE" w:rsidRPr="002772DE" w:rsidRDefault="00344A3F" w:rsidP="003578E6">
            <w:pPr>
              <w:jc w:val="center"/>
              <w:rPr>
                <w:rFonts w:ascii="Times New Roman" w:hAnsi="Times New Roman"/>
                <w:b/>
                <w:bCs/>
                <w:sz w:val="24"/>
                <w:szCs w:val="24"/>
              </w:rPr>
            </w:pPr>
            <w:r>
              <w:rPr>
                <w:rFonts w:ascii="Times New Roman" w:hAnsi="Times New Roman"/>
                <w:b/>
                <w:bCs/>
                <w:sz w:val="24"/>
                <w:szCs w:val="24"/>
              </w:rPr>
              <w:t>114313,8</w:t>
            </w:r>
          </w:p>
          <w:p w:rsidR="002772DE" w:rsidRPr="002772DE" w:rsidRDefault="002772DE" w:rsidP="003578E6">
            <w:pPr>
              <w:jc w:val="center"/>
              <w:rPr>
                <w:rFonts w:ascii="Times New Roman" w:hAnsi="Times New Roman"/>
                <w:b/>
                <w:bCs/>
                <w:sz w:val="24"/>
                <w:szCs w:val="24"/>
              </w:rPr>
            </w:pPr>
          </w:p>
        </w:tc>
        <w:tc>
          <w:tcPr>
            <w:tcW w:w="850" w:type="dxa"/>
            <w:tcBorders>
              <w:top w:val="nil"/>
              <w:left w:val="nil"/>
              <w:bottom w:val="single" w:sz="4" w:space="0" w:color="auto"/>
              <w:right w:val="single" w:sz="4" w:space="0" w:color="auto"/>
            </w:tcBorders>
            <w:shd w:val="clear" w:color="auto" w:fill="auto"/>
            <w:hideMark/>
          </w:tcPr>
          <w:p w:rsidR="002772DE" w:rsidRPr="00BA2B4E" w:rsidRDefault="002772DE" w:rsidP="00BA2B4E">
            <w:pPr>
              <w:pStyle w:val="ab"/>
              <w:rPr>
                <w:rFonts w:ascii="Times New Roman" w:hAnsi="Times New Roman"/>
                <w:sz w:val="24"/>
                <w:szCs w:val="24"/>
              </w:rPr>
            </w:pPr>
            <w:r>
              <w:rPr>
                <w:rFonts w:ascii="Times New Roman" w:hAnsi="Times New Roman"/>
                <w:sz w:val="24"/>
                <w:szCs w:val="24"/>
              </w:rPr>
              <w:t>41,6</w:t>
            </w:r>
          </w:p>
        </w:tc>
        <w:tc>
          <w:tcPr>
            <w:tcW w:w="992" w:type="dxa"/>
            <w:tcBorders>
              <w:top w:val="nil"/>
              <w:left w:val="nil"/>
              <w:bottom w:val="single" w:sz="4" w:space="0" w:color="auto"/>
              <w:right w:val="single" w:sz="4" w:space="0" w:color="auto"/>
            </w:tcBorders>
            <w:shd w:val="clear" w:color="auto" w:fill="auto"/>
            <w:hideMark/>
          </w:tcPr>
          <w:p w:rsidR="002772DE" w:rsidRPr="00BA2B4E" w:rsidRDefault="00344A3F" w:rsidP="00BA2B4E">
            <w:pPr>
              <w:pStyle w:val="ab"/>
              <w:rPr>
                <w:rFonts w:ascii="Times New Roman" w:hAnsi="Times New Roman"/>
                <w:sz w:val="24"/>
                <w:szCs w:val="24"/>
              </w:rPr>
            </w:pPr>
            <w:r>
              <w:rPr>
                <w:rFonts w:ascii="Times New Roman" w:hAnsi="Times New Roman"/>
                <w:sz w:val="24"/>
                <w:szCs w:val="24"/>
              </w:rPr>
              <w:t>106,2</w:t>
            </w:r>
          </w:p>
        </w:tc>
        <w:tc>
          <w:tcPr>
            <w:tcW w:w="993" w:type="dxa"/>
            <w:tcBorders>
              <w:top w:val="nil"/>
              <w:left w:val="nil"/>
              <w:bottom w:val="single" w:sz="4" w:space="0" w:color="auto"/>
              <w:right w:val="single" w:sz="4" w:space="0" w:color="auto"/>
            </w:tcBorders>
            <w:shd w:val="clear" w:color="auto" w:fill="auto"/>
            <w:hideMark/>
          </w:tcPr>
          <w:p w:rsidR="002772DE" w:rsidRPr="00BA2B4E" w:rsidRDefault="002772DE" w:rsidP="00BA2B4E">
            <w:pPr>
              <w:pStyle w:val="ab"/>
              <w:rPr>
                <w:rFonts w:ascii="Times New Roman" w:hAnsi="Times New Roman"/>
                <w:sz w:val="24"/>
                <w:szCs w:val="24"/>
              </w:rPr>
            </w:pPr>
            <w:r w:rsidRPr="00BA2B4E">
              <w:rPr>
                <w:rFonts w:ascii="Times New Roman" w:hAnsi="Times New Roman"/>
                <w:sz w:val="24"/>
                <w:szCs w:val="24"/>
              </w:rPr>
              <w:t>103,8</w:t>
            </w:r>
          </w:p>
        </w:tc>
      </w:tr>
      <w:tr w:rsidR="002772DE" w:rsidRPr="00BA2B4E" w:rsidTr="00DB3623">
        <w:trPr>
          <w:trHeight w:val="386"/>
        </w:trPr>
        <w:tc>
          <w:tcPr>
            <w:tcW w:w="1575" w:type="dxa"/>
            <w:tcBorders>
              <w:top w:val="nil"/>
              <w:left w:val="single" w:sz="4" w:space="0" w:color="auto"/>
              <w:bottom w:val="single" w:sz="4" w:space="0" w:color="auto"/>
              <w:right w:val="single" w:sz="4" w:space="0" w:color="auto"/>
            </w:tcBorders>
            <w:shd w:val="clear" w:color="auto" w:fill="auto"/>
            <w:hideMark/>
          </w:tcPr>
          <w:p w:rsidR="002772DE" w:rsidRPr="00BA2B4E" w:rsidRDefault="002772DE" w:rsidP="00BA2B4E">
            <w:pPr>
              <w:pStyle w:val="ab"/>
              <w:rPr>
                <w:rFonts w:ascii="Times New Roman" w:hAnsi="Times New Roman"/>
                <w:sz w:val="24"/>
                <w:szCs w:val="24"/>
              </w:rPr>
            </w:pPr>
            <w:r w:rsidRPr="00BA2B4E">
              <w:rPr>
                <w:rFonts w:ascii="Times New Roman" w:hAnsi="Times New Roman"/>
                <w:sz w:val="24"/>
                <w:szCs w:val="24"/>
              </w:rPr>
              <w:t xml:space="preserve">Безвозмездные поступления </w:t>
            </w:r>
          </w:p>
        </w:tc>
        <w:tc>
          <w:tcPr>
            <w:tcW w:w="1275" w:type="dxa"/>
            <w:tcBorders>
              <w:top w:val="nil"/>
              <w:left w:val="nil"/>
              <w:bottom w:val="single" w:sz="4" w:space="0" w:color="auto"/>
              <w:right w:val="single" w:sz="4" w:space="0" w:color="auto"/>
            </w:tcBorders>
            <w:shd w:val="clear" w:color="auto" w:fill="auto"/>
            <w:hideMark/>
          </w:tcPr>
          <w:p w:rsidR="002772DE" w:rsidRPr="000D108F" w:rsidRDefault="002772DE" w:rsidP="000D108F">
            <w:pPr>
              <w:rPr>
                <w:rFonts w:ascii="Times New Roman" w:hAnsi="Times New Roman"/>
                <w:b/>
                <w:sz w:val="24"/>
                <w:szCs w:val="24"/>
              </w:rPr>
            </w:pPr>
            <w:r w:rsidRPr="000D108F">
              <w:rPr>
                <w:rFonts w:ascii="Times New Roman" w:hAnsi="Times New Roman"/>
                <w:b/>
                <w:bCs/>
                <w:sz w:val="24"/>
                <w:szCs w:val="24"/>
              </w:rPr>
              <w:t>139244,</w:t>
            </w:r>
            <w:r w:rsidR="000D108F">
              <w:rPr>
                <w:rFonts w:ascii="Times New Roman" w:hAnsi="Times New Roman"/>
                <w:b/>
                <w:bCs/>
                <w:sz w:val="24"/>
                <w:szCs w:val="24"/>
              </w:rPr>
              <w:t>2</w:t>
            </w:r>
          </w:p>
        </w:tc>
        <w:tc>
          <w:tcPr>
            <w:tcW w:w="1276" w:type="dxa"/>
            <w:tcBorders>
              <w:top w:val="nil"/>
              <w:left w:val="nil"/>
              <w:bottom w:val="single" w:sz="4" w:space="0" w:color="auto"/>
              <w:right w:val="single" w:sz="4" w:space="0" w:color="auto"/>
            </w:tcBorders>
            <w:shd w:val="clear" w:color="auto" w:fill="auto"/>
            <w:hideMark/>
          </w:tcPr>
          <w:p w:rsidR="002772DE" w:rsidRPr="00BA2B4E" w:rsidRDefault="002772DE" w:rsidP="00BA2B4E">
            <w:pPr>
              <w:pStyle w:val="ab"/>
              <w:rPr>
                <w:rFonts w:ascii="Times New Roman" w:hAnsi="Times New Roman"/>
                <w:sz w:val="24"/>
                <w:szCs w:val="24"/>
              </w:rPr>
            </w:pPr>
            <w:r>
              <w:rPr>
                <w:rFonts w:ascii="Times New Roman" w:hAnsi="Times New Roman"/>
                <w:sz w:val="24"/>
                <w:szCs w:val="24"/>
              </w:rPr>
              <w:t>151955,1</w:t>
            </w:r>
          </w:p>
        </w:tc>
        <w:tc>
          <w:tcPr>
            <w:tcW w:w="1276" w:type="dxa"/>
            <w:tcBorders>
              <w:top w:val="nil"/>
              <w:left w:val="nil"/>
              <w:bottom w:val="single" w:sz="4" w:space="0" w:color="auto"/>
              <w:right w:val="single" w:sz="4" w:space="0" w:color="auto"/>
            </w:tcBorders>
            <w:shd w:val="clear" w:color="auto" w:fill="auto"/>
            <w:hideMark/>
          </w:tcPr>
          <w:p w:rsidR="002772DE" w:rsidRPr="000D108F" w:rsidRDefault="002772DE" w:rsidP="003578E6">
            <w:pPr>
              <w:jc w:val="center"/>
              <w:rPr>
                <w:rFonts w:ascii="Times New Roman" w:hAnsi="Times New Roman"/>
                <w:b/>
                <w:bCs/>
                <w:sz w:val="24"/>
                <w:szCs w:val="24"/>
              </w:rPr>
            </w:pPr>
            <w:r w:rsidRPr="000D108F">
              <w:rPr>
                <w:rFonts w:ascii="Times New Roman" w:hAnsi="Times New Roman"/>
                <w:b/>
                <w:bCs/>
                <w:sz w:val="24"/>
                <w:szCs w:val="24"/>
              </w:rPr>
              <w:t>161275,4</w:t>
            </w:r>
          </w:p>
        </w:tc>
        <w:tc>
          <w:tcPr>
            <w:tcW w:w="1276" w:type="dxa"/>
            <w:tcBorders>
              <w:top w:val="nil"/>
              <w:left w:val="nil"/>
              <w:bottom w:val="single" w:sz="4" w:space="0" w:color="auto"/>
              <w:right w:val="single" w:sz="4" w:space="0" w:color="auto"/>
            </w:tcBorders>
            <w:shd w:val="clear" w:color="auto" w:fill="auto"/>
            <w:hideMark/>
          </w:tcPr>
          <w:p w:rsidR="002772DE" w:rsidRPr="000D108F" w:rsidRDefault="002772DE" w:rsidP="003578E6">
            <w:pPr>
              <w:jc w:val="center"/>
              <w:rPr>
                <w:rFonts w:ascii="Times New Roman" w:hAnsi="Times New Roman"/>
                <w:b/>
                <w:bCs/>
                <w:sz w:val="24"/>
                <w:szCs w:val="24"/>
              </w:rPr>
            </w:pPr>
            <w:r w:rsidRPr="000D108F">
              <w:rPr>
                <w:rFonts w:ascii="Times New Roman" w:hAnsi="Times New Roman"/>
                <w:b/>
                <w:bCs/>
                <w:sz w:val="24"/>
                <w:szCs w:val="24"/>
              </w:rPr>
              <w:t>160631,1</w:t>
            </w:r>
          </w:p>
        </w:tc>
        <w:tc>
          <w:tcPr>
            <w:tcW w:w="850" w:type="dxa"/>
            <w:tcBorders>
              <w:top w:val="nil"/>
              <w:left w:val="nil"/>
              <w:bottom w:val="single" w:sz="4" w:space="0" w:color="auto"/>
              <w:right w:val="single" w:sz="4" w:space="0" w:color="auto"/>
            </w:tcBorders>
            <w:shd w:val="clear" w:color="auto" w:fill="auto"/>
            <w:hideMark/>
          </w:tcPr>
          <w:p w:rsidR="002772DE" w:rsidRPr="00BA2B4E" w:rsidRDefault="002772DE" w:rsidP="00BA2B4E">
            <w:pPr>
              <w:pStyle w:val="ab"/>
              <w:rPr>
                <w:rFonts w:ascii="Times New Roman" w:hAnsi="Times New Roman"/>
                <w:sz w:val="24"/>
                <w:szCs w:val="24"/>
              </w:rPr>
            </w:pPr>
            <w:r>
              <w:rPr>
                <w:rFonts w:ascii="Times New Roman" w:hAnsi="Times New Roman"/>
                <w:sz w:val="24"/>
                <w:szCs w:val="24"/>
              </w:rPr>
              <w:t>58,4</w:t>
            </w:r>
          </w:p>
        </w:tc>
        <w:tc>
          <w:tcPr>
            <w:tcW w:w="992" w:type="dxa"/>
            <w:tcBorders>
              <w:top w:val="nil"/>
              <w:left w:val="nil"/>
              <w:bottom w:val="single" w:sz="4" w:space="0" w:color="auto"/>
              <w:right w:val="single" w:sz="4" w:space="0" w:color="auto"/>
            </w:tcBorders>
            <w:shd w:val="clear" w:color="auto" w:fill="auto"/>
            <w:hideMark/>
          </w:tcPr>
          <w:p w:rsidR="002772DE" w:rsidRPr="00BA2B4E" w:rsidRDefault="002772DE" w:rsidP="00344A3F">
            <w:pPr>
              <w:pStyle w:val="ab"/>
              <w:rPr>
                <w:rFonts w:ascii="Times New Roman" w:hAnsi="Times New Roman"/>
                <w:sz w:val="24"/>
                <w:szCs w:val="24"/>
              </w:rPr>
            </w:pPr>
            <w:r w:rsidRPr="00BA2B4E">
              <w:rPr>
                <w:rFonts w:ascii="Times New Roman" w:hAnsi="Times New Roman"/>
                <w:sz w:val="24"/>
                <w:szCs w:val="24"/>
              </w:rPr>
              <w:t>99,</w:t>
            </w:r>
            <w:r w:rsidR="00344A3F">
              <w:rPr>
                <w:rFonts w:ascii="Times New Roman" w:hAnsi="Times New Roman"/>
                <w:sz w:val="24"/>
                <w:szCs w:val="24"/>
              </w:rPr>
              <w:t>6</w:t>
            </w:r>
          </w:p>
        </w:tc>
        <w:tc>
          <w:tcPr>
            <w:tcW w:w="993" w:type="dxa"/>
            <w:tcBorders>
              <w:top w:val="nil"/>
              <w:left w:val="nil"/>
              <w:bottom w:val="single" w:sz="4" w:space="0" w:color="auto"/>
              <w:right w:val="single" w:sz="4" w:space="0" w:color="auto"/>
            </w:tcBorders>
            <w:shd w:val="clear" w:color="auto" w:fill="auto"/>
            <w:hideMark/>
          </w:tcPr>
          <w:p w:rsidR="002772DE" w:rsidRPr="00BA2B4E" w:rsidRDefault="00344A3F" w:rsidP="00BA2B4E">
            <w:pPr>
              <w:pStyle w:val="ab"/>
              <w:rPr>
                <w:rFonts w:ascii="Times New Roman" w:hAnsi="Times New Roman"/>
                <w:sz w:val="24"/>
                <w:szCs w:val="24"/>
              </w:rPr>
            </w:pPr>
            <w:r>
              <w:rPr>
                <w:rFonts w:ascii="Times New Roman" w:hAnsi="Times New Roman"/>
                <w:sz w:val="24"/>
                <w:szCs w:val="24"/>
              </w:rPr>
              <w:t>115,4</w:t>
            </w:r>
          </w:p>
        </w:tc>
      </w:tr>
      <w:tr w:rsidR="002772DE" w:rsidRPr="00BA2B4E" w:rsidTr="00DB3623">
        <w:trPr>
          <w:trHeight w:val="110"/>
        </w:trPr>
        <w:tc>
          <w:tcPr>
            <w:tcW w:w="1575" w:type="dxa"/>
            <w:tcBorders>
              <w:top w:val="nil"/>
              <w:left w:val="single" w:sz="4" w:space="0" w:color="auto"/>
              <w:bottom w:val="single" w:sz="4" w:space="0" w:color="auto"/>
              <w:right w:val="single" w:sz="4" w:space="0" w:color="auto"/>
            </w:tcBorders>
            <w:shd w:val="clear" w:color="auto" w:fill="auto"/>
            <w:hideMark/>
          </w:tcPr>
          <w:p w:rsidR="002772DE" w:rsidRPr="00BA2B4E" w:rsidRDefault="002772DE" w:rsidP="00BA2B4E">
            <w:pPr>
              <w:pStyle w:val="ab"/>
              <w:rPr>
                <w:rFonts w:ascii="Times New Roman" w:hAnsi="Times New Roman"/>
                <w:sz w:val="24"/>
                <w:szCs w:val="24"/>
              </w:rPr>
            </w:pPr>
            <w:r w:rsidRPr="00BA2B4E">
              <w:rPr>
                <w:rFonts w:ascii="Times New Roman" w:hAnsi="Times New Roman"/>
                <w:sz w:val="24"/>
                <w:szCs w:val="24"/>
              </w:rPr>
              <w:t>Всего доходов</w:t>
            </w:r>
          </w:p>
        </w:tc>
        <w:tc>
          <w:tcPr>
            <w:tcW w:w="1275" w:type="dxa"/>
            <w:tcBorders>
              <w:top w:val="nil"/>
              <w:left w:val="nil"/>
              <w:bottom w:val="single" w:sz="4" w:space="0" w:color="auto"/>
              <w:right w:val="single" w:sz="4" w:space="0" w:color="auto"/>
            </w:tcBorders>
            <w:shd w:val="clear" w:color="auto" w:fill="auto"/>
            <w:hideMark/>
          </w:tcPr>
          <w:p w:rsidR="002772DE" w:rsidRPr="002772DE" w:rsidRDefault="002772DE" w:rsidP="003578E6">
            <w:pPr>
              <w:rPr>
                <w:rFonts w:ascii="Times New Roman" w:hAnsi="Times New Roman"/>
                <w:b/>
                <w:sz w:val="24"/>
                <w:szCs w:val="24"/>
              </w:rPr>
            </w:pPr>
            <w:r w:rsidRPr="002772DE">
              <w:rPr>
                <w:rFonts w:ascii="Times New Roman" w:hAnsi="Times New Roman"/>
                <w:b/>
                <w:sz w:val="24"/>
                <w:szCs w:val="24"/>
              </w:rPr>
              <w:t>245367,1</w:t>
            </w:r>
          </w:p>
        </w:tc>
        <w:tc>
          <w:tcPr>
            <w:tcW w:w="1276" w:type="dxa"/>
            <w:tcBorders>
              <w:top w:val="nil"/>
              <w:left w:val="nil"/>
              <w:bottom w:val="single" w:sz="4" w:space="0" w:color="auto"/>
              <w:right w:val="single" w:sz="4" w:space="0" w:color="auto"/>
            </w:tcBorders>
            <w:shd w:val="clear" w:color="auto" w:fill="auto"/>
            <w:hideMark/>
          </w:tcPr>
          <w:p w:rsidR="002772DE" w:rsidRPr="00BA2B4E" w:rsidRDefault="002772DE" w:rsidP="00BA2B4E">
            <w:pPr>
              <w:pStyle w:val="ab"/>
              <w:rPr>
                <w:rFonts w:ascii="Times New Roman" w:hAnsi="Times New Roman"/>
                <w:sz w:val="24"/>
                <w:szCs w:val="24"/>
              </w:rPr>
            </w:pPr>
            <w:r>
              <w:rPr>
                <w:rFonts w:ascii="Times New Roman" w:hAnsi="Times New Roman"/>
                <w:sz w:val="24"/>
                <w:szCs w:val="24"/>
              </w:rPr>
              <w:t>262120,5</w:t>
            </w:r>
          </w:p>
        </w:tc>
        <w:tc>
          <w:tcPr>
            <w:tcW w:w="1276" w:type="dxa"/>
            <w:tcBorders>
              <w:top w:val="nil"/>
              <w:left w:val="nil"/>
              <w:bottom w:val="single" w:sz="4" w:space="0" w:color="auto"/>
              <w:right w:val="single" w:sz="4" w:space="0" w:color="auto"/>
            </w:tcBorders>
            <w:shd w:val="clear" w:color="auto" w:fill="auto"/>
            <w:hideMark/>
          </w:tcPr>
          <w:p w:rsidR="002772DE" w:rsidRPr="002772DE" w:rsidRDefault="002772DE" w:rsidP="003578E6">
            <w:pPr>
              <w:jc w:val="center"/>
              <w:rPr>
                <w:rFonts w:ascii="Times New Roman" w:hAnsi="Times New Roman"/>
                <w:b/>
                <w:bCs/>
                <w:sz w:val="24"/>
                <w:szCs w:val="24"/>
              </w:rPr>
            </w:pPr>
            <w:r w:rsidRPr="002772DE">
              <w:rPr>
                <w:rFonts w:ascii="Times New Roman" w:hAnsi="Times New Roman"/>
                <w:b/>
                <w:bCs/>
                <w:sz w:val="24"/>
                <w:szCs w:val="24"/>
              </w:rPr>
              <w:t>268933,7</w:t>
            </w:r>
          </w:p>
        </w:tc>
        <w:tc>
          <w:tcPr>
            <w:tcW w:w="1276" w:type="dxa"/>
            <w:tcBorders>
              <w:top w:val="nil"/>
              <w:left w:val="nil"/>
              <w:bottom w:val="single" w:sz="4" w:space="0" w:color="auto"/>
              <w:right w:val="single" w:sz="4" w:space="0" w:color="auto"/>
            </w:tcBorders>
            <w:shd w:val="clear" w:color="auto" w:fill="auto"/>
            <w:hideMark/>
          </w:tcPr>
          <w:p w:rsidR="002772DE" w:rsidRPr="002772DE" w:rsidRDefault="002772DE" w:rsidP="003578E6">
            <w:pPr>
              <w:jc w:val="center"/>
              <w:rPr>
                <w:rFonts w:ascii="Times New Roman" w:hAnsi="Times New Roman"/>
                <w:b/>
                <w:bCs/>
                <w:sz w:val="24"/>
                <w:szCs w:val="24"/>
              </w:rPr>
            </w:pPr>
            <w:r>
              <w:rPr>
                <w:rFonts w:ascii="Times New Roman" w:hAnsi="Times New Roman"/>
                <w:b/>
                <w:bCs/>
                <w:sz w:val="24"/>
                <w:szCs w:val="24"/>
              </w:rPr>
              <w:t>274944,9</w:t>
            </w:r>
          </w:p>
        </w:tc>
        <w:tc>
          <w:tcPr>
            <w:tcW w:w="850" w:type="dxa"/>
            <w:tcBorders>
              <w:top w:val="nil"/>
              <w:left w:val="nil"/>
              <w:bottom w:val="single" w:sz="4" w:space="0" w:color="auto"/>
              <w:right w:val="single" w:sz="4" w:space="0" w:color="auto"/>
            </w:tcBorders>
            <w:shd w:val="clear" w:color="auto" w:fill="auto"/>
            <w:hideMark/>
          </w:tcPr>
          <w:p w:rsidR="002772DE" w:rsidRPr="00BA2B4E" w:rsidRDefault="002772DE" w:rsidP="00BA2B4E">
            <w:pPr>
              <w:pStyle w:val="ab"/>
              <w:rPr>
                <w:rFonts w:ascii="Times New Roman" w:hAnsi="Times New Roman"/>
                <w:sz w:val="24"/>
                <w:szCs w:val="24"/>
              </w:rPr>
            </w:pPr>
            <w:r w:rsidRPr="00BA2B4E">
              <w:rPr>
                <w:rFonts w:ascii="Times New Roman" w:hAnsi="Times New Roman"/>
                <w:sz w:val="24"/>
                <w:szCs w:val="24"/>
              </w:rPr>
              <w:t>100</w:t>
            </w:r>
          </w:p>
        </w:tc>
        <w:tc>
          <w:tcPr>
            <w:tcW w:w="992" w:type="dxa"/>
            <w:tcBorders>
              <w:top w:val="nil"/>
              <w:left w:val="nil"/>
              <w:bottom w:val="single" w:sz="4" w:space="0" w:color="auto"/>
              <w:right w:val="single" w:sz="4" w:space="0" w:color="auto"/>
            </w:tcBorders>
            <w:shd w:val="clear" w:color="auto" w:fill="auto"/>
            <w:hideMark/>
          </w:tcPr>
          <w:p w:rsidR="002772DE" w:rsidRPr="00BA2B4E" w:rsidRDefault="00344A3F" w:rsidP="00BA2B4E">
            <w:pPr>
              <w:pStyle w:val="ab"/>
              <w:rPr>
                <w:rFonts w:ascii="Times New Roman" w:hAnsi="Times New Roman"/>
                <w:sz w:val="24"/>
                <w:szCs w:val="24"/>
              </w:rPr>
            </w:pPr>
            <w:r>
              <w:rPr>
                <w:rFonts w:ascii="Times New Roman" w:hAnsi="Times New Roman"/>
                <w:sz w:val="24"/>
                <w:szCs w:val="24"/>
              </w:rPr>
              <w:t>102,2</w:t>
            </w:r>
          </w:p>
        </w:tc>
        <w:tc>
          <w:tcPr>
            <w:tcW w:w="993" w:type="dxa"/>
            <w:tcBorders>
              <w:top w:val="nil"/>
              <w:left w:val="nil"/>
              <w:bottom w:val="single" w:sz="4" w:space="0" w:color="auto"/>
              <w:right w:val="single" w:sz="4" w:space="0" w:color="auto"/>
            </w:tcBorders>
            <w:shd w:val="clear" w:color="auto" w:fill="auto"/>
            <w:hideMark/>
          </w:tcPr>
          <w:p w:rsidR="002772DE" w:rsidRPr="00BA2B4E" w:rsidRDefault="00344A3F" w:rsidP="00BA2B4E">
            <w:pPr>
              <w:pStyle w:val="ab"/>
              <w:rPr>
                <w:rFonts w:ascii="Times New Roman" w:hAnsi="Times New Roman"/>
                <w:sz w:val="24"/>
                <w:szCs w:val="24"/>
              </w:rPr>
            </w:pPr>
            <w:r>
              <w:rPr>
                <w:rFonts w:ascii="Times New Roman" w:hAnsi="Times New Roman"/>
                <w:sz w:val="24"/>
                <w:szCs w:val="24"/>
              </w:rPr>
              <w:t>112,1</w:t>
            </w:r>
          </w:p>
        </w:tc>
      </w:tr>
    </w:tbl>
    <w:p w:rsidR="00273B69" w:rsidRPr="00032AFE" w:rsidRDefault="00273B69" w:rsidP="004247CF">
      <w:pPr>
        <w:autoSpaceDE w:val="0"/>
        <w:autoSpaceDN w:val="0"/>
        <w:adjustRightInd w:val="0"/>
        <w:spacing w:after="0" w:line="240" w:lineRule="auto"/>
        <w:ind w:right="-144" w:firstLine="709"/>
        <w:jc w:val="both"/>
        <w:outlineLvl w:val="0"/>
        <w:rPr>
          <w:rFonts w:ascii="Times New Roman" w:hAnsi="Times New Roman"/>
          <w:sz w:val="28"/>
          <w:szCs w:val="28"/>
        </w:rPr>
      </w:pPr>
      <w:r w:rsidRPr="00032AFE">
        <w:rPr>
          <w:rFonts w:ascii="Times New Roman" w:hAnsi="Times New Roman"/>
          <w:sz w:val="28"/>
          <w:szCs w:val="28"/>
        </w:rPr>
        <w:t>В течение 20</w:t>
      </w:r>
      <w:r w:rsidR="00344A3F">
        <w:rPr>
          <w:rFonts w:ascii="Times New Roman" w:hAnsi="Times New Roman"/>
          <w:sz w:val="28"/>
          <w:szCs w:val="28"/>
        </w:rPr>
        <w:t>20</w:t>
      </w:r>
      <w:r w:rsidRPr="00032AFE">
        <w:rPr>
          <w:rFonts w:ascii="Times New Roman" w:hAnsi="Times New Roman"/>
          <w:sz w:val="28"/>
          <w:szCs w:val="28"/>
        </w:rPr>
        <w:t xml:space="preserve">года уточненный план по доходам бюджета муниципального района к первоначальному плану увеличился на </w:t>
      </w:r>
      <w:r w:rsidR="00344A3F">
        <w:rPr>
          <w:rFonts w:ascii="Times New Roman" w:hAnsi="Times New Roman"/>
          <w:sz w:val="28"/>
          <w:szCs w:val="28"/>
        </w:rPr>
        <w:t>6813,2</w:t>
      </w:r>
      <w:r w:rsidRPr="00032AFE">
        <w:rPr>
          <w:rFonts w:ascii="Times New Roman" w:hAnsi="Times New Roman"/>
          <w:sz w:val="28"/>
          <w:szCs w:val="28"/>
        </w:rPr>
        <w:t xml:space="preserve"> тыс. рублей, в том числе за счет увеличения</w:t>
      </w:r>
      <w:r w:rsidR="0056113F">
        <w:rPr>
          <w:rFonts w:ascii="Times New Roman" w:hAnsi="Times New Roman"/>
          <w:sz w:val="28"/>
          <w:szCs w:val="28"/>
        </w:rPr>
        <w:t xml:space="preserve">  </w:t>
      </w:r>
      <w:r w:rsidRPr="00032AFE">
        <w:rPr>
          <w:rFonts w:ascii="Times New Roman" w:hAnsi="Times New Roman"/>
          <w:sz w:val="28"/>
          <w:szCs w:val="28"/>
        </w:rPr>
        <w:t xml:space="preserve">безвозмездных поступлений на </w:t>
      </w:r>
      <w:r w:rsidR="00344A3F">
        <w:rPr>
          <w:rFonts w:ascii="Times New Roman" w:hAnsi="Times New Roman"/>
          <w:sz w:val="28"/>
          <w:szCs w:val="28"/>
        </w:rPr>
        <w:t>9320,3</w:t>
      </w:r>
      <w:r w:rsidRPr="00032AFE">
        <w:rPr>
          <w:rFonts w:ascii="Times New Roman" w:hAnsi="Times New Roman"/>
          <w:sz w:val="28"/>
          <w:szCs w:val="28"/>
        </w:rPr>
        <w:t xml:space="preserve"> тыс. рублей и </w:t>
      </w:r>
      <w:r w:rsidR="0056113F">
        <w:rPr>
          <w:rFonts w:ascii="Times New Roman" w:hAnsi="Times New Roman"/>
          <w:sz w:val="28"/>
          <w:szCs w:val="28"/>
        </w:rPr>
        <w:t>уменьшения</w:t>
      </w:r>
      <w:r w:rsidRPr="00032AFE">
        <w:rPr>
          <w:rFonts w:ascii="Times New Roman" w:hAnsi="Times New Roman"/>
          <w:sz w:val="28"/>
          <w:szCs w:val="28"/>
        </w:rPr>
        <w:t xml:space="preserve"> прогнозных назначений налоговых и неналоговых доходов на </w:t>
      </w:r>
      <w:r w:rsidR="00344A3F">
        <w:rPr>
          <w:rFonts w:ascii="Times New Roman" w:hAnsi="Times New Roman"/>
          <w:sz w:val="28"/>
          <w:szCs w:val="28"/>
        </w:rPr>
        <w:t>4210,3</w:t>
      </w:r>
      <w:r w:rsidRPr="00032AFE">
        <w:rPr>
          <w:rFonts w:ascii="Times New Roman" w:hAnsi="Times New Roman"/>
          <w:sz w:val="28"/>
          <w:szCs w:val="28"/>
        </w:rPr>
        <w:t xml:space="preserve"> тыс. рублей. Изменения в первоначальный план по доходам бюджета муниципального района осуществлялись посредством внесения соответствующих изменений в решение о бюджете, а также путем внесения изменений в кассовый план на основании </w:t>
      </w:r>
      <w:proofErr w:type="gramStart"/>
      <w:r w:rsidRPr="00032AFE">
        <w:rPr>
          <w:rFonts w:ascii="Times New Roman" w:hAnsi="Times New Roman"/>
          <w:sz w:val="28"/>
          <w:szCs w:val="28"/>
        </w:rPr>
        <w:t>предложений главных администраторов доходов бюджета</w:t>
      </w:r>
      <w:r w:rsidR="00220D03" w:rsidRPr="00032AFE">
        <w:rPr>
          <w:rFonts w:ascii="Times New Roman" w:hAnsi="Times New Roman"/>
          <w:sz w:val="28"/>
          <w:szCs w:val="28"/>
        </w:rPr>
        <w:t xml:space="preserve"> муниципального района</w:t>
      </w:r>
      <w:proofErr w:type="gramEnd"/>
      <w:r w:rsidRPr="00032AFE">
        <w:rPr>
          <w:rFonts w:ascii="Times New Roman" w:hAnsi="Times New Roman"/>
          <w:sz w:val="28"/>
          <w:szCs w:val="28"/>
        </w:rPr>
        <w:t xml:space="preserve">. </w:t>
      </w:r>
    </w:p>
    <w:p w:rsidR="00561A4A" w:rsidRDefault="005D70CD" w:rsidP="00A3220A">
      <w:pPr>
        <w:pStyle w:val="a6"/>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В целом </w:t>
      </w:r>
      <w:r w:rsidR="00561A4A" w:rsidRPr="00561A4A">
        <w:rPr>
          <w:rFonts w:ascii="Times New Roman" w:hAnsi="Times New Roman"/>
          <w:sz w:val="28"/>
          <w:szCs w:val="28"/>
        </w:rPr>
        <w:t>доход</w:t>
      </w:r>
      <w:r>
        <w:rPr>
          <w:rFonts w:ascii="Times New Roman" w:hAnsi="Times New Roman"/>
          <w:sz w:val="28"/>
          <w:szCs w:val="28"/>
        </w:rPr>
        <w:t>ы</w:t>
      </w:r>
      <w:r w:rsidR="00561A4A" w:rsidRPr="00561A4A">
        <w:rPr>
          <w:rFonts w:ascii="Times New Roman" w:hAnsi="Times New Roman"/>
          <w:sz w:val="28"/>
          <w:szCs w:val="28"/>
        </w:rPr>
        <w:t xml:space="preserve"> бюджета муниципального района</w:t>
      </w:r>
      <w:r w:rsidR="00D93465">
        <w:rPr>
          <w:rFonts w:ascii="Times New Roman" w:hAnsi="Times New Roman"/>
          <w:sz w:val="28"/>
          <w:szCs w:val="28"/>
        </w:rPr>
        <w:t xml:space="preserve">  </w:t>
      </w:r>
      <w:r>
        <w:rPr>
          <w:rFonts w:ascii="Times New Roman" w:hAnsi="Times New Roman"/>
          <w:sz w:val="28"/>
          <w:szCs w:val="28"/>
        </w:rPr>
        <w:t>за 2020 год к</w:t>
      </w:r>
      <w:r w:rsidRPr="00561A4A">
        <w:rPr>
          <w:rFonts w:ascii="Times New Roman" w:hAnsi="Times New Roman"/>
          <w:sz w:val="28"/>
          <w:szCs w:val="28"/>
        </w:rPr>
        <w:t xml:space="preserve"> уровню 20</w:t>
      </w:r>
      <w:r>
        <w:rPr>
          <w:rFonts w:ascii="Times New Roman" w:hAnsi="Times New Roman"/>
          <w:sz w:val="28"/>
          <w:szCs w:val="28"/>
        </w:rPr>
        <w:t>19</w:t>
      </w:r>
      <w:r w:rsidRPr="00561A4A">
        <w:rPr>
          <w:rFonts w:ascii="Times New Roman" w:hAnsi="Times New Roman"/>
          <w:sz w:val="28"/>
          <w:szCs w:val="28"/>
        </w:rPr>
        <w:t xml:space="preserve"> года </w:t>
      </w:r>
      <w:r w:rsidR="00344A3F">
        <w:rPr>
          <w:rFonts w:ascii="Times New Roman" w:hAnsi="Times New Roman"/>
          <w:sz w:val="28"/>
          <w:szCs w:val="28"/>
        </w:rPr>
        <w:t>увелич</w:t>
      </w:r>
      <w:r w:rsidR="00FA1B44">
        <w:rPr>
          <w:rFonts w:ascii="Times New Roman" w:hAnsi="Times New Roman"/>
          <w:sz w:val="28"/>
          <w:szCs w:val="28"/>
        </w:rPr>
        <w:t>и</w:t>
      </w:r>
      <w:r w:rsidR="00344A3F">
        <w:rPr>
          <w:rFonts w:ascii="Times New Roman" w:hAnsi="Times New Roman"/>
          <w:sz w:val="28"/>
          <w:szCs w:val="28"/>
        </w:rPr>
        <w:t>л</w:t>
      </w:r>
      <w:r>
        <w:rPr>
          <w:rFonts w:ascii="Times New Roman" w:hAnsi="Times New Roman"/>
          <w:sz w:val="28"/>
          <w:szCs w:val="28"/>
        </w:rPr>
        <w:t>и</w:t>
      </w:r>
      <w:r w:rsidR="00344A3F">
        <w:rPr>
          <w:rFonts w:ascii="Times New Roman" w:hAnsi="Times New Roman"/>
          <w:sz w:val="28"/>
          <w:szCs w:val="28"/>
        </w:rPr>
        <w:t xml:space="preserve">сь </w:t>
      </w:r>
      <w:r w:rsidR="00271264">
        <w:rPr>
          <w:rFonts w:ascii="Times New Roman" w:hAnsi="Times New Roman"/>
          <w:sz w:val="28"/>
          <w:szCs w:val="28"/>
        </w:rPr>
        <w:t xml:space="preserve"> </w:t>
      </w:r>
      <w:r w:rsidR="00D93465">
        <w:rPr>
          <w:rFonts w:ascii="Times New Roman" w:hAnsi="Times New Roman"/>
          <w:sz w:val="28"/>
          <w:szCs w:val="28"/>
        </w:rPr>
        <w:t xml:space="preserve">на </w:t>
      </w:r>
      <w:r w:rsidR="00FA1B44">
        <w:rPr>
          <w:rFonts w:ascii="Times New Roman" w:hAnsi="Times New Roman"/>
          <w:sz w:val="28"/>
          <w:szCs w:val="28"/>
        </w:rPr>
        <w:t>12,1</w:t>
      </w:r>
      <w:r w:rsidR="0056113F">
        <w:rPr>
          <w:rFonts w:ascii="Times New Roman" w:hAnsi="Times New Roman"/>
          <w:sz w:val="28"/>
          <w:szCs w:val="28"/>
        </w:rPr>
        <w:t xml:space="preserve"> </w:t>
      </w:r>
      <w:r w:rsidR="00D93465">
        <w:rPr>
          <w:rFonts w:ascii="Times New Roman" w:hAnsi="Times New Roman"/>
          <w:sz w:val="28"/>
          <w:szCs w:val="28"/>
        </w:rPr>
        <w:t>%</w:t>
      </w:r>
      <w:r>
        <w:rPr>
          <w:rFonts w:ascii="Times New Roman" w:hAnsi="Times New Roman"/>
          <w:sz w:val="28"/>
          <w:szCs w:val="28"/>
        </w:rPr>
        <w:t xml:space="preserve">,  </w:t>
      </w:r>
      <w:r w:rsidR="00271264" w:rsidRPr="005D70CD">
        <w:rPr>
          <w:rFonts w:ascii="Times New Roman" w:hAnsi="Times New Roman"/>
          <w:sz w:val="28"/>
          <w:szCs w:val="28"/>
        </w:rPr>
        <w:t xml:space="preserve">собственных доходов поступило больше на </w:t>
      </w:r>
      <w:r w:rsidR="00FA1B44" w:rsidRPr="005D70CD">
        <w:rPr>
          <w:rFonts w:ascii="Times New Roman" w:hAnsi="Times New Roman"/>
          <w:sz w:val="28"/>
          <w:szCs w:val="28"/>
        </w:rPr>
        <w:t>8190,8</w:t>
      </w:r>
      <w:r w:rsidR="00271264" w:rsidRPr="005D70CD">
        <w:rPr>
          <w:rFonts w:ascii="Times New Roman" w:hAnsi="Times New Roman"/>
          <w:sz w:val="28"/>
          <w:szCs w:val="28"/>
        </w:rPr>
        <w:t xml:space="preserve"> тыс. рублей, </w:t>
      </w:r>
      <w:r>
        <w:rPr>
          <w:rFonts w:ascii="Times New Roman" w:hAnsi="Times New Roman"/>
          <w:sz w:val="28"/>
          <w:szCs w:val="28"/>
        </w:rPr>
        <w:t xml:space="preserve">в т.ч. </w:t>
      </w:r>
      <w:r w:rsidR="00271264" w:rsidRPr="005D70CD">
        <w:rPr>
          <w:rFonts w:ascii="Times New Roman" w:hAnsi="Times New Roman"/>
          <w:sz w:val="28"/>
          <w:szCs w:val="28"/>
        </w:rPr>
        <w:t xml:space="preserve">в связи с увеличением </w:t>
      </w:r>
      <w:r w:rsidR="00661EEA" w:rsidRPr="005D70CD">
        <w:rPr>
          <w:rFonts w:ascii="Times New Roman" w:hAnsi="Times New Roman"/>
          <w:sz w:val="28"/>
          <w:szCs w:val="28"/>
        </w:rPr>
        <w:t xml:space="preserve">поступлений по налогу на доходы физических лиц – на </w:t>
      </w:r>
      <w:r w:rsidRPr="005D70CD">
        <w:rPr>
          <w:rFonts w:ascii="Times New Roman" w:hAnsi="Times New Roman"/>
          <w:sz w:val="28"/>
          <w:szCs w:val="28"/>
        </w:rPr>
        <w:t>6558,3</w:t>
      </w:r>
      <w:r w:rsidR="00661EEA" w:rsidRPr="005D70CD">
        <w:rPr>
          <w:rFonts w:ascii="Times New Roman" w:hAnsi="Times New Roman"/>
          <w:sz w:val="28"/>
          <w:szCs w:val="28"/>
        </w:rPr>
        <w:t xml:space="preserve"> тыс. руб</w:t>
      </w:r>
      <w:r w:rsidR="00FD42C4">
        <w:rPr>
          <w:rFonts w:ascii="Times New Roman" w:hAnsi="Times New Roman"/>
          <w:sz w:val="28"/>
          <w:szCs w:val="28"/>
        </w:rPr>
        <w:t>лей</w:t>
      </w:r>
      <w:r w:rsidR="00271264" w:rsidRPr="005D70CD">
        <w:rPr>
          <w:rFonts w:ascii="Times New Roman" w:hAnsi="Times New Roman"/>
          <w:sz w:val="28"/>
          <w:szCs w:val="28"/>
        </w:rPr>
        <w:t xml:space="preserve"> и увеличением неналоговых доходов от </w:t>
      </w:r>
      <w:r w:rsidR="004B1797" w:rsidRPr="005D70CD">
        <w:rPr>
          <w:rFonts w:ascii="Times New Roman" w:hAnsi="Times New Roman"/>
          <w:sz w:val="28"/>
          <w:szCs w:val="28"/>
        </w:rPr>
        <w:t xml:space="preserve">использования муниципального имущества </w:t>
      </w:r>
      <w:r w:rsidR="00661EEA" w:rsidRPr="005D70CD">
        <w:rPr>
          <w:rFonts w:ascii="Times New Roman" w:hAnsi="Times New Roman"/>
          <w:sz w:val="28"/>
          <w:szCs w:val="28"/>
        </w:rPr>
        <w:t xml:space="preserve"> – </w:t>
      </w:r>
      <w:r w:rsidR="004B1797" w:rsidRPr="005D70CD">
        <w:rPr>
          <w:rFonts w:ascii="Times New Roman" w:hAnsi="Times New Roman"/>
          <w:sz w:val="28"/>
          <w:szCs w:val="28"/>
        </w:rPr>
        <w:t xml:space="preserve"> в </w:t>
      </w:r>
      <w:r w:rsidR="004B1797" w:rsidRPr="005D70CD">
        <w:rPr>
          <w:rFonts w:ascii="Times New Roman" w:hAnsi="Times New Roman"/>
          <w:sz w:val="28"/>
          <w:szCs w:val="28"/>
        </w:rPr>
        <w:lastRenderedPageBreak/>
        <w:t xml:space="preserve">общей сумме </w:t>
      </w:r>
      <w:r w:rsidR="00661EEA" w:rsidRPr="005D70CD">
        <w:rPr>
          <w:rFonts w:ascii="Times New Roman" w:hAnsi="Times New Roman"/>
          <w:sz w:val="28"/>
          <w:szCs w:val="28"/>
        </w:rPr>
        <w:t xml:space="preserve">на </w:t>
      </w:r>
      <w:r w:rsidRPr="005D70CD">
        <w:rPr>
          <w:rFonts w:ascii="Times New Roman" w:hAnsi="Times New Roman"/>
          <w:sz w:val="28"/>
          <w:szCs w:val="28"/>
        </w:rPr>
        <w:t>881,0</w:t>
      </w:r>
      <w:r w:rsidR="00661EEA" w:rsidRPr="005D70CD">
        <w:rPr>
          <w:rFonts w:ascii="Times New Roman" w:hAnsi="Times New Roman"/>
          <w:sz w:val="28"/>
          <w:szCs w:val="28"/>
        </w:rPr>
        <w:t xml:space="preserve"> тыс. руб</w:t>
      </w:r>
      <w:r w:rsidR="00FD42C4">
        <w:rPr>
          <w:rFonts w:ascii="Times New Roman" w:hAnsi="Times New Roman"/>
          <w:sz w:val="28"/>
          <w:szCs w:val="28"/>
        </w:rPr>
        <w:t>лей</w:t>
      </w:r>
      <w:r w:rsidR="006603EB" w:rsidRPr="005D70CD">
        <w:rPr>
          <w:rFonts w:ascii="Times New Roman" w:hAnsi="Times New Roman"/>
          <w:sz w:val="28"/>
          <w:szCs w:val="28"/>
        </w:rPr>
        <w:t>, что в целом</w:t>
      </w:r>
      <w:proofErr w:type="gramEnd"/>
      <w:r w:rsidR="006603EB" w:rsidRPr="005D70CD">
        <w:rPr>
          <w:rFonts w:ascii="Times New Roman" w:hAnsi="Times New Roman"/>
          <w:sz w:val="28"/>
          <w:szCs w:val="28"/>
        </w:rPr>
        <w:t xml:space="preserve"> </w:t>
      </w:r>
      <w:r w:rsidR="00561A4A" w:rsidRPr="005D70CD">
        <w:rPr>
          <w:rFonts w:ascii="Times New Roman" w:hAnsi="Times New Roman"/>
          <w:sz w:val="28"/>
          <w:szCs w:val="28"/>
        </w:rPr>
        <w:t xml:space="preserve">повлияло на </w:t>
      </w:r>
      <w:r w:rsidR="006603EB" w:rsidRPr="005D70CD">
        <w:rPr>
          <w:rFonts w:ascii="Times New Roman" w:hAnsi="Times New Roman"/>
          <w:sz w:val="28"/>
          <w:szCs w:val="28"/>
        </w:rPr>
        <w:t>увеличение</w:t>
      </w:r>
      <w:r w:rsidR="00561A4A" w:rsidRPr="005D70CD">
        <w:rPr>
          <w:rFonts w:ascii="Times New Roman" w:hAnsi="Times New Roman"/>
          <w:sz w:val="28"/>
          <w:szCs w:val="28"/>
        </w:rPr>
        <w:t xml:space="preserve"> общего объема поступлений.</w:t>
      </w:r>
    </w:p>
    <w:p w:rsidR="00805C69" w:rsidRPr="00DD4357" w:rsidRDefault="00637574" w:rsidP="00D37499">
      <w:pPr>
        <w:spacing w:after="0" w:line="240" w:lineRule="auto"/>
        <w:ind w:firstLine="709"/>
        <w:jc w:val="both"/>
        <w:rPr>
          <w:rFonts w:ascii="Times New Roman" w:hAnsi="Times New Roman"/>
          <w:sz w:val="28"/>
          <w:szCs w:val="28"/>
        </w:rPr>
      </w:pPr>
      <w:r w:rsidRPr="006652F7">
        <w:rPr>
          <w:rFonts w:ascii="Times New Roman" w:eastAsiaTheme="minorHAnsi" w:hAnsi="Times New Roman"/>
          <w:sz w:val="28"/>
          <w:szCs w:val="28"/>
          <w:lang w:eastAsia="en-US"/>
        </w:rPr>
        <w:t>Решением о бюджете</w:t>
      </w:r>
      <w:r w:rsidR="00805C69" w:rsidRPr="006652F7">
        <w:rPr>
          <w:rFonts w:ascii="Times New Roman" w:hAnsi="Times New Roman"/>
          <w:sz w:val="28"/>
          <w:szCs w:val="28"/>
        </w:rPr>
        <w:t xml:space="preserve"> </w:t>
      </w:r>
      <w:r w:rsidR="00805C69" w:rsidRPr="00DD4357">
        <w:rPr>
          <w:rFonts w:ascii="Times New Roman" w:hAnsi="Times New Roman"/>
          <w:sz w:val="28"/>
          <w:szCs w:val="28"/>
        </w:rPr>
        <w:t xml:space="preserve"> перечнем главных администраторов доходов бюджета муниципального района (Приложение</w:t>
      </w:r>
      <w:r w:rsidR="00661EEA">
        <w:rPr>
          <w:rFonts w:ascii="Times New Roman" w:hAnsi="Times New Roman"/>
          <w:sz w:val="28"/>
          <w:szCs w:val="28"/>
        </w:rPr>
        <w:t xml:space="preserve"> </w:t>
      </w:r>
      <w:r w:rsidR="006652F7">
        <w:rPr>
          <w:rFonts w:ascii="Times New Roman" w:hAnsi="Times New Roman"/>
          <w:sz w:val="28"/>
          <w:szCs w:val="28"/>
        </w:rPr>
        <w:t>6</w:t>
      </w:r>
      <w:r w:rsidR="00805C69" w:rsidRPr="00DD4357">
        <w:rPr>
          <w:rFonts w:ascii="Times New Roman" w:hAnsi="Times New Roman"/>
          <w:sz w:val="28"/>
          <w:szCs w:val="28"/>
        </w:rPr>
        <w:t xml:space="preserve">) </w:t>
      </w:r>
      <w:proofErr w:type="gramStart"/>
      <w:r w:rsidR="00805C69" w:rsidRPr="00DD4357">
        <w:rPr>
          <w:rFonts w:ascii="Times New Roman" w:hAnsi="Times New Roman"/>
          <w:sz w:val="28"/>
          <w:szCs w:val="28"/>
        </w:rPr>
        <w:t>утверждены</w:t>
      </w:r>
      <w:proofErr w:type="gramEnd"/>
      <w:r w:rsidR="00805C69" w:rsidRPr="00DD4357">
        <w:rPr>
          <w:rFonts w:ascii="Times New Roman" w:hAnsi="Times New Roman"/>
          <w:sz w:val="28"/>
          <w:szCs w:val="28"/>
        </w:rPr>
        <w:t xml:space="preserve"> </w:t>
      </w:r>
      <w:r w:rsidR="00572718">
        <w:rPr>
          <w:rFonts w:ascii="Times New Roman" w:hAnsi="Times New Roman"/>
          <w:sz w:val="28"/>
          <w:szCs w:val="28"/>
        </w:rPr>
        <w:t>3</w:t>
      </w:r>
      <w:r w:rsidR="00805C69" w:rsidRPr="00DD4357">
        <w:rPr>
          <w:rFonts w:ascii="Times New Roman" w:hAnsi="Times New Roman"/>
          <w:sz w:val="28"/>
          <w:szCs w:val="28"/>
        </w:rPr>
        <w:t xml:space="preserve"> главных администраторов доходов бюджета муниципального района:</w:t>
      </w:r>
    </w:p>
    <w:p w:rsidR="00805C69" w:rsidRPr="00DD4357" w:rsidRDefault="00805C69" w:rsidP="0016370D">
      <w:pPr>
        <w:spacing w:after="0" w:line="240" w:lineRule="auto"/>
        <w:ind w:firstLine="709"/>
        <w:jc w:val="both"/>
        <w:rPr>
          <w:rFonts w:ascii="Times New Roman" w:hAnsi="Times New Roman"/>
          <w:sz w:val="28"/>
          <w:szCs w:val="28"/>
        </w:rPr>
      </w:pPr>
      <w:r w:rsidRPr="00DD4357">
        <w:rPr>
          <w:rFonts w:ascii="Times New Roman" w:hAnsi="Times New Roman"/>
          <w:sz w:val="28"/>
          <w:szCs w:val="28"/>
        </w:rPr>
        <w:t xml:space="preserve">Два органа местного самоуправления: </w:t>
      </w:r>
      <w:r w:rsidR="00BD035D">
        <w:rPr>
          <w:rFonts w:ascii="Times New Roman" w:hAnsi="Times New Roman"/>
          <w:sz w:val="28"/>
          <w:szCs w:val="28"/>
        </w:rPr>
        <w:t xml:space="preserve"> Администрация района</w:t>
      </w:r>
      <w:r w:rsidRPr="00DD4357">
        <w:rPr>
          <w:rFonts w:ascii="Times New Roman" w:hAnsi="Times New Roman"/>
          <w:sz w:val="28"/>
          <w:szCs w:val="28"/>
        </w:rPr>
        <w:t>, Контрольно-счётная палата;</w:t>
      </w:r>
    </w:p>
    <w:p w:rsidR="00805C69" w:rsidRPr="00DD4357" w:rsidRDefault="00661EEA" w:rsidP="0016370D">
      <w:pPr>
        <w:spacing w:after="0" w:line="240" w:lineRule="auto"/>
        <w:ind w:firstLine="709"/>
        <w:jc w:val="both"/>
        <w:rPr>
          <w:rFonts w:ascii="Times New Roman" w:hAnsi="Times New Roman"/>
          <w:bCs/>
          <w:color w:val="000000"/>
          <w:sz w:val="28"/>
          <w:szCs w:val="28"/>
        </w:rPr>
      </w:pPr>
      <w:r>
        <w:rPr>
          <w:rFonts w:ascii="Times New Roman" w:hAnsi="Times New Roman"/>
          <w:sz w:val="28"/>
          <w:szCs w:val="28"/>
        </w:rPr>
        <w:t>Один</w:t>
      </w:r>
      <w:r w:rsidR="00805C69" w:rsidRPr="00DD4357">
        <w:rPr>
          <w:rFonts w:ascii="Times New Roman" w:hAnsi="Times New Roman"/>
          <w:sz w:val="28"/>
          <w:szCs w:val="28"/>
        </w:rPr>
        <w:t xml:space="preserve"> отраслев</w:t>
      </w:r>
      <w:r>
        <w:rPr>
          <w:rFonts w:ascii="Times New Roman" w:hAnsi="Times New Roman"/>
          <w:sz w:val="28"/>
          <w:szCs w:val="28"/>
        </w:rPr>
        <w:t>ой</w:t>
      </w:r>
      <w:r w:rsidR="00805C69" w:rsidRPr="00DD4357">
        <w:rPr>
          <w:rFonts w:ascii="Times New Roman" w:hAnsi="Times New Roman"/>
          <w:sz w:val="28"/>
          <w:szCs w:val="28"/>
        </w:rPr>
        <w:t xml:space="preserve"> (</w:t>
      </w:r>
      <w:r>
        <w:rPr>
          <w:rFonts w:ascii="Times New Roman" w:hAnsi="Times New Roman"/>
          <w:sz w:val="28"/>
          <w:szCs w:val="28"/>
        </w:rPr>
        <w:t xml:space="preserve">структурное </w:t>
      </w:r>
      <w:r w:rsidR="00BD4015">
        <w:rPr>
          <w:rFonts w:ascii="Times New Roman" w:hAnsi="Times New Roman"/>
          <w:sz w:val="28"/>
          <w:szCs w:val="28"/>
        </w:rPr>
        <w:t>подразделение</w:t>
      </w:r>
      <w:r w:rsidR="00805C69" w:rsidRPr="00DD4357">
        <w:rPr>
          <w:rFonts w:ascii="Times New Roman" w:hAnsi="Times New Roman"/>
          <w:sz w:val="28"/>
          <w:szCs w:val="28"/>
        </w:rPr>
        <w:t xml:space="preserve">) орган Администрации муниципального района: </w:t>
      </w:r>
      <w:r w:rsidR="00BD035D">
        <w:rPr>
          <w:rFonts w:ascii="Times New Roman" w:hAnsi="Times New Roman"/>
          <w:sz w:val="28"/>
          <w:szCs w:val="28"/>
        </w:rPr>
        <w:t>Комитет финансов</w:t>
      </w:r>
      <w:r w:rsidR="00805C69" w:rsidRPr="00DD4357">
        <w:rPr>
          <w:rFonts w:ascii="Times New Roman" w:hAnsi="Times New Roman"/>
          <w:bCs/>
          <w:color w:val="000000"/>
          <w:sz w:val="28"/>
          <w:szCs w:val="28"/>
        </w:rPr>
        <w:t>.</w:t>
      </w:r>
    </w:p>
    <w:p w:rsidR="00561A4A" w:rsidRPr="00E009F4" w:rsidRDefault="00561A4A" w:rsidP="0002141B">
      <w:pPr>
        <w:pStyle w:val="a6"/>
        <w:spacing w:after="0" w:line="240" w:lineRule="auto"/>
        <w:ind w:left="0" w:firstLine="709"/>
        <w:contextualSpacing w:val="0"/>
        <w:jc w:val="both"/>
        <w:rPr>
          <w:rFonts w:ascii="Times New Roman" w:hAnsi="Times New Roman"/>
          <w:sz w:val="28"/>
          <w:szCs w:val="28"/>
        </w:rPr>
      </w:pPr>
      <w:r w:rsidRPr="00E009F4">
        <w:rPr>
          <w:rFonts w:ascii="Times New Roman" w:hAnsi="Times New Roman"/>
          <w:sz w:val="28"/>
          <w:szCs w:val="28"/>
        </w:rPr>
        <w:t>Исполнение и структура доходной части бюджета муниципального района за 20</w:t>
      </w:r>
      <w:r w:rsidR="005D70CD">
        <w:rPr>
          <w:rFonts w:ascii="Times New Roman" w:hAnsi="Times New Roman"/>
          <w:sz w:val="28"/>
          <w:szCs w:val="28"/>
        </w:rPr>
        <w:t xml:space="preserve">20 </w:t>
      </w:r>
      <w:r w:rsidRPr="00E009F4">
        <w:rPr>
          <w:rFonts w:ascii="Times New Roman" w:hAnsi="Times New Roman"/>
          <w:sz w:val="28"/>
          <w:szCs w:val="28"/>
        </w:rPr>
        <w:t xml:space="preserve">год по основным источникам поступлений представлены в </w:t>
      </w:r>
      <w:r>
        <w:rPr>
          <w:rFonts w:ascii="Times New Roman" w:hAnsi="Times New Roman"/>
          <w:sz w:val="28"/>
          <w:szCs w:val="28"/>
        </w:rPr>
        <w:t>Т</w:t>
      </w:r>
      <w:r w:rsidRPr="00E009F4">
        <w:rPr>
          <w:rFonts w:ascii="Times New Roman" w:hAnsi="Times New Roman"/>
          <w:sz w:val="28"/>
          <w:szCs w:val="28"/>
        </w:rPr>
        <w:t xml:space="preserve">аблице </w:t>
      </w:r>
      <w:r w:rsidR="002F1D36">
        <w:rPr>
          <w:rFonts w:ascii="Times New Roman" w:hAnsi="Times New Roman"/>
          <w:sz w:val="28"/>
          <w:szCs w:val="28"/>
        </w:rPr>
        <w:t>9</w:t>
      </w:r>
      <w:r w:rsidRPr="00E009F4">
        <w:rPr>
          <w:rFonts w:ascii="Times New Roman" w:hAnsi="Times New Roman"/>
          <w:sz w:val="28"/>
          <w:szCs w:val="28"/>
        </w:rPr>
        <w:t>.</w:t>
      </w:r>
    </w:p>
    <w:p w:rsidR="00DB3623" w:rsidRPr="00FE360C" w:rsidRDefault="00561A4A" w:rsidP="001271D2">
      <w:pPr>
        <w:pStyle w:val="a7"/>
        <w:tabs>
          <w:tab w:val="clear" w:pos="4677"/>
          <w:tab w:val="clear" w:pos="9355"/>
          <w:tab w:val="left" w:pos="709"/>
          <w:tab w:val="right" w:pos="9638"/>
        </w:tabs>
        <w:ind w:left="502"/>
        <w:jc w:val="right"/>
        <w:rPr>
          <w:rFonts w:ascii="Times New Roman" w:hAnsi="Times New Roman"/>
          <w:bCs/>
          <w:iCs/>
          <w:sz w:val="20"/>
          <w:szCs w:val="20"/>
        </w:rPr>
      </w:pPr>
      <w:r w:rsidRPr="007E0592">
        <w:rPr>
          <w:rFonts w:ascii="Times New Roman" w:hAnsi="Times New Roman"/>
          <w:bCs/>
          <w:iCs/>
          <w:sz w:val="28"/>
          <w:szCs w:val="28"/>
        </w:rPr>
        <w:t xml:space="preserve">Таблица </w:t>
      </w:r>
      <w:r w:rsidR="002F1D36">
        <w:rPr>
          <w:rFonts w:ascii="Times New Roman" w:hAnsi="Times New Roman"/>
          <w:bCs/>
          <w:iCs/>
          <w:sz w:val="28"/>
          <w:szCs w:val="28"/>
        </w:rPr>
        <w:t>9</w:t>
      </w:r>
    </w:p>
    <w:tbl>
      <w:tblPr>
        <w:tblW w:w="9560" w:type="dxa"/>
        <w:jc w:val="center"/>
        <w:tblLayout w:type="fixed"/>
        <w:tblLook w:val="04A0"/>
      </w:tblPr>
      <w:tblGrid>
        <w:gridCol w:w="3665"/>
        <w:gridCol w:w="1276"/>
        <w:gridCol w:w="1276"/>
        <w:gridCol w:w="1275"/>
        <w:gridCol w:w="993"/>
        <w:gridCol w:w="1075"/>
      </w:tblGrid>
      <w:tr w:rsidR="00E93CA9" w:rsidRPr="00E009F4" w:rsidTr="004247CF">
        <w:trPr>
          <w:trHeight w:val="570"/>
          <w:jc w:val="center"/>
        </w:trPr>
        <w:tc>
          <w:tcPr>
            <w:tcW w:w="3665" w:type="dxa"/>
            <w:tcBorders>
              <w:top w:val="single" w:sz="4" w:space="0" w:color="auto"/>
              <w:left w:val="single" w:sz="4" w:space="0" w:color="auto"/>
              <w:bottom w:val="single" w:sz="4" w:space="0" w:color="000000"/>
              <w:right w:val="single" w:sz="4" w:space="0" w:color="auto"/>
            </w:tcBorders>
            <w:shd w:val="clear" w:color="auto" w:fill="auto"/>
            <w:hideMark/>
          </w:tcPr>
          <w:p w:rsidR="00E93CA9" w:rsidRPr="005B4B4E" w:rsidRDefault="00E93CA9" w:rsidP="005B4B4E">
            <w:pPr>
              <w:pStyle w:val="ab"/>
              <w:jc w:val="center"/>
              <w:rPr>
                <w:rFonts w:ascii="Times New Roman" w:hAnsi="Times New Roman"/>
                <w:sz w:val="24"/>
                <w:szCs w:val="24"/>
              </w:rPr>
            </w:pPr>
            <w:r w:rsidRPr="005B4B4E">
              <w:rPr>
                <w:rFonts w:ascii="Times New Roman" w:hAnsi="Times New Roman"/>
                <w:sz w:val="24"/>
                <w:szCs w:val="24"/>
              </w:rPr>
              <w:t>Источники доходов</w:t>
            </w:r>
          </w:p>
        </w:tc>
        <w:tc>
          <w:tcPr>
            <w:tcW w:w="1276" w:type="dxa"/>
            <w:tcBorders>
              <w:top w:val="single" w:sz="4" w:space="0" w:color="auto"/>
              <w:left w:val="nil"/>
              <w:bottom w:val="single" w:sz="4" w:space="0" w:color="auto"/>
              <w:right w:val="single" w:sz="4" w:space="0" w:color="auto"/>
            </w:tcBorders>
            <w:shd w:val="clear" w:color="auto" w:fill="auto"/>
            <w:hideMark/>
          </w:tcPr>
          <w:p w:rsidR="00E93CA9" w:rsidRPr="005B4B4E" w:rsidRDefault="00E93CA9" w:rsidP="005B4B4E">
            <w:pPr>
              <w:pStyle w:val="ab"/>
              <w:jc w:val="center"/>
              <w:rPr>
                <w:rFonts w:ascii="Times New Roman" w:hAnsi="Times New Roman"/>
                <w:sz w:val="24"/>
                <w:szCs w:val="24"/>
              </w:rPr>
            </w:pPr>
            <w:r w:rsidRPr="005B4B4E">
              <w:rPr>
                <w:rFonts w:ascii="Times New Roman" w:hAnsi="Times New Roman"/>
                <w:iCs/>
                <w:sz w:val="24"/>
                <w:szCs w:val="24"/>
              </w:rPr>
              <w:t>Факт 20</w:t>
            </w:r>
            <w:r w:rsidR="00BD4015" w:rsidRPr="005B4B4E">
              <w:rPr>
                <w:rFonts w:ascii="Times New Roman" w:hAnsi="Times New Roman"/>
                <w:iCs/>
                <w:sz w:val="24"/>
                <w:szCs w:val="24"/>
              </w:rPr>
              <w:t>1</w:t>
            </w:r>
            <w:r w:rsidR="00FA1B44" w:rsidRPr="005B4B4E">
              <w:rPr>
                <w:rFonts w:ascii="Times New Roman" w:hAnsi="Times New Roman"/>
                <w:iCs/>
                <w:sz w:val="24"/>
                <w:szCs w:val="24"/>
              </w:rPr>
              <w:t>9</w:t>
            </w:r>
            <w:r w:rsidRPr="005B4B4E">
              <w:rPr>
                <w:rFonts w:ascii="Times New Roman" w:hAnsi="Times New Roman"/>
                <w:iCs/>
                <w:sz w:val="24"/>
                <w:szCs w:val="24"/>
              </w:rPr>
              <w:t xml:space="preserve"> год</w:t>
            </w:r>
          </w:p>
        </w:tc>
        <w:tc>
          <w:tcPr>
            <w:tcW w:w="1276" w:type="dxa"/>
            <w:tcBorders>
              <w:top w:val="single" w:sz="4" w:space="0" w:color="auto"/>
              <w:left w:val="single" w:sz="4" w:space="0" w:color="auto"/>
              <w:bottom w:val="single" w:sz="4" w:space="0" w:color="000000"/>
              <w:right w:val="single" w:sz="4" w:space="0" w:color="auto"/>
            </w:tcBorders>
          </w:tcPr>
          <w:p w:rsidR="00E93CA9" w:rsidRPr="005B4B4E" w:rsidRDefault="00E93CA9" w:rsidP="00BC23D8">
            <w:pPr>
              <w:pStyle w:val="ab"/>
              <w:jc w:val="center"/>
              <w:rPr>
                <w:rFonts w:ascii="Times New Roman" w:hAnsi="Times New Roman"/>
                <w:sz w:val="24"/>
                <w:szCs w:val="24"/>
              </w:rPr>
            </w:pPr>
            <w:r w:rsidRPr="005B4B4E">
              <w:rPr>
                <w:rFonts w:ascii="Times New Roman" w:hAnsi="Times New Roman"/>
                <w:sz w:val="24"/>
                <w:szCs w:val="24"/>
              </w:rPr>
              <w:t>Уточненный план 20</w:t>
            </w:r>
            <w:r w:rsidR="00FA1B44" w:rsidRPr="005B4B4E">
              <w:rPr>
                <w:rFonts w:ascii="Times New Roman" w:hAnsi="Times New Roman"/>
                <w:sz w:val="24"/>
                <w:szCs w:val="24"/>
              </w:rPr>
              <w:t>20</w:t>
            </w:r>
            <w:r w:rsidRPr="005B4B4E">
              <w:rPr>
                <w:rFonts w:ascii="Times New Roman" w:hAnsi="Times New Roman"/>
                <w:sz w:val="24"/>
                <w:szCs w:val="24"/>
              </w:rPr>
              <w:t xml:space="preserve"> года, тыс. руб</w:t>
            </w:r>
            <w:r w:rsidR="00BC23D8">
              <w:rPr>
                <w:rFonts w:ascii="Times New Roman" w:hAnsi="Times New Roman"/>
                <w:sz w:val="24"/>
                <w:szCs w:val="24"/>
              </w:rPr>
              <w:t>.</w:t>
            </w:r>
          </w:p>
        </w:tc>
        <w:tc>
          <w:tcPr>
            <w:tcW w:w="1275" w:type="dxa"/>
            <w:tcBorders>
              <w:top w:val="single" w:sz="4" w:space="0" w:color="auto"/>
              <w:left w:val="single" w:sz="4" w:space="0" w:color="auto"/>
              <w:bottom w:val="single" w:sz="4" w:space="0" w:color="000000"/>
              <w:right w:val="single" w:sz="4" w:space="0" w:color="auto"/>
            </w:tcBorders>
          </w:tcPr>
          <w:p w:rsidR="00E93CA9" w:rsidRPr="005B4B4E" w:rsidRDefault="00E93CA9" w:rsidP="00BC23D8">
            <w:pPr>
              <w:pStyle w:val="ab"/>
              <w:jc w:val="center"/>
              <w:rPr>
                <w:rFonts w:ascii="Times New Roman" w:hAnsi="Times New Roman"/>
                <w:sz w:val="24"/>
                <w:szCs w:val="24"/>
              </w:rPr>
            </w:pPr>
            <w:r w:rsidRPr="005B4B4E">
              <w:rPr>
                <w:rFonts w:ascii="Times New Roman" w:hAnsi="Times New Roman"/>
                <w:iCs/>
                <w:sz w:val="24"/>
                <w:szCs w:val="24"/>
              </w:rPr>
              <w:t>Факт 20</w:t>
            </w:r>
            <w:r w:rsidR="000D108F" w:rsidRPr="005B4B4E">
              <w:rPr>
                <w:rFonts w:ascii="Times New Roman" w:hAnsi="Times New Roman"/>
                <w:iCs/>
                <w:sz w:val="24"/>
                <w:szCs w:val="24"/>
              </w:rPr>
              <w:t>20</w:t>
            </w:r>
            <w:r w:rsidR="00BD4015" w:rsidRPr="005B4B4E">
              <w:rPr>
                <w:rFonts w:ascii="Times New Roman" w:hAnsi="Times New Roman"/>
                <w:iCs/>
                <w:sz w:val="24"/>
                <w:szCs w:val="24"/>
              </w:rPr>
              <w:t xml:space="preserve"> </w:t>
            </w:r>
            <w:r w:rsidRPr="005B4B4E">
              <w:rPr>
                <w:rFonts w:ascii="Times New Roman" w:hAnsi="Times New Roman"/>
                <w:iCs/>
                <w:sz w:val="24"/>
                <w:szCs w:val="24"/>
              </w:rPr>
              <w:t xml:space="preserve">год, </w:t>
            </w:r>
            <w:r w:rsidRPr="005B4B4E">
              <w:rPr>
                <w:rFonts w:ascii="Times New Roman" w:hAnsi="Times New Roman"/>
                <w:sz w:val="24"/>
                <w:szCs w:val="24"/>
              </w:rPr>
              <w:t>тыс. руб</w:t>
            </w:r>
            <w:r w:rsidR="00BC23D8">
              <w:rPr>
                <w:rFonts w:ascii="Times New Roman" w:hAnsi="Times New Roman"/>
                <w:sz w:val="24"/>
                <w:szCs w:val="24"/>
              </w:rPr>
              <w:t>.</w:t>
            </w:r>
          </w:p>
        </w:tc>
        <w:tc>
          <w:tcPr>
            <w:tcW w:w="993" w:type="dxa"/>
            <w:tcBorders>
              <w:top w:val="single" w:sz="4" w:space="0" w:color="auto"/>
              <w:left w:val="single" w:sz="4" w:space="0" w:color="auto"/>
              <w:bottom w:val="single" w:sz="4" w:space="0" w:color="000000"/>
              <w:right w:val="single" w:sz="4" w:space="0" w:color="auto"/>
            </w:tcBorders>
            <w:shd w:val="clear" w:color="auto" w:fill="auto"/>
            <w:hideMark/>
          </w:tcPr>
          <w:p w:rsidR="00E93CA9" w:rsidRPr="005B4B4E" w:rsidRDefault="00E93CA9" w:rsidP="005B4B4E">
            <w:pPr>
              <w:pStyle w:val="ab"/>
              <w:jc w:val="center"/>
              <w:rPr>
                <w:rFonts w:ascii="Times New Roman" w:hAnsi="Times New Roman"/>
                <w:sz w:val="24"/>
                <w:szCs w:val="24"/>
              </w:rPr>
            </w:pPr>
            <w:r w:rsidRPr="005B4B4E">
              <w:rPr>
                <w:rFonts w:ascii="Times New Roman" w:hAnsi="Times New Roman"/>
                <w:iCs/>
                <w:sz w:val="24"/>
                <w:szCs w:val="24"/>
              </w:rPr>
              <w:t>Неисполненные назначения</w:t>
            </w:r>
            <w:r w:rsidR="00BC23D8">
              <w:rPr>
                <w:rFonts w:ascii="Times New Roman" w:hAnsi="Times New Roman"/>
                <w:iCs/>
                <w:sz w:val="24"/>
                <w:szCs w:val="24"/>
              </w:rPr>
              <w:t>, тыс. руб.</w:t>
            </w:r>
          </w:p>
        </w:tc>
        <w:tc>
          <w:tcPr>
            <w:tcW w:w="1075" w:type="dxa"/>
            <w:tcBorders>
              <w:top w:val="single" w:sz="4" w:space="0" w:color="auto"/>
              <w:left w:val="single" w:sz="4" w:space="0" w:color="auto"/>
              <w:bottom w:val="single" w:sz="4" w:space="0" w:color="000000"/>
              <w:right w:val="single" w:sz="4" w:space="0" w:color="auto"/>
            </w:tcBorders>
            <w:shd w:val="clear" w:color="auto" w:fill="auto"/>
            <w:hideMark/>
          </w:tcPr>
          <w:p w:rsidR="00E93CA9" w:rsidRPr="005B4B4E" w:rsidRDefault="00E93CA9" w:rsidP="005B4B4E">
            <w:pPr>
              <w:pStyle w:val="ab"/>
              <w:jc w:val="center"/>
              <w:rPr>
                <w:rFonts w:ascii="Times New Roman" w:hAnsi="Times New Roman"/>
                <w:sz w:val="24"/>
                <w:szCs w:val="24"/>
              </w:rPr>
            </w:pPr>
            <w:r w:rsidRPr="005B4B4E">
              <w:rPr>
                <w:rFonts w:ascii="Times New Roman" w:hAnsi="Times New Roman"/>
                <w:iCs/>
                <w:sz w:val="24"/>
                <w:szCs w:val="24"/>
              </w:rPr>
              <w:t>Исполнение к уточненному плану, %</w:t>
            </w:r>
          </w:p>
        </w:tc>
      </w:tr>
      <w:tr w:rsidR="000D108F" w:rsidRPr="00E009F4" w:rsidTr="004247CF">
        <w:trPr>
          <w:trHeight w:val="300"/>
          <w:jc w:val="center"/>
        </w:trPr>
        <w:tc>
          <w:tcPr>
            <w:tcW w:w="3665" w:type="dxa"/>
            <w:tcBorders>
              <w:top w:val="nil"/>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b/>
                <w:bCs/>
                <w:sz w:val="24"/>
                <w:szCs w:val="24"/>
              </w:rPr>
            </w:pPr>
            <w:r w:rsidRPr="005B4B4E">
              <w:rPr>
                <w:rFonts w:ascii="Times New Roman" w:hAnsi="Times New Roman"/>
                <w:b/>
                <w:bCs/>
                <w:sz w:val="24"/>
                <w:szCs w:val="24"/>
              </w:rPr>
              <w:t>Всего доходов, из них:</w:t>
            </w:r>
          </w:p>
        </w:tc>
        <w:tc>
          <w:tcPr>
            <w:tcW w:w="1276" w:type="dxa"/>
            <w:tcBorders>
              <w:top w:val="nil"/>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b/>
                <w:bCs/>
                <w:sz w:val="24"/>
                <w:szCs w:val="24"/>
              </w:rPr>
            </w:pPr>
            <w:r w:rsidRPr="005B4B4E">
              <w:rPr>
                <w:rFonts w:ascii="Times New Roman" w:hAnsi="Times New Roman"/>
                <w:b/>
                <w:bCs/>
                <w:sz w:val="24"/>
                <w:szCs w:val="24"/>
              </w:rPr>
              <w:t>245367,1</w:t>
            </w:r>
          </w:p>
        </w:tc>
        <w:tc>
          <w:tcPr>
            <w:tcW w:w="1276" w:type="dxa"/>
            <w:tcBorders>
              <w:top w:val="nil"/>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b/>
                <w:bCs/>
                <w:iCs/>
                <w:sz w:val="24"/>
                <w:szCs w:val="24"/>
              </w:rPr>
            </w:pPr>
            <w:r w:rsidRPr="005B4B4E">
              <w:rPr>
                <w:rFonts w:ascii="Times New Roman" w:hAnsi="Times New Roman"/>
                <w:b/>
                <w:bCs/>
                <w:iCs/>
                <w:sz w:val="24"/>
                <w:szCs w:val="24"/>
              </w:rPr>
              <w:t>268933,7</w:t>
            </w:r>
          </w:p>
        </w:tc>
        <w:tc>
          <w:tcPr>
            <w:tcW w:w="1275" w:type="dxa"/>
            <w:tcBorders>
              <w:top w:val="nil"/>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b/>
                <w:bCs/>
                <w:sz w:val="24"/>
                <w:szCs w:val="24"/>
              </w:rPr>
            </w:pPr>
            <w:r w:rsidRPr="005B4B4E">
              <w:rPr>
                <w:rFonts w:ascii="Times New Roman" w:hAnsi="Times New Roman"/>
                <w:b/>
                <w:bCs/>
                <w:sz w:val="24"/>
                <w:szCs w:val="24"/>
              </w:rPr>
              <w:t>274944,9</w:t>
            </w:r>
          </w:p>
        </w:tc>
        <w:tc>
          <w:tcPr>
            <w:tcW w:w="993" w:type="dxa"/>
            <w:tcBorders>
              <w:top w:val="nil"/>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b/>
                <w:bCs/>
                <w:sz w:val="24"/>
                <w:szCs w:val="24"/>
              </w:rPr>
            </w:pPr>
            <w:r w:rsidRPr="005B4B4E">
              <w:rPr>
                <w:rFonts w:ascii="Times New Roman" w:hAnsi="Times New Roman"/>
                <w:b/>
                <w:bCs/>
                <w:sz w:val="24"/>
                <w:szCs w:val="24"/>
              </w:rPr>
              <w:t>0</w:t>
            </w:r>
          </w:p>
        </w:tc>
        <w:tc>
          <w:tcPr>
            <w:tcW w:w="1075" w:type="dxa"/>
            <w:tcBorders>
              <w:top w:val="nil"/>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b/>
                <w:bCs/>
                <w:sz w:val="24"/>
                <w:szCs w:val="24"/>
              </w:rPr>
            </w:pPr>
            <w:r w:rsidRPr="005B4B4E">
              <w:rPr>
                <w:rFonts w:ascii="Times New Roman" w:hAnsi="Times New Roman"/>
                <w:b/>
                <w:bCs/>
                <w:sz w:val="24"/>
                <w:szCs w:val="24"/>
              </w:rPr>
              <w:t>102,2</w:t>
            </w:r>
          </w:p>
        </w:tc>
      </w:tr>
      <w:tr w:rsidR="000D108F" w:rsidRPr="00E009F4" w:rsidTr="004247CF">
        <w:trPr>
          <w:trHeight w:val="300"/>
          <w:jc w:val="center"/>
        </w:trPr>
        <w:tc>
          <w:tcPr>
            <w:tcW w:w="3665" w:type="dxa"/>
            <w:tcBorders>
              <w:top w:val="nil"/>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b/>
                <w:bCs/>
                <w:sz w:val="24"/>
                <w:szCs w:val="24"/>
              </w:rPr>
            </w:pPr>
            <w:r w:rsidRPr="005B4B4E">
              <w:rPr>
                <w:rFonts w:ascii="Times New Roman" w:hAnsi="Times New Roman"/>
                <w:b/>
                <w:bCs/>
                <w:sz w:val="24"/>
                <w:szCs w:val="24"/>
              </w:rPr>
              <w:t>Налоговые и неналоговые доходы, в том числе:</w:t>
            </w:r>
          </w:p>
        </w:tc>
        <w:tc>
          <w:tcPr>
            <w:tcW w:w="1276" w:type="dxa"/>
            <w:tcBorders>
              <w:top w:val="nil"/>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b/>
                <w:bCs/>
                <w:sz w:val="24"/>
                <w:szCs w:val="24"/>
              </w:rPr>
            </w:pPr>
            <w:r w:rsidRPr="005B4B4E">
              <w:rPr>
                <w:rFonts w:ascii="Times New Roman" w:hAnsi="Times New Roman"/>
                <w:b/>
                <w:bCs/>
                <w:sz w:val="24"/>
                <w:szCs w:val="24"/>
              </w:rPr>
              <w:t>106122,9</w:t>
            </w:r>
          </w:p>
        </w:tc>
        <w:tc>
          <w:tcPr>
            <w:tcW w:w="1276" w:type="dxa"/>
            <w:tcBorders>
              <w:top w:val="nil"/>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b/>
                <w:bCs/>
                <w:sz w:val="24"/>
                <w:szCs w:val="24"/>
              </w:rPr>
            </w:pPr>
            <w:r w:rsidRPr="005B4B4E">
              <w:rPr>
                <w:rFonts w:ascii="Times New Roman" w:hAnsi="Times New Roman"/>
                <w:b/>
                <w:bCs/>
                <w:sz w:val="24"/>
                <w:szCs w:val="24"/>
              </w:rPr>
              <w:t>107658,3</w:t>
            </w:r>
          </w:p>
        </w:tc>
        <w:tc>
          <w:tcPr>
            <w:tcW w:w="1275" w:type="dxa"/>
            <w:tcBorders>
              <w:top w:val="nil"/>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b/>
                <w:bCs/>
                <w:sz w:val="24"/>
                <w:szCs w:val="24"/>
              </w:rPr>
            </w:pPr>
            <w:r w:rsidRPr="005B4B4E">
              <w:rPr>
                <w:rFonts w:ascii="Times New Roman" w:hAnsi="Times New Roman"/>
                <w:b/>
                <w:bCs/>
                <w:sz w:val="24"/>
                <w:szCs w:val="24"/>
              </w:rPr>
              <w:t>114313,8</w:t>
            </w:r>
          </w:p>
        </w:tc>
        <w:tc>
          <w:tcPr>
            <w:tcW w:w="993" w:type="dxa"/>
            <w:tcBorders>
              <w:top w:val="nil"/>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b/>
                <w:bCs/>
                <w:sz w:val="24"/>
                <w:szCs w:val="24"/>
              </w:rPr>
            </w:pPr>
            <w:r w:rsidRPr="005B4B4E">
              <w:rPr>
                <w:rFonts w:ascii="Times New Roman" w:hAnsi="Times New Roman"/>
                <w:b/>
                <w:bCs/>
                <w:sz w:val="24"/>
                <w:szCs w:val="24"/>
              </w:rPr>
              <w:t>0</w:t>
            </w:r>
          </w:p>
        </w:tc>
        <w:tc>
          <w:tcPr>
            <w:tcW w:w="1075" w:type="dxa"/>
            <w:tcBorders>
              <w:top w:val="nil"/>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b/>
                <w:bCs/>
                <w:sz w:val="24"/>
                <w:szCs w:val="24"/>
              </w:rPr>
            </w:pPr>
            <w:r w:rsidRPr="005B4B4E">
              <w:rPr>
                <w:rFonts w:ascii="Times New Roman" w:hAnsi="Times New Roman"/>
                <w:b/>
                <w:bCs/>
                <w:sz w:val="24"/>
                <w:szCs w:val="24"/>
              </w:rPr>
              <w:t>106,2</w:t>
            </w:r>
          </w:p>
        </w:tc>
      </w:tr>
      <w:tr w:rsidR="000D108F" w:rsidRPr="00E009F4" w:rsidTr="004247CF">
        <w:trPr>
          <w:trHeight w:val="300"/>
          <w:jc w:val="center"/>
        </w:trPr>
        <w:tc>
          <w:tcPr>
            <w:tcW w:w="3665" w:type="dxa"/>
            <w:tcBorders>
              <w:top w:val="nil"/>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b/>
                <w:iCs/>
                <w:sz w:val="24"/>
                <w:szCs w:val="24"/>
                <w:u w:val="single"/>
              </w:rPr>
            </w:pPr>
            <w:r w:rsidRPr="005B4B4E">
              <w:rPr>
                <w:rFonts w:ascii="Times New Roman" w:hAnsi="Times New Roman"/>
                <w:b/>
                <w:iCs/>
                <w:sz w:val="24"/>
                <w:szCs w:val="24"/>
              </w:rPr>
              <w:t>Налоговые доходы, в том числе:</w:t>
            </w:r>
          </w:p>
        </w:tc>
        <w:tc>
          <w:tcPr>
            <w:tcW w:w="1276" w:type="dxa"/>
            <w:tcBorders>
              <w:top w:val="nil"/>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b/>
                <w:iCs/>
                <w:sz w:val="24"/>
                <w:szCs w:val="24"/>
              </w:rPr>
            </w:pPr>
            <w:r w:rsidRPr="005B4B4E">
              <w:rPr>
                <w:rFonts w:ascii="Times New Roman" w:hAnsi="Times New Roman"/>
                <w:b/>
                <w:iCs/>
                <w:sz w:val="24"/>
                <w:szCs w:val="24"/>
              </w:rPr>
              <w:t>99067,5</w:t>
            </w:r>
          </w:p>
        </w:tc>
        <w:tc>
          <w:tcPr>
            <w:tcW w:w="1276" w:type="dxa"/>
            <w:tcBorders>
              <w:top w:val="nil"/>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b/>
                <w:bCs/>
                <w:iCs/>
                <w:sz w:val="24"/>
                <w:szCs w:val="24"/>
              </w:rPr>
            </w:pPr>
            <w:r w:rsidRPr="005B4B4E">
              <w:rPr>
                <w:rFonts w:ascii="Times New Roman" w:hAnsi="Times New Roman"/>
                <w:b/>
                <w:bCs/>
                <w:iCs/>
                <w:sz w:val="24"/>
                <w:szCs w:val="24"/>
              </w:rPr>
              <w:t>100422,2</w:t>
            </w:r>
          </w:p>
        </w:tc>
        <w:tc>
          <w:tcPr>
            <w:tcW w:w="1275" w:type="dxa"/>
            <w:tcBorders>
              <w:top w:val="nil"/>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b/>
                <w:iCs/>
                <w:sz w:val="24"/>
                <w:szCs w:val="24"/>
              </w:rPr>
            </w:pPr>
            <w:r w:rsidRPr="005B4B4E">
              <w:rPr>
                <w:rFonts w:ascii="Times New Roman" w:hAnsi="Times New Roman"/>
                <w:b/>
                <w:iCs/>
                <w:sz w:val="24"/>
                <w:szCs w:val="24"/>
              </w:rPr>
              <w:t>106377,4</w:t>
            </w:r>
          </w:p>
        </w:tc>
        <w:tc>
          <w:tcPr>
            <w:tcW w:w="993" w:type="dxa"/>
            <w:tcBorders>
              <w:top w:val="nil"/>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b/>
                <w:iCs/>
                <w:sz w:val="24"/>
                <w:szCs w:val="24"/>
              </w:rPr>
            </w:pPr>
            <w:r w:rsidRPr="005B4B4E">
              <w:rPr>
                <w:rFonts w:ascii="Times New Roman" w:hAnsi="Times New Roman"/>
                <w:b/>
                <w:iCs/>
                <w:sz w:val="24"/>
                <w:szCs w:val="24"/>
              </w:rPr>
              <w:t>0</w:t>
            </w:r>
          </w:p>
        </w:tc>
        <w:tc>
          <w:tcPr>
            <w:tcW w:w="1075" w:type="dxa"/>
            <w:tcBorders>
              <w:top w:val="nil"/>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iCs/>
                <w:sz w:val="24"/>
                <w:szCs w:val="24"/>
              </w:rPr>
            </w:pPr>
            <w:r w:rsidRPr="005B4B4E">
              <w:rPr>
                <w:rFonts w:ascii="Times New Roman" w:hAnsi="Times New Roman"/>
                <w:iCs/>
                <w:sz w:val="24"/>
                <w:szCs w:val="24"/>
              </w:rPr>
              <w:t>105,9</w:t>
            </w:r>
          </w:p>
        </w:tc>
      </w:tr>
      <w:tr w:rsidR="000D108F" w:rsidRPr="00E009F4" w:rsidTr="004247CF">
        <w:trPr>
          <w:trHeight w:val="300"/>
          <w:jc w:val="center"/>
        </w:trPr>
        <w:tc>
          <w:tcPr>
            <w:tcW w:w="3665" w:type="dxa"/>
            <w:tcBorders>
              <w:top w:val="single" w:sz="4" w:space="0" w:color="auto"/>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sz w:val="24"/>
                <w:szCs w:val="24"/>
              </w:rPr>
            </w:pPr>
            <w:r w:rsidRPr="005B4B4E">
              <w:rPr>
                <w:rFonts w:ascii="Times New Roman" w:hAnsi="Times New Roman"/>
                <w:sz w:val="24"/>
                <w:szCs w:val="24"/>
              </w:rPr>
              <w:t>Налог на доходы физических лиц</w:t>
            </w:r>
          </w:p>
        </w:tc>
        <w:tc>
          <w:tcPr>
            <w:tcW w:w="1276" w:type="dxa"/>
            <w:tcBorders>
              <w:top w:val="single" w:sz="4" w:space="0" w:color="auto"/>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88250,9</w:t>
            </w:r>
          </w:p>
        </w:tc>
        <w:tc>
          <w:tcPr>
            <w:tcW w:w="1276" w:type="dxa"/>
            <w:tcBorders>
              <w:top w:val="single" w:sz="4" w:space="0" w:color="auto"/>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89736,3</w:t>
            </w:r>
          </w:p>
        </w:tc>
        <w:tc>
          <w:tcPr>
            <w:tcW w:w="1275" w:type="dxa"/>
            <w:tcBorders>
              <w:top w:val="single" w:sz="4" w:space="0" w:color="auto"/>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94809,2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0</w:t>
            </w:r>
          </w:p>
        </w:tc>
        <w:tc>
          <w:tcPr>
            <w:tcW w:w="1075" w:type="dxa"/>
            <w:tcBorders>
              <w:top w:val="single" w:sz="4" w:space="0" w:color="auto"/>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105,7</w:t>
            </w:r>
          </w:p>
        </w:tc>
      </w:tr>
      <w:tr w:rsidR="000D108F" w:rsidRPr="00E009F4" w:rsidTr="004247CF">
        <w:trPr>
          <w:trHeight w:val="300"/>
          <w:jc w:val="center"/>
        </w:trPr>
        <w:tc>
          <w:tcPr>
            <w:tcW w:w="3665" w:type="dxa"/>
            <w:tcBorders>
              <w:top w:val="single" w:sz="4" w:space="0" w:color="auto"/>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sz w:val="24"/>
                <w:szCs w:val="24"/>
              </w:rPr>
            </w:pPr>
            <w:r w:rsidRPr="005B4B4E">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2264,4</w:t>
            </w:r>
          </w:p>
        </w:tc>
        <w:tc>
          <w:tcPr>
            <w:tcW w:w="1276" w:type="dxa"/>
            <w:tcBorders>
              <w:top w:val="single" w:sz="4" w:space="0" w:color="auto"/>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2025,8</w:t>
            </w:r>
          </w:p>
        </w:tc>
        <w:tc>
          <w:tcPr>
            <w:tcW w:w="1275" w:type="dxa"/>
            <w:tcBorders>
              <w:top w:val="single" w:sz="4" w:space="0" w:color="auto"/>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1988,7</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-37,1</w:t>
            </w:r>
          </w:p>
        </w:tc>
        <w:tc>
          <w:tcPr>
            <w:tcW w:w="1075" w:type="dxa"/>
            <w:tcBorders>
              <w:top w:val="single" w:sz="4" w:space="0" w:color="auto"/>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iCs/>
                <w:color w:val="000000"/>
                <w:sz w:val="24"/>
                <w:szCs w:val="24"/>
              </w:rPr>
            </w:pPr>
            <w:r w:rsidRPr="005B4B4E">
              <w:rPr>
                <w:rFonts w:ascii="Times New Roman" w:hAnsi="Times New Roman"/>
                <w:iCs/>
                <w:color w:val="000000"/>
                <w:sz w:val="24"/>
                <w:szCs w:val="24"/>
              </w:rPr>
              <w:t>98,2</w:t>
            </w:r>
          </w:p>
        </w:tc>
      </w:tr>
      <w:tr w:rsidR="000D108F" w:rsidRPr="00E009F4" w:rsidTr="004247CF">
        <w:trPr>
          <w:trHeight w:val="300"/>
          <w:jc w:val="center"/>
        </w:trPr>
        <w:tc>
          <w:tcPr>
            <w:tcW w:w="3665" w:type="dxa"/>
            <w:tcBorders>
              <w:top w:val="nil"/>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sz w:val="24"/>
                <w:szCs w:val="24"/>
              </w:rPr>
            </w:pPr>
            <w:r w:rsidRPr="005B4B4E">
              <w:rPr>
                <w:rFonts w:ascii="Times New Roman" w:hAnsi="Times New Roman"/>
                <w:sz w:val="24"/>
                <w:szCs w:val="24"/>
              </w:rPr>
              <w:t>Налоги на совокупный доход, в том числе:</w:t>
            </w:r>
          </w:p>
        </w:tc>
        <w:tc>
          <w:tcPr>
            <w:tcW w:w="1276" w:type="dxa"/>
            <w:tcBorders>
              <w:top w:val="nil"/>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7639,8</w:t>
            </w:r>
          </w:p>
        </w:tc>
        <w:tc>
          <w:tcPr>
            <w:tcW w:w="1276" w:type="dxa"/>
            <w:tcBorders>
              <w:top w:val="nil"/>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7800,1</w:t>
            </w:r>
          </w:p>
        </w:tc>
        <w:tc>
          <w:tcPr>
            <w:tcW w:w="1275" w:type="dxa"/>
            <w:tcBorders>
              <w:top w:val="nil"/>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8685,3</w:t>
            </w:r>
          </w:p>
        </w:tc>
        <w:tc>
          <w:tcPr>
            <w:tcW w:w="993" w:type="dxa"/>
            <w:tcBorders>
              <w:top w:val="nil"/>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0</w:t>
            </w:r>
          </w:p>
        </w:tc>
        <w:tc>
          <w:tcPr>
            <w:tcW w:w="1075" w:type="dxa"/>
            <w:tcBorders>
              <w:top w:val="nil"/>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111,3</w:t>
            </w:r>
          </w:p>
        </w:tc>
      </w:tr>
      <w:tr w:rsidR="000D108F" w:rsidRPr="00E009F4" w:rsidTr="004247CF">
        <w:trPr>
          <w:trHeight w:val="300"/>
          <w:jc w:val="center"/>
        </w:trPr>
        <w:tc>
          <w:tcPr>
            <w:tcW w:w="3665" w:type="dxa"/>
            <w:tcBorders>
              <w:top w:val="nil"/>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sz w:val="24"/>
                <w:szCs w:val="24"/>
              </w:rPr>
            </w:pPr>
            <w:r w:rsidRPr="005B4B4E">
              <w:rPr>
                <w:rFonts w:ascii="Times New Roman" w:hAnsi="Times New Roman"/>
                <w:sz w:val="24"/>
                <w:szCs w:val="24"/>
              </w:rPr>
              <w:t>Налог, взимаемый в связи с применением упрощенной системы налогообложения</w:t>
            </w:r>
          </w:p>
        </w:tc>
        <w:tc>
          <w:tcPr>
            <w:tcW w:w="1276" w:type="dxa"/>
            <w:tcBorders>
              <w:top w:val="nil"/>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5331,1</w:t>
            </w:r>
          </w:p>
        </w:tc>
        <w:tc>
          <w:tcPr>
            <w:tcW w:w="1276" w:type="dxa"/>
            <w:tcBorders>
              <w:top w:val="nil"/>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4981,3</w:t>
            </w:r>
          </w:p>
        </w:tc>
        <w:tc>
          <w:tcPr>
            <w:tcW w:w="1275" w:type="dxa"/>
            <w:tcBorders>
              <w:top w:val="nil"/>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5814,3</w:t>
            </w:r>
          </w:p>
        </w:tc>
        <w:tc>
          <w:tcPr>
            <w:tcW w:w="993" w:type="dxa"/>
            <w:tcBorders>
              <w:top w:val="nil"/>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0</w:t>
            </w:r>
          </w:p>
        </w:tc>
        <w:tc>
          <w:tcPr>
            <w:tcW w:w="1075" w:type="dxa"/>
            <w:tcBorders>
              <w:top w:val="nil"/>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116,7</w:t>
            </w:r>
          </w:p>
        </w:tc>
      </w:tr>
      <w:tr w:rsidR="000D108F" w:rsidRPr="00E009F4" w:rsidTr="004247CF">
        <w:trPr>
          <w:trHeight w:val="300"/>
          <w:jc w:val="center"/>
        </w:trPr>
        <w:tc>
          <w:tcPr>
            <w:tcW w:w="3665" w:type="dxa"/>
            <w:tcBorders>
              <w:top w:val="nil"/>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sz w:val="24"/>
                <w:szCs w:val="24"/>
              </w:rPr>
            </w:pPr>
            <w:r w:rsidRPr="005B4B4E">
              <w:rPr>
                <w:rFonts w:ascii="Times New Roman" w:hAnsi="Times New Roman"/>
                <w:sz w:val="24"/>
                <w:szCs w:val="24"/>
              </w:rPr>
              <w:t>Единый налог на вмененный доход для отдельных видов деятельности</w:t>
            </w:r>
          </w:p>
        </w:tc>
        <w:tc>
          <w:tcPr>
            <w:tcW w:w="1276" w:type="dxa"/>
            <w:tcBorders>
              <w:top w:val="nil"/>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1960,4</w:t>
            </w:r>
          </w:p>
        </w:tc>
        <w:tc>
          <w:tcPr>
            <w:tcW w:w="1276" w:type="dxa"/>
            <w:tcBorders>
              <w:top w:val="nil"/>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1695,0</w:t>
            </w:r>
          </w:p>
        </w:tc>
        <w:tc>
          <w:tcPr>
            <w:tcW w:w="1275" w:type="dxa"/>
            <w:tcBorders>
              <w:top w:val="nil"/>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1701,6</w:t>
            </w:r>
          </w:p>
        </w:tc>
        <w:tc>
          <w:tcPr>
            <w:tcW w:w="993" w:type="dxa"/>
            <w:tcBorders>
              <w:top w:val="nil"/>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0</w:t>
            </w:r>
          </w:p>
        </w:tc>
        <w:tc>
          <w:tcPr>
            <w:tcW w:w="1075" w:type="dxa"/>
            <w:tcBorders>
              <w:top w:val="nil"/>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100,4</w:t>
            </w:r>
          </w:p>
        </w:tc>
      </w:tr>
      <w:tr w:rsidR="000D108F" w:rsidRPr="00E009F4" w:rsidTr="004247CF">
        <w:trPr>
          <w:trHeight w:val="300"/>
          <w:jc w:val="center"/>
        </w:trPr>
        <w:tc>
          <w:tcPr>
            <w:tcW w:w="3665" w:type="dxa"/>
            <w:tcBorders>
              <w:top w:val="nil"/>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sz w:val="24"/>
                <w:szCs w:val="24"/>
              </w:rPr>
            </w:pPr>
            <w:r w:rsidRPr="005B4B4E">
              <w:rPr>
                <w:rFonts w:ascii="Times New Roman" w:hAnsi="Times New Roman"/>
                <w:sz w:val="24"/>
                <w:szCs w:val="24"/>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iCs/>
                <w:color w:val="000000"/>
                <w:sz w:val="24"/>
                <w:szCs w:val="24"/>
              </w:rPr>
            </w:pPr>
            <w:r w:rsidRPr="005B4B4E">
              <w:rPr>
                <w:rFonts w:ascii="Times New Roman" w:hAnsi="Times New Roman"/>
                <w:iCs/>
                <w:color w:val="000000"/>
                <w:sz w:val="24"/>
                <w:szCs w:val="24"/>
              </w:rPr>
              <w:t>247,7</w:t>
            </w:r>
          </w:p>
        </w:tc>
        <w:tc>
          <w:tcPr>
            <w:tcW w:w="1276" w:type="dxa"/>
            <w:tcBorders>
              <w:top w:val="nil"/>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1018,5</w:t>
            </w:r>
          </w:p>
        </w:tc>
        <w:tc>
          <w:tcPr>
            <w:tcW w:w="1275" w:type="dxa"/>
            <w:tcBorders>
              <w:top w:val="nil"/>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iCs/>
                <w:color w:val="000000"/>
                <w:sz w:val="24"/>
                <w:szCs w:val="24"/>
              </w:rPr>
            </w:pPr>
            <w:r w:rsidRPr="005B4B4E">
              <w:rPr>
                <w:rFonts w:ascii="Times New Roman" w:hAnsi="Times New Roman"/>
                <w:iCs/>
                <w:color w:val="000000"/>
                <w:sz w:val="24"/>
                <w:szCs w:val="24"/>
              </w:rPr>
              <w:t>1018,3</w:t>
            </w:r>
          </w:p>
        </w:tc>
        <w:tc>
          <w:tcPr>
            <w:tcW w:w="993" w:type="dxa"/>
            <w:tcBorders>
              <w:top w:val="nil"/>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0</w:t>
            </w:r>
          </w:p>
        </w:tc>
        <w:tc>
          <w:tcPr>
            <w:tcW w:w="1075" w:type="dxa"/>
            <w:tcBorders>
              <w:top w:val="nil"/>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iCs/>
                <w:color w:val="000000"/>
                <w:sz w:val="24"/>
                <w:szCs w:val="24"/>
              </w:rPr>
            </w:pPr>
            <w:r w:rsidRPr="005B4B4E">
              <w:rPr>
                <w:rFonts w:ascii="Times New Roman" w:hAnsi="Times New Roman"/>
                <w:iCs/>
                <w:color w:val="000000"/>
                <w:sz w:val="24"/>
                <w:szCs w:val="24"/>
              </w:rPr>
              <w:t>100,0</w:t>
            </w:r>
          </w:p>
        </w:tc>
      </w:tr>
      <w:tr w:rsidR="000D108F" w:rsidRPr="00E009F4" w:rsidTr="004247CF">
        <w:trPr>
          <w:trHeight w:val="300"/>
          <w:jc w:val="center"/>
        </w:trPr>
        <w:tc>
          <w:tcPr>
            <w:tcW w:w="3665" w:type="dxa"/>
            <w:tcBorders>
              <w:top w:val="nil"/>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sz w:val="24"/>
                <w:szCs w:val="24"/>
              </w:rPr>
            </w:pPr>
            <w:r w:rsidRPr="005B4B4E">
              <w:rPr>
                <w:rFonts w:ascii="Times New Roman" w:hAnsi="Times New Roman"/>
                <w:sz w:val="24"/>
                <w:szCs w:val="24"/>
              </w:rPr>
              <w:t>Налог, взимаемый в связи с применением патентной системы налогообложения</w:t>
            </w:r>
          </w:p>
        </w:tc>
        <w:tc>
          <w:tcPr>
            <w:tcW w:w="1276" w:type="dxa"/>
            <w:tcBorders>
              <w:top w:val="nil"/>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iCs/>
                <w:color w:val="000000"/>
                <w:sz w:val="24"/>
                <w:szCs w:val="24"/>
              </w:rPr>
            </w:pPr>
            <w:r w:rsidRPr="005B4B4E">
              <w:rPr>
                <w:rFonts w:ascii="Times New Roman" w:hAnsi="Times New Roman"/>
                <w:iCs/>
                <w:color w:val="000000"/>
                <w:sz w:val="24"/>
                <w:szCs w:val="24"/>
              </w:rPr>
              <w:t>100,6</w:t>
            </w:r>
          </w:p>
        </w:tc>
        <w:tc>
          <w:tcPr>
            <w:tcW w:w="1276" w:type="dxa"/>
            <w:tcBorders>
              <w:top w:val="nil"/>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105,3</w:t>
            </w:r>
          </w:p>
        </w:tc>
        <w:tc>
          <w:tcPr>
            <w:tcW w:w="1275" w:type="dxa"/>
            <w:tcBorders>
              <w:top w:val="nil"/>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iCs/>
                <w:color w:val="000000"/>
                <w:sz w:val="24"/>
                <w:szCs w:val="24"/>
              </w:rPr>
            </w:pPr>
            <w:r w:rsidRPr="005B4B4E">
              <w:rPr>
                <w:rFonts w:ascii="Times New Roman" w:hAnsi="Times New Roman"/>
                <w:iCs/>
                <w:color w:val="000000"/>
                <w:sz w:val="24"/>
                <w:szCs w:val="24"/>
              </w:rPr>
              <w:t>151,1</w:t>
            </w:r>
          </w:p>
        </w:tc>
        <w:tc>
          <w:tcPr>
            <w:tcW w:w="993" w:type="dxa"/>
            <w:tcBorders>
              <w:top w:val="nil"/>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0</w:t>
            </w:r>
          </w:p>
        </w:tc>
        <w:tc>
          <w:tcPr>
            <w:tcW w:w="1075" w:type="dxa"/>
            <w:tcBorders>
              <w:top w:val="nil"/>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iCs/>
                <w:color w:val="000000"/>
                <w:sz w:val="24"/>
                <w:szCs w:val="24"/>
              </w:rPr>
            </w:pPr>
            <w:r w:rsidRPr="005B4B4E">
              <w:rPr>
                <w:rFonts w:ascii="Times New Roman" w:hAnsi="Times New Roman"/>
                <w:iCs/>
                <w:color w:val="000000"/>
                <w:sz w:val="24"/>
                <w:szCs w:val="24"/>
              </w:rPr>
              <w:t>143,5</w:t>
            </w:r>
          </w:p>
        </w:tc>
      </w:tr>
      <w:tr w:rsidR="000D108F" w:rsidRPr="00E009F4" w:rsidTr="004247CF">
        <w:trPr>
          <w:trHeight w:val="300"/>
          <w:jc w:val="center"/>
        </w:trPr>
        <w:tc>
          <w:tcPr>
            <w:tcW w:w="3665" w:type="dxa"/>
            <w:tcBorders>
              <w:top w:val="nil"/>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sz w:val="24"/>
                <w:szCs w:val="24"/>
              </w:rPr>
            </w:pPr>
            <w:r w:rsidRPr="005B4B4E">
              <w:rPr>
                <w:rFonts w:ascii="Times New Roman" w:hAnsi="Times New Roman"/>
                <w:sz w:val="24"/>
                <w:szCs w:val="24"/>
              </w:rPr>
              <w:t>Государственная пошлина</w:t>
            </w:r>
          </w:p>
        </w:tc>
        <w:tc>
          <w:tcPr>
            <w:tcW w:w="1276" w:type="dxa"/>
            <w:tcBorders>
              <w:top w:val="nil"/>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912,4</w:t>
            </w:r>
          </w:p>
        </w:tc>
        <w:tc>
          <w:tcPr>
            <w:tcW w:w="1276" w:type="dxa"/>
            <w:tcBorders>
              <w:top w:val="nil"/>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860,0</w:t>
            </w:r>
          </w:p>
        </w:tc>
        <w:tc>
          <w:tcPr>
            <w:tcW w:w="1275" w:type="dxa"/>
            <w:tcBorders>
              <w:top w:val="nil"/>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893,4</w:t>
            </w:r>
          </w:p>
        </w:tc>
        <w:tc>
          <w:tcPr>
            <w:tcW w:w="993" w:type="dxa"/>
            <w:tcBorders>
              <w:top w:val="nil"/>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0</w:t>
            </w:r>
          </w:p>
        </w:tc>
        <w:tc>
          <w:tcPr>
            <w:tcW w:w="1075" w:type="dxa"/>
            <w:tcBorders>
              <w:top w:val="nil"/>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103,9</w:t>
            </w:r>
          </w:p>
        </w:tc>
      </w:tr>
      <w:tr w:rsidR="000D108F" w:rsidRPr="00E009F4" w:rsidTr="004247CF">
        <w:trPr>
          <w:trHeight w:val="300"/>
          <w:jc w:val="center"/>
        </w:trPr>
        <w:tc>
          <w:tcPr>
            <w:tcW w:w="3665" w:type="dxa"/>
            <w:tcBorders>
              <w:top w:val="nil"/>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sz w:val="24"/>
                <w:szCs w:val="24"/>
              </w:rPr>
            </w:pPr>
            <w:r w:rsidRPr="005B4B4E">
              <w:rPr>
                <w:rFonts w:ascii="Times New Roman" w:hAnsi="Times New Roman"/>
                <w:sz w:val="24"/>
                <w:szCs w:val="24"/>
              </w:rPr>
              <w:t>Задолженность и перерасчеты по отмененным налогам, сборам и иным обязательным платежам</w:t>
            </w:r>
          </w:p>
        </w:tc>
        <w:tc>
          <w:tcPr>
            <w:tcW w:w="1276" w:type="dxa"/>
            <w:tcBorders>
              <w:top w:val="nil"/>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iCs/>
                <w:color w:val="000000"/>
                <w:sz w:val="24"/>
                <w:szCs w:val="24"/>
              </w:rPr>
            </w:pPr>
            <w:r w:rsidRPr="005B4B4E">
              <w:rPr>
                <w:rFonts w:ascii="Times New Roman" w:hAnsi="Times New Roman"/>
                <w:iCs/>
                <w:color w:val="000000"/>
                <w:sz w:val="24"/>
                <w:szCs w:val="24"/>
              </w:rPr>
              <w:t>0</w:t>
            </w:r>
          </w:p>
        </w:tc>
        <w:tc>
          <w:tcPr>
            <w:tcW w:w="1276" w:type="dxa"/>
            <w:tcBorders>
              <w:top w:val="nil"/>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color w:val="000000"/>
                <w:sz w:val="24"/>
                <w:szCs w:val="24"/>
              </w:rPr>
            </w:pPr>
          </w:p>
        </w:tc>
        <w:tc>
          <w:tcPr>
            <w:tcW w:w="1275" w:type="dxa"/>
            <w:tcBorders>
              <w:top w:val="nil"/>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iCs/>
                <w:color w:val="000000"/>
                <w:sz w:val="24"/>
                <w:szCs w:val="24"/>
              </w:rPr>
            </w:pPr>
            <w:r w:rsidRPr="005B4B4E">
              <w:rPr>
                <w:rFonts w:ascii="Times New Roman" w:hAnsi="Times New Roman"/>
                <w:iCs/>
                <w:color w:val="000000"/>
                <w:sz w:val="24"/>
                <w:szCs w:val="24"/>
              </w:rPr>
              <w:t>0,8</w:t>
            </w:r>
          </w:p>
        </w:tc>
        <w:tc>
          <w:tcPr>
            <w:tcW w:w="993" w:type="dxa"/>
            <w:tcBorders>
              <w:top w:val="nil"/>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iCs/>
                <w:color w:val="000000"/>
                <w:sz w:val="24"/>
                <w:szCs w:val="24"/>
              </w:rPr>
            </w:pPr>
            <w:r w:rsidRPr="005B4B4E">
              <w:rPr>
                <w:rFonts w:ascii="Times New Roman" w:hAnsi="Times New Roman"/>
                <w:iCs/>
                <w:color w:val="000000"/>
                <w:sz w:val="24"/>
                <w:szCs w:val="24"/>
              </w:rPr>
              <w:t>0</w:t>
            </w:r>
          </w:p>
        </w:tc>
        <w:tc>
          <w:tcPr>
            <w:tcW w:w="1075" w:type="dxa"/>
            <w:tcBorders>
              <w:top w:val="nil"/>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iCs/>
                <w:color w:val="000000"/>
                <w:sz w:val="24"/>
                <w:szCs w:val="24"/>
              </w:rPr>
            </w:pPr>
          </w:p>
        </w:tc>
      </w:tr>
      <w:tr w:rsidR="000D108F" w:rsidRPr="00E009F4" w:rsidTr="004247CF">
        <w:trPr>
          <w:trHeight w:val="300"/>
          <w:jc w:val="center"/>
        </w:trPr>
        <w:tc>
          <w:tcPr>
            <w:tcW w:w="3665" w:type="dxa"/>
            <w:tcBorders>
              <w:top w:val="nil"/>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b/>
                <w:iCs/>
                <w:sz w:val="24"/>
                <w:szCs w:val="24"/>
              </w:rPr>
            </w:pPr>
            <w:r w:rsidRPr="005B4B4E">
              <w:rPr>
                <w:rFonts w:ascii="Times New Roman" w:hAnsi="Times New Roman"/>
                <w:b/>
                <w:iCs/>
                <w:sz w:val="24"/>
                <w:szCs w:val="24"/>
              </w:rPr>
              <w:t>Неналоговые доходы, в том числе:</w:t>
            </w:r>
          </w:p>
        </w:tc>
        <w:tc>
          <w:tcPr>
            <w:tcW w:w="1276" w:type="dxa"/>
            <w:tcBorders>
              <w:top w:val="nil"/>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b/>
                <w:iCs/>
                <w:sz w:val="24"/>
                <w:szCs w:val="24"/>
              </w:rPr>
            </w:pPr>
            <w:r w:rsidRPr="005B4B4E">
              <w:rPr>
                <w:rFonts w:ascii="Times New Roman" w:hAnsi="Times New Roman"/>
                <w:b/>
                <w:iCs/>
                <w:sz w:val="24"/>
                <w:szCs w:val="24"/>
              </w:rPr>
              <w:t>7055,4</w:t>
            </w:r>
          </w:p>
        </w:tc>
        <w:tc>
          <w:tcPr>
            <w:tcW w:w="1276" w:type="dxa"/>
            <w:tcBorders>
              <w:top w:val="nil"/>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b/>
                <w:iCs/>
                <w:sz w:val="24"/>
                <w:szCs w:val="24"/>
              </w:rPr>
            </w:pPr>
            <w:r w:rsidRPr="005B4B4E">
              <w:rPr>
                <w:rFonts w:ascii="Times New Roman" w:hAnsi="Times New Roman"/>
                <w:b/>
                <w:iCs/>
                <w:sz w:val="24"/>
                <w:szCs w:val="24"/>
              </w:rPr>
              <w:t>7236,1</w:t>
            </w:r>
          </w:p>
        </w:tc>
        <w:tc>
          <w:tcPr>
            <w:tcW w:w="1275" w:type="dxa"/>
            <w:tcBorders>
              <w:top w:val="nil"/>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b/>
                <w:iCs/>
                <w:sz w:val="24"/>
                <w:szCs w:val="24"/>
              </w:rPr>
            </w:pPr>
            <w:r w:rsidRPr="005B4B4E">
              <w:rPr>
                <w:rFonts w:ascii="Times New Roman" w:hAnsi="Times New Roman"/>
                <w:b/>
                <w:iCs/>
                <w:sz w:val="24"/>
                <w:szCs w:val="24"/>
              </w:rPr>
              <w:t>7936,4</w:t>
            </w:r>
          </w:p>
        </w:tc>
        <w:tc>
          <w:tcPr>
            <w:tcW w:w="993" w:type="dxa"/>
            <w:tcBorders>
              <w:top w:val="nil"/>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b/>
                <w:iCs/>
                <w:sz w:val="24"/>
                <w:szCs w:val="24"/>
              </w:rPr>
            </w:pPr>
            <w:r w:rsidRPr="005B4B4E">
              <w:rPr>
                <w:rFonts w:ascii="Times New Roman" w:hAnsi="Times New Roman"/>
                <w:b/>
                <w:iCs/>
                <w:sz w:val="24"/>
                <w:szCs w:val="24"/>
              </w:rPr>
              <w:t>0</w:t>
            </w:r>
          </w:p>
        </w:tc>
        <w:tc>
          <w:tcPr>
            <w:tcW w:w="1075" w:type="dxa"/>
            <w:tcBorders>
              <w:top w:val="nil"/>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iCs/>
                <w:sz w:val="24"/>
                <w:szCs w:val="24"/>
              </w:rPr>
            </w:pPr>
            <w:r w:rsidRPr="005B4B4E">
              <w:rPr>
                <w:rFonts w:ascii="Times New Roman" w:hAnsi="Times New Roman"/>
                <w:iCs/>
                <w:sz w:val="24"/>
                <w:szCs w:val="24"/>
              </w:rPr>
              <w:t>109,7</w:t>
            </w:r>
          </w:p>
        </w:tc>
      </w:tr>
      <w:tr w:rsidR="000D108F" w:rsidRPr="00E009F4" w:rsidTr="004247CF">
        <w:trPr>
          <w:trHeight w:val="765"/>
          <w:jc w:val="center"/>
        </w:trPr>
        <w:tc>
          <w:tcPr>
            <w:tcW w:w="3665" w:type="dxa"/>
            <w:tcBorders>
              <w:top w:val="nil"/>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sz w:val="24"/>
                <w:szCs w:val="24"/>
              </w:rPr>
            </w:pPr>
            <w:r w:rsidRPr="005B4B4E">
              <w:rPr>
                <w:rFonts w:ascii="Times New Roman" w:hAnsi="Times New Roman"/>
                <w:sz w:val="24"/>
                <w:szCs w:val="24"/>
              </w:rPr>
              <w:lastRenderedPageBreak/>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4282,7</w:t>
            </w:r>
          </w:p>
        </w:tc>
        <w:tc>
          <w:tcPr>
            <w:tcW w:w="1276" w:type="dxa"/>
            <w:tcBorders>
              <w:top w:val="nil"/>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4063,0</w:t>
            </w:r>
          </w:p>
        </w:tc>
        <w:tc>
          <w:tcPr>
            <w:tcW w:w="1275" w:type="dxa"/>
            <w:tcBorders>
              <w:top w:val="nil"/>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4398,5</w:t>
            </w:r>
          </w:p>
        </w:tc>
        <w:tc>
          <w:tcPr>
            <w:tcW w:w="993" w:type="dxa"/>
            <w:tcBorders>
              <w:top w:val="nil"/>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0</w:t>
            </w:r>
          </w:p>
        </w:tc>
        <w:tc>
          <w:tcPr>
            <w:tcW w:w="1075" w:type="dxa"/>
            <w:tcBorders>
              <w:top w:val="nil"/>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108,3</w:t>
            </w:r>
          </w:p>
        </w:tc>
      </w:tr>
      <w:tr w:rsidR="000D108F" w:rsidRPr="00E009F4" w:rsidTr="004247CF">
        <w:trPr>
          <w:trHeight w:val="300"/>
          <w:jc w:val="center"/>
        </w:trPr>
        <w:tc>
          <w:tcPr>
            <w:tcW w:w="3665" w:type="dxa"/>
            <w:tcBorders>
              <w:top w:val="nil"/>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sz w:val="24"/>
                <w:szCs w:val="24"/>
              </w:rPr>
            </w:pPr>
            <w:r w:rsidRPr="005B4B4E">
              <w:rPr>
                <w:rFonts w:ascii="Times New Roman" w:hAnsi="Times New Roman"/>
                <w:sz w:val="24"/>
                <w:szCs w:val="24"/>
              </w:rPr>
              <w:t>Платежи при пользовании природными ресурсами</w:t>
            </w:r>
          </w:p>
        </w:tc>
        <w:tc>
          <w:tcPr>
            <w:tcW w:w="1276" w:type="dxa"/>
            <w:tcBorders>
              <w:top w:val="nil"/>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-66,2</w:t>
            </w:r>
          </w:p>
        </w:tc>
        <w:tc>
          <w:tcPr>
            <w:tcW w:w="1276" w:type="dxa"/>
            <w:tcBorders>
              <w:top w:val="nil"/>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3,0</w:t>
            </w:r>
          </w:p>
        </w:tc>
        <w:tc>
          <w:tcPr>
            <w:tcW w:w="1275" w:type="dxa"/>
            <w:tcBorders>
              <w:top w:val="nil"/>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47</w:t>
            </w:r>
          </w:p>
        </w:tc>
        <w:tc>
          <w:tcPr>
            <w:tcW w:w="993" w:type="dxa"/>
            <w:tcBorders>
              <w:top w:val="nil"/>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0</w:t>
            </w:r>
          </w:p>
        </w:tc>
        <w:tc>
          <w:tcPr>
            <w:tcW w:w="1075" w:type="dxa"/>
            <w:tcBorders>
              <w:top w:val="nil"/>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1566,7</w:t>
            </w:r>
          </w:p>
        </w:tc>
      </w:tr>
      <w:tr w:rsidR="000D108F" w:rsidRPr="00E009F4" w:rsidTr="004247CF">
        <w:trPr>
          <w:trHeight w:val="510"/>
          <w:jc w:val="center"/>
        </w:trPr>
        <w:tc>
          <w:tcPr>
            <w:tcW w:w="3665" w:type="dxa"/>
            <w:tcBorders>
              <w:top w:val="nil"/>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sz w:val="24"/>
                <w:szCs w:val="24"/>
              </w:rPr>
            </w:pPr>
            <w:r w:rsidRPr="005B4B4E">
              <w:rPr>
                <w:rFonts w:ascii="Times New Roman" w:hAnsi="Times New Roman"/>
                <w:sz w:val="24"/>
                <w:szCs w:val="24"/>
              </w:rPr>
              <w:t>Доходы от оказания платных услуг (работ) и компенсации затрат государства</w:t>
            </w:r>
          </w:p>
        </w:tc>
        <w:tc>
          <w:tcPr>
            <w:tcW w:w="1276" w:type="dxa"/>
            <w:tcBorders>
              <w:top w:val="nil"/>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41,3</w:t>
            </w:r>
          </w:p>
        </w:tc>
        <w:tc>
          <w:tcPr>
            <w:tcW w:w="1276" w:type="dxa"/>
            <w:tcBorders>
              <w:top w:val="nil"/>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33,9</w:t>
            </w:r>
          </w:p>
        </w:tc>
        <w:tc>
          <w:tcPr>
            <w:tcW w:w="1275" w:type="dxa"/>
            <w:tcBorders>
              <w:top w:val="nil"/>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43,9</w:t>
            </w:r>
          </w:p>
        </w:tc>
        <w:tc>
          <w:tcPr>
            <w:tcW w:w="993" w:type="dxa"/>
            <w:tcBorders>
              <w:top w:val="nil"/>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0</w:t>
            </w:r>
          </w:p>
        </w:tc>
        <w:tc>
          <w:tcPr>
            <w:tcW w:w="1075" w:type="dxa"/>
            <w:tcBorders>
              <w:top w:val="nil"/>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129,5</w:t>
            </w:r>
          </w:p>
        </w:tc>
      </w:tr>
      <w:tr w:rsidR="000D108F" w:rsidRPr="00E009F4" w:rsidTr="004247CF">
        <w:trPr>
          <w:trHeight w:val="510"/>
          <w:jc w:val="center"/>
        </w:trPr>
        <w:tc>
          <w:tcPr>
            <w:tcW w:w="3665" w:type="dxa"/>
            <w:tcBorders>
              <w:top w:val="nil"/>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sz w:val="24"/>
                <w:szCs w:val="24"/>
              </w:rPr>
            </w:pPr>
            <w:r w:rsidRPr="005B4B4E">
              <w:rPr>
                <w:rFonts w:ascii="Times New Roman" w:hAnsi="Times New Roman"/>
                <w:sz w:val="24"/>
                <w:szCs w:val="24"/>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1189,8</w:t>
            </w:r>
          </w:p>
        </w:tc>
        <w:tc>
          <w:tcPr>
            <w:tcW w:w="1276" w:type="dxa"/>
            <w:tcBorders>
              <w:top w:val="nil"/>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1172,7</w:t>
            </w:r>
          </w:p>
        </w:tc>
        <w:tc>
          <w:tcPr>
            <w:tcW w:w="1275" w:type="dxa"/>
            <w:tcBorders>
              <w:top w:val="nil"/>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1384,4</w:t>
            </w:r>
          </w:p>
        </w:tc>
        <w:tc>
          <w:tcPr>
            <w:tcW w:w="993" w:type="dxa"/>
            <w:tcBorders>
              <w:top w:val="nil"/>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0</w:t>
            </w:r>
          </w:p>
        </w:tc>
        <w:tc>
          <w:tcPr>
            <w:tcW w:w="1075" w:type="dxa"/>
            <w:tcBorders>
              <w:top w:val="nil"/>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118,1</w:t>
            </w:r>
          </w:p>
        </w:tc>
      </w:tr>
      <w:tr w:rsidR="000D108F" w:rsidRPr="00E009F4" w:rsidTr="004247CF">
        <w:trPr>
          <w:trHeight w:val="300"/>
          <w:jc w:val="center"/>
        </w:trPr>
        <w:tc>
          <w:tcPr>
            <w:tcW w:w="3665" w:type="dxa"/>
            <w:tcBorders>
              <w:top w:val="nil"/>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sz w:val="24"/>
                <w:szCs w:val="24"/>
              </w:rPr>
            </w:pPr>
            <w:r w:rsidRPr="005B4B4E">
              <w:rPr>
                <w:rFonts w:ascii="Times New Roman" w:hAnsi="Times New Roman"/>
                <w:sz w:val="24"/>
                <w:szCs w:val="24"/>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1607,1</w:t>
            </w:r>
          </w:p>
        </w:tc>
        <w:tc>
          <w:tcPr>
            <w:tcW w:w="1276" w:type="dxa"/>
            <w:tcBorders>
              <w:top w:val="nil"/>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1963,5</w:t>
            </w:r>
          </w:p>
        </w:tc>
        <w:tc>
          <w:tcPr>
            <w:tcW w:w="1275" w:type="dxa"/>
            <w:tcBorders>
              <w:top w:val="nil"/>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2063,3</w:t>
            </w:r>
          </w:p>
        </w:tc>
        <w:tc>
          <w:tcPr>
            <w:tcW w:w="993" w:type="dxa"/>
            <w:tcBorders>
              <w:top w:val="nil"/>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0</w:t>
            </w:r>
          </w:p>
        </w:tc>
        <w:tc>
          <w:tcPr>
            <w:tcW w:w="1075" w:type="dxa"/>
            <w:tcBorders>
              <w:top w:val="nil"/>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sz w:val="24"/>
                <w:szCs w:val="24"/>
              </w:rPr>
            </w:pPr>
            <w:r w:rsidRPr="005B4B4E">
              <w:rPr>
                <w:rFonts w:ascii="Times New Roman" w:hAnsi="Times New Roman"/>
                <w:sz w:val="24"/>
                <w:szCs w:val="24"/>
              </w:rPr>
              <w:t>105,1</w:t>
            </w:r>
          </w:p>
        </w:tc>
      </w:tr>
      <w:tr w:rsidR="000D108F" w:rsidRPr="00E009F4" w:rsidTr="004247CF">
        <w:trPr>
          <w:trHeight w:val="300"/>
          <w:jc w:val="center"/>
        </w:trPr>
        <w:tc>
          <w:tcPr>
            <w:tcW w:w="3665" w:type="dxa"/>
            <w:tcBorders>
              <w:top w:val="nil"/>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sz w:val="24"/>
                <w:szCs w:val="24"/>
              </w:rPr>
            </w:pPr>
            <w:r w:rsidRPr="005B4B4E">
              <w:rPr>
                <w:rFonts w:ascii="Times New Roman" w:hAnsi="Times New Roman"/>
                <w:sz w:val="24"/>
                <w:szCs w:val="24"/>
              </w:rPr>
              <w:t>Прочие неналоговые доходы</w:t>
            </w:r>
          </w:p>
        </w:tc>
        <w:tc>
          <w:tcPr>
            <w:tcW w:w="1276" w:type="dxa"/>
            <w:tcBorders>
              <w:top w:val="nil"/>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sz w:val="24"/>
                <w:szCs w:val="24"/>
              </w:rPr>
            </w:pPr>
            <w:r w:rsidRPr="005B4B4E">
              <w:rPr>
                <w:rFonts w:ascii="Times New Roman" w:hAnsi="Times New Roman"/>
                <w:sz w:val="24"/>
                <w:szCs w:val="24"/>
              </w:rPr>
              <w:t>0,7</w:t>
            </w:r>
          </w:p>
        </w:tc>
        <w:tc>
          <w:tcPr>
            <w:tcW w:w="1276" w:type="dxa"/>
            <w:tcBorders>
              <w:top w:val="nil"/>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color w:val="000000"/>
                <w:sz w:val="24"/>
                <w:szCs w:val="24"/>
              </w:rPr>
            </w:pPr>
          </w:p>
        </w:tc>
        <w:tc>
          <w:tcPr>
            <w:tcW w:w="1275" w:type="dxa"/>
            <w:tcBorders>
              <w:top w:val="nil"/>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sz w:val="24"/>
                <w:szCs w:val="24"/>
              </w:rPr>
            </w:pPr>
            <w:r w:rsidRPr="005B4B4E">
              <w:rPr>
                <w:rFonts w:ascii="Times New Roman" w:hAnsi="Times New Roman"/>
                <w:sz w:val="24"/>
                <w:szCs w:val="24"/>
              </w:rPr>
              <w:t>-0,7</w:t>
            </w:r>
          </w:p>
        </w:tc>
        <w:tc>
          <w:tcPr>
            <w:tcW w:w="993" w:type="dxa"/>
            <w:tcBorders>
              <w:top w:val="nil"/>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sz w:val="24"/>
                <w:szCs w:val="24"/>
              </w:rPr>
            </w:pPr>
            <w:r w:rsidRPr="005B4B4E">
              <w:rPr>
                <w:rFonts w:ascii="Times New Roman" w:hAnsi="Times New Roman"/>
                <w:sz w:val="24"/>
                <w:szCs w:val="24"/>
              </w:rPr>
              <w:t>0</w:t>
            </w:r>
          </w:p>
        </w:tc>
        <w:tc>
          <w:tcPr>
            <w:tcW w:w="1075" w:type="dxa"/>
            <w:tcBorders>
              <w:top w:val="nil"/>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sz w:val="24"/>
                <w:szCs w:val="24"/>
              </w:rPr>
            </w:pPr>
          </w:p>
        </w:tc>
      </w:tr>
      <w:tr w:rsidR="000D108F" w:rsidRPr="00E009F4" w:rsidTr="004247CF">
        <w:trPr>
          <w:trHeight w:val="300"/>
          <w:jc w:val="center"/>
        </w:trPr>
        <w:tc>
          <w:tcPr>
            <w:tcW w:w="3665" w:type="dxa"/>
            <w:tcBorders>
              <w:top w:val="nil"/>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b/>
                <w:bCs/>
                <w:sz w:val="24"/>
                <w:szCs w:val="24"/>
              </w:rPr>
            </w:pPr>
            <w:r w:rsidRPr="005B4B4E">
              <w:rPr>
                <w:rFonts w:ascii="Times New Roman" w:hAnsi="Times New Roman"/>
                <w:b/>
                <w:bCs/>
                <w:sz w:val="24"/>
                <w:szCs w:val="24"/>
              </w:rPr>
              <w:t>Безвозмездные поступления,</w:t>
            </w:r>
          </w:p>
          <w:p w:rsidR="000D108F" w:rsidRPr="005B4B4E" w:rsidRDefault="000D108F" w:rsidP="005B4B4E">
            <w:pPr>
              <w:pStyle w:val="ab"/>
              <w:jc w:val="center"/>
              <w:rPr>
                <w:rFonts w:ascii="Times New Roman" w:hAnsi="Times New Roman"/>
                <w:bCs/>
                <w:sz w:val="24"/>
                <w:szCs w:val="24"/>
              </w:rPr>
            </w:pPr>
            <w:r w:rsidRPr="005B4B4E">
              <w:rPr>
                <w:rFonts w:ascii="Times New Roman" w:hAnsi="Times New Roman"/>
                <w:bCs/>
                <w:sz w:val="24"/>
                <w:szCs w:val="24"/>
              </w:rPr>
              <w:t>в том числе:</w:t>
            </w:r>
          </w:p>
        </w:tc>
        <w:tc>
          <w:tcPr>
            <w:tcW w:w="1276" w:type="dxa"/>
            <w:tcBorders>
              <w:top w:val="nil"/>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b/>
                <w:bCs/>
                <w:color w:val="000000"/>
                <w:sz w:val="24"/>
                <w:szCs w:val="24"/>
              </w:rPr>
            </w:pPr>
            <w:r w:rsidRPr="005B4B4E">
              <w:rPr>
                <w:rFonts w:ascii="Times New Roman" w:hAnsi="Times New Roman"/>
                <w:b/>
                <w:bCs/>
                <w:color w:val="000000"/>
                <w:sz w:val="24"/>
                <w:szCs w:val="24"/>
              </w:rPr>
              <w:t>139244,2</w:t>
            </w:r>
          </w:p>
        </w:tc>
        <w:tc>
          <w:tcPr>
            <w:tcW w:w="1276" w:type="dxa"/>
            <w:tcBorders>
              <w:top w:val="nil"/>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b/>
                <w:bCs/>
                <w:iCs/>
                <w:sz w:val="24"/>
                <w:szCs w:val="24"/>
              </w:rPr>
            </w:pPr>
            <w:r w:rsidRPr="005B4B4E">
              <w:rPr>
                <w:rFonts w:ascii="Times New Roman" w:hAnsi="Times New Roman"/>
                <w:b/>
                <w:bCs/>
                <w:iCs/>
                <w:sz w:val="24"/>
                <w:szCs w:val="24"/>
              </w:rPr>
              <w:t>161275,4</w:t>
            </w:r>
          </w:p>
        </w:tc>
        <w:tc>
          <w:tcPr>
            <w:tcW w:w="1275" w:type="dxa"/>
            <w:tcBorders>
              <w:top w:val="nil"/>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b/>
                <w:bCs/>
                <w:color w:val="000000"/>
                <w:sz w:val="24"/>
                <w:szCs w:val="24"/>
              </w:rPr>
            </w:pPr>
            <w:r w:rsidRPr="005B4B4E">
              <w:rPr>
                <w:rFonts w:ascii="Times New Roman" w:hAnsi="Times New Roman"/>
                <w:b/>
                <w:bCs/>
                <w:color w:val="000000"/>
                <w:sz w:val="24"/>
                <w:szCs w:val="24"/>
              </w:rPr>
              <w:t>160631,1</w:t>
            </w:r>
          </w:p>
        </w:tc>
        <w:tc>
          <w:tcPr>
            <w:tcW w:w="993" w:type="dxa"/>
            <w:tcBorders>
              <w:top w:val="nil"/>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b/>
                <w:bCs/>
                <w:color w:val="000000"/>
                <w:sz w:val="24"/>
                <w:szCs w:val="24"/>
              </w:rPr>
            </w:pPr>
            <w:r w:rsidRPr="005B4B4E">
              <w:rPr>
                <w:rFonts w:ascii="Times New Roman" w:hAnsi="Times New Roman"/>
                <w:b/>
                <w:bCs/>
                <w:color w:val="000000"/>
                <w:sz w:val="24"/>
                <w:szCs w:val="24"/>
              </w:rPr>
              <w:t>0</w:t>
            </w:r>
          </w:p>
        </w:tc>
        <w:tc>
          <w:tcPr>
            <w:tcW w:w="1075" w:type="dxa"/>
            <w:tcBorders>
              <w:top w:val="nil"/>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b/>
                <w:bCs/>
                <w:sz w:val="24"/>
                <w:szCs w:val="24"/>
              </w:rPr>
            </w:pPr>
            <w:r w:rsidRPr="005B4B4E">
              <w:rPr>
                <w:rFonts w:ascii="Times New Roman" w:hAnsi="Times New Roman"/>
                <w:b/>
                <w:bCs/>
                <w:sz w:val="24"/>
                <w:szCs w:val="24"/>
              </w:rPr>
              <w:t>99,6</w:t>
            </w:r>
          </w:p>
        </w:tc>
      </w:tr>
      <w:tr w:rsidR="000D108F" w:rsidRPr="00E009F4" w:rsidTr="004247CF">
        <w:trPr>
          <w:trHeight w:val="510"/>
          <w:jc w:val="center"/>
        </w:trPr>
        <w:tc>
          <w:tcPr>
            <w:tcW w:w="3665" w:type="dxa"/>
            <w:tcBorders>
              <w:top w:val="nil"/>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sz w:val="24"/>
                <w:szCs w:val="24"/>
              </w:rPr>
            </w:pPr>
            <w:r w:rsidRPr="005B4B4E">
              <w:rPr>
                <w:rFonts w:ascii="Times New Roman" w:hAnsi="Times New Roman"/>
                <w:sz w:val="24"/>
                <w:szCs w:val="24"/>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139244,2</w:t>
            </w:r>
          </w:p>
        </w:tc>
        <w:tc>
          <w:tcPr>
            <w:tcW w:w="1276" w:type="dxa"/>
            <w:tcBorders>
              <w:top w:val="nil"/>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161275,4</w:t>
            </w:r>
          </w:p>
        </w:tc>
        <w:tc>
          <w:tcPr>
            <w:tcW w:w="1275" w:type="dxa"/>
            <w:tcBorders>
              <w:top w:val="nil"/>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160631,1</w:t>
            </w:r>
          </w:p>
        </w:tc>
        <w:tc>
          <w:tcPr>
            <w:tcW w:w="993" w:type="dxa"/>
            <w:tcBorders>
              <w:top w:val="nil"/>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-644,3</w:t>
            </w:r>
          </w:p>
        </w:tc>
        <w:tc>
          <w:tcPr>
            <w:tcW w:w="1075" w:type="dxa"/>
            <w:tcBorders>
              <w:top w:val="nil"/>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sz w:val="24"/>
                <w:szCs w:val="24"/>
              </w:rPr>
            </w:pPr>
            <w:r w:rsidRPr="005B4B4E">
              <w:rPr>
                <w:rFonts w:ascii="Times New Roman" w:hAnsi="Times New Roman"/>
                <w:sz w:val="24"/>
                <w:szCs w:val="24"/>
              </w:rPr>
              <w:t>99,6</w:t>
            </w:r>
          </w:p>
        </w:tc>
      </w:tr>
      <w:tr w:rsidR="000D108F" w:rsidRPr="00E009F4" w:rsidTr="004247CF">
        <w:trPr>
          <w:trHeight w:val="300"/>
          <w:jc w:val="center"/>
        </w:trPr>
        <w:tc>
          <w:tcPr>
            <w:tcW w:w="3665" w:type="dxa"/>
            <w:tcBorders>
              <w:top w:val="nil"/>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sz w:val="24"/>
                <w:szCs w:val="24"/>
              </w:rPr>
            </w:pPr>
            <w:r w:rsidRPr="005B4B4E">
              <w:rPr>
                <w:rFonts w:ascii="Times New Roman" w:hAnsi="Times New Roman"/>
                <w:sz w:val="24"/>
                <w:szCs w:val="24"/>
              </w:rPr>
              <w:t>Прочие безвозмездные поступления</w:t>
            </w:r>
          </w:p>
        </w:tc>
        <w:tc>
          <w:tcPr>
            <w:tcW w:w="1276" w:type="dxa"/>
            <w:tcBorders>
              <w:top w:val="nil"/>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sz w:val="24"/>
                <w:szCs w:val="24"/>
              </w:rPr>
            </w:pPr>
            <w:r w:rsidRPr="005B4B4E">
              <w:rPr>
                <w:rFonts w:ascii="Times New Roman" w:hAnsi="Times New Roman"/>
                <w:sz w:val="24"/>
                <w:szCs w:val="24"/>
              </w:rPr>
              <w:t>0</w:t>
            </w:r>
          </w:p>
        </w:tc>
        <w:tc>
          <w:tcPr>
            <w:tcW w:w="1276" w:type="dxa"/>
            <w:tcBorders>
              <w:top w:val="nil"/>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color w:val="000000"/>
                <w:sz w:val="24"/>
                <w:szCs w:val="24"/>
              </w:rPr>
            </w:pPr>
          </w:p>
        </w:tc>
        <w:tc>
          <w:tcPr>
            <w:tcW w:w="1275" w:type="dxa"/>
            <w:tcBorders>
              <w:top w:val="nil"/>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sz w:val="24"/>
                <w:szCs w:val="24"/>
              </w:rPr>
            </w:pPr>
            <w:r w:rsidRPr="005B4B4E">
              <w:rPr>
                <w:rFonts w:ascii="Times New Roman" w:hAnsi="Times New Roman"/>
                <w:sz w:val="24"/>
                <w:szCs w:val="24"/>
              </w:rPr>
              <w:t>0</w:t>
            </w:r>
          </w:p>
        </w:tc>
        <w:tc>
          <w:tcPr>
            <w:tcW w:w="993" w:type="dxa"/>
            <w:tcBorders>
              <w:top w:val="nil"/>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sz w:val="24"/>
                <w:szCs w:val="24"/>
              </w:rPr>
            </w:pPr>
            <w:r w:rsidRPr="005B4B4E">
              <w:rPr>
                <w:rFonts w:ascii="Times New Roman" w:hAnsi="Times New Roman"/>
                <w:sz w:val="24"/>
                <w:szCs w:val="24"/>
              </w:rPr>
              <w:t>0</w:t>
            </w:r>
          </w:p>
        </w:tc>
        <w:tc>
          <w:tcPr>
            <w:tcW w:w="1075" w:type="dxa"/>
            <w:tcBorders>
              <w:top w:val="nil"/>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sz w:val="24"/>
                <w:szCs w:val="24"/>
              </w:rPr>
            </w:pPr>
          </w:p>
        </w:tc>
      </w:tr>
      <w:tr w:rsidR="000D108F" w:rsidRPr="00E009F4" w:rsidTr="004247CF">
        <w:trPr>
          <w:trHeight w:val="300"/>
          <w:jc w:val="center"/>
        </w:trPr>
        <w:tc>
          <w:tcPr>
            <w:tcW w:w="3665" w:type="dxa"/>
            <w:tcBorders>
              <w:top w:val="nil"/>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sz w:val="24"/>
                <w:szCs w:val="24"/>
              </w:rPr>
            </w:pPr>
            <w:r w:rsidRPr="005B4B4E">
              <w:rPr>
                <w:rFonts w:ascii="Times New Roman" w:hAnsi="Times New Roman"/>
                <w:sz w:val="24"/>
                <w:szCs w:val="24"/>
              </w:rPr>
              <w:t>Доходы бюджета от возврата бюджетными и автономными учреждениями остатков субсидий прошлых лет</w:t>
            </w:r>
          </w:p>
        </w:tc>
        <w:tc>
          <w:tcPr>
            <w:tcW w:w="1276" w:type="dxa"/>
            <w:tcBorders>
              <w:top w:val="nil"/>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sz w:val="24"/>
                <w:szCs w:val="24"/>
              </w:rPr>
            </w:pPr>
            <w:r w:rsidRPr="005B4B4E">
              <w:rPr>
                <w:rFonts w:ascii="Times New Roman" w:hAnsi="Times New Roman"/>
                <w:sz w:val="24"/>
                <w:szCs w:val="24"/>
              </w:rPr>
              <w:t>0</w:t>
            </w:r>
          </w:p>
        </w:tc>
        <w:tc>
          <w:tcPr>
            <w:tcW w:w="1276" w:type="dxa"/>
            <w:tcBorders>
              <w:top w:val="nil"/>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color w:val="000000"/>
                <w:sz w:val="24"/>
                <w:szCs w:val="24"/>
              </w:rPr>
            </w:pPr>
          </w:p>
        </w:tc>
        <w:tc>
          <w:tcPr>
            <w:tcW w:w="1275" w:type="dxa"/>
            <w:tcBorders>
              <w:top w:val="nil"/>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sz w:val="24"/>
                <w:szCs w:val="24"/>
              </w:rPr>
            </w:pPr>
            <w:r w:rsidRPr="005B4B4E">
              <w:rPr>
                <w:rFonts w:ascii="Times New Roman" w:hAnsi="Times New Roman"/>
                <w:sz w:val="24"/>
                <w:szCs w:val="24"/>
              </w:rPr>
              <w:t>0</w:t>
            </w:r>
          </w:p>
        </w:tc>
        <w:tc>
          <w:tcPr>
            <w:tcW w:w="993" w:type="dxa"/>
            <w:tcBorders>
              <w:top w:val="nil"/>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sz w:val="24"/>
                <w:szCs w:val="24"/>
              </w:rPr>
            </w:pPr>
            <w:r w:rsidRPr="005B4B4E">
              <w:rPr>
                <w:rFonts w:ascii="Times New Roman" w:hAnsi="Times New Roman"/>
                <w:sz w:val="24"/>
                <w:szCs w:val="24"/>
              </w:rPr>
              <w:t>0</w:t>
            </w:r>
          </w:p>
        </w:tc>
        <w:tc>
          <w:tcPr>
            <w:tcW w:w="1075" w:type="dxa"/>
            <w:tcBorders>
              <w:top w:val="nil"/>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sz w:val="24"/>
                <w:szCs w:val="24"/>
              </w:rPr>
            </w:pPr>
          </w:p>
        </w:tc>
      </w:tr>
      <w:tr w:rsidR="000D108F" w:rsidRPr="00E009F4" w:rsidTr="004247CF">
        <w:trPr>
          <w:trHeight w:val="765"/>
          <w:jc w:val="center"/>
        </w:trPr>
        <w:tc>
          <w:tcPr>
            <w:tcW w:w="3665" w:type="dxa"/>
            <w:tcBorders>
              <w:top w:val="nil"/>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sz w:val="24"/>
                <w:szCs w:val="24"/>
              </w:rPr>
            </w:pPr>
            <w:r w:rsidRPr="005B4B4E">
              <w:rPr>
                <w:rFonts w:ascii="Times New Roman" w:hAnsi="Times New Roman"/>
                <w:sz w:val="24"/>
                <w:szCs w:val="24"/>
              </w:rPr>
              <w:t>Возврат остатков субсидий и субвенций и иных межбюджетных трансфертов, имеющих целевое назначение, прошлых лет</w:t>
            </w:r>
          </w:p>
        </w:tc>
        <w:tc>
          <w:tcPr>
            <w:tcW w:w="1276" w:type="dxa"/>
            <w:tcBorders>
              <w:top w:val="nil"/>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color w:val="000000"/>
                <w:sz w:val="24"/>
                <w:szCs w:val="24"/>
              </w:rPr>
            </w:pPr>
          </w:p>
        </w:tc>
        <w:tc>
          <w:tcPr>
            <w:tcW w:w="1275" w:type="dxa"/>
            <w:tcBorders>
              <w:top w:val="nil"/>
              <w:left w:val="nil"/>
              <w:bottom w:val="single" w:sz="4" w:space="0" w:color="auto"/>
              <w:right w:val="single" w:sz="4" w:space="0" w:color="auto"/>
            </w:tcBorders>
          </w:tcPr>
          <w:p w:rsidR="000D108F" w:rsidRPr="005B4B4E" w:rsidRDefault="000D108F" w:rsidP="005B4B4E">
            <w:pPr>
              <w:pStyle w:val="ab"/>
              <w:jc w:val="center"/>
              <w:rPr>
                <w:rFonts w:ascii="Times New Roman" w:hAnsi="Times New Roman"/>
                <w:color w:val="000000"/>
                <w:sz w:val="24"/>
                <w:szCs w:val="24"/>
              </w:rPr>
            </w:pPr>
            <w:r w:rsidRPr="005B4B4E">
              <w:rPr>
                <w:rFonts w:ascii="Times New Roman" w:hAnsi="Times New Roman"/>
                <w:color w:val="000000"/>
                <w:sz w:val="24"/>
                <w:szCs w:val="24"/>
              </w:rPr>
              <w:t>0</w:t>
            </w:r>
          </w:p>
        </w:tc>
        <w:tc>
          <w:tcPr>
            <w:tcW w:w="993" w:type="dxa"/>
            <w:tcBorders>
              <w:top w:val="nil"/>
              <w:left w:val="single" w:sz="4" w:space="0" w:color="auto"/>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sz w:val="24"/>
                <w:szCs w:val="24"/>
              </w:rPr>
            </w:pPr>
            <w:r w:rsidRPr="005B4B4E">
              <w:rPr>
                <w:rFonts w:ascii="Times New Roman" w:hAnsi="Times New Roman"/>
                <w:sz w:val="24"/>
                <w:szCs w:val="24"/>
              </w:rPr>
              <w:t>0</w:t>
            </w:r>
          </w:p>
        </w:tc>
        <w:tc>
          <w:tcPr>
            <w:tcW w:w="1075" w:type="dxa"/>
            <w:tcBorders>
              <w:top w:val="nil"/>
              <w:left w:val="nil"/>
              <w:bottom w:val="single" w:sz="4" w:space="0" w:color="auto"/>
              <w:right w:val="single" w:sz="4" w:space="0" w:color="auto"/>
            </w:tcBorders>
            <w:shd w:val="clear" w:color="auto" w:fill="auto"/>
            <w:hideMark/>
          </w:tcPr>
          <w:p w:rsidR="000D108F" w:rsidRPr="005B4B4E" w:rsidRDefault="000D108F" w:rsidP="005B4B4E">
            <w:pPr>
              <w:pStyle w:val="ab"/>
              <w:jc w:val="center"/>
              <w:rPr>
                <w:rFonts w:ascii="Times New Roman" w:hAnsi="Times New Roman"/>
                <w:sz w:val="24"/>
                <w:szCs w:val="24"/>
              </w:rPr>
            </w:pPr>
          </w:p>
        </w:tc>
      </w:tr>
    </w:tbl>
    <w:p w:rsidR="00856A23" w:rsidRPr="00D66EF9" w:rsidRDefault="00856A23" w:rsidP="004247CF">
      <w:pPr>
        <w:autoSpaceDE w:val="0"/>
        <w:autoSpaceDN w:val="0"/>
        <w:adjustRightInd w:val="0"/>
        <w:spacing w:after="0" w:line="240" w:lineRule="auto"/>
        <w:ind w:right="-144" w:firstLine="709"/>
        <w:jc w:val="both"/>
        <w:rPr>
          <w:rFonts w:ascii="Times New Roman" w:eastAsiaTheme="minorHAnsi" w:hAnsi="Times New Roman"/>
          <w:color w:val="000000"/>
          <w:sz w:val="28"/>
          <w:szCs w:val="28"/>
          <w:lang w:eastAsia="en-US"/>
        </w:rPr>
      </w:pPr>
      <w:r w:rsidRPr="00856A23">
        <w:rPr>
          <w:rFonts w:ascii="Times New Roman" w:eastAsiaTheme="minorHAnsi" w:hAnsi="Times New Roman"/>
          <w:color w:val="000000"/>
          <w:sz w:val="28"/>
          <w:szCs w:val="28"/>
          <w:lang w:eastAsia="en-US"/>
        </w:rPr>
        <w:t xml:space="preserve">Согласно представленному проекту решения доходы бюджета </w:t>
      </w:r>
      <w:r w:rsidRPr="00D66EF9">
        <w:rPr>
          <w:rFonts w:ascii="Times New Roman" w:eastAsiaTheme="minorHAnsi" w:hAnsi="Times New Roman"/>
          <w:color w:val="000000"/>
          <w:sz w:val="28"/>
          <w:szCs w:val="28"/>
          <w:lang w:eastAsia="en-US"/>
        </w:rPr>
        <w:t xml:space="preserve">муниципального района </w:t>
      </w:r>
      <w:r w:rsidRPr="00856A23">
        <w:rPr>
          <w:rFonts w:ascii="Times New Roman" w:eastAsiaTheme="minorHAnsi" w:hAnsi="Times New Roman"/>
          <w:color w:val="000000"/>
          <w:sz w:val="28"/>
          <w:szCs w:val="28"/>
          <w:lang w:eastAsia="en-US"/>
        </w:rPr>
        <w:t xml:space="preserve">исполнены в сумме </w:t>
      </w:r>
      <w:r w:rsidR="005D70CD">
        <w:rPr>
          <w:rFonts w:ascii="Times New Roman" w:eastAsiaTheme="minorHAnsi" w:hAnsi="Times New Roman"/>
          <w:bCs/>
          <w:color w:val="000000"/>
          <w:sz w:val="28"/>
          <w:szCs w:val="28"/>
          <w:lang w:eastAsia="en-US"/>
        </w:rPr>
        <w:t>274944,9</w:t>
      </w:r>
      <w:r w:rsidRPr="00856A23">
        <w:rPr>
          <w:rFonts w:ascii="Times New Roman" w:eastAsiaTheme="minorHAnsi" w:hAnsi="Times New Roman"/>
          <w:b/>
          <w:bCs/>
          <w:color w:val="000000"/>
          <w:sz w:val="28"/>
          <w:szCs w:val="28"/>
          <w:lang w:eastAsia="en-US"/>
        </w:rPr>
        <w:t xml:space="preserve"> </w:t>
      </w:r>
      <w:r w:rsidRPr="00856A23">
        <w:rPr>
          <w:rFonts w:ascii="Times New Roman" w:eastAsiaTheme="minorHAnsi" w:hAnsi="Times New Roman"/>
          <w:color w:val="000000"/>
          <w:sz w:val="28"/>
          <w:szCs w:val="28"/>
          <w:lang w:eastAsia="en-US"/>
        </w:rPr>
        <w:t xml:space="preserve">тыс. рублей, </w:t>
      </w:r>
      <w:r w:rsidR="00E93CA9">
        <w:rPr>
          <w:rFonts w:ascii="Times New Roman" w:eastAsiaTheme="minorHAnsi" w:hAnsi="Times New Roman"/>
          <w:color w:val="000000"/>
          <w:sz w:val="28"/>
          <w:szCs w:val="28"/>
          <w:lang w:eastAsia="en-US"/>
        </w:rPr>
        <w:t xml:space="preserve">что </w:t>
      </w:r>
      <w:r w:rsidR="005D70CD">
        <w:rPr>
          <w:rFonts w:ascii="Times New Roman" w:eastAsiaTheme="minorHAnsi" w:hAnsi="Times New Roman"/>
          <w:color w:val="000000"/>
          <w:sz w:val="28"/>
          <w:szCs w:val="28"/>
          <w:lang w:eastAsia="en-US"/>
        </w:rPr>
        <w:t>выше</w:t>
      </w:r>
      <w:r w:rsidR="00E93CA9">
        <w:rPr>
          <w:rFonts w:ascii="Times New Roman" w:eastAsiaTheme="minorHAnsi" w:hAnsi="Times New Roman"/>
          <w:color w:val="000000"/>
          <w:sz w:val="28"/>
          <w:szCs w:val="28"/>
          <w:lang w:eastAsia="en-US"/>
        </w:rPr>
        <w:t xml:space="preserve"> уровня </w:t>
      </w:r>
      <w:r w:rsidR="00B97AD7">
        <w:rPr>
          <w:rFonts w:ascii="Times New Roman" w:eastAsiaTheme="minorHAnsi" w:hAnsi="Times New Roman"/>
          <w:color w:val="000000"/>
          <w:sz w:val="28"/>
          <w:szCs w:val="28"/>
          <w:lang w:eastAsia="en-US"/>
        </w:rPr>
        <w:t>прошлого года</w:t>
      </w:r>
      <w:r w:rsidR="00E93CA9">
        <w:rPr>
          <w:rFonts w:ascii="Times New Roman" w:eastAsiaTheme="minorHAnsi" w:hAnsi="Times New Roman"/>
          <w:color w:val="000000"/>
          <w:sz w:val="28"/>
          <w:szCs w:val="28"/>
          <w:lang w:eastAsia="en-US"/>
        </w:rPr>
        <w:t xml:space="preserve"> на </w:t>
      </w:r>
      <w:r w:rsidR="005D70CD">
        <w:rPr>
          <w:rFonts w:ascii="Times New Roman" w:eastAsiaTheme="minorHAnsi" w:hAnsi="Times New Roman"/>
          <w:color w:val="000000"/>
          <w:sz w:val="28"/>
          <w:szCs w:val="28"/>
          <w:lang w:eastAsia="en-US"/>
        </w:rPr>
        <w:t>29577,8</w:t>
      </w:r>
      <w:r w:rsidR="00B97AD7">
        <w:rPr>
          <w:rFonts w:ascii="Times New Roman" w:eastAsiaTheme="minorHAnsi" w:hAnsi="Times New Roman"/>
          <w:color w:val="000000"/>
          <w:sz w:val="28"/>
          <w:szCs w:val="28"/>
          <w:lang w:eastAsia="en-US"/>
        </w:rPr>
        <w:t xml:space="preserve"> </w:t>
      </w:r>
      <w:r w:rsidRPr="00856A23">
        <w:rPr>
          <w:rFonts w:ascii="Times New Roman" w:eastAsiaTheme="minorHAnsi" w:hAnsi="Times New Roman"/>
          <w:color w:val="000000"/>
          <w:sz w:val="28"/>
          <w:szCs w:val="28"/>
          <w:lang w:eastAsia="en-US"/>
        </w:rPr>
        <w:t>тыс. рублей. По сравнению с объ</w:t>
      </w:r>
      <w:r w:rsidRPr="00D66EF9">
        <w:rPr>
          <w:rFonts w:ascii="Times New Roman" w:eastAsiaTheme="minorHAnsi" w:hAnsi="Times New Roman"/>
          <w:color w:val="000000"/>
          <w:sz w:val="28"/>
          <w:szCs w:val="28"/>
          <w:lang w:eastAsia="en-US"/>
        </w:rPr>
        <w:t>ё</w:t>
      </w:r>
      <w:r w:rsidRPr="00856A23">
        <w:rPr>
          <w:rFonts w:ascii="Times New Roman" w:eastAsiaTheme="minorHAnsi" w:hAnsi="Times New Roman"/>
          <w:color w:val="000000"/>
          <w:sz w:val="28"/>
          <w:szCs w:val="28"/>
          <w:lang w:eastAsia="en-US"/>
        </w:rPr>
        <w:t xml:space="preserve">мом доходов </w:t>
      </w:r>
      <w:r w:rsidR="00E93CA9">
        <w:rPr>
          <w:rFonts w:ascii="Times New Roman" w:eastAsiaTheme="minorHAnsi" w:hAnsi="Times New Roman"/>
          <w:color w:val="000000"/>
          <w:sz w:val="28"/>
          <w:szCs w:val="28"/>
          <w:lang w:eastAsia="en-US"/>
        </w:rPr>
        <w:t>уточненного бюджета</w:t>
      </w:r>
      <w:r w:rsidRPr="00856A23">
        <w:rPr>
          <w:rFonts w:ascii="Times New Roman" w:eastAsiaTheme="minorHAnsi" w:hAnsi="Times New Roman"/>
          <w:color w:val="000000"/>
          <w:sz w:val="28"/>
          <w:szCs w:val="28"/>
          <w:lang w:eastAsia="en-US"/>
        </w:rPr>
        <w:t xml:space="preserve"> фактическое исполнение доходной части бюджета в 20</w:t>
      </w:r>
      <w:r w:rsidR="005D70CD">
        <w:rPr>
          <w:rFonts w:ascii="Times New Roman" w:eastAsiaTheme="minorHAnsi" w:hAnsi="Times New Roman"/>
          <w:color w:val="000000"/>
          <w:sz w:val="28"/>
          <w:szCs w:val="28"/>
          <w:lang w:eastAsia="en-US"/>
        </w:rPr>
        <w:t>20</w:t>
      </w:r>
      <w:r w:rsidRPr="00856A23">
        <w:rPr>
          <w:rFonts w:ascii="Times New Roman" w:eastAsiaTheme="minorHAnsi" w:hAnsi="Times New Roman"/>
          <w:color w:val="000000"/>
          <w:sz w:val="28"/>
          <w:szCs w:val="28"/>
          <w:lang w:eastAsia="en-US"/>
        </w:rPr>
        <w:t xml:space="preserve"> году </w:t>
      </w:r>
      <w:r w:rsidR="004B1797">
        <w:rPr>
          <w:rFonts w:ascii="Times New Roman" w:eastAsiaTheme="minorHAnsi" w:hAnsi="Times New Roman"/>
          <w:color w:val="000000"/>
          <w:sz w:val="28"/>
          <w:szCs w:val="28"/>
          <w:lang w:eastAsia="en-US"/>
        </w:rPr>
        <w:t xml:space="preserve">исполнено на </w:t>
      </w:r>
      <w:r w:rsidRPr="00856A23">
        <w:rPr>
          <w:rFonts w:ascii="Times New Roman" w:eastAsiaTheme="minorHAnsi" w:hAnsi="Times New Roman"/>
          <w:color w:val="000000"/>
          <w:sz w:val="28"/>
          <w:szCs w:val="28"/>
          <w:lang w:eastAsia="en-US"/>
        </w:rPr>
        <w:t xml:space="preserve"> </w:t>
      </w:r>
      <w:r w:rsidR="005D70CD">
        <w:rPr>
          <w:rFonts w:ascii="Times New Roman" w:eastAsiaTheme="minorHAnsi" w:hAnsi="Times New Roman"/>
          <w:color w:val="000000"/>
          <w:sz w:val="28"/>
          <w:szCs w:val="28"/>
          <w:lang w:eastAsia="en-US"/>
        </w:rPr>
        <w:t>102,2</w:t>
      </w:r>
      <w:r w:rsidR="00D86452">
        <w:rPr>
          <w:rFonts w:ascii="Times New Roman" w:eastAsiaTheme="minorHAnsi" w:hAnsi="Times New Roman"/>
          <w:color w:val="000000"/>
          <w:sz w:val="28"/>
          <w:szCs w:val="28"/>
          <w:lang w:eastAsia="en-US"/>
        </w:rPr>
        <w:t xml:space="preserve"> </w:t>
      </w:r>
      <w:r w:rsidRPr="00856A23">
        <w:rPr>
          <w:rFonts w:ascii="Times New Roman" w:eastAsiaTheme="minorHAnsi" w:hAnsi="Times New Roman"/>
          <w:color w:val="000000"/>
          <w:sz w:val="28"/>
          <w:szCs w:val="28"/>
          <w:lang w:eastAsia="en-US"/>
        </w:rPr>
        <w:t xml:space="preserve">%, или в суммовом выражении </w:t>
      </w:r>
      <w:r w:rsidR="004B1797">
        <w:rPr>
          <w:rFonts w:ascii="Times New Roman" w:eastAsiaTheme="minorHAnsi" w:hAnsi="Times New Roman"/>
          <w:color w:val="000000"/>
          <w:sz w:val="28"/>
          <w:szCs w:val="28"/>
          <w:lang w:eastAsia="en-US"/>
        </w:rPr>
        <w:t xml:space="preserve">с превышением уточненного плана </w:t>
      </w:r>
      <w:r w:rsidRPr="00856A23">
        <w:rPr>
          <w:rFonts w:ascii="Times New Roman" w:eastAsiaTheme="minorHAnsi" w:hAnsi="Times New Roman"/>
          <w:color w:val="000000"/>
          <w:sz w:val="28"/>
          <w:szCs w:val="28"/>
          <w:lang w:eastAsia="en-US"/>
        </w:rPr>
        <w:t xml:space="preserve"> на </w:t>
      </w:r>
      <w:r w:rsidR="005D70CD">
        <w:rPr>
          <w:rFonts w:ascii="Times New Roman" w:eastAsiaTheme="minorHAnsi" w:hAnsi="Times New Roman"/>
          <w:bCs/>
          <w:color w:val="000000"/>
          <w:sz w:val="28"/>
          <w:szCs w:val="28"/>
          <w:lang w:eastAsia="en-US"/>
        </w:rPr>
        <w:t>6011,2</w:t>
      </w:r>
      <w:r w:rsidRPr="00856A23">
        <w:rPr>
          <w:rFonts w:ascii="Times New Roman" w:eastAsiaTheme="minorHAnsi" w:hAnsi="Times New Roman"/>
          <w:b/>
          <w:bCs/>
          <w:color w:val="000000"/>
          <w:sz w:val="28"/>
          <w:szCs w:val="28"/>
          <w:lang w:eastAsia="en-US"/>
        </w:rPr>
        <w:t xml:space="preserve"> </w:t>
      </w:r>
      <w:r w:rsidRPr="00856A23">
        <w:rPr>
          <w:rFonts w:ascii="Times New Roman" w:eastAsiaTheme="minorHAnsi" w:hAnsi="Times New Roman"/>
          <w:color w:val="000000"/>
          <w:sz w:val="28"/>
          <w:szCs w:val="28"/>
          <w:lang w:eastAsia="en-US"/>
        </w:rPr>
        <w:t xml:space="preserve">тыс. рублей. </w:t>
      </w:r>
    </w:p>
    <w:p w:rsidR="00622A0F" w:rsidRPr="00E009F4" w:rsidRDefault="00622A0F" w:rsidP="00622A0F">
      <w:pPr>
        <w:pStyle w:val="a6"/>
        <w:spacing w:after="0" w:line="240" w:lineRule="auto"/>
        <w:ind w:left="0" w:firstLine="709"/>
        <w:contextualSpacing w:val="0"/>
        <w:jc w:val="both"/>
        <w:rPr>
          <w:rFonts w:ascii="Times New Roman" w:hAnsi="Times New Roman"/>
          <w:sz w:val="28"/>
          <w:szCs w:val="28"/>
        </w:rPr>
      </w:pPr>
      <w:r w:rsidRPr="00E009F4">
        <w:rPr>
          <w:rFonts w:ascii="Times New Roman" w:hAnsi="Times New Roman"/>
          <w:sz w:val="28"/>
          <w:szCs w:val="28"/>
        </w:rPr>
        <w:t>Бюджетные назначения в 20</w:t>
      </w:r>
      <w:r w:rsidR="005D70CD">
        <w:rPr>
          <w:rFonts w:ascii="Times New Roman" w:hAnsi="Times New Roman"/>
          <w:sz w:val="28"/>
          <w:szCs w:val="28"/>
        </w:rPr>
        <w:t>20</w:t>
      </w:r>
      <w:r w:rsidRPr="00E009F4">
        <w:rPr>
          <w:rFonts w:ascii="Times New Roman" w:hAnsi="Times New Roman"/>
          <w:sz w:val="28"/>
          <w:szCs w:val="28"/>
        </w:rPr>
        <w:t xml:space="preserve"> году по группе доходов «Налоговые и неналоговые доходы» в целом выполнены</w:t>
      </w:r>
      <w:r>
        <w:rPr>
          <w:rFonts w:ascii="Times New Roman" w:hAnsi="Times New Roman"/>
          <w:sz w:val="28"/>
          <w:szCs w:val="28"/>
        </w:rPr>
        <w:t xml:space="preserve"> </w:t>
      </w:r>
      <w:r w:rsidRPr="00E009F4">
        <w:rPr>
          <w:rFonts w:ascii="Times New Roman" w:hAnsi="Times New Roman"/>
          <w:sz w:val="28"/>
          <w:szCs w:val="28"/>
        </w:rPr>
        <w:t xml:space="preserve">на </w:t>
      </w:r>
      <w:r w:rsidR="005D70CD">
        <w:rPr>
          <w:rFonts w:ascii="Times New Roman" w:hAnsi="Times New Roman"/>
          <w:sz w:val="28"/>
          <w:szCs w:val="28"/>
        </w:rPr>
        <w:t>106,2</w:t>
      </w:r>
      <w:r w:rsidRPr="00E009F4">
        <w:rPr>
          <w:rFonts w:ascii="Times New Roman" w:hAnsi="Times New Roman"/>
          <w:sz w:val="28"/>
          <w:szCs w:val="28"/>
        </w:rPr>
        <w:t> </w:t>
      </w:r>
      <w:r w:rsidR="00B97AD7">
        <w:rPr>
          <w:rFonts w:ascii="Times New Roman" w:hAnsi="Times New Roman"/>
          <w:sz w:val="28"/>
          <w:szCs w:val="28"/>
        </w:rPr>
        <w:t>%</w:t>
      </w:r>
      <w:r w:rsidRPr="00E009F4">
        <w:rPr>
          <w:rFonts w:ascii="Times New Roman" w:hAnsi="Times New Roman"/>
          <w:sz w:val="28"/>
          <w:szCs w:val="28"/>
        </w:rPr>
        <w:t xml:space="preserve">. </w:t>
      </w:r>
    </w:p>
    <w:p w:rsidR="00622A0F" w:rsidRPr="00287E2E" w:rsidRDefault="00622A0F" w:rsidP="00622A0F">
      <w:pPr>
        <w:spacing w:after="0" w:line="240" w:lineRule="auto"/>
        <w:ind w:firstLine="709"/>
        <w:jc w:val="both"/>
        <w:rPr>
          <w:rFonts w:ascii="Times New Roman" w:hAnsi="Times New Roman"/>
          <w:sz w:val="28"/>
          <w:szCs w:val="28"/>
        </w:rPr>
      </w:pPr>
      <w:r w:rsidRPr="00287E2E">
        <w:rPr>
          <w:rFonts w:ascii="Times New Roman" w:hAnsi="Times New Roman"/>
          <w:sz w:val="28"/>
          <w:szCs w:val="28"/>
        </w:rPr>
        <w:t xml:space="preserve">Налог на доходы физических лиц поступил в сумме </w:t>
      </w:r>
      <w:r w:rsidR="005D70CD">
        <w:rPr>
          <w:rFonts w:ascii="Times New Roman" w:hAnsi="Times New Roman"/>
          <w:color w:val="000000"/>
          <w:sz w:val="28"/>
          <w:szCs w:val="28"/>
        </w:rPr>
        <w:t>94809,2</w:t>
      </w:r>
      <w:r w:rsidR="00D86452">
        <w:rPr>
          <w:rFonts w:ascii="Times New Roman" w:hAnsi="Times New Roman"/>
          <w:color w:val="000000"/>
          <w:sz w:val="28"/>
          <w:szCs w:val="28"/>
        </w:rPr>
        <w:t xml:space="preserve"> </w:t>
      </w:r>
      <w:r w:rsidR="00B97AD7">
        <w:rPr>
          <w:color w:val="000000"/>
        </w:rPr>
        <w:t xml:space="preserve"> </w:t>
      </w:r>
      <w:r w:rsidRPr="00287E2E">
        <w:rPr>
          <w:rFonts w:ascii="Times New Roman" w:hAnsi="Times New Roman"/>
          <w:sz w:val="28"/>
          <w:szCs w:val="28"/>
        </w:rPr>
        <w:t>тыс</w:t>
      </w:r>
      <w:proofErr w:type="gramStart"/>
      <w:r w:rsidRPr="00287E2E">
        <w:rPr>
          <w:rFonts w:ascii="Times New Roman" w:hAnsi="Times New Roman"/>
          <w:sz w:val="28"/>
          <w:szCs w:val="28"/>
        </w:rPr>
        <w:t>.р</w:t>
      </w:r>
      <w:proofErr w:type="gramEnd"/>
      <w:r w:rsidRPr="00287E2E">
        <w:rPr>
          <w:rFonts w:ascii="Times New Roman" w:hAnsi="Times New Roman"/>
          <w:sz w:val="28"/>
          <w:szCs w:val="28"/>
        </w:rPr>
        <w:t xml:space="preserve">ублей (исполнение </w:t>
      </w:r>
      <w:r w:rsidR="004B1797">
        <w:rPr>
          <w:rFonts w:ascii="Times New Roman" w:hAnsi="Times New Roman"/>
          <w:sz w:val="28"/>
          <w:szCs w:val="28"/>
        </w:rPr>
        <w:t>составило</w:t>
      </w:r>
      <w:r w:rsidR="00D86452">
        <w:rPr>
          <w:rFonts w:ascii="Times New Roman" w:hAnsi="Times New Roman"/>
          <w:sz w:val="28"/>
          <w:szCs w:val="28"/>
        </w:rPr>
        <w:t xml:space="preserve"> </w:t>
      </w:r>
      <w:r w:rsidR="005D70CD">
        <w:rPr>
          <w:rFonts w:ascii="Times New Roman" w:hAnsi="Times New Roman"/>
          <w:sz w:val="28"/>
          <w:szCs w:val="28"/>
        </w:rPr>
        <w:t>105,7</w:t>
      </w:r>
      <w:r w:rsidRPr="00287E2E">
        <w:rPr>
          <w:rFonts w:ascii="Times New Roman" w:hAnsi="Times New Roman"/>
          <w:sz w:val="28"/>
          <w:szCs w:val="28"/>
        </w:rPr>
        <w:t xml:space="preserve">%) </w:t>
      </w:r>
      <w:r w:rsidR="007A0F6F">
        <w:rPr>
          <w:rFonts w:ascii="Times New Roman" w:hAnsi="Times New Roman"/>
          <w:sz w:val="28"/>
          <w:szCs w:val="28"/>
        </w:rPr>
        <w:t xml:space="preserve">с увеличением </w:t>
      </w:r>
      <w:r w:rsidRPr="00287E2E">
        <w:rPr>
          <w:rFonts w:ascii="Times New Roman" w:hAnsi="Times New Roman"/>
          <w:sz w:val="28"/>
          <w:szCs w:val="28"/>
        </w:rPr>
        <w:t>к 20</w:t>
      </w:r>
      <w:r w:rsidR="00D86452">
        <w:rPr>
          <w:rFonts w:ascii="Times New Roman" w:hAnsi="Times New Roman"/>
          <w:sz w:val="28"/>
          <w:szCs w:val="28"/>
        </w:rPr>
        <w:t>1</w:t>
      </w:r>
      <w:r w:rsidR="005D70CD">
        <w:rPr>
          <w:rFonts w:ascii="Times New Roman" w:hAnsi="Times New Roman"/>
          <w:sz w:val="28"/>
          <w:szCs w:val="28"/>
        </w:rPr>
        <w:t>9</w:t>
      </w:r>
      <w:r w:rsidRPr="00287E2E">
        <w:rPr>
          <w:rFonts w:ascii="Times New Roman" w:hAnsi="Times New Roman"/>
          <w:sz w:val="28"/>
          <w:szCs w:val="28"/>
        </w:rPr>
        <w:t xml:space="preserve"> году на </w:t>
      </w:r>
      <w:r w:rsidR="005D70CD">
        <w:rPr>
          <w:rFonts w:ascii="Times New Roman" w:hAnsi="Times New Roman"/>
          <w:sz w:val="28"/>
          <w:szCs w:val="28"/>
        </w:rPr>
        <w:t>6558,3</w:t>
      </w:r>
      <w:r w:rsidR="00D86452">
        <w:rPr>
          <w:rFonts w:ascii="Times New Roman" w:hAnsi="Times New Roman"/>
          <w:sz w:val="28"/>
          <w:szCs w:val="28"/>
        </w:rPr>
        <w:t xml:space="preserve"> тыс. руб</w:t>
      </w:r>
      <w:r w:rsidR="00FD42C4">
        <w:rPr>
          <w:rFonts w:ascii="Times New Roman" w:hAnsi="Times New Roman"/>
          <w:sz w:val="28"/>
          <w:szCs w:val="28"/>
        </w:rPr>
        <w:t>лей</w:t>
      </w:r>
      <w:r w:rsidRPr="00287E2E">
        <w:rPr>
          <w:rFonts w:ascii="Times New Roman" w:hAnsi="Times New Roman"/>
          <w:sz w:val="28"/>
          <w:szCs w:val="28"/>
        </w:rPr>
        <w:t xml:space="preserve"> </w:t>
      </w:r>
      <w:r w:rsidR="00D86452">
        <w:rPr>
          <w:rFonts w:ascii="Times New Roman" w:hAnsi="Times New Roman"/>
          <w:sz w:val="28"/>
          <w:szCs w:val="28"/>
        </w:rPr>
        <w:t xml:space="preserve">(или на </w:t>
      </w:r>
      <w:r w:rsidR="005D70CD">
        <w:rPr>
          <w:rFonts w:ascii="Times New Roman" w:hAnsi="Times New Roman"/>
          <w:sz w:val="28"/>
          <w:szCs w:val="28"/>
        </w:rPr>
        <w:t>7,4</w:t>
      </w:r>
      <w:r w:rsidR="00D86452">
        <w:rPr>
          <w:rFonts w:ascii="Times New Roman" w:hAnsi="Times New Roman"/>
          <w:sz w:val="28"/>
          <w:szCs w:val="28"/>
        </w:rPr>
        <w:t>%).</w:t>
      </w:r>
    </w:p>
    <w:p w:rsidR="00622A0F" w:rsidRPr="00287E2E" w:rsidRDefault="00622A0F" w:rsidP="00622A0F">
      <w:pPr>
        <w:spacing w:after="0" w:line="240" w:lineRule="auto"/>
        <w:ind w:firstLine="709"/>
        <w:jc w:val="both"/>
        <w:rPr>
          <w:rFonts w:ascii="Times New Roman" w:hAnsi="Times New Roman"/>
          <w:sz w:val="28"/>
          <w:szCs w:val="28"/>
        </w:rPr>
      </w:pPr>
      <w:r w:rsidRPr="00287E2E">
        <w:rPr>
          <w:rFonts w:ascii="Times New Roman" w:hAnsi="Times New Roman"/>
          <w:sz w:val="28"/>
          <w:szCs w:val="28"/>
        </w:rPr>
        <w:t xml:space="preserve">План по налогу на совокупный доход выполнен на </w:t>
      </w:r>
      <w:r w:rsidR="009D10C2">
        <w:rPr>
          <w:rFonts w:ascii="Times New Roman" w:hAnsi="Times New Roman"/>
          <w:sz w:val="28"/>
          <w:szCs w:val="28"/>
        </w:rPr>
        <w:t>111,3</w:t>
      </w:r>
      <w:r w:rsidRPr="00287E2E">
        <w:rPr>
          <w:rFonts w:ascii="Times New Roman" w:hAnsi="Times New Roman"/>
          <w:sz w:val="28"/>
          <w:szCs w:val="28"/>
        </w:rPr>
        <w:t>%, в бюджет поступило</w:t>
      </w:r>
      <w:r w:rsidR="007A0F6F">
        <w:rPr>
          <w:rFonts w:ascii="Times New Roman" w:hAnsi="Times New Roman"/>
          <w:sz w:val="28"/>
          <w:szCs w:val="28"/>
        </w:rPr>
        <w:t xml:space="preserve"> </w:t>
      </w:r>
      <w:r w:rsidR="009D10C2">
        <w:rPr>
          <w:rFonts w:ascii="Times New Roman" w:hAnsi="Times New Roman"/>
          <w:sz w:val="28"/>
          <w:szCs w:val="28"/>
        </w:rPr>
        <w:t>8685,3</w:t>
      </w:r>
      <w:r w:rsidR="00B97AD7">
        <w:rPr>
          <w:rFonts w:ascii="Times New Roman" w:hAnsi="Times New Roman"/>
          <w:sz w:val="28"/>
          <w:szCs w:val="28"/>
        </w:rPr>
        <w:t xml:space="preserve">  </w:t>
      </w:r>
      <w:r w:rsidRPr="00287E2E">
        <w:rPr>
          <w:rFonts w:ascii="Times New Roman" w:hAnsi="Times New Roman"/>
          <w:sz w:val="28"/>
          <w:szCs w:val="28"/>
        </w:rPr>
        <w:t xml:space="preserve">тыс. рублей, </w:t>
      </w:r>
      <w:r>
        <w:rPr>
          <w:rFonts w:ascii="Times New Roman" w:hAnsi="Times New Roman"/>
          <w:sz w:val="28"/>
          <w:szCs w:val="28"/>
        </w:rPr>
        <w:t>к уровню 20</w:t>
      </w:r>
      <w:r w:rsidR="00D86452">
        <w:rPr>
          <w:rFonts w:ascii="Times New Roman" w:hAnsi="Times New Roman"/>
          <w:sz w:val="28"/>
          <w:szCs w:val="28"/>
        </w:rPr>
        <w:t>1</w:t>
      </w:r>
      <w:r w:rsidR="009D10C2">
        <w:rPr>
          <w:rFonts w:ascii="Times New Roman" w:hAnsi="Times New Roman"/>
          <w:sz w:val="28"/>
          <w:szCs w:val="28"/>
        </w:rPr>
        <w:t>9</w:t>
      </w:r>
      <w:r w:rsidR="00D86452">
        <w:rPr>
          <w:rFonts w:ascii="Times New Roman" w:hAnsi="Times New Roman"/>
          <w:sz w:val="28"/>
          <w:szCs w:val="28"/>
        </w:rPr>
        <w:t xml:space="preserve"> </w:t>
      </w:r>
      <w:r>
        <w:rPr>
          <w:rFonts w:ascii="Times New Roman" w:hAnsi="Times New Roman"/>
          <w:sz w:val="28"/>
          <w:szCs w:val="28"/>
        </w:rPr>
        <w:t xml:space="preserve">года </w:t>
      </w:r>
      <w:r w:rsidRPr="00287E2E">
        <w:rPr>
          <w:rFonts w:ascii="Times New Roman" w:hAnsi="Times New Roman"/>
          <w:sz w:val="28"/>
          <w:szCs w:val="28"/>
        </w:rPr>
        <w:t>показател</w:t>
      </w:r>
      <w:r>
        <w:rPr>
          <w:rFonts w:ascii="Times New Roman" w:hAnsi="Times New Roman"/>
          <w:sz w:val="28"/>
          <w:szCs w:val="28"/>
        </w:rPr>
        <w:t xml:space="preserve">ь фактического поступления </w:t>
      </w:r>
      <w:r w:rsidR="00B97AD7">
        <w:rPr>
          <w:rFonts w:ascii="Times New Roman" w:hAnsi="Times New Roman"/>
          <w:sz w:val="28"/>
          <w:szCs w:val="28"/>
        </w:rPr>
        <w:t>увеличился</w:t>
      </w:r>
      <w:r>
        <w:rPr>
          <w:rFonts w:ascii="Times New Roman" w:hAnsi="Times New Roman"/>
          <w:sz w:val="28"/>
          <w:szCs w:val="28"/>
        </w:rPr>
        <w:t xml:space="preserve"> на </w:t>
      </w:r>
      <w:r w:rsidR="009D10C2">
        <w:rPr>
          <w:rFonts w:ascii="Times New Roman" w:hAnsi="Times New Roman"/>
          <w:sz w:val="28"/>
          <w:szCs w:val="28"/>
        </w:rPr>
        <w:t>13,7</w:t>
      </w:r>
      <w:r>
        <w:rPr>
          <w:rFonts w:ascii="Times New Roman" w:hAnsi="Times New Roman"/>
          <w:sz w:val="28"/>
          <w:szCs w:val="28"/>
        </w:rPr>
        <w:t>%</w:t>
      </w:r>
      <w:r w:rsidRPr="00287E2E">
        <w:rPr>
          <w:rFonts w:ascii="Times New Roman" w:hAnsi="Times New Roman"/>
          <w:sz w:val="28"/>
          <w:szCs w:val="28"/>
        </w:rPr>
        <w:t>.</w:t>
      </w:r>
    </w:p>
    <w:p w:rsidR="00622A0F" w:rsidRPr="00E009F4" w:rsidRDefault="00622A0F" w:rsidP="00622A0F">
      <w:pPr>
        <w:spacing w:after="0" w:line="240" w:lineRule="auto"/>
        <w:ind w:firstLine="709"/>
        <w:jc w:val="both"/>
        <w:rPr>
          <w:rFonts w:ascii="Times New Roman" w:hAnsi="Times New Roman"/>
          <w:sz w:val="28"/>
          <w:szCs w:val="28"/>
        </w:rPr>
      </w:pPr>
      <w:r w:rsidRPr="00287E2E">
        <w:rPr>
          <w:rFonts w:ascii="Times New Roman" w:hAnsi="Times New Roman"/>
          <w:sz w:val="28"/>
          <w:szCs w:val="28"/>
        </w:rPr>
        <w:t xml:space="preserve">Госпошлина составила </w:t>
      </w:r>
      <w:r w:rsidR="009D10C2">
        <w:rPr>
          <w:rFonts w:ascii="Times New Roman" w:hAnsi="Times New Roman"/>
          <w:sz w:val="28"/>
          <w:szCs w:val="28"/>
        </w:rPr>
        <w:t>893,4</w:t>
      </w:r>
      <w:r w:rsidR="00B97AD7">
        <w:rPr>
          <w:rFonts w:ascii="Times New Roman" w:hAnsi="Times New Roman"/>
          <w:sz w:val="28"/>
          <w:szCs w:val="28"/>
        </w:rPr>
        <w:t xml:space="preserve"> </w:t>
      </w:r>
      <w:r w:rsidRPr="00287E2E">
        <w:rPr>
          <w:rFonts w:ascii="Times New Roman" w:hAnsi="Times New Roman"/>
          <w:sz w:val="28"/>
          <w:szCs w:val="28"/>
        </w:rPr>
        <w:t xml:space="preserve">тыс. рублей или выполнена на </w:t>
      </w:r>
      <w:r w:rsidR="009D10C2">
        <w:rPr>
          <w:rFonts w:ascii="Times New Roman" w:hAnsi="Times New Roman"/>
          <w:sz w:val="28"/>
          <w:szCs w:val="28"/>
        </w:rPr>
        <w:t>103,9</w:t>
      </w:r>
      <w:r w:rsidR="00B97AD7">
        <w:rPr>
          <w:rFonts w:ascii="Times New Roman" w:hAnsi="Times New Roman"/>
          <w:sz w:val="28"/>
          <w:szCs w:val="28"/>
        </w:rPr>
        <w:t xml:space="preserve"> </w:t>
      </w:r>
      <w:r w:rsidRPr="00287E2E">
        <w:rPr>
          <w:rFonts w:ascii="Times New Roman" w:hAnsi="Times New Roman"/>
          <w:sz w:val="28"/>
          <w:szCs w:val="28"/>
        </w:rPr>
        <w:t>%</w:t>
      </w:r>
      <w:r w:rsidR="00F40B7B">
        <w:rPr>
          <w:rFonts w:ascii="Times New Roman" w:hAnsi="Times New Roman"/>
          <w:sz w:val="28"/>
          <w:szCs w:val="28"/>
        </w:rPr>
        <w:t xml:space="preserve">, </w:t>
      </w:r>
      <w:r w:rsidRPr="00287E2E">
        <w:rPr>
          <w:rFonts w:ascii="Times New Roman" w:hAnsi="Times New Roman"/>
          <w:sz w:val="28"/>
          <w:szCs w:val="28"/>
        </w:rPr>
        <w:t xml:space="preserve"> </w:t>
      </w:r>
      <w:r w:rsidR="00F40B7B">
        <w:rPr>
          <w:rFonts w:ascii="Times New Roman" w:hAnsi="Times New Roman"/>
          <w:sz w:val="28"/>
          <w:szCs w:val="28"/>
        </w:rPr>
        <w:t>к уровню</w:t>
      </w:r>
      <w:r w:rsidRPr="00287E2E">
        <w:rPr>
          <w:rFonts w:ascii="Times New Roman" w:hAnsi="Times New Roman"/>
          <w:sz w:val="28"/>
          <w:szCs w:val="28"/>
        </w:rPr>
        <w:t xml:space="preserve"> 20</w:t>
      </w:r>
      <w:r w:rsidR="00F40B7B">
        <w:rPr>
          <w:rFonts w:ascii="Times New Roman" w:hAnsi="Times New Roman"/>
          <w:sz w:val="28"/>
          <w:szCs w:val="28"/>
        </w:rPr>
        <w:t>1</w:t>
      </w:r>
      <w:r w:rsidR="009D10C2">
        <w:rPr>
          <w:rFonts w:ascii="Times New Roman" w:hAnsi="Times New Roman"/>
          <w:sz w:val="28"/>
          <w:szCs w:val="28"/>
        </w:rPr>
        <w:t>9</w:t>
      </w:r>
      <w:r w:rsidRPr="00287E2E">
        <w:rPr>
          <w:rFonts w:ascii="Times New Roman" w:hAnsi="Times New Roman"/>
          <w:sz w:val="28"/>
          <w:szCs w:val="28"/>
        </w:rPr>
        <w:t xml:space="preserve"> год</w:t>
      </w:r>
      <w:r w:rsidR="00F40B7B">
        <w:rPr>
          <w:rFonts w:ascii="Times New Roman" w:hAnsi="Times New Roman"/>
          <w:sz w:val="28"/>
          <w:szCs w:val="28"/>
        </w:rPr>
        <w:t xml:space="preserve">а снизилась </w:t>
      </w:r>
      <w:r w:rsidRPr="00287E2E">
        <w:rPr>
          <w:rFonts w:ascii="Times New Roman" w:hAnsi="Times New Roman"/>
          <w:sz w:val="28"/>
          <w:szCs w:val="28"/>
        </w:rPr>
        <w:t xml:space="preserve">на </w:t>
      </w:r>
      <w:r w:rsidR="009D10C2">
        <w:rPr>
          <w:rFonts w:ascii="Times New Roman" w:hAnsi="Times New Roman"/>
          <w:sz w:val="28"/>
          <w:szCs w:val="28"/>
        </w:rPr>
        <w:t>2,1</w:t>
      </w:r>
      <w:r w:rsidR="00F40B7B">
        <w:rPr>
          <w:rFonts w:ascii="Times New Roman" w:hAnsi="Times New Roman"/>
          <w:sz w:val="28"/>
          <w:szCs w:val="28"/>
        </w:rPr>
        <w:t>%</w:t>
      </w:r>
      <w:r w:rsidRPr="00287E2E">
        <w:rPr>
          <w:rFonts w:ascii="Times New Roman" w:hAnsi="Times New Roman"/>
          <w:sz w:val="28"/>
          <w:szCs w:val="28"/>
        </w:rPr>
        <w:t>.</w:t>
      </w:r>
    </w:p>
    <w:p w:rsidR="00622A0F" w:rsidRPr="00E009F4" w:rsidRDefault="00622A0F" w:rsidP="00622A0F">
      <w:pPr>
        <w:spacing w:after="0" w:line="240" w:lineRule="auto"/>
        <w:ind w:firstLine="709"/>
        <w:jc w:val="both"/>
        <w:rPr>
          <w:rFonts w:ascii="Times New Roman" w:hAnsi="Times New Roman"/>
          <w:sz w:val="28"/>
          <w:szCs w:val="28"/>
        </w:rPr>
      </w:pPr>
      <w:r w:rsidRPr="00E009F4">
        <w:rPr>
          <w:rFonts w:ascii="Times New Roman" w:hAnsi="Times New Roman"/>
          <w:sz w:val="28"/>
          <w:szCs w:val="28"/>
        </w:rPr>
        <w:lastRenderedPageBreak/>
        <w:t>Основным источником доходной части бюджета муниципального района в 20</w:t>
      </w:r>
      <w:r w:rsidR="009D10C2">
        <w:rPr>
          <w:rFonts w:ascii="Times New Roman" w:hAnsi="Times New Roman"/>
          <w:sz w:val="28"/>
          <w:szCs w:val="28"/>
        </w:rPr>
        <w:t>20</w:t>
      </w:r>
      <w:r w:rsidRPr="00E009F4">
        <w:rPr>
          <w:rFonts w:ascii="Times New Roman" w:hAnsi="Times New Roman"/>
          <w:sz w:val="28"/>
          <w:szCs w:val="28"/>
        </w:rPr>
        <w:t xml:space="preserve"> году </w:t>
      </w:r>
      <w:r w:rsidR="00AA539A">
        <w:rPr>
          <w:rFonts w:ascii="Times New Roman" w:hAnsi="Times New Roman"/>
          <w:sz w:val="28"/>
          <w:szCs w:val="28"/>
        </w:rPr>
        <w:t xml:space="preserve">в доли собственных доходов </w:t>
      </w:r>
      <w:r w:rsidRPr="00E009F4">
        <w:rPr>
          <w:rFonts w:ascii="Times New Roman" w:hAnsi="Times New Roman"/>
          <w:sz w:val="28"/>
          <w:szCs w:val="28"/>
        </w:rPr>
        <w:t>явля</w:t>
      </w:r>
      <w:r w:rsidR="00AA539A">
        <w:rPr>
          <w:rFonts w:ascii="Times New Roman" w:hAnsi="Times New Roman"/>
          <w:sz w:val="28"/>
          <w:szCs w:val="28"/>
        </w:rPr>
        <w:t>ется</w:t>
      </w:r>
      <w:r w:rsidRPr="00E009F4">
        <w:rPr>
          <w:rFonts w:ascii="Times New Roman" w:hAnsi="Times New Roman"/>
          <w:sz w:val="28"/>
          <w:szCs w:val="28"/>
        </w:rPr>
        <w:t xml:space="preserve"> налог на доходы физических лиц</w:t>
      </w:r>
      <w:r>
        <w:rPr>
          <w:rFonts w:ascii="Times New Roman" w:hAnsi="Times New Roman"/>
          <w:sz w:val="28"/>
          <w:szCs w:val="28"/>
        </w:rPr>
        <w:t xml:space="preserve">, </w:t>
      </w:r>
      <w:r w:rsidRPr="00E009F4">
        <w:rPr>
          <w:rFonts w:ascii="Times New Roman" w:hAnsi="Times New Roman"/>
          <w:sz w:val="28"/>
          <w:szCs w:val="28"/>
        </w:rPr>
        <w:t xml:space="preserve">в структуре </w:t>
      </w:r>
      <w:r w:rsidR="00F40B7B">
        <w:rPr>
          <w:rFonts w:ascii="Times New Roman" w:hAnsi="Times New Roman"/>
          <w:sz w:val="28"/>
          <w:szCs w:val="28"/>
        </w:rPr>
        <w:t>собственных</w:t>
      </w:r>
      <w:r w:rsidRPr="00E009F4">
        <w:rPr>
          <w:rFonts w:ascii="Times New Roman" w:hAnsi="Times New Roman"/>
          <w:sz w:val="28"/>
          <w:szCs w:val="28"/>
        </w:rPr>
        <w:t xml:space="preserve"> доходов он занимает</w:t>
      </w:r>
      <w:r w:rsidR="007A0F6F">
        <w:rPr>
          <w:rFonts w:ascii="Times New Roman" w:hAnsi="Times New Roman"/>
          <w:sz w:val="28"/>
          <w:szCs w:val="28"/>
        </w:rPr>
        <w:t xml:space="preserve"> </w:t>
      </w:r>
      <w:r w:rsidR="008E4242">
        <w:rPr>
          <w:rFonts w:ascii="Times New Roman" w:hAnsi="Times New Roman"/>
          <w:sz w:val="28"/>
          <w:szCs w:val="28"/>
        </w:rPr>
        <w:t xml:space="preserve"> </w:t>
      </w:r>
      <w:r w:rsidR="009D10C2">
        <w:rPr>
          <w:rFonts w:ascii="Times New Roman" w:hAnsi="Times New Roman"/>
          <w:sz w:val="28"/>
          <w:szCs w:val="28"/>
        </w:rPr>
        <w:t>82,9</w:t>
      </w:r>
      <w:r w:rsidR="00AA539A">
        <w:rPr>
          <w:rFonts w:ascii="Times New Roman" w:hAnsi="Times New Roman"/>
          <w:sz w:val="28"/>
          <w:szCs w:val="28"/>
        </w:rPr>
        <w:t xml:space="preserve"> %</w:t>
      </w:r>
      <w:r w:rsidRPr="00E009F4">
        <w:rPr>
          <w:rFonts w:ascii="Times New Roman" w:hAnsi="Times New Roman"/>
          <w:sz w:val="28"/>
          <w:szCs w:val="28"/>
        </w:rPr>
        <w:t xml:space="preserve">, налог на совокупный доход </w:t>
      </w:r>
      <w:r>
        <w:rPr>
          <w:rFonts w:ascii="Times New Roman" w:hAnsi="Times New Roman"/>
          <w:sz w:val="28"/>
          <w:szCs w:val="28"/>
        </w:rPr>
        <w:t>занимает</w:t>
      </w:r>
      <w:r w:rsidRPr="00E009F4">
        <w:rPr>
          <w:rFonts w:ascii="Times New Roman" w:hAnsi="Times New Roman"/>
          <w:sz w:val="28"/>
          <w:szCs w:val="28"/>
        </w:rPr>
        <w:t xml:space="preserve"> </w:t>
      </w:r>
      <w:r w:rsidR="009D10C2">
        <w:rPr>
          <w:rFonts w:ascii="Times New Roman" w:hAnsi="Times New Roman"/>
          <w:sz w:val="28"/>
          <w:szCs w:val="28"/>
        </w:rPr>
        <w:t>7,6</w:t>
      </w:r>
      <w:r w:rsidR="00AA539A">
        <w:rPr>
          <w:rFonts w:ascii="Times New Roman" w:hAnsi="Times New Roman"/>
          <w:sz w:val="28"/>
          <w:szCs w:val="28"/>
        </w:rPr>
        <w:t xml:space="preserve"> %. </w:t>
      </w:r>
    </w:p>
    <w:p w:rsidR="00F40B7B" w:rsidRDefault="00622A0F" w:rsidP="00622A0F">
      <w:pPr>
        <w:pStyle w:val="af8"/>
        <w:widowControl w:val="0"/>
        <w:spacing w:line="245" w:lineRule="auto"/>
        <w:rPr>
          <w:szCs w:val="28"/>
        </w:rPr>
      </w:pPr>
      <w:r w:rsidRPr="004E26A3">
        <w:rPr>
          <w:szCs w:val="28"/>
        </w:rPr>
        <w:t>Основными источниками неналоговых доходов бюджета муниципального района являются</w:t>
      </w:r>
      <w:r>
        <w:rPr>
          <w:szCs w:val="28"/>
        </w:rPr>
        <w:t xml:space="preserve"> </w:t>
      </w:r>
      <w:r w:rsidRPr="004E26A3">
        <w:rPr>
          <w:szCs w:val="28"/>
        </w:rPr>
        <w:t>доходы от использования имущества, находящегося в государственной и муниципальной собственности</w:t>
      </w:r>
      <w:r>
        <w:rPr>
          <w:szCs w:val="28"/>
        </w:rPr>
        <w:t xml:space="preserve"> – их удельный вес </w:t>
      </w:r>
      <w:r w:rsidR="00F40B7B">
        <w:rPr>
          <w:szCs w:val="28"/>
        </w:rPr>
        <w:t xml:space="preserve">в структуре собственных доходов </w:t>
      </w:r>
      <w:r>
        <w:rPr>
          <w:szCs w:val="28"/>
        </w:rPr>
        <w:t xml:space="preserve">составил </w:t>
      </w:r>
      <w:r w:rsidR="009D10C2">
        <w:rPr>
          <w:szCs w:val="28"/>
        </w:rPr>
        <w:t>3,8</w:t>
      </w:r>
      <w:r>
        <w:rPr>
          <w:szCs w:val="28"/>
        </w:rPr>
        <w:t xml:space="preserve">%, </w:t>
      </w:r>
      <w:r w:rsidR="004B1797">
        <w:rPr>
          <w:szCs w:val="28"/>
        </w:rPr>
        <w:t xml:space="preserve"> к </w:t>
      </w:r>
      <w:r w:rsidR="001A2617">
        <w:rPr>
          <w:szCs w:val="28"/>
        </w:rPr>
        <w:t>уровню</w:t>
      </w:r>
      <w:r>
        <w:rPr>
          <w:szCs w:val="28"/>
        </w:rPr>
        <w:t xml:space="preserve"> 20</w:t>
      </w:r>
      <w:r w:rsidR="00F40B7B">
        <w:rPr>
          <w:szCs w:val="28"/>
        </w:rPr>
        <w:t>1</w:t>
      </w:r>
      <w:r w:rsidR="009D10C2">
        <w:rPr>
          <w:szCs w:val="28"/>
        </w:rPr>
        <w:t>9</w:t>
      </w:r>
      <w:r>
        <w:rPr>
          <w:szCs w:val="28"/>
        </w:rPr>
        <w:t xml:space="preserve"> год</w:t>
      </w:r>
      <w:r w:rsidR="001A2617">
        <w:rPr>
          <w:szCs w:val="28"/>
        </w:rPr>
        <w:t>а</w:t>
      </w:r>
      <w:r>
        <w:rPr>
          <w:szCs w:val="28"/>
        </w:rPr>
        <w:t xml:space="preserve"> </w:t>
      </w:r>
      <w:r w:rsidR="001A2617">
        <w:rPr>
          <w:szCs w:val="28"/>
        </w:rPr>
        <w:t>доход</w:t>
      </w:r>
      <w:r w:rsidR="009D10C2">
        <w:rPr>
          <w:szCs w:val="28"/>
        </w:rPr>
        <w:t xml:space="preserve">ы увеличились </w:t>
      </w:r>
      <w:r w:rsidR="001A2617">
        <w:rPr>
          <w:szCs w:val="28"/>
        </w:rPr>
        <w:t xml:space="preserve">на </w:t>
      </w:r>
      <w:r w:rsidR="009D10C2">
        <w:rPr>
          <w:szCs w:val="28"/>
        </w:rPr>
        <w:t>12,4</w:t>
      </w:r>
      <w:r w:rsidR="001A2617">
        <w:rPr>
          <w:szCs w:val="28"/>
        </w:rPr>
        <w:t>%</w:t>
      </w:r>
      <w:r>
        <w:rPr>
          <w:szCs w:val="28"/>
        </w:rPr>
        <w:t xml:space="preserve">. </w:t>
      </w:r>
    </w:p>
    <w:p w:rsidR="00622A0F" w:rsidRDefault="00622A0F" w:rsidP="00622A0F">
      <w:pPr>
        <w:pStyle w:val="af8"/>
        <w:widowControl w:val="0"/>
        <w:spacing w:line="245" w:lineRule="auto"/>
        <w:rPr>
          <w:szCs w:val="28"/>
        </w:rPr>
      </w:pPr>
      <w:r>
        <w:rPr>
          <w:szCs w:val="28"/>
        </w:rPr>
        <w:t>Удельный вес доходов от продажи</w:t>
      </w:r>
      <w:r w:rsidRPr="00461097">
        <w:rPr>
          <w:szCs w:val="28"/>
        </w:rPr>
        <w:t xml:space="preserve"> </w:t>
      </w:r>
      <w:r w:rsidRPr="004E26A3">
        <w:rPr>
          <w:szCs w:val="28"/>
        </w:rPr>
        <w:t>материальных и нематериальных активов</w:t>
      </w:r>
      <w:r>
        <w:rPr>
          <w:szCs w:val="28"/>
        </w:rPr>
        <w:t xml:space="preserve"> </w:t>
      </w:r>
      <w:r w:rsidR="00F40B7B">
        <w:rPr>
          <w:szCs w:val="28"/>
        </w:rPr>
        <w:t xml:space="preserve">в структуре собственных доходов </w:t>
      </w:r>
      <w:r>
        <w:rPr>
          <w:szCs w:val="28"/>
        </w:rPr>
        <w:t xml:space="preserve">составил </w:t>
      </w:r>
      <w:r w:rsidR="009D10C2">
        <w:rPr>
          <w:szCs w:val="28"/>
        </w:rPr>
        <w:t>1,2</w:t>
      </w:r>
      <w:r w:rsidR="00AA539A">
        <w:rPr>
          <w:szCs w:val="28"/>
        </w:rPr>
        <w:t xml:space="preserve"> %</w:t>
      </w:r>
      <w:r>
        <w:rPr>
          <w:szCs w:val="28"/>
        </w:rPr>
        <w:t xml:space="preserve">, что </w:t>
      </w:r>
      <w:r w:rsidR="00F40B7B">
        <w:rPr>
          <w:szCs w:val="28"/>
        </w:rPr>
        <w:t>выше</w:t>
      </w:r>
      <w:r w:rsidR="00AA539A">
        <w:rPr>
          <w:szCs w:val="28"/>
        </w:rPr>
        <w:t xml:space="preserve"> </w:t>
      </w:r>
      <w:r>
        <w:rPr>
          <w:szCs w:val="28"/>
        </w:rPr>
        <w:t>уровня 201</w:t>
      </w:r>
      <w:r w:rsidR="009D10C2">
        <w:rPr>
          <w:szCs w:val="28"/>
        </w:rPr>
        <w:t>9</w:t>
      </w:r>
      <w:r>
        <w:rPr>
          <w:szCs w:val="28"/>
        </w:rPr>
        <w:t>года (</w:t>
      </w:r>
      <w:r w:rsidR="001A2617">
        <w:rPr>
          <w:szCs w:val="28"/>
        </w:rPr>
        <w:t xml:space="preserve">их удельный вес в составе собственных доходов составлял </w:t>
      </w:r>
      <w:r w:rsidR="009D10C2">
        <w:rPr>
          <w:szCs w:val="28"/>
        </w:rPr>
        <w:t>1,1</w:t>
      </w:r>
      <w:r>
        <w:rPr>
          <w:szCs w:val="28"/>
        </w:rPr>
        <w:t>%) .</w:t>
      </w:r>
    </w:p>
    <w:p w:rsidR="00622A0F" w:rsidRDefault="00622A0F" w:rsidP="007208B2">
      <w:pPr>
        <w:spacing w:after="0" w:line="240" w:lineRule="auto"/>
        <w:ind w:firstLine="709"/>
        <w:jc w:val="both"/>
        <w:rPr>
          <w:rFonts w:ascii="Times New Roman" w:hAnsi="Times New Roman"/>
          <w:sz w:val="28"/>
          <w:szCs w:val="28"/>
        </w:rPr>
      </w:pPr>
      <w:r w:rsidRPr="007208B2">
        <w:rPr>
          <w:rFonts w:ascii="Times New Roman" w:hAnsi="Times New Roman"/>
          <w:sz w:val="28"/>
          <w:szCs w:val="28"/>
        </w:rPr>
        <w:t xml:space="preserve">Сведения о наличии задолженности по налоговым платежам представлены в Таблице </w:t>
      </w:r>
      <w:r w:rsidR="002F1D36">
        <w:rPr>
          <w:rFonts w:ascii="Times New Roman" w:hAnsi="Times New Roman"/>
          <w:sz w:val="28"/>
          <w:szCs w:val="28"/>
        </w:rPr>
        <w:t>10</w:t>
      </w:r>
      <w:r w:rsidRPr="007208B2">
        <w:rPr>
          <w:rFonts w:ascii="Times New Roman" w:hAnsi="Times New Roman"/>
          <w:sz w:val="28"/>
          <w:szCs w:val="28"/>
        </w:rPr>
        <w:t>.</w:t>
      </w:r>
    </w:p>
    <w:p w:rsidR="00FE360C" w:rsidRDefault="00622A0F" w:rsidP="00622A0F">
      <w:pPr>
        <w:spacing w:after="0" w:line="240" w:lineRule="auto"/>
        <w:ind w:firstLine="709"/>
        <w:jc w:val="right"/>
        <w:rPr>
          <w:rFonts w:ascii="Times New Roman" w:hAnsi="Times New Roman"/>
          <w:sz w:val="24"/>
          <w:szCs w:val="24"/>
        </w:rPr>
      </w:pPr>
      <w:r>
        <w:rPr>
          <w:rFonts w:ascii="Times New Roman" w:hAnsi="Times New Roman"/>
          <w:sz w:val="28"/>
          <w:szCs w:val="28"/>
        </w:rPr>
        <w:t xml:space="preserve">Таблица </w:t>
      </w:r>
      <w:r w:rsidR="002F1D36">
        <w:rPr>
          <w:rFonts w:ascii="Times New Roman" w:hAnsi="Times New Roman"/>
          <w:sz w:val="28"/>
          <w:szCs w:val="28"/>
        </w:rPr>
        <w:t>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1693"/>
        <w:gridCol w:w="1694"/>
        <w:gridCol w:w="1745"/>
        <w:gridCol w:w="1671"/>
      </w:tblGrid>
      <w:tr w:rsidR="007E6C2F" w:rsidRPr="006462DC" w:rsidTr="00DB5712">
        <w:trPr>
          <w:tblHeader/>
        </w:trPr>
        <w:tc>
          <w:tcPr>
            <w:tcW w:w="2553" w:type="dxa"/>
            <w:vMerge w:val="restart"/>
          </w:tcPr>
          <w:p w:rsidR="007E6C2F" w:rsidRPr="00715B99" w:rsidRDefault="007E6C2F" w:rsidP="00715B99">
            <w:pPr>
              <w:pStyle w:val="ab"/>
              <w:rPr>
                <w:rFonts w:ascii="Times New Roman" w:hAnsi="Times New Roman"/>
                <w:sz w:val="24"/>
                <w:szCs w:val="24"/>
              </w:rPr>
            </w:pPr>
            <w:r w:rsidRPr="00715B99">
              <w:rPr>
                <w:rFonts w:ascii="Times New Roman" w:hAnsi="Times New Roman"/>
                <w:sz w:val="24"/>
                <w:szCs w:val="24"/>
              </w:rPr>
              <w:t>Наименование статей источников доходов</w:t>
            </w:r>
          </w:p>
        </w:tc>
        <w:tc>
          <w:tcPr>
            <w:tcW w:w="6803" w:type="dxa"/>
            <w:gridSpan w:val="4"/>
          </w:tcPr>
          <w:p w:rsidR="007E6C2F" w:rsidRPr="00715B99" w:rsidRDefault="007E6C2F" w:rsidP="00715B99">
            <w:pPr>
              <w:pStyle w:val="ab"/>
              <w:rPr>
                <w:rFonts w:ascii="Times New Roman" w:hAnsi="Times New Roman"/>
                <w:sz w:val="24"/>
                <w:szCs w:val="24"/>
              </w:rPr>
            </w:pPr>
            <w:r w:rsidRPr="00715B99">
              <w:rPr>
                <w:rFonts w:ascii="Times New Roman" w:hAnsi="Times New Roman"/>
                <w:sz w:val="24"/>
                <w:szCs w:val="24"/>
              </w:rPr>
              <w:t>Недоимка</w:t>
            </w:r>
            <w:r w:rsidR="00DB5712">
              <w:rPr>
                <w:rFonts w:ascii="Times New Roman" w:hAnsi="Times New Roman"/>
                <w:sz w:val="24"/>
                <w:szCs w:val="24"/>
              </w:rPr>
              <w:t>, тыс. руб.</w:t>
            </w:r>
          </w:p>
        </w:tc>
      </w:tr>
      <w:tr w:rsidR="007E6C2F" w:rsidRPr="006462DC" w:rsidTr="00DB5712">
        <w:trPr>
          <w:tblHeader/>
        </w:trPr>
        <w:tc>
          <w:tcPr>
            <w:tcW w:w="2553" w:type="dxa"/>
            <w:vMerge/>
          </w:tcPr>
          <w:p w:rsidR="007E6C2F" w:rsidRPr="00715B99" w:rsidRDefault="007E6C2F" w:rsidP="00715B99">
            <w:pPr>
              <w:pStyle w:val="ab"/>
              <w:rPr>
                <w:rFonts w:ascii="Times New Roman" w:hAnsi="Times New Roman"/>
                <w:sz w:val="24"/>
                <w:szCs w:val="24"/>
              </w:rPr>
            </w:pPr>
          </w:p>
        </w:tc>
        <w:tc>
          <w:tcPr>
            <w:tcW w:w="1693" w:type="dxa"/>
          </w:tcPr>
          <w:p w:rsidR="007E6C2F" w:rsidRPr="00715B99" w:rsidRDefault="007E6C2F" w:rsidP="00715B99">
            <w:pPr>
              <w:pStyle w:val="ab"/>
              <w:rPr>
                <w:rFonts w:ascii="Times New Roman" w:hAnsi="Times New Roman"/>
                <w:sz w:val="24"/>
                <w:szCs w:val="24"/>
              </w:rPr>
            </w:pPr>
            <w:r w:rsidRPr="00715B99">
              <w:rPr>
                <w:rFonts w:ascii="Times New Roman" w:hAnsi="Times New Roman"/>
                <w:sz w:val="24"/>
                <w:szCs w:val="24"/>
              </w:rPr>
              <w:t>на 01.01.2020</w:t>
            </w:r>
          </w:p>
        </w:tc>
        <w:tc>
          <w:tcPr>
            <w:tcW w:w="1694" w:type="dxa"/>
          </w:tcPr>
          <w:p w:rsidR="007E6C2F" w:rsidRPr="00715B99" w:rsidRDefault="007E6C2F" w:rsidP="00715B99">
            <w:pPr>
              <w:pStyle w:val="ab"/>
              <w:rPr>
                <w:rFonts w:ascii="Times New Roman" w:hAnsi="Times New Roman"/>
                <w:sz w:val="24"/>
                <w:szCs w:val="24"/>
              </w:rPr>
            </w:pPr>
            <w:r w:rsidRPr="00715B99">
              <w:rPr>
                <w:rFonts w:ascii="Times New Roman" w:hAnsi="Times New Roman"/>
                <w:sz w:val="24"/>
                <w:szCs w:val="24"/>
              </w:rPr>
              <w:t>на 01.01.2021</w:t>
            </w:r>
          </w:p>
        </w:tc>
        <w:tc>
          <w:tcPr>
            <w:tcW w:w="1745" w:type="dxa"/>
          </w:tcPr>
          <w:p w:rsidR="007E6C2F" w:rsidRPr="00715B99" w:rsidRDefault="007E6C2F" w:rsidP="00715B99">
            <w:pPr>
              <w:pStyle w:val="ab"/>
              <w:rPr>
                <w:rFonts w:ascii="Times New Roman" w:hAnsi="Times New Roman"/>
                <w:sz w:val="24"/>
                <w:szCs w:val="24"/>
              </w:rPr>
            </w:pPr>
            <w:r w:rsidRPr="00715B99">
              <w:rPr>
                <w:rFonts w:ascii="Times New Roman" w:hAnsi="Times New Roman"/>
                <w:sz w:val="24"/>
                <w:szCs w:val="24"/>
              </w:rPr>
              <w:t>Увеличение</w:t>
            </w:r>
          </w:p>
        </w:tc>
        <w:tc>
          <w:tcPr>
            <w:tcW w:w="1671" w:type="dxa"/>
          </w:tcPr>
          <w:p w:rsidR="007E6C2F" w:rsidRPr="00715B99" w:rsidRDefault="007E6C2F" w:rsidP="00715B99">
            <w:pPr>
              <w:pStyle w:val="ab"/>
              <w:rPr>
                <w:rFonts w:ascii="Times New Roman" w:hAnsi="Times New Roman"/>
                <w:sz w:val="24"/>
                <w:szCs w:val="24"/>
              </w:rPr>
            </w:pPr>
            <w:r w:rsidRPr="00715B99">
              <w:rPr>
                <w:rFonts w:ascii="Times New Roman" w:hAnsi="Times New Roman"/>
                <w:sz w:val="24"/>
                <w:szCs w:val="24"/>
              </w:rPr>
              <w:t>Уменьшение</w:t>
            </w:r>
          </w:p>
        </w:tc>
      </w:tr>
      <w:tr w:rsidR="007E6C2F" w:rsidRPr="006462DC" w:rsidTr="00DB5712">
        <w:tc>
          <w:tcPr>
            <w:tcW w:w="9356" w:type="dxa"/>
            <w:gridSpan w:val="5"/>
          </w:tcPr>
          <w:p w:rsidR="007E6C2F" w:rsidRPr="00715B99" w:rsidRDefault="007E6C2F" w:rsidP="00715B99">
            <w:pPr>
              <w:pStyle w:val="ab"/>
              <w:rPr>
                <w:rFonts w:ascii="Times New Roman" w:hAnsi="Times New Roman"/>
                <w:sz w:val="24"/>
                <w:szCs w:val="24"/>
              </w:rPr>
            </w:pPr>
            <w:proofErr w:type="spellStart"/>
            <w:r w:rsidRPr="00715B99">
              <w:rPr>
                <w:rFonts w:ascii="Times New Roman" w:hAnsi="Times New Roman"/>
                <w:sz w:val="24"/>
                <w:szCs w:val="24"/>
              </w:rPr>
              <w:t>Шимский</w:t>
            </w:r>
            <w:proofErr w:type="spellEnd"/>
            <w:r w:rsidRPr="00715B99">
              <w:rPr>
                <w:rFonts w:ascii="Times New Roman" w:hAnsi="Times New Roman"/>
                <w:sz w:val="24"/>
                <w:szCs w:val="24"/>
              </w:rPr>
              <w:t xml:space="preserve"> муниципальный район</w:t>
            </w:r>
          </w:p>
        </w:tc>
      </w:tr>
      <w:tr w:rsidR="007E6C2F" w:rsidRPr="006462DC" w:rsidTr="00DB5712">
        <w:tc>
          <w:tcPr>
            <w:tcW w:w="2553" w:type="dxa"/>
          </w:tcPr>
          <w:p w:rsidR="007E6C2F" w:rsidRPr="00715B99" w:rsidRDefault="007E6C2F" w:rsidP="00715B99">
            <w:pPr>
              <w:pStyle w:val="ab"/>
              <w:rPr>
                <w:rFonts w:ascii="Times New Roman" w:hAnsi="Times New Roman"/>
                <w:sz w:val="24"/>
                <w:szCs w:val="24"/>
              </w:rPr>
            </w:pPr>
            <w:r w:rsidRPr="00715B99">
              <w:rPr>
                <w:rFonts w:ascii="Times New Roman" w:hAnsi="Times New Roman"/>
                <w:sz w:val="24"/>
                <w:szCs w:val="24"/>
              </w:rPr>
              <w:t>Налог на доходы физических лиц</w:t>
            </w:r>
          </w:p>
        </w:tc>
        <w:tc>
          <w:tcPr>
            <w:tcW w:w="1693" w:type="dxa"/>
          </w:tcPr>
          <w:p w:rsidR="007E6C2F" w:rsidRPr="00715B99" w:rsidRDefault="007E6C2F" w:rsidP="00715B99">
            <w:pPr>
              <w:pStyle w:val="ab"/>
              <w:rPr>
                <w:rFonts w:ascii="Times New Roman" w:hAnsi="Times New Roman"/>
                <w:sz w:val="24"/>
                <w:szCs w:val="24"/>
              </w:rPr>
            </w:pPr>
            <w:r w:rsidRPr="00715B99">
              <w:rPr>
                <w:rFonts w:ascii="Times New Roman" w:hAnsi="Times New Roman"/>
                <w:sz w:val="24"/>
                <w:szCs w:val="24"/>
              </w:rPr>
              <w:t>542,3</w:t>
            </w:r>
          </w:p>
        </w:tc>
        <w:tc>
          <w:tcPr>
            <w:tcW w:w="1694" w:type="dxa"/>
          </w:tcPr>
          <w:p w:rsidR="007E6C2F" w:rsidRPr="00715B99" w:rsidRDefault="007E6C2F" w:rsidP="00715B99">
            <w:pPr>
              <w:pStyle w:val="ab"/>
              <w:rPr>
                <w:rFonts w:ascii="Times New Roman" w:hAnsi="Times New Roman"/>
                <w:sz w:val="24"/>
                <w:szCs w:val="24"/>
              </w:rPr>
            </w:pPr>
            <w:r w:rsidRPr="00715B99">
              <w:rPr>
                <w:rFonts w:ascii="Times New Roman" w:hAnsi="Times New Roman"/>
                <w:sz w:val="24"/>
                <w:szCs w:val="24"/>
              </w:rPr>
              <w:t>467,9</w:t>
            </w:r>
          </w:p>
        </w:tc>
        <w:tc>
          <w:tcPr>
            <w:tcW w:w="1745" w:type="dxa"/>
          </w:tcPr>
          <w:p w:rsidR="007E6C2F" w:rsidRPr="00715B99" w:rsidRDefault="007E6C2F" w:rsidP="00715B99">
            <w:pPr>
              <w:pStyle w:val="ab"/>
              <w:rPr>
                <w:rFonts w:ascii="Times New Roman" w:hAnsi="Times New Roman"/>
                <w:sz w:val="24"/>
                <w:szCs w:val="24"/>
              </w:rPr>
            </w:pPr>
            <w:r w:rsidRPr="00715B99">
              <w:rPr>
                <w:rFonts w:ascii="Times New Roman" w:hAnsi="Times New Roman"/>
                <w:sz w:val="24"/>
                <w:szCs w:val="24"/>
              </w:rPr>
              <w:t xml:space="preserve">              0</w:t>
            </w:r>
          </w:p>
        </w:tc>
        <w:tc>
          <w:tcPr>
            <w:tcW w:w="1671" w:type="dxa"/>
          </w:tcPr>
          <w:p w:rsidR="007E6C2F" w:rsidRPr="00715B99" w:rsidRDefault="007E6C2F" w:rsidP="00715B99">
            <w:pPr>
              <w:pStyle w:val="ab"/>
              <w:rPr>
                <w:rFonts w:ascii="Times New Roman" w:hAnsi="Times New Roman"/>
                <w:sz w:val="24"/>
                <w:szCs w:val="24"/>
              </w:rPr>
            </w:pPr>
            <w:r w:rsidRPr="00715B99">
              <w:rPr>
                <w:rFonts w:ascii="Times New Roman" w:hAnsi="Times New Roman"/>
                <w:sz w:val="24"/>
                <w:szCs w:val="24"/>
              </w:rPr>
              <w:t>74,4</w:t>
            </w:r>
          </w:p>
        </w:tc>
      </w:tr>
      <w:tr w:rsidR="007E6C2F" w:rsidRPr="006462DC" w:rsidTr="00DB5712">
        <w:tc>
          <w:tcPr>
            <w:tcW w:w="2553" w:type="dxa"/>
          </w:tcPr>
          <w:p w:rsidR="007E6C2F" w:rsidRPr="00715B99" w:rsidRDefault="007E6C2F" w:rsidP="00715B99">
            <w:pPr>
              <w:pStyle w:val="ab"/>
              <w:rPr>
                <w:rFonts w:ascii="Times New Roman" w:hAnsi="Times New Roman"/>
                <w:sz w:val="24"/>
                <w:szCs w:val="24"/>
              </w:rPr>
            </w:pPr>
            <w:r w:rsidRPr="00715B99">
              <w:rPr>
                <w:rFonts w:ascii="Times New Roman" w:hAnsi="Times New Roman"/>
                <w:sz w:val="24"/>
                <w:szCs w:val="24"/>
              </w:rPr>
              <w:t>Налог, взимаемый в связи с применением упрощенной системы налогообложения</w:t>
            </w:r>
          </w:p>
        </w:tc>
        <w:tc>
          <w:tcPr>
            <w:tcW w:w="1693" w:type="dxa"/>
          </w:tcPr>
          <w:p w:rsidR="007E6C2F" w:rsidRPr="00715B99" w:rsidRDefault="007E6C2F" w:rsidP="00715B99">
            <w:pPr>
              <w:pStyle w:val="ab"/>
              <w:rPr>
                <w:rFonts w:ascii="Times New Roman" w:hAnsi="Times New Roman"/>
                <w:sz w:val="24"/>
                <w:szCs w:val="24"/>
              </w:rPr>
            </w:pPr>
            <w:r w:rsidRPr="00715B99">
              <w:rPr>
                <w:rFonts w:ascii="Times New Roman" w:hAnsi="Times New Roman"/>
                <w:sz w:val="24"/>
                <w:szCs w:val="24"/>
              </w:rPr>
              <w:t>87,6</w:t>
            </w:r>
          </w:p>
        </w:tc>
        <w:tc>
          <w:tcPr>
            <w:tcW w:w="1694" w:type="dxa"/>
          </w:tcPr>
          <w:p w:rsidR="007E6C2F" w:rsidRPr="00715B99" w:rsidRDefault="007E6C2F" w:rsidP="00715B99">
            <w:pPr>
              <w:pStyle w:val="ab"/>
              <w:rPr>
                <w:rFonts w:ascii="Times New Roman" w:hAnsi="Times New Roman"/>
                <w:sz w:val="24"/>
                <w:szCs w:val="24"/>
              </w:rPr>
            </w:pPr>
            <w:r w:rsidRPr="00715B99">
              <w:rPr>
                <w:rFonts w:ascii="Times New Roman" w:hAnsi="Times New Roman"/>
                <w:sz w:val="24"/>
                <w:szCs w:val="24"/>
              </w:rPr>
              <w:t>43,8</w:t>
            </w:r>
          </w:p>
        </w:tc>
        <w:tc>
          <w:tcPr>
            <w:tcW w:w="1745" w:type="dxa"/>
          </w:tcPr>
          <w:p w:rsidR="007E6C2F" w:rsidRPr="00715B99" w:rsidRDefault="007E6C2F" w:rsidP="00715B99">
            <w:pPr>
              <w:pStyle w:val="ab"/>
              <w:rPr>
                <w:rFonts w:ascii="Times New Roman" w:hAnsi="Times New Roman"/>
                <w:sz w:val="24"/>
                <w:szCs w:val="24"/>
              </w:rPr>
            </w:pPr>
            <w:r w:rsidRPr="00715B99">
              <w:rPr>
                <w:rFonts w:ascii="Times New Roman" w:hAnsi="Times New Roman"/>
                <w:sz w:val="24"/>
                <w:szCs w:val="24"/>
              </w:rPr>
              <w:t xml:space="preserve">              0</w:t>
            </w:r>
          </w:p>
        </w:tc>
        <w:tc>
          <w:tcPr>
            <w:tcW w:w="1671" w:type="dxa"/>
          </w:tcPr>
          <w:p w:rsidR="007E6C2F" w:rsidRPr="00715B99" w:rsidRDefault="007E6C2F" w:rsidP="00715B99">
            <w:pPr>
              <w:pStyle w:val="ab"/>
              <w:rPr>
                <w:rFonts w:ascii="Times New Roman" w:hAnsi="Times New Roman"/>
                <w:sz w:val="24"/>
                <w:szCs w:val="24"/>
              </w:rPr>
            </w:pPr>
            <w:r w:rsidRPr="00715B99">
              <w:rPr>
                <w:rFonts w:ascii="Times New Roman" w:hAnsi="Times New Roman"/>
                <w:sz w:val="24"/>
                <w:szCs w:val="24"/>
              </w:rPr>
              <w:t>43,8</w:t>
            </w:r>
          </w:p>
        </w:tc>
      </w:tr>
      <w:tr w:rsidR="007E6C2F" w:rsidRPr="006462DC" w:rsidTr="00DB5712">
        <w:tc>
          <w:tcPr>
            <w:tcW w:w="2553" w:type="dxa"/>
          </w:tcPr>
          <w:p w:rsidR="007E6C2F" w:rsidRPr="00715B99" w:rsidRDefault="007E6C2F" w:rsidP="00715B99">
            <w:pPr>
              <w:pStyle w:val="ab"/>
              <w:rPr>
                <w:rFonts w:ascii="Times New Roman" w:hAnsi="Times New Roman"/>
                <w:sz w:val="24"/>
                <w:szCs w:val="24"/>
              </w:rPr>
            </w:pPr>
            <w:r w:rsidRPr="00715B99">
              <w:rPr>
                <w:rFonts w:ascii="Times New Roman" w:hAnsi="Times New Roman"/>
                <w:sz w:val="24"/>
                <w:szCs w:val="24"/>
              </w:rPr>
              <w:t>Единый налог на вмененный доход для отдельных видов деятельности</w:t>
            </w:r>
          </w:p>
        </w:tc>
        <w:tc>
          <w:tcPr>
            <w:tcW w:w="1693" w:type="dxa"/>
          </w:tcPr>
          <w:p w:rsidR="007E6C2F" w:rsidRPr="00715B99" w:rsidRDefault="007E6C2F" w:rsidP="00715B99">
            <w:pPr>
              <w:pStyle w:val="ab"/>
              <w:rPr>
                <w:rFonts w:ascii="Times New Roman" w:hAnsi="Times New Roman"/>
                <w:sz w:val="24"/>
                <w:szCs w:val="24"/>
              </w:rPr>
            </w:pPr>
            <w:r w:rsidRPr="00715B99">
              <w:rPr>
                <w:rFonts w:ascii="Times New Roman" w:hAnsi="Times New Roman"/>
                <w:sz w:val="24"/>
                <w:szCs w:val="24"/>
              </w:rPr>
              <w:t>103,7</w:t>
            </w:r>
          </w:p>
        </w:tc>
        <w:tc>
          <w:tcPr>
            <w:tcW w:w="1694" w:type="dxa"/>
          </w:tcPr>
          <w:p w:rsidR="007E6C2F" w:rsidRPr="00715B99" w:rsidRDefault="007E6C2F" w:rsidP="00715B99">
            <w:pPr>
              <w:pStyle w:val="ab"/>
              <w:rPr>
                <w:rFonts w:ascii="Times New Roman" w:hAnsi="Times New Roman"/>
                <w:sz w:val="24"/>
                <w:szCs w:val="24"/>
              </w:rPr>
            </w:pPr>
            <w:r w:rsidRPr="00715B99">
              <w:rPr>
                <w:rFonts w:ascii="Times New Roman" w:hAnsi="Times New Roman"/>
                <w:sz w:val="24"/>
                <w:szCs w:val="24"/>
              </w:rPr>
              <w:t>112,3</w:t>
            </w:r>
          </w:p>
        </w:tc>
        <w:tc>
          <w:tcPr>
            <w:tcW w:w="1745" w:type="dxa"/>
          </w:tcPr>
          <w:p w:rsidR="007E6C2F" w:rsidRPr="00715B99" w:rsidRDefault="007E6C2F" w:rsidP="00715B99">
            <w:pPr>
              <w:pStyle w:val="ab"/>
              <w:rPr>
                <w:rFonts w:ascii="Times New Roman" w:hAnsi="Times New Roman"/>
                <w:sz w:val="24"/>
                <w:szCs w:val="24"/>
              </w:rPr>
            </w:pPr>
            <w:r w:rsidRPr="00715B99">
              <w:rPr>
                <w:rFonts w:ascii="Times New Roman" w:hAnsi="Times New Roman"/>
                <w:sz w:val="24"/>
                <w:szCs w:val="24"/>
              </w:rPr>
              <w:t>8,6</w:t>
            </w:r>
          </w:p>
        </w:tc>
        <w:tc>
          <w:tcPr>
            <w:tcW w:w="1671" w:type="dxa"/>
          </w:tcPr>
          <w:p w:rsidR="007E6C2F" w:rsidRPr="00715B99" w:rsidRDefault="007E6C2F" w:rsidP="00715B99">
            <w:pPr>
              <w:pStyle w:val="ab"/>
              <w:rPr>
                <w:rFonts w:ascii="Times New Roman" w:hAnsi="Times New Roman"/>
                <w:sz w:val="24"/>
                <w:szCs w:val="24"/>
              </w:rPr>
            </w:pPr>
            <w:r w:rsidRPr="00715B99">
              <w:rPr>
                <w:rFonts w:ascii="Times New Roman" w:hAnsi="Times New Roman"/>
                <w:sz w:val="24"/>
                <w:szCs w:val="24"/>
              </w:rPr>
              <w:t xml:space="preserve">              0</w:t>
            </w:r>
          </w:p>
        </w:tc>
      </w:tr>
      <w:tr w:rsidR="007E6C2F" w:rsidRPr="006462DC" w:rsidTr="00DB5712">
        <w:tc>
          <w:tcPr>
            <w:tcW w:w="2553" w:type="dxa"/>
          </w:tcPr>
          <w:p w:rsidR="007E6C2F" w:rsidRPr="00715B99" w:rsidRDefault="007E6C2F" w:rsidP="00715B99">
            <w:pPr>
              <w:pStyle w:val="ab"/>
              <w:rPr>
                <w:rFonts w:ascii="Times New Roman" w:hAnsi="Times New Roman"/>
                <w:sz w:val="24"/>
                <w:szCs w:val="24"/>
              </w:rPr>
            </w:pPr>
            <w:r w:rsidRPr="00715B99">
              <w:rPr>
                <w:rFonts w:ascii="Times New Roman" w:hAnsi="Times New Roman"/>
                <w:sz w:val="24"/>
                <w:szCs w:val="24"/>
              </w:rPr>
              <w:t>Единый сельскохозяйственный налог</w:t>
            </w:r>
          </w:p>
        </w:tc>
        <w:tc>
          <w:tcPr>
            <w:tcW w:w="1693" w:type="dxa"/>
          </w:tcPr>
          <w:p w:rsidR="007E6C2F" w:rsidRPr="00715B99" w:rsidRDefault="007E6C2F" w:rsidP="00715B99">
            <w:pPr>
              <w:pStyle w:val="ab"/>
              <w:rPr>
                <w:rFonts w:ascii="Times New Roman" w:hAnsi="Times New Roman"/>
                <w:sz w:val="24"/>
                <w:szCs w:val="24"/>
              </w:rPr>
            </w:pPr>
            <w:r w:rsidRPr="00715B99">
              <w:rPr>
                <w:rFonts w:ascii="Times New Roman" w:hAnsi="Times New Roman"/>
                <w:sz w:val="24"/>
                <w:szCs w:val="24"/>
              </w:rPr>
              <w:t>0</w:t>
            </w:r>
          </w:p>
        </w:tc>
        <w:tc>
          <w:tcPr>
            <w:tcW w:w="1694" w:type="dxa"/>
          </w:tcPr>
          <w:p w:rsidR="007E6C2F" w:rsidRPr="00715B99" w:rsidRDefault="007E6C2F" w:rsidP="00715B99">
            <w:pPr>
              <w:pStyle w:val="ab"/>
              <w:rPr>
                <w:rFonts w:ascii="Times New Roman" w:hAnsi="Times New Roman"/>
                <w:sz w:val="24"/>
                <w:szCs w:val="24"/>
              </w:rPr>
            </w:pPr>
            <w:r w:rsidRPr="00715B99">
              <w:rPr>
                <w:rFonts w:ascii="Times New Roman" w:hAnsi="Times New Roman"/>
                <w:sz w:val="24"/>
                <w:szCs w:val="24"/>
              </w:rPr>
              <w:t xml:space="preserve">              0</w:t>
            </w:r>
          </w:p>
        </w:tc>
        <w:tc>
          <w:tcPr>
            <w:tcW w:w="1745" w:type="dxa"/>
          </w:tcPr>
          <w:p w:rsidR="007E6C2F" w:rsidRPr="00715B99" w:rsidRDefault="007E6C2F" w:rsidP="00715B99">
            <w:pPr>
              <w:pStyle w:val="ab"/>
              <w:rPr>
                <w:rFonts w:ascii="Times New Roman" w:hAnsi="Times New Roman"/>
                <w:sz w:val="24"/>
                <w:szCs w:val="24"/>
              </w:rPr>
            </w:pPr>
            <w:r w:rsidRPr="00715B99">
              <w:rPr>
                <w:rFonts w:ascii="Times New Roman" w:hAnsi="Times New Roman"/>
                <w:sz w:val="24"/>
                <w:szCs w:val="24"/>
              </w:rPr>
              <w:t xml:space="preserve">             0</w:t>
            </w:r>
          </w:p>
        </w:tc>
        <w:tc>
          <w:tcPr>
            <w:tcW w:w="1671" w:type="dxa"/>
          </w:tcPr>
          <w:p w:rsidR="007E6C2F" w:rsidRPr="00715B99" w:rsidRDefault="007E6C2F" w:rsidP="00715B99">
            <w:pPr>
              <w:pStyle w:val="ab"/>
              <w:rPr>
                <w:rFonts w:ascii="Times New Roman" w:hAnsi="Times New Roman"/>
                <w:sz w:val="24"/>
                <w:szCs w:val="24"/>
              </w:rPr>
            </w:pPr>
            <w:r w:rsidRPr="00715B99">
              <w:rPr>
                <w:rFonts w:ascii="Times New Roman" w:hAnsi="Times New Roman"/>
                <w:sz w:val="24"/>
                <w:szCs w:val="24"/>
              </w:rPr>
              <w:t xml:space="preserve">               0</w:t>
            </w:r>
          </w:p>
        </w:tc>
      </w:tr>
      <w:tr w:rsidR="007E6C2F" w:rsidRPr="006462DC" w:rsidTr="00DB5712">
        <w:tc>
          <w:tcPr>
            <w:tcW w:w="2553" w:type="dxa"/>
          </w:tcPr>
          <w:p w:rsidR="007E6C2F" w:rsidRPr="00715B99" w:rsidRDefault="007E6C2F" w:rsidP="00715B99">
            <w:pPr>
              <w:pStyle w:val="ab"/>
              <w:rPr>
                <w:rFonts w:ascii="Times New Roman" w:hAnsi="Times New Roman"/>
                <w:sz w:val="24"/>
                <w:szCs w:val="24"/>
              </w:rPr>
            </w:pPr>
            <w:r w:rsidRPr="00715B99">
              <w:rPr>
                <w:rFonts w:ascii="Times New Roman" w:hAnsi="Times New Roman"/>
                <w:sz w:val="24"/>
                <w:szCs w:val="24"/>
              </w:rPr>
              <w:t>Задолженность по отмененным налогам</w:t>
            </w:r>
          </w:p>
        </w:tc>
        <w:tc>
          <w:tcPr>
            <w:tcW w:w="1693" w:type="dxa"/>
          </w:tcPr>
          <w:p w:rsidR="007E6C2F" w:rsidRPr="00715B99" w:rsidRDefault="007E6C2F" w:rsidP="00715B99">
            <w:pPr>
              <w:pStyle w:val="ab"/>
              <w:rPr>
                <w:rFonts w:ascii="Times New Roman" w:hAnsi="Times New Roman"/>
                <w:sz w:val="24"/>
                <w:szCs w:val="24"/>
              </w:rPr>
            </w:pPr>
            <w:r w:rsidRPr="00715B99">
              <w:rPr>
                <w:rFonts w:ascii="Times New Roman" w:hAnsi="Times New Roman"/>
                <w:sz w:val="24"/>
                <w:szCs w:val="24"/>
              </w:rPr>
              <w:t>42,7</w:t>
            </w:r>
          </w:p>
        </w:tc>
        <w:tc>
          <w:tcPr>
            <w:tcW w:w="1694" w:type="dxa"/>
          </w:tcPr>
          <w:p w:rsidR="007E6C2F" w:rsidRPr="00715B99" w:rsidRDefault="007E6C2F" w:rsidP="00715B99">
            <w:pPr>
              <w:pStyle w:val="ab"/>
              <w:rPr>
                <w:rFonts w:ascii="Times New Roman" w:hAnsi="Times New Roman"/>
                <w:sz w:val="24"/>
                <w:szCs w:val="24"/>
              </w:rPr>
            </w:pPr>
            <w:r w:rsidRPr="00715B99">
              <w:rPr>
                <w:rFonts w:ascii="Times New Roman" w:hAnsi="Times New Roman"/>
                <w:sz w:val="24"/>
                <w:szCs w:val="24"/>
              </w:rPr>
              <w:t>24,2</w:t>
            </w:r>
          </w:p>
        </w:tc>
        <w:tc>
          <w:tcPr>
            <w:tcW w:w="1745" w:type="dxa"/>
          </w:tcPr>
          <w:p w:rsidR="007E6C2F" w:rsidRPr="00715B99" w:rsidRDefault="007E6C2F" w:rsidP="00715B99">
            <w:pPr>
              <w:pStyle w:val="ab"/>
              <w:rPr>
                <w:rFonts w:ascii="Times New Roman" w:hAnsi="Times New Roman"/>
                <w:sz w:val="24"/>
                <w:szCs w:val="24"/>
              </w:rPr>
            </w:pPr>
            <w:r w:rsidRPr="00715B99">
              <w:rPr>
                <w:rFonts w:ascii="Times New Roman" w:hAnsi="Times New Roman"/>
                <w:sz w:val="24"/>
                <w:szCs w:val="24"/>
              </w:rPr>
              <w:t xml:space="preserve">             0</w:t>
            </w:r>
          </w:p>
        </w:tc>
        <w:tc>
          <w:tcPr>
            <w:tcW w:w="1671" w:type="dxa"/>
          </w:tcPr>
          <w:p w:rsidR="007E6C2F" w:rsidRPr="00715B99" w:rsidRDefault="007E6C2F" w:rsidP="00715B99">
            <w:pPr>
              <w:pStyle w:val="ab"/>
              <w:rPr>
                <w:rFonts w:ascii="Times New Roman" w:hAnsi="Times New Roman"/>
                <w:sz w:val="24"/>
                <w:szCs w:val="24"/>
              </w:rPr>
            </w:pPr>
            <w:r w:rsidRPr="00715B99">
              <w:rPr>
                <w:rFonts w:ascii="Times New Roman" w:hAnsi="Times New Roman"/>
                <w:sz w:val="24"/>
                <w:szCs w:val="24"/>
              </w:rPr>
              <w:t>18,5</w:t>
            </w:r>
          </w:p>
        </w:tc>
      </w:tr>
      <w:tr w:rsidR="007E6C2F" w:rsidRPr="006462DC" w:rsidTr="00DB5712">
        <w:tc>
          <w:tcPr>
            <w:tcW w:w="2553" w:type="dxa"/>
          </w:tcPr>
          <w:p w:rsidR="007E6C2F" w:rsidRPr="00715B99" w:rsidRDefault="007E6C2F" w:rsidP="00715B99">
            <w:pPr>
              <w:pStyle w:val="ab"/>
              <w:rPr>
                <w:rFonts w:ascii="Times New Roman" w:hAnsi="Times New Roman"/>
                <w:sz w:val="24"/>
                <w:szCs w:val="24"/>
              </w:rPr>
            </w:pPr>
            <w:r w:rsidRPr="00715B99">
              <w:rPr>
                <w:rFonts w:ascii="Times New Roman" w:hAnsi="Times New Roman"/>
                <w:sz w:val="24"/>
                <w:szCs w:val="24"/>
              </w:rPr>
              <w:t>ИТОГО</w:t>
            </w:r>
          </w:p>
        </w:tc>
        <w:tc>
          <w:tcPr>
            <w:tcW w:w="1693" w:type="dxa"/>
          </w:tcPr>
          <w:p w:rsidR="007E6C2F" w:rsidRPr="00715B99" w:rsidRDefault="007E6C2F" w:rsidP="00715B99">
            <w:pPr>
              <w:pStyle w:val="ab"/>
              <w:rPr>
                <w:rFonts w:ascii="Times New Roman" w:hAnsi="Times New Roman"/>
                <w:sz w:val="24"/>
                <w:szCs w:val="24"/>
              </w:rPr>
            </w:pPr>
            <w:r w:rsidRPr="00715B99">
              <w:rPr>
                <w:rFonts w:ascii="Times New Roman" w:hAnsi="Times New Roman"/>
                <w:sz w:val="24"/>
                <w:szCs w:val="24"/>
              </w:rPr>
              <w:t>776,3</w:t>
            </w:r>
          </w:p>
        </w:tc>
        <w:tc>
          <w:tcPr>
            <w:tcW w:w="1694" w:type="dxa"/>
          </w:tcPr>
          <w:p w:rsidR="007E6C2F" w:rsidRPr="00715B99" w:rsidRDefault="007E6C2F" w:rsidP="00715B99">
            <w:pPr>
              <w:pStyle w:val="ab"/>
              <w:rPr>
                <w:rFonts w:ascii="Times New Roman" w:hAnsi="Times New Roman"/>
                <w:sz w:val="24"/>
                <w:szCs w:val="24"/>
              </w:rPr>
            </w:pPr>
            <w:r w:rsidRPr="00715B99">
              <w:rPr>
                <w:rFonts w:ascii="Times New Roman" w:hAnsi="Times New Roman"/>
                <w:sz w:val="24"/>
                <w:szCs w:val="24"/>
              </w:rPr>
              <w:t>648,2</w:t>
            </w:r>
          </w:p>
        </w:tc>
        <w:tc>
          <w:tcPr>
            <w:tcW w:w="1745" w:type="dxa"/>
          </w:tcPr>
          <w:p w:rsidR="007E6C2F" w:rsidRPr="00715B99" w:rsidRDefault="007E6C2F" w:rsidP="00715B99">
            <w:pPr>
              <w:pStyle w:val="ab"/>
              <w:rPr>
                <w:rFonts w:ascii="Times New Roman" w:hAnsi="Times New Roman"/>
                <w:sz w:val="24"/>
                <w:szCs w:val="24"/>
              </w:rPr>
            </w:pPr>
            <w:r w:rsidRPr="00715B99">
              <w:rPr>
                <w:rFonts w:ascii="Times New Roman" w:hAnsi="Times New Roman"/>
                <w:sz w:val="24"/>
                <w:szCs w:val="24"/>
              </w:rPr>
              <w:t>8,6</w:t>
            </w:r>
          </w:p>
        </w:tc>
        <w:tc>
          <w:tcPr>
            <w:tcW w:w="1671" w:type="dxa"/>
          </w:tcPr>
          <w:p w:rsidR="007E6C2F" w:rsidRPr="00715B99" w:rsidRDefault="007E6C2F" w:rsidP="00715B99">
            <w:pPr>
              <w:pStyle w:val="ab"/>
              <w:rPr>
                <w:rFonts w:ascii="Times New Roman" w:hAnsi="Times New Roman"/>
                <w:sz w:val="24"/>
                <w:szCs w:val="24"/>
              </w:rPr>
            </w:pPr>
            <w:r w:rsidRPr="00715B99">
              <w:rPr>
                <w:rFonts w:ascii="Times New Roman" w:hAnsi="Times New Roman"/>
                <w:sz w:val="24"/>
                <w:szCs w:val="24"/>
              </w:rPr>
              <w:t>-136,7</w:t>
            </w:r>
          </w:p>
        </w:tc>
      </w:tr>
    </w:tbl>
    <w:p w:rsidR="007E6C2F" w:rsidRDefault="007E6C2F" w:rsidP="00622A0F">
      <w:pPr>
        <w:spacing w:after="0" w:line="240" w:lineRule="auto"/>
        <w:ind w:firstLine="709"/>
        <w:jc w:val="right"/>
        <w:rPr>
          <w:rFonts w:ascii="Times New Roman" w:hAnsi="Times New Roman"/>
          <w:sz w:val="24"/>
          <w:szCs w:val="24"/>
        </w:rPr>
      </w:pPr>
    </w:p>
    <w:p w:rsidR="00622A0F" w:rsidRPr="00FC6CF9" w:rsidRDefault="00622A0F" w:rsidP="00622A0F">
      <w:pPr>
        <w:spacing w:after="0" w:line="240" w:lineRule="auto"/>
        <w:ind w:firstLine="709"/>
        <w:jc w:val="both"/>
        <w:rPr>
          <w:rFonts w:ascii="Times New Roman" w:hAnsi="Times New Roman"/>
          <w:sz w:val="28"/>
          <w:szCs w:val="28"/>
        </w:rPr>
      </w:pPr>
      <w:r w:rsidRPr="00FC6CF9">
        <w:rPr>
          <w:rFonts w:ascii="Times New Roman" w:hAnsi="Times New Roman"/>
          <w:sz w:val="28"/>
          <w:szCs w:val="28"/>
        </w:rPr>
        <w:t>Недоимка по налоговым платежам в бюджет муниципального района на 01.01.20</w:t>
      </w:r>
      <w:r w:rsidR="005E1759">
        <w:rPr>
          <w:rFonts w:ascii="Times New Roman" w:hAnsi="Times New Roman"/>
          <w:sz w:val="28"/>
          <w:szCs w:val="28"/>
        </w:rPr>
        <w:t>2</w:t>
      </w:r>
      <w:r w:rsidR="007E6C2F">
        <w:rPr>
          <w:rFonts w:ascii="Times New Roman" w:hAnsi="Times New Roman"/>
          <w:sz w:val="28"/>
          <w:szCs w:val="28"/>
        </w:rPr>
        <w:t>1</w:t>
      </w:r>
      <w:r w:rsidRPr="00FC6CF9">
        <w:rPr>
          <w:rFonts w:ascii="Times New Roman" w:hAnsi="Times New Roman"/>
          <w:sz w:val="28"/>
          <w:szCs w:val="28"/>
        </w:rPr>
        <w:t xml:space="preserve">года  составила </w:t>
      </w:r>
      <w:r w:rsidR="007E6C2F">
        <w:rPr>
          <w:rFonts w:ascii="Times New Roman" w:hAnsi="Times New Roman"/>
          <w:sz w:val="28"/>
          <w:szCs w:val="28"/>
        </w:rPr>
        <w:t>648,2</w:t>
      </w:r>
      <w:r w:rsidR="00D1177A" w:rsidRPr="002E6A78">
        <w:rPr>
          <w:rFonts w:ascii="Times New Roman" w:hAnsi="Times New Roman"/>
          <w:sz w:val="28"/>
          <w:szCs w:val="28"/>
        </w:rPr>
        <w:t xml:space="preserve"> </w:t>
      </w:r>
      <w:r w:rsidRPr="00FC6CF9">
        <w:rPr>
          <w:rFonts w:ascii="Times New Roman" w:hAnsi="Times New Roman"/>
          <w:sz w:val="28"/>
          <w:szCs w:val="28"/>
        </w:rPr>
        <w:t>тыс. рублей</w:t>
      </w:r>
      <w:r w:rsidR="007E6C2F">
        <w:rPr>
          <w:rFonts w:ascii="Times New Roman" w:hAnsi="Times New Roman"/>
          <w:sz w:val="28"/>
          <w:szCs w:val="28"/>
        </w:rPr>
        <w:t xml:space="preserve">, </w:t>
      </w:r>
      <w:r w:rsidR="005E1759">
        <w:rPr>
          <w:rFonts w:ascii="Times New Roman" w:hAnsi="Times New Roman"/>
          <w:sz w:val="28"/>
          <w:szCs w:val="28"/>
        </w:rPr>
        <w:t xml:space="preserve"> к уровню прошлого года </w:t>
      </w:r>
      <w:r w:rsidR="007E6C2F">
        <w:rPr>
          <w:rFonts w:ascii="Times New Roman" w:hAnsi="Times New Roman"/>
          <w:sz w:val="28"/>
          <w:szCs w:val="28"/>
        </w:rPr>
        <w:t xml:space="preserve">снизилась в целом </w:t>
      </w:r>
      <w:r w:rsidRPr="00FC6CF9">
        <w:rPr>
          <w:rFonts w:ascii="Times New Roman" w:hAnsi="Times New Roman"/>
          <w:sz w:val="28"/>
          <w:szCs w:val="28"/>
        </w:rPr>
        <w:t xml:space="preserve">на </w:t>
      </w:r>
      <w:r w:rsidR="007E6C2F">
        <w:rPr>
          <w:rFonts w:ascii="Times New Roman" w:hAnsi="Times New Roman"/>
          <w:sz w:val="28"/>
          <w:szCs w:val="28"/>
        </w:rPr>
        <w:t>128,1</w:t>
      </w:r>
      <w:r w:rsidR="00D1177A" w:rsidRPr="002E6A78">
        <w:rPr>
          <w:rFonts w:ascii="Times New Roman" w:hAnsi="Times New Roman"/>
          <w:sz w:val="28"/>
          <w:szCs w:val="28"/>
        </w:rPr>
        <w:t xml:space="preserve"> </w:t>
      </w:r>
      <w:r w:rsidRPr="00FC6CF9">
        <w:rPr>
          <w:rFonts w:ascii="Times New Roman" w:hAnsi="Times New Roman"/>
          <w:sz w:val="28"/>
          <w:szCs w:val="28"/>
        </w:rPr>
        <w:t>тыс. рублей.</w:t>
      </w:r>
    </w:p>
    <w:p w:rsidR="007E6C2F" w:rsidRDefault="00622A0F" w:rsidP="007E6C2F">
      <w:pPr>
        <w:spacing w:after="0" w:line="240" w:lineRule="auto"/>
        <w:ind w:firstLine="709"/>
        <w:jc w:val="both"/>
        <w:rPr>
          <w:rFonts w:ascii="Times New Roman" w:hAnsi="Times New Roman"/>
          <w:sz w:val="28"/>
          <w:szCs w:val="28"/>
        </w:rPr>
      </w:pPr>
      <w:r w:rsidRPr="00FC6CF9">
        <w:rPr>
          <w:rFonts w:ascii="Times New Roman" w:hAnsi="Times New Roman"/>
          <w:sz w:val="28"/>
          <w:szCs w:val="28"/>
        </w:rPr>
        <w:t>Основн</w:t>
      </w:r>
      <w:r w:rsidR="00D1177A">
        <w:rPr>
          <w:rFonts w:ascii="Times New Roman" w:hAnsi="Times New Roman"/>
          <w:sz w:val="28"/>
          <w:szCs w:val="28"/>
        </w:rPr>
        <w:t>ую</w:t>
      </w:r>
      <w:r w:rsidRPr="00FC6CF9">
        <w:rPr>
          <w:rFonts w:ascii="Times New Roman" w:hAnsi="Times New Roman"/>
          <w:sz w:val="28"/>
          <w:szCs w:val="28"/>
        </w:rPr>
        <w:t xml:space="preserve"> сумм</w:t>
      </w:r>
      <w:r w:rsidR="00D1177A">
        <w:rPr>
          <w:rFonts w:ascii="Times New Roman" w:hAnsi="Times New Roman"/>
          <w:sz w:val="28"/>
          <w:szCs w:val="28"/>
        </w:rPr>
        <w:t>у</w:t>
      </w:r>
      <w:r w:rsidRPr="00FC6CF9">
        <w:rPr>
          <w:rFonts w:ascii="Times New Roman" w:hAnsi="Times New Roman"/>
          <w:sz w:val="28"/>
          <w:szCs w:val="28"/>
        </w:rPr>
        <w:t xml:space="preserve"> недоимки составля</w:t>
      </w:r>
      <w:r w:rsidR="00D1177A">
        <w:rPr>
          <w:rFonts w:ascii="Times New Roman" w:hAnsi="Times New Roman"/>
          <w:sz w:val="28"/>
          <w:szCs w:val="28"/>
        </w:rPr>
        <w:t xml:space="preserve">ет </w:t>
      </w:r>
      <w:r w:rsidRPr="00FC6CF9">
        <w:rPr>
          <w:rFonts w:ascii="Times New Roman" w:hAnsi="Times New Roman"/>
          <w:sz w:val="28"/>
          <w:szCs w:val="28"/>
        </w:rPr>
        <w:t xml:space="preserve">налог на доходы физических лиц – </w:t>
      </w:r>
      <w:r w:rsidR="007E6C2F">
        <w:rPr>
          <w:rFonts w:ascii="Times New Roman" w:hAnsi="Times New Roman"/>
          <w:sz w:val="28"/>
          <w:szCs w:val="28"/>
        </w:rPr>
        <w:t>467,9</w:t>
      </w:r>
      <w:r w:rsidRPr="00FC6CF9">
        <w:rPr>
          <w:rFonts w:ascii="Times New Roman" w:hAnsi="Times New Roman"/>
          <w:sz w:val="28"/>
          <w:szCs w:val="28"/>
        </w:rPr>
        <w:t xml:space="preserve"> тыс. рублей,  к уровню прошлого года </w:t>
      </w:r>
      <w:r w:rsidR="007E6C2F">
        <w:rPr>
          <w:rFonts w:ascii="Times New Roman" w:hAnsi="Times New Roman"/>
          <w:sz w:val="28"/>
          <w:szCs w:val="28"/>
        </w:rPr>
        <w:t>наблюдается незначительное сокращение недоимки – на 74,4 тыс. рублей.</w:t>
      </w:r>
    </w:p>
    <w:p w:rsidR="007E6C2F" w:rsidRPr="0049786E" w:rsidRDefault="00C62AA2" w:rsidP="0049786E">
      <w:pPr>
        <w:spacing w:after="0" w:line="240" w:lineRule="auto"/>
        <w:jc w:val="both"/>
        <w:rPr>
          <w:rFonts w:ascii="Times New Roman" w:hAnsi="Times New Roman"/>
          <w:sz w:val="28"/>
          <w:szCs w:val="28"/>
        </w:rPr>
      </w:pPr>
      <w:r w:rsidRPr="0049786E">
        <w:rPr>
          <w:rFonts w:ascii="Times New Roman" w:hAnsi="Times New Roman"/>
          <w:sz w:val="28"/>
          <w:szCs w:val="28"/>
        </w:rPr>
        <w:t xml:space="preserve">        </w:t>
      </w:r>
      <w:r w:rsidR="007E6C2F" w:rsidRPr="0049786E">
        <w:rPr>
          <w:rFonts w:ascii="Times New Roman" w:hAnsi="Times New Roman"/>
          <w:sz w:val="28"/>
          <w:szCs w:val="28"/>
        </w:rPr>
        <w:t>В целях пополнения доходной части бюджета муниципального района и сокращения недоимки по платежам в бюджет комитетом финансов проводились следующие мероприятия:</w:t>
      </w:r>
    </w:p>
    <w:p w:rsidR="007E6C2F" w:rsidRPr="0049786E" w:rsidRDefault="007E6C2F" w:rsidP="0049786E">
      <w:pPr>
        <w:spacing w:after="0" w:line="240" w:lineRule="auto"/>
        <w:ind w:firstLine="708"/>
        <w:jc w:val="both"/>
        <w:rPr>
          <w:rFonts w:ascii="Times New Roman" w:hAnsi="Times New Roman"/>
          <w:sz w:val="28"/>
          <w:szCs w:val="28"/>
        </w:rPr>
      </w:pPr>
      <w:r w:rsidRPr="0049786E">
        <w:rPr>
          <w:rFonts w:ascii="Times New Roman" w:hAnsi="Times New Roman"/>
          <w:sz w:val="28"/>
          <w:szCs w:val="28"/>
        </w:rPr>
        <w:t>ежемесячно проводился анализ исполнения бюджета муниципального района;</w:t>
      </w:r>
    </w:p>
    <w:p w:rsidR="007E6C2F" w:rsidRPr="0049786E" w:rsidRDefault="007E6C2F" w:rsidP="0049786E">
      <w:pPr>
        <w:spacing w:after="0" w:line="240" w:lineRule="auto"/>
        <w:ind w:firstLine="708"/>
        <w:jc w:val="both"/>
        <w:rPr>
          <w:rFonts w:ascii="Times New Roman" w:hAnsi="Times New Roman"/>
          <w:sz w:val="28"/>
          <w:szCs w:val="28"/>
        </w:rPr>
      </w:pPr>
      <w:r w:rsidRPr="0049786E">
        <w:rPr>
          <w:rFonts w:ascii="Times New Roman" w:hAnsi="Times New Roman"/>
          <w:sz w:val="28"/>
          <w:szCs w:val="28"/>
        </w:rPr>
        <w:lastRenderedPageBreak/>
        <w:t>постоянно проводилась работа с администраторами доходов по уточнению невыясненных поступлений;</w:t>
      </w:r>
    </w:p>
    <w:p w:rsidR="007E6C2F" w:rsidRPr="0049786E" w:rsidRDefault="007E6C2F" w:rsidP="0049786E">
      <w:pPr>
        <w:spacing w:after="0" w:line="240" w:lineRule="auto"/>
        <w:ind w:firstLine="708"/>
        <w:jc w:val="both"/>
        <w:rPr>
          <w:rFonts w:ascii="Times New Roman" w:hAnsi="Times New Roman"/>
          <w:sz w:val="28"/>
          <w:szCs w:val="28"/>
        </w:rPr>
      </w:pPr>
      <w:r w:rsidRPr="0049786E">
        <w:rPr>
          <w:rFonts w:ascii="Times New Roman" w:hAnsi="Times New Roman"/>
          <w:sz w:val="28"/>
          <w:szCs w:val="28"/>
        </w:rPr>
        <w:t xml:space="preserve">осуществлялась работа с администраторами доходов по предоставлению ими информации о задолженности по налоговым и неналоговым платежам в разрезе налогоплательщиков, осуществляющих свою деятельность на территории района, с целью подготовки полученных материалов на заседание межведомственной комиссии по снижению неформальной занятости, легализации «теневой» заработной платы. </w:t>
      </w:r>
    </w:p>
    <w:p w:rsidR="007E6C2F" w:rsidRPr="0049786E" w:rsidRDefault="007E6C2F" w:rsidP="0049786E">
      <w:pPr>
        <w:spacing w:after="0" w:line="240" w:lineRule="auto"/>
        <w:ind w:firstLine="708"/>
        <w:jc w:val="both"/>
        <w:rPr>
          <w:rFonts w:ascii="Times New Roman" w:hAnsi="Times New Roman"/>
          <w:sz w:val="28"/>
          <w:szCs w:val="28"/>
        </w:rPr>
      </w:pPr>
      <w:r w:rsidRPr="0049786E">
        <w:rPr>
          <w:rFonts w:ascii="Times New Roman" w:hAnsi="Times New Roman"/>
          <w:sz w:val="28"/>
          <w:szCs w:val="28"/>
        </w:rPr>
        <w:t xml:space="preserve">Одновременно проводилась работа с недоимщиками по указанной задолженности. </w:t>
      </w:r>
    </w:p>
    <w:p w:rsidR="007E6C2F" w:rsidRPr="0049786E" w:rsidRDefault="007E6C2F" w:rsidP="0049786E">
      <w:pPr>
        <w:spacing w:after="0" w:line="240" w:lineRule="auto"/>
        <w:ind w:firstLine="708"/>
        <w:jc w:val="both"/>
        <w:rPr>
          <w:rFonts w:ascii="Times New Roman" w:hAnsi="Times New Roman"/>
          <w:sz w:val="28"/>
          <w:szCs w:val="28"/>
        </w:rPr>
      </w:pPr>
      <w:r w:rsidRPr="0049786E">
        <w:rPr>
          <w:rFonts w:ascii="Times New Roman" w:hAnsi="Times New Roman"/>
          <w:sz w:val="28"/>
          <w:szCs w:val="28"/>
        </w:rPr>
        <w:t>В 2020 году Администрацией муниципального района совместно с налоговым органом, отделом судебных приставов, полиции, Отделения Пенсионного фонда, отдела занятости населения и прокуратуры проведено 7 заседаний межведомственной комиссии по снижению неформальной занятости, легализации «теневой» заработной платы и выработке предложений по мобилизации доходов бюджета муниципального района.</w:t>
      </w:r>
      <w:r w:rsidRPr="0049786E">
        <w:rPr>
          <w:rFonts w:ascii="Times New Roman" w:hAnsi="Times New Roman"/>
        </w:rPr>
        <w:t xml:space="preserve"> </w:t>
      </w:r>
      <w:r w:rsidRPr="0049786E">
        <w:rPr>
          <w:rFonts w:ascii="Times New Roman" w:hAnsi="Times New Roman"/>
          <w:sz w:val="28"/>
          <w:szCs w:val="28"/>
        </w:rPr>
        <w:t>В целях сокращения задолженности по платежам в бюджет проведено 4 совместных рейда. В результате проводимой работы погашено задолженности по налоговым и неналоговым доходам в сумме 4 495,0 тыс. рублей, легализовано 10 трудовых отношения. Кроме того, комитетом финансов Администрации муниципального района проводилась работа с крупными налогоплательщиками по погашению задолженности в бюджет налоговых платежей.</w:t>
      </w:r>
    </w:p>
    <w:p w:rsidR="00622A0F" w:rsidRPr="00186A24" w:rsidRDefault="00622A0F" w:rsidP="007E6C2F">
      <w:pPr>
        <w:spacing w:after="0" w:line="240" w:lineRule="auto"/>
        <w:ind w:firstLine="709"/>
        <w:jc w:val="both"/>
        <w:rPr>
          <w:rFonts w:ascii="Times New Roman" w:hAnsi="Times New Roman"/>
          <w:sz w:val="28"/>
          <w:szCs w:val="28"/>
        </w:rPr>
      </w:pPr>
      <w:r w:rsidRPr="00C11B71">
        <w:rPr>
          <w:rFonts w:ascii="Times New Roman" w:hAnsi="Times New Roman"/>
          <w:sz w:val="28"/>
          <w:szCs w:val="28"/>
        </w:rPr>
        <w:t xml:space="preserve">Сведения о наличии задолженности по </w:t>
      </w:r>
      <w:r>
        <w:rPr>
          <w:rFonts w:ascii="Times New Roman" w:hAnsi="Times New Roman"/>
          <w:sz w:val="28"/>
          <w:szCs w:val="28"/>
        </w:rPr>
        <w:t>неналоговым</w:t>
      </w:r>
      <w:r w:rsidRPr="00C11B71">
        <w:rPr>
          <w:rFonts w:ascii="Times New Roman" w:hAnsi="Times New Roman"/>
          <w:sz w:val="28"/>
          <w:szCs w:val="28"/>
        </w:rPr>
        <w:t xml:space="preserve"> платежам за 20</w:t>
      </w:r>
      <w:r w:rsidR="0049786E">
        <w:rPr>
          <w:rFonts w:ascii="Times New Roman" w:hAnsi="Times New Roman"/>
          <w:sz w:val="28"/>
          <w:szCs w:val="28"/>
        </w:rPr>
        <w:t>20</w:t>
      </w:r>
      <w:r w:rsidRPr="00C11B71">
        <w:rPr>
          <w:rFonts w:ascii="Times New Roman" w:hAnsi="Times New Roman"/>
          <w:sz w:val="28"/>
          <w:szCs w:val="28"/>
        </w:rPr>
        <w:t xml:space="preserve"> год представлены в </w:t>
      </w:r>
      <w:r>
        <w:rPr>
          <w:rFonts w:ascii="Times New Roman" w:hAnsi="Times New Roman"/>
          <w:sz w:val="28"/>
          <w:szCs w:val="28"/>
        </w:rPr>
        <w:t>Т</w:t>
      </w:r>
      <w:r w:rsidRPr="00C11B71">
        <w:rPr>
          <w:rFonts w:ascii="Times New Roman" w:hAnsi="Times New Roman"/>
          <w:sz w:val="28"/>
          <w:szCs w:val="28"/>
        </w:rPr>
        <w:t xml:space="preserve">аблице </w:t>
      </w:r>
      <w:r w:rsidR="002F1D36">
        <w:rPr>
          <w:rFonts w:ascii="Times New Roman" w:hAnsi="Times New Roman"/>
          <w:sz w:val="28"/>
          <w:szCs w:val="28"/>
        </w:rPr>
        <w:t>11</w:t>
      </w:r>
      <w:r>
        <w:rPr>
          <w:rFonts w:ascii="Times New Roman" w:hAnsi="Times New Roman"/>
          <w:sz w:val="28"/>
          <w:szCs w:val="28"/>
        </w:rPr>
        <w:t>.</w:t>
      </w:r>
    </w:p>
    <w:p w:rsidR="00FE360C" w:rsidRPr="00BA2B4E" w:rsidRDefault="00CE233A" w:rsidP="00AB3AAD">
      <w:pPr>
        <w:spacing w:after="0" w:line="240" w:lineRule="auto"/>
        <w:jc w:val="right"/>
        <w:rPr>
          <w:rFonts w:ascii="Times New Roman" w:hAnsi="Times New Roman"/>
          <w:bCs/>
          <w:iCs/>
          <w:sz w:val="24"/>
          <w:szCs w:val="24"/>
        </w:rPr>
      </w:pPr>
      <w:r>
        <w:rPr>
          <w:rFonts w:ascii="Times New Roman" w:hAnsi="Times New Roman"/>
          <w:bCs/>
          <w:iCs/>
          <w:sz w:val="28"/>
          <w:szCs w:val="28"/>
        </w:rPr>
        <w:t>Т</w:t>
      </w:r>
      <w:r w:rsidR="00AB3AAD" w:rsidRPr="007E0592">
        <w:rPr>
          <w:rFonts w:ascii="Times New Roman" w:hAnsi="Times New Roman"/>
          <w:bCs/>
          <w:iCs/>
          <w:sz w:val="28"/>
          <w:szCs w:val="28"/>
        </w:rPr>
        <w:t xml:space="preserve">аблица </w:t>
      </w:r>
      <w:r w:rsidR="002F1D36">
        <w:rPr>
          <w:rFonts w:ascii="Times New Roman" w:hAnsi="Times New Roman"/>
          <w:bCs/>
          <w:iCs/>
          <w:sz w:val="28"/>
          <w:szCs w:val="28"/>
        </w:rPr>
        <w:t>11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
        <w:gridCol w:w="2436"/>
        <w:gridCol w:w="141"/>
        <w:gridCol w:w="993"/>
        <w:gridCol w:w="992"/>
        <w:gridCol w:w="1134"/>
        <w:gridCol w:w="992"/>
        <w:gridCol w:w="992"/>
        <w:gridCol w:w="1418"/>
      </w:tblGrid>
      <w:tr w:rsidR="0049786E" w:rsidRPr="00FE360C" w:rsidTr="002F1D36">
        <w:tc>
          <w:tcPr>
            <w:tcW w:w="2835" w:type="dxa"/>
            <w:gridSpan w:val="3"/>
            <w:tcBorders>
              <w:top w:val="single" w:sz="4" w:space="0" w:color="auto"/>
              <w:left w:val="single" w:sz="4" w:space="0" w:color="auto"/>
              <w:bottom w:val="single" w:sz="4" w:space="0" w:color="auto"/>
              <w:right w:val="single" w:sz="4" w:space="0" w:color="auto"/>
            </w:tcBorders>
          </w:tcPr>
          <w:p w:rsidR="0049786E" w:rsidRPr="00BA2B4E" w:rsidRDefault="0049786E" w:rsidP="00BA2B4E">
            <w:pPr>
              <w:pStyle w:val="ab"/>
              <w:rPr>
                <w:rFonts w:ascii="Times New Roman" w:hAnsi="Times New Roman"/>
                <w:sz w:val="24"/>
                <w:szCs w:val="24"/>
              </w:rPr>
            </w:pPr>
            <w:r w:rsidRPr="00BA2B4E">
              <w:rPr>
                <w:rFonts w:ascii="Times New Roman" w:hAnsi="Times New Roman"/>
                <w:sz w:val="24"/>
                <w:szCs w:val="24"/>
              </w:rPr>
              <w:t>Показатель</w:t>
            </w:r>
          </w:p>
        </w:tc>
        <w:tc>
          <w:tcPr>
            <w:tcW w:w="993" w:type="dxa"/>
            <w:tcBorders>
              <w:top w:val="single" w:sz="4" w:space="0" w:color="auto"/>
              <w:left w:val="single" w:sz="4" w:space="0" w:color="auto"/>
              <w:bottom w:val="single" w:sz="4" w:space="0" w:color="auto"/>
              <w:right w:val="single" w:sz="4" w:space="0" w:color="auto"/>
            </w:tcBorders>
          </w:tcPr>
          <w:p w:rsidR="0049786E" w:rsidRPr="00BA2B4E" w:rsidRDefault="0049786E" w:rsidP="00BA2B4E">
            <w:pPr>
              <w:pStyle w:val="ab"/>
              <w:rPr>
                <w:rFonts w:ascii="Times New Roman" w:hAnsi="Times New Roman"/>
                <w:sz w:val="24"/>
                <w:szCs w:val="24"/>
              </w:rPr>
            </w:pPr>
            <w:r>
              <w:rPr>
                <w:rFonts w:ascii="Times New Roman" w:hAnsi="Times New Roman"/>
                <w:sz w:val="24"/>
                <w:szCs w:val="24"/>
              </w:rPr>
              <w:t>е</w:t>
            </w:r>
            <w:r w:rsidRPr="00BA2B4E">
              <w:rPr>
                <w:rFonts w:ascii="Times New Roman" w:hAnsi="Times New Roman"/>
                <w:sz w:val="24"/>
                <w:szCs w:val="24"/>
              </w:rPr>
              <w:t>д</w:t>
            </w:r>
            <w:r>
              <w:rPr>
                <w:rFonts w:ascii="Times New Roman" w:hAnsi="Times New Roman"/>
                <w:sz w:val="24"/>
                <w:szCs w:val="24"/>
              </w:rPr>
              <w:t>.</w:t>
            </w:r>
            <w:r w:rsidRPr="00BA2B4E">
              <w:rPr>
                <w:rFonts w:ascii="Times New Roman" w:hAnsi="Times New Roman"/>
                <w:sz w:val="24"/>
                <w:szCs w:val="24"/>
              </w:rPr>
              <w:t xml:space="preserve"> </w:t>
            </w:r>
            <w:proofErr w:type="spellStart"/>
            <w:r w:rsidRPr="00BA2B4E">
              <w:rPr>
                <w:rFonts w:ascii="Times New Roman" w:hAnsi="Times New Roman"/>
                <w:sz w:val="24"/>
                <w:szCs w:val="24"/>
              </w:rPr>
              <w:t>изм</w:t>
            </w:r>
            <w:proofErr w:type="spellEnd"/>
            <w:r w:rsidRPr="00BA2B4E">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BA2B4E">
            <w:pPr>
              <w:pStyle w:val="ab"/>
              <w:rPr>
                <w:rFonts w:ascii="Times New Roman" w:hAnsi="Times New Roman"/>
                <w:sz w:val="24"/>
                <w:szCs w:val="24"/>
              </w:rPr>
            </w:pPr>
            <w:r w:rsidRPr="00BA2B4E">
              <w:rPr>
                <w:rFonts w:ascii="Times New Roman" w:hAnsi="Times New Roman"/>
                <w:sz w:val="24"/>
                <w:szCs w:val="24"/>
              </w:rPr>
              <w:t>По состоянию на 01.01.2017</w:t>
            </w:r>
          </w:p>
        </w:tc>
        <w:tc>
          <w:tcPr>
            <w:tcW w:w="1134" w:type="dxa"/>
            <w:tcBorders>
              <w:top w:val="single" w:sz="4" w:space="0" w:color="auto"/>
              <w:left w:val="single" w:sz="4" w:space="0" w:color="auto"/>
              <w:bottom w:val="single" w:sz="4" w:space="0" w:color="auto"/>
              <w:right w:val="single" w:sz="4" w:space="0" w:color="auto"/>
            </w:tcBorders>
            <w:hideMark/>
          </w:tcPr>
          <w:p w:rsidR="0049786E" w:rsidRPr="00BA2B4E" w:rsidRDefault="0049786E" w:rsidP="00BA2B4E">
            <w:pPr>
              <w:pStyle w:val="ab"/>
              <w:rPr>
                <w:rFonts w:ascii="Times New Roman" w:hAnsi="Times New Roman"/>
                <w:sz w:val="24"/>
                <w:szCs w:val="24"/>
              </w:rPr>
            </w:pPr>
            <w:r w:rsidRPr="00BA2B4E">
              <w:rPr>
                <w:rFonts w:ascii="Times New Roman" w:hAnsi="Times New Roman"/>
                <w:sz w:val="24"/>
                <w:szCs w:val="24"/>
              </w:rPr>
              <w:t>По состоянию на 01.01.2018</w:t>
            </w:r>
          </w:p>
        </w:tc>
        <w:tc>
          <w:tcPr>
            <w:tcW w:w="992" w:type="dxa"/>
            <w:tcBorders>
              <w:top w:val="single" w:sz="4" w:space="0" w:color="auto"/>
              <w:left w:val="single" w:sz="4" w:space="0" w:color="auto"/>
              <w:bottom w:val="single" w:sz="4" w:space="0" w:color="auto"/>
              <w:right w:val="single" w:sz="4" w:space="0" w:color="auto"/>
            </w:tcBorders>
            <w:hideMark/>
          </w:tcPr>
          <w:p w:rsidR="0049786E" w:rsidRPr="00BA2B4E" w:rsidRDefault="0049786E" w:rsidP="00BA2B4E">
            <w:pPr>
              <w:pStyle w:val="ab"/>
              <w:rPr>
                <w:rFonts w:ascii="Times New Roman" w:hAnsi="Times New Roman"/>
                <w:sz w:val="24"/>
                <w:szCs w:val="24"/>
              </w:rPr>
            </w:pPr>
            <w:r w:rsidRPr="00BA2B4E">
              <w:rPr>
                <w:rFonts w:ascii="Times New Roman" w:hAnsi="Times New Roman"/>
                <w:sz w:val="24"/>
                <w:szCs w:val="24"/>
              </w:rPr>
              <w:t>По состоянию на 01.01.2019</w:t>
            </w: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BA2B4E">
            <w:pPr>
              <w:pStyle w:val="ab"/>
              <w:rPr>
                <w:rFonts w:ascii="Times New Roman" w:hAnsi="Times New Roman"/>
                <w:sz w:val="24"/>
                <w:szCs w:val="24"/>
              </w:rPr>
            </w:pPr>
            <w:r w:rsidRPr="00BA2B4E">
              <w:rPr>
                <w:rFonts w:ascii="Times New Roman" w:hAnsi="Times New Roman"/>
                <w:sz w:val="24"/>
                <w:szCs w:val="24"/>
              </w:rPr>
              <w:t>По состоянию на 01.01.2020</w:t>
            </w:r>
          </w:p>
        </w:tc>
        <w:tc>
          <w:tcPr>
            <w:tcW w:w="1418" w:type="dxa"/>
            <w:tcBorders>
              <w:top w:val="single" w:sz="4" w:space="0" w:color="auto"/>
              <w:left w:val="single" w:sz="4" w:space="0" w:color="auto"/>
              <w:bottom w:val="single" w:sz="4" w:space="0" w:color="auto"/>
              <w:right w:val="single" w:sz="4" w:space="0" w:color="auto"/>
            </w:tcBorders>
          </w:tcPr>
          <w:p w:rsidR="0049786E" w:rsidRPr="00BA2B4E" w:rsidRDefault="0049786E" w:rsidP="0049786E">
            <w:pPr>
              <w:pStyle w:val="ab"/>
              <w:rPr>
                <w:rFonts w:ascii="Times New Roman" w:hAnsi="Times New Roman"/>
                <w:sz w:val="24"/>
                <w:szCs w:val="24"/>
              </w:rPr>
            </w:pPr>
            <w:r w:rsidRPr="00BA2B4E">
              <w:rPr>
                <w:rFonts w:ascii="Times New Roman" w:hAnsi="Times New Roman"/>
                <w:sz w:val="24"/>
                <w:szCs w:val="24"/>
              </w:rPr>
              <w:t>По состоянию на 01.01.202</w:t>
            </w:r>
            <w:r>
              <w:rPr>
                <w:rFonts w:ascii="Times New Roman" w:hAnsi="Times New Roman"/>
                <w:sz w:val="24"/>
                <w:szCs w:val="24"/>
              </w:rPr>
              <w:t>1</w:t>
            </w:r>
          </w:p>
        </w:tc>
      </w:tr>
      <w:tr w:rsidR="0049786E" w:rsidRPr="00FE360C" w:rsidTr="002F1D36">
        <w:tc>
          <w:tcPr>
            <w:tcW w:w="6946" w:type="dxa"/>
            <w:gridSpan w:val="7"/>
            <w:tcBorders>
              <w:top w:val="single" w:sz="4" w:space="0" w:color="auto"/>
              <w:left w:val="single" w:sz="4" w:space="0" w:color="auto"/>
              <w:bottom w:val="single" w:sz="4" w:space="0" w:color="auto"/>
              <w:right w:val="single" w:sz="4" w:space="0" w:color="auto"/>
            </w:tcBorders>
            <w:hideMark/>
          </w:tcPr>
          <w:p w:rsidR="0049786E" w:rsidRPr="00BA2B4E" w:rsidRDefault="0049786E" w:rsidP="00BA2B4E">
            <w:pPr>
              <w:pStyle w:val="ab"/>
              <w:rPr>
                <w:rFonts w:ascii="Times New Roman" w:hAnsi="Times New Roman"/>
                <w:b/>
                <w:sz w:val="24"/>
                <w:szCs w:val="24"/>
              </w:rPr>
            </w:pPr>
            <w:r w:rsidRPr="00BA2B4E">
              <w:rPr>
                <w:rFonts w:ascii="Times New Roman" w:hAnsi="Times New Roman"/>
                <w:b/>
                <w:sz w:val="24"/>
                <w:szCs w:val="24"/>
              </w:rPr>
              <w:t>ИМУЩЕСТВО</w:t>
            </w: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BA2B4E">
            <w:pPr>
              <w:pStyle w:val="ab"/>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49786E" w:rsidRPr="00BA2B4E" w:rsidRDefault="0049786E" w:rsidP="00BA2B4E">
            <w:pPr>
              <w:pStyle w:val="ab"/>
              <w:rPr>
                <w:rFonts w:ascii="Times New Roman" w:hAnsi="Times New Roman"/>
                <w:b/>
                <w:sz w:val="24"/>
                <w:szCs w:val="24"/>
              </w:rPr>
            </w:pPr>
          </w:p>
        </w:tc>
      </w:tr>
      <w:tr w:rsidR="0049786E" w:rsidRPr="00FE360C" w:rsidTr="002F1D36">
        <w:tc>
          <w:tcPr>
            <w:tcW w:w="258" w:type="dxa"/>
            <w:tcBorders>
              <w:top w:val="single" w:sz="4" w:space="0" w:color="auto"/>
              <w:left w:val="single" w:sz="4" w:space="0" w:color="auto"/>
              <w:bottom w:val="single" w:sz="4" w:space="0" w:color="auto"/>
              <w:right w:val="single" w:sz="4" w:space="0" w:color="auto"/>
            </w:tcBorders>
            <w:hideMark/>
          </w:tcPr>
          <w:p w:rsidR="0049786E" w:rsidRPr="00BA2B4E" w:rsidRDefault="0049786E" w:rsidP="009C7CD7">
            <w:pPr>
              <w:pStyle w:val="ab"/>
              <w:rPr>
                <w:rFonts w:ascii="Times New Roman" w:hAnsi="Times New Roman"/>
                <w:sz w:val="24"/>
                <w:szCs w:val="24"/>
              </w:rPr>
            </w:pPr>
            <w:r w:rsidRPr="00BA2B4E">
              <w:rPr>
                <w:rFonts w:ascii="Times New Roman" w:hAnsi="Times New Roman"/>
                <w:sz w:val="24"/>
                <w:szCs w:val="24"/>
              </w:rPr>
              <w:t>1</w:t>
            </w:r>
          </w:p>
        </w:tc>
        <w:tc>
          <w:tcPr>
            <w:tcW w:w="2436" w:type="dxa"/>
            <w:tcBorders>
              <w:top w:val="single" w:sz="4" w:space="0" w:color="auto"/>
              <w:left w:val="single" w:sz="4" w:space="0" w:color="auto"/>
              <w:bottom w:val="single" w:sz="4" w:space="0" w:color="auto"/>
              <w:right w:val="single" w:sz="4" w:space="0" w:color="auto"/>
            </w:tcBorders>
            <w:hideMark/>
          </w:tcPr>
          <w:p w:rsidR="0049786E" w:rsidRPr="00BA2B4E" w:rsidRDefault="0049786E" w:rsidP="00BA2B4E">
            <w:pPr>
              <w:pStyle w:val="ab"/>
              <w:rPr>
                <w:rFonts w:ascii="Times New Roman" w:hAnsi="Times New Roman"/>
                <w:sz w:val="24"/>
                <w:szCs w:val="24"/>
              </w:rPr>
            </w:pPr>
            <w:r w:rsidRPr="00BA2B4E">
              <w:rPr>
                <w:rFonts w:ascii="Times New Roman" w:hAnsi="Times New Roman"/>
                <w:sz w:val="24"/>
                <w:szCs w:val="24"/>
              </w:rPr>
              <w:t xml:space="preserve">Выявленная сумма задолженности </w:t>
            </w:r>
          </w:p>
        </w:tc>
        <w:tc>
          <w:tcPr>
            <w:tcW w:w="1134" w:type="dxa"/>
            <w:gridSpan w:val="2"/>
            <w:tcBorders>
              <w:top w:val="single" w:sz="4" w:space="0" w:color="auto"/>
              <w:left w:val="single" w:sz="4" w:space="0" w:color="auto"/>
              <w:bottom w:val="single" w:sz="4" w:space="0" w:color="auto"/>
              <w:right w:val="single" w:sz="4" w:space="0" w:color="auto"/>
            </w:tcBorders>
            <w:hideMark/>
          </w:tcPr>
          <w:p w:rsidR="0049786E" w:rsidRPr="00BA2B4E" w:rsidRDefault="0049786E" w:rsidP="00BA2B4E">
            <w:pPr>
              <w:pStyle w:val="ab"/>
              <w:rPr>
                <w:rFonts w:ascii="Times New Roman" w:hAnsi="Times New Roman"/>
                <w:sz w:val="24"/>
                <w:szCs w:val="24"/>
              </w:rPr>
            </w:pPr>
            <w:r w:rsidRPr="00BA2B4E">
              <w:rPr>
                <w:rFonts w:ascii="Times New Roman" w:hAnsi="Times New Roman"/>
                <w:sz w:val="24"/>
                <w:szCs w:val="24"/>
              </w:rPr>
              <w:t>тыс</w:t>
            </w:r>
            <w:proofErr w:type="gramStart"/>
            <w:r w:rsidRPr="00BA2B4E">
              <w:rPr>
                <w:rFonts w:ascii="Times New Roman" w:hAnsi="Times New Roman"/>
                <w:sz w:val="24"/>
                <w:szCs w:val="24"/>
              </w:rPr>
              <w:t>.р</w:t>
            </w:r>
            <w:proofErr w:type="gramEnd"/>
            <w:r w:rsidRPr="00BA2B4E">
              <w:rPr>
                <w:rFonts w:ascii="Times New Roman" w:hAnsi="Times New Roman"/>
                <w:sz w:val="24"/>
                <w:szCs w:val="24"/>
              </w:rPr>
              <w:t>уб.</w:t>
            </w: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r w:rsidRPr="00BA2B4E">
              <w:rPr>
                <w:rFonts w:ascii="Times New Roman" w:hAnsi="Times New Roman"/>
                <w:sz w:val="24"/>
                <w:szCs w:val="24"/>
              </w:rPr>
              <w:t>1392</w:t>
            </w:r>
          </w:p>
        </w:tc>
        <w:tc>
          <w:tcPr>
            <w:tcW w:w="1134" w:type="dxa"/>
            <w:tcBorders>
              <w:top w:val="single" w:sz="4" w:space="0" w:color="auto"/>
              <w:left w:val="single" w:sz="4" w:space="0" w:color="auto"/>
              <w:bottom w:val="single" w:sz="4" w:space="0" w:color="auto"/>
              <w:right w:val="single" w:sz="4" w:space="0" w:color="auto"/>
            </w:tcBorders>
            <w:hideMark/>
          </w:tcPr>
          <w:p w:rsidR="0049786E" w:rsidRPr="00BA2B4E" w:rsidRDefault="0049786E" w:rsidP="002F1D36">
            <w:pPr>
              <w:pStyle w:val="ab"/>
              <w:jc w:val="right"/>
              <w:rPr>
                <w:rFonts w:ascii="Times New Roman" w:hAnsi="Times New Roman"/>
                <w:sz w:val="24"/>
                <w:szCs w:val="24"/>
              </w:rPr>
            </w:pPr>
            <w:r w:rsidRPr="00BA2B4E">
              <w:rPr>
                <w:rFonts w:ascii="Times New Roman" w:hAnsi="Times New Roman"/>
                <w:sz w:val="24"/>
                <w:szCs w:val="24"/>
              </w:rPr>
              <w:t>1883</w:t>
            </w: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r w:rsidRPr="00BA2B4E">
              <w:rPr>
                <w:rFonts w:ascii="Times New Roman" w:hAnsi="Times New Roman"/>
                <w:sz w:val="24"/>
                <w:szCs w:val="24"/>
              </w:rPr>
              <w:t>2202,4</w:t>
            </w:r>
          </w:p>
        </w:tc>
        <w:tc>
          <w:tcPr>
            <w:tcW w:w="992" w:type="dxa"/>
            <w:tcBorders>
              <w:top w:val="single" w:sz="4" w:space="0" w:color="auto"/>
              <w:left w:val="single" w:sz="4" w:space="0" w:color="auto"/>
              <w:bottom w:val="single" w:sz="4" w:space="0" w:color="auto"/>
              <w:right w:val="single" w:sz="4" w:space="0" w:color="auto"/>
            </w:tcBorders>
          </w:tcPr>
          <w:p w:rsidR="0049786E" w:rsidRPr="003578E6" w:rsidRDefault="0049786E" w:rsidP="002F1D36">
            <w:pPr>
              <w:pStyle w:val="ab"/>
              <w:jc w:val="right"/>
              <w:rPr>
                <w:rFonts w:ascii="Times New Roman" w:hAnsi="Times New Roman"/>
                <w:sz w:val="24"/>
                <w:szCs w:val="24"/>
              </w:rPr>
            </w:pPr>
            <w:r w:rsidRPr="003578E6">
              <w:rPr>
                <w:rFonts w:ascii="Times New Roman" w:hAnsi="Times New Roman"/>
                <w:sz w:val="24"/>
                <w:szCs w:val="24"/>
              </w:rPr>
              <w:t>2122,8</w:t>
            </w:r>
          </w:p>
        </w:tc>
        <w:tc>
          <w:tcPr>
            <w:tcW w:w="1418" w:type="dxa"/>
            <w:tcBorders>
              <w:top w:val="single" w:sz="4" w:space="0" w:color="auto"/>
              <w:left w:val="single" w:sz="4" w:space="0" w:color="auto"/>
              <w:bottom w:val="single" w:sz="4" w:space="0" w:color="auto"/>
              <w:right w:val="single" w:sz="4" w:space="0" w:color="auto"/>
            </w:tcBorders>
          </w:tcPr>
          <w:p w:rsidR="0049786E" w:rsidRPr="00BA2B4E" w:rsidRDefault="003578E6" w:rsidP="002F1D36">
            <w:pPr>
              <w:pStyle w:val="ab"/>
              <w:jc w:val="right"/>
              <w:rPr>
                <w:rFonts w:ascii="Times New Roman" w:hAnsi="Times New Roman"/>
                <w:b/>
                <w:sz w:val="24"/>
                <w:szCs w:val="24"/>
              </w:rPr>
            </w:pPr>
            <w:r>
              <w:rPr>
                <w:rFonts w:ascii="Times New Roman" w:hAnsi="Times New Roman"/>
                <w:b/>
                <w:sz w:val="24"/>
                <w:szCs w:val="24"/>
              </w:rPr>
              <w:t>2164,7</w:t>
            </w:r>
          </w:p>
        </w:tc>
      </w:tr>
      <w:tr w:rsidR="0049786E" w:rsidRPr="00FE360C" w:rsidTr="002F1D36">
        <w:trPr>
          <w:trHeight w:val="300"/>
        </w:trPr>
        <w:tc>
          <w:tcPr>
            <w:tcW w:w="258" w:type="dxa"/>
            <w:tcBorders>
              <w:top w:val="single" w:sz="4" w:space="0" w:color="auto"/>
              <w:left w:val="single" w:sz="4" w:space="0" w:color="auto"/>
              <w:bottom w:val="single" w:sz="4" w:space="0" w:color="auto"/>
              <w:right w:val="single" w:sz="4" w:space="0" w:color="auto"/>
            </w:tcBorders>
            <w:hideMark/>
          </w:tcPr>
          <w:p w:rsidR="0049786E" w:rsidRPr="00BA2B4E" w:rsidRDefault="0049786E" w:rsidP="009C7CD7">
            <w:pPr>
              <w:pStyle w:val="ab"/>
              <w:rPr>
                <w:rFonts w:ascii="Times New Roman" w:hAnsi="Times New Roman"/>
                <w:sz w:val="24"/>
                <w:szCs w:val="24"/>
              </w:rPr>
            </w:pPr>
            <w:r w:rsidRPr="00BA2B4E">
              <w:rPr>
                <w:rFonts w:ascii="Times New Roman" w:hAnsi="Times New Roman"/>
                <w:sz w:val="24"/>
                <w:szCs w:val="24"/>
              </w:rPr>
              <w:t>2</w:t>
            </w:r>
          </w:p>
        </w:tc>
        <w:tc>
          <w:tcPr>
            <w:tcW w:w="2436" w:type="dxa"/>
            <w:tcBorders>
              <w:top w:val="single" w:sz="4" w:space="0" w:color="auto"/>
              <w:left w:val="single" w:sz="4" w:space="0" w:color="auto"/>
              <w:bottom w:val="single" w:sz="4" w:space="0" w:color="auto"/>
              <w:right w:val="single" w:sz="4" w:space="0" w:color="auto"/>
            </w:tcBorders>
            <w:hideMark/>
          </w:tcPr>
          <w:p w:rsidR="0049786E" w:rsidRPr="00BA2B4E" w:rsidRDefault="0049786E" w:rsidP="00BA2B4E">
            <w:pPr>
              <w:pStyle w:val="ab"/>
              <w:rPr>
                <w:rFonts w:ascii="Times New Roman" w:hAnsi="Times New Roman"/>
                <w:sz w:val="24"/>
                <w:szCs w:val="24"/>
              </w:rPr>
            </w:pPr>
            <w:r w:rsidRPr="00BA2B4E">
              <w:rPr>
                <w:rFonts w:ascii="Times New Roman" w:hAnsi="Times New Roman"/>
                <w:sz w:val="24"/>
                <w:szCs w:val="24"/>
              </w:rPr>
              <w:t>Направлено претензий</w:t>
            </w:r>
          </w:p>
        </w:tc>
        <w:tc>
          <w:tcPr>
            <w:tcW w:w="1134" w:type="dxa"/>
            <w:gridSpan w:val="2"/>
            <w:tcBorders>
              <w:top w:val="single" w:sz="4" w:space="0" w:color="auto"/>
              <w:left w:val="single" w:sz="4" w:space="0" w:color="auto"/>
              <w:bottom w:val="single" w:sz="4" w:space="0" w:color="auto"/>
              <w:right w:val="single" w:sz="4" w:space="0" w:color="auto"/>
            </w:tcBorders>
            <w:hideMark/>
          </w:tcPr>
          <w:p w:rsidR="0049786E" w:rsidRPr="00BA2B4E" w:rsidRDefault="0049786E" w:rsidP="00BA2B4E">
            <w:pPr>
              <w:pStyle w:val="ab"/>
              <w:rPr>
                <w:rFonts w:ascii="Times New Roman" w:hAnsi="Times New Roman"/>
                <w:sz w:val="24"/>
                <w:szCs w:val="24"/>
              </w:rPr>
            </w:pPr>
            <w:r w:rsidRPr="00BA2B4E">
              <w:rPr>
                <w:rFonts w:ascii="Times New Roman" w:hAnsi="Times New Roman"/>
                <w:sz w:val="24"/>
                <w:szCs w:val="24"/>
              </w:rPr>
              <w:t>шт.</w:t>
            </w: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r w:rsidRPr="00BA2B4E">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49786E" w:rsidRPr="00BA2B4E" w:rsidRDefault="0049786E" w:rsidP="002F1D36">
            <w:pPr>
              <w:pStyle w:val="ab"/>
              <w:jc w:val="right"/>
              <w:rPr>
                <w:rFonts w:ascii="Times New Roman" w:hAnsi="Times New Roman"/>
                <w:sz w:val="24"/>
                <w:szCs w:val="24"/>
              </w:rPr>
            </w:pPr>
            <w:r w:rsidRPr="00BA2B4E">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r w:rsidRPr="00BA2B4E">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r w:rsidRPr="00BA2B4E">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49786E" w:rsidRPr="00BA2B4E" w:rsidRDefault="003578E6" w:rsidP="002F1D36">
            <w:pPr>
              <w:pStyle w:val="ab"/>
              <w:jc w:val="right"/>
              <w:rPr>
                <w:rFonts w:ascii="Times New Roman" w:hAnsi="Times New Roman"/>
                <w:sz w:val="24"/>
                <w:szCs w:val="24"/>
              </w:rPr>
            </w:pPr>
            <w:r>
              <w:rPr>
                <w:rFonts w:ascii="Times New Roman" w:hAnsi="Times New Roman"/>
                <w:sz w:val="24"/>
                <w:szCs w:val="24"/>
              </w:rPr>
              <w:t>5</w:t>
            </w:r>
          </w:p>
        </w:tc>
      </w:tr>
      <w:tr w:rsidR="0049786E" w:rsidRPr="00FE360C" w:rsidTr="002F1D36">
        <w:tc>
          <w:tcPr>
            <w:tcW w:w="258" w:type="dxa"/>
            <w:tcBorders>
              <w:top w:val="single" w:sz="4" w:space="0" w:color="auto"/>
              <w:left w:val="single" w:sz="4" w:space="0" w:color="auto"/>
              <w:bottom w:val="single" w:sz="4" w:space="0" w:color="auto"/>
              <w:right w:val="single" w:sz="4" w:space="0" w:color="auto"/>
            </w:tcBorders>
            <w:hideMark/>
          </w:tcPr>
          <w:p w:rsidR="0049786E" w:rsidRPr="00BA2B4E" w:rsidRDefault="0049786E" w:rsidP="009C7CD7">
            <w:pPr>
              <w:pStyle w:val="ab"/>
              <w:rPr>
                <w:rFonts w:ascii="Times New Roman" w:hAnsi="Times New Roman"/>
                <w:sz w:val="24"/>
                <w:szCs w:val="24"/>
              </w:rPr>
            </w:pPr>
            <w:r w:rsidRPr="00BA2B4E">
              <w:rPr>
                <w:rFonts w:ascii="Times New Roman" w:hAnsi="Times New Roman"/>
                <w:sz w:val="24"/>
                <w:szCs w:val="24"/>
              </w:rPr>
              <w:t>3</w:t>
            </w:r>
          </w:p>
        </w:tc>
        <w:tc>
          <w:tcPr>
            <w:tcW w:w="2436" w:type="dxa"/>
            <w:tcBorders>
              <w:top w:val="single" w:sz="4" w:space="0" w:color="auto"/>
              <w:left w:val="single" w:sz="4" w:space="0" w:color="auto"/>
              <w:bottom w:val="single" w:sz="4" w:space="0" w:color="auto"/>
              <w:right w:val="single" w:sz="4" w:space="0" w:color="auto"/>
            </w:tcBorders>
            <w:hideMark/>
          </w:tcPr>
          <w:p w:rsidR="0049786E" w:rsidRPr="00BA2B4E" w:rsidRDefault="0049786E" w:rsidP="00BA2B4E">
            <w:pPr>
              <w:pStyle w:val="ab"/>
              <w:rPr>
                <w:rFonts w:ascii="Times New Roman" w:hAnsi="Times New Roman"/>
                <w:sz w:val="24"/>
                <w:szCs w:val="24"/>
              </w:rPr>
            </w:pPr>
            <w:r w:rsidRPr="00BA2B4E">
              <w:rPr>
                <w:rFonts w:ascii="Times New Roman" w:hAnsi="Times New Roman"/>
                <w:sz w:val="24"/>
                <w:szCs w:val="24"/>
              </w:rPr>
              <w:t>На сумму</w:t>
            </w:r>
          </w:p>
        </w:tc>
        <w:tc>
          <w:tcPr>
            <w:tcW w:w="1134" w:type="dxa"/>
            <w:gridSpan w:val="2"/>
            <w:tcBorders>
              <w:top w:val="single" w:sz="4" w:space="0" w:color="auto"/>
              <w:left w:val="single" w:sz="4" w:space="0" w:color="auto"/>
              <w:bottom w:val="single" w:sz="4" w:space="0" w:color="auto"/>
              <w:right w:val="single" w:sz="4" w:space="0" w:color="auto"/>
            </w:tcBorders>
            <w:hideMark/>
          </w:tcPr>
          <w:p w:rsidR="0049786E" w:rsidRPr="00BA2B4E" w:rsidRDefault="0049786E" w:rsidP="00BA2B4E">
            <w:pPr>
              <w:pStyle w:val="ab"/>
              <w:rPr>
                <w:rFonts w:ascii="Times New Roman" w:hAnsi="Times New Roman"/>
                <w:sz w:val="24"/>
                <w:szCs w:val="24"/>
              </w:rPr>
            </w:pPr>
            <w:r w:rsidRPr="00BA2B4E">
              <w:rPr>
                <w:rFonts w:ascii="Times New Roman" w:hAnsi="Times New Roman"/>
                <w:sz w:val="24"/>
                <w:szCs w:val="24"/>
              </w:rPr>
              <w:t>тыс</w:t>
            </w:r>
            <w:proofErr w:type="gramStart"/>
            <w:r w:rsidRPr="00BA2B4E">
              <w:rPr>
                <w:rFonts w:ascii="Times New Roman" w:hAnsi="Times New Roman"/>
                <w:sz w:val="24"/>
                <w:szCs w:val="24"/>
              </w:rPr>
              <w:t>.р</w:t>
            </w:r>
            <w:proofErr w:type="gramEnd"/>
            <w:r w:rsidRPr="00BA2B4E">
              <w:rPr>
                <w:rFonts w:ascii="Times New Roman" w:hAnsi="Times New Roman"/>
                <w:sz w:val="24"/>
                <w:szCs w:val="24"/>
              </w:rPr>
              <w:t>уб.</w:t>
            </w: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r w:rsidRPr="00BA2B4E">
              <w:rPr>
                <w:rFonts w:ascii="Times New Roman" w:hAnsi="Times New Roman"/>
                <w:sz w:val="24"/>
                <w:szCs w:val="24"/>
              </w:rPr>
              <w:t>485,6</w:t>
            </w:r>
          </w:p>
        </w:tc>
        <w:tc>
          <w:tcPr>
            <w:tcW w:w="1134" w:type="dxa"/>
            <w:tcBorders>
              <w:top w:val="single" w:sz="4" w:space="0" w:color="auto"/>
              <w:left w:val="single" w:sz="4" w:space="0" w:color="auto"/>
              <w:bottom w:val="single" w:sz="4" w:space="0" w:color="auto"/>
              <w:right w:val="single" w:sz="4" w:space="0" w:color="auto"/>
            </w:tcBorders>
            <w:hideMark/>
          </w:tcPr>
          <w:p w:rsidR="0049786E" w:rsidRPr="00BA2B4E" w:rsidRDefault="0049786E" w:rsidP="002F1D36">
            <w:pPr>
              <w:pStyle w:val="ab"/>
              <w:jc w:val="right"/>
              <w:rPr>
                <w:rFonts w:ascii="Times New Roman" w:hAnsi="Times New Roman"/>
                <w:sz w:val="24"/>
                <w:szCs w:val="24"/>
              </w:rPr>
            </w:pPr>
            <w:r w:rsidRPr="00BA2B4E">
              <w:rPr>
                <w:rFonts w:ascii="Times New Roman" w:hAnsi="Times New Roman"/>
                <w:sz w:val="24"/>
                <w:szCs w:val="24"/>
              </w:rPr>
              <w:t>931</w:t>
            </w: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r w:rsidRPr="00BA2B4E">
              <w:rPr>
                <w:rFonts w:ascii="Times New Roman" w:hAnsi="Times New Roman"/>
                <w:sz w:val="24"/>
                <w:szCs w:val="24"/>
              </w:rPr>
              <w:t>1110</w:t>
            </w: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r w:rsidRPr="00BA2B4E">
              <w:rPr>
                <w:rFonts w:ascii="Times New Roman" w:hAnsi="Times New Roman"/>
                <w:sz w:val="24"/>
                <w:szCs w:val="24"/>
              </w:rPr>
              <w:t>1766,4</w:t>
            </w:r>
          </w:p>
        </w:tc>
        <w:tc>
          <w:tcPr>
            <w:tcW w:w="1418" w:type="dxa"/>
            <w:tcBorders>
              <w:top w:val="single" w:sz="4" w:space="0" w:color="auto"/>
              <w:left w:val="single" w:sz="4" w:space="0" w:color="auto"/>
              <w:bottom w:val="single" w:sz="4" w:space="0" w:color="auto"/>
              <w:right w:val="single" w:sz="4" w:space="0" w:color="auto"/>
            </w:tcBorders>
          </w:tcPr>
          <w:p w:rsidR="0049786E" w:rsidRPr="00BA2B4E" w:rsidRDefault="003578E6" w:rsidP="002F1D36">
            <w:pPr>
              <w:pStyle w:val="ab"/>
              <w:jc w:val="right"/>
              <w:rPr>
                <w:rFonts w:ascii="Times New Roman" w:hAnsi="Times New Roman"/>
                <w:sz w:val="24"/>
                <w:szCs w:val="24"/>
              </w:rPr>
            </w:pPr>
            <w:r>
              <w:rPr>
                <w:rFonts w:ascii="Times New Roman" w:hAnsi="Times New Roman"/>
                <w:sz w:val="24"/>
                <w:szCs w:val="24"/>
              </w:rPr>
              <w:t>205</w:t>
            </w:r>
          </w:p>
        </w:tc>
      </w:tr>
      <w:tr w:rsidR="0049786E" w:rsidRPr="00FE360C" w:rsidTr="002F1D36">
        <w:tc>
          <w:tcPr>
            <w:tcW w:w="258" w:type="dxa"/>
            <w:tcBorders>
              <w:top w:val="single" w:sz="4" w:space="0" w:color="auto"/>
              <w:left w:val="single" w:sz="4" w:space="0" w:color="auto"/>
              <w:bottom w:val="single" w:sz="4" w:space="0" w:color="auto"/>
              <w:right w:val="single" w:sz="4" w:space="0" w:color="auto"/>
            </w:tcBorders>
            <w:hideMark/>
          </w:tcPr>
          <w:p w:rsidR="0049786E" w:rsidRPr="00BA2B4E" w:rsidRDefault="0049786E" w:rsidP="009C7CD7">
            <w:pPr>
              <w:pStyle w:val="ab"/>
              <w:rPr>
                <w:rFonts w:ascii="Times New Roman" w:hAnsi="Times New Roman"/>
                <w:sz w:val="24"/>
                <w:szCs w:val="24"/>
              </w:rPr>
            </w:pPr>
            <w:r w:rsidRPr="00BA2B4E">
              <w:rPr>
                <w:rFonts w:ascii="Times New Roman" w:hAnsi="Times New Roman"/>
                <w:sz w:val="24"/>
                <w:szCs w:val="24"/>
              </w:rPr>
              <w:t>4</w:t>
            </w:r>
          </w:p>
        </w:tc>
        <w:tc>
          <w:tcPr>
            <w:tcW w:w="2436" w:type="dxa"/>
            <w:tcBorders>
              <w:top w:val="single" w:sz="4" w:space="0" w:color="auto"/>
              <w:left w:val="single" w:sz="4" w:space="0" w:color="auto"/>
              <w:bottom w:val="single" w:sz="4" w:space="0" w:color="auto"/>
              <w:right w:val="single" w:sz="4" w:space="0" w:color="auto"/>
            </w:tcBorders>
            <w:hideMark/>
          </w:tcPr>
          <w:p w:rsidR="0049786E" w:rsidRPr="00BA2B4E" w:rsidRDefault="0049786E" w:rsidP="00BA2B4E">
            <w:pPr>
              <w:pStyle w:val="ab"/>
              <w:rPr>
                <w:rFonts w:ascii="Times New Roman" w:hAnsi="Times New Roman"/>
                <w:sz w:val="24"/>
                <w:szCs w:val="24"/>
              </w:rPr>
            </w:pPr>
            <w:r w:rsidRPr="00BA2B4E">
              <w:rPr>
                <w:rFonts w:ascii="Times New Roman" w:hAnsi="Times New Roman"/>
                <w:sz w:val="24"/>
                <w:szCs w:val="24"/>
              </w:rPr>
              <w:t>Оплачено по выявлен</w:t>
            </w:r>
            <w:proofErr w:type="gramStart"/>
            <w:r w:rsidRPr="00BA2B4E">
              <w:rPr>
                <w:rFonts w:ascii="Times New Roman" w:hAnsi="Times New Roman"/>
                <w:sz w:val="24"/>
                <w:szCs w:val="24"/>
              </w:rPr>
              <w:t>.</w:t>
            </w:r>
            <w:proofErr w:type="gramEnd"/>
            <w:r w:rsidRPr="00BA2B4E">
              <w:rPr>
                <w:rFonts w:ascii="Times New Roman" w:hAnsi="Times New Roman"/>
                <w:sz w:val="24"/>
                <w:szCs w:val="24"/>
              </w:rPr>
              <w:t xml:space="preserve"> </w:t>
            </w:r>
            <w:proofErr w:type="gramStart"/>
            <w:r w:rsidRPr="00BA2B4E">
              <w:rPr>
                <w:rFonts w:ascii="Times New Roman" w:hAnsi="Times New Roman"/>
                <w:sz w:val="24"/>
                <w:szCs w:val="24"/>
              </w:rPr>
              <w:t>п</w:t>
            </w:r>
            <w:proofErr w:type="gramEnd"/>
            <w:r w:rsidRPr="00BA2B4E">
              <w:rPr>
                <w:rFonts w:ascii="Times New Roman" w:hAnsi="Times New Roman"/>
                <w:sz w:val="24"/>
                <w:szCs w:val="24"/>
              </w:rPr>
              <w:t>ретензиям</w:t>
            </w:r>
          </w:p>
        </w:tc>
        <w:tc>
          <w:tcPr>
            <w:tcW w:w="1134" w:type="dxa"/>
            <w:gridSpan w:val="2"/>
            <w:tcBorders>
              <w:top w:val="single" w:sz="4" w:space="0" w:color="auto"/>
              <w:left w:val="single" w:sz="4" w:space="0" w:color="auto"/>
              <w:bottom w:val="single" w:sz="4" w:space="0" w:color="auto"/>
              <w:right w:val="single" w:sz="4" w:space="0" w:color="auto"/>
            </w:tcBorders>
            <w:hideMark/>
          </w:tcPr>
          <w:p w:rsidR="0049786E" w:rsidRPr="00BA2B4E" w:rsidRDefault="0049786E" w:rsidP="00BA2B4E">
            <w:pPr>
              <w:pStyle w:val="ab"/>
              <w:rPr>
                <w:rFonts w:ascii="Times New Roman" w:hAnsi="Times New Roman"/>
                <w:sz w:val="24"/>
                <w:szCs w:val="24"/>
              </w:rPr>
            </w:pPr>
            <w:r w:rsidRPr="00BA2B4E">
              <w:rPr>
                <w:rFonts w:ascii="Times New Roman" w:hAnsi="Times New Roman"/>
                <w:sz w:val="24"/>
                <w:szCs w:val="24"/>
              </w:rPr>
              <w:t>тыс</w:t>
            </w:r>
            <w:proofErr w:type="gramStart"/>
            <w:r w:rsidRPr="00BA2B4E">
              <w:rPr>
                <w:rFonts w:ascii="Times New Roman" w:hAnsi="Times New Roman"/>
                <w:sz w:val="24"/>
                <w:szCs w:val="24"/>
              </w:rPr>
              <w:t>.р</w:t>
            </w:r>
            <w:proofErr w:type="gramEnd"/>
            <w:r w:rsidRPr="00BA2B4E">
              <w:rPr>
                <w:rFonts w:ascii="Times New Roman" w:hAnsi="Times New Roman"/>
                <w:sz w:val="24"/>
                <w:szCs w:val="24"/>
              </w:rPr>
              <w:t>уб.</w:t>
            </w: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r w:rsidRPr="00BA2B4E">
              <w:rPr>
                <w:rFonts w:ascii="Times New Roman" w:hAnsi="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49786E" w:rsidRPr="00BA2B4E" w:rsidRDefault="0049786E" w:rsidP="002F1D36">
            <w:pPr>
              <w:pStyle w:val="ab"/>
              <w:jc w:val="right"/>
              <w:rPr>
                <w:rFonts w:ascii="Times New Roman" w:hAnsi="Times New Roman"/>
                <w:sz w:val="24"/>
                <w:szCs w:val="24"/>
              </w:rPr>
            </w:pPr>
            <w:r w:rsidRPr="00BA2B4E">
              <w:rPr>
                <w:rFonts w:ascii="Times New Roman" w:hAnsi="Times New Roman"/>
                <w:sz w:val="24"/>
                <w:szCs w:val="24"/>
              </w:rPr>
              <w:t>18</w:t>
            </w: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r w:rsidRPr="00BA2B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r w:rsidRPr="00BA2B4E">
              <w:rPr>
                <w:rFonts w:ascii="Times New Roman" w:hAnsi="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tcPr>
          <w:p w:rsidR="0049786E" w:rsidRPr="00BA2B4E" w:rsidRDefault="003578E6" w:rsidP="002F1D36">
            <w:pPr>
              <w:pStyle w:val="ab"/>
              <w:jc w:val="right"/>
              <w:rPr>
                <w:rFonts w:ascii="Times New Roman" w:hAnsi="Times New Roman"/>
                <w:sz w:val="24"/>
                <w:szCs w:val="24"/>
              </w:rPr>
            </w:pPr>
            <w:r>
              <w:rPr>
                <w:rFonts w:ascii="Times New Roman" w:hAnsi="Times New Roman"/>
                <w:sz w:val="24"/>
                <w:szCs w:val="24"/>
              </w:rPr>
              <w:t>35</w:t>
            </w:r>
          </w:p>
        </w:tc>
      </w:tr>
      <w:tr w:rsidR="0049786E" w:rsidRPr="00FE360C" w:rsidTr="002F1D36">
        <w:tc>
          <w:tcPr>
            <w:tcW w:w="258" w:type="dxa"/>
            <w:tcBorders>
              <w:top w:val="single" w:sz="4" w:space="0" w:color="auto"/>
              <w:left w:val="single" w:sz="4" w:space="0" w:color="auto"/>
              <w:bottom w:val="single" w:sz="4" w:space="0" w:color="auto"/>
              <w:right w:val="single" w:sz="4" w:space="0" w:color="auto"/>
            </w:tcBorders>
            <w:hideMark/>
          </w:tcPr>
          <w:p w:rsidR="0049786E" w:rsidRPr="00BA2B4E" w:rsidRDefault="0049786E" w:rsidP="009C7CD7">
            <w:pPr>
              <w:pStyle w:val="ab"/>
              <w:rPr>
                <w:rFonts w:ascii="Times New Roman" w:hAnsi="Times New Roman"/>
                <w:sz w:val="24"/>
                <w:szCs w:val="24"/>
              </w:rPr>
            </w:pPr>
            <w:r w:rsidRPr="00BA2B4E">
              <w:rPr>
                <w:rFonts w:ascii="Times New Roman" w:hAnsi="Times New Roman"/>
                <w:sz w:val="24"/>
                <w:szCs w:val="24"/>
              </w:rPr>
              <w:t>5</w:t>
            </w:r>
          </w:p>
        </w:tc>
        <w:tc>
          <w:tcPr>
            <w:tcW w:w="2436" w:type="dxa"/>
            <w:tcBorders>
              <w:top w:val="single" w:sz="4" w:space="0" w:color="auto"/>
              <w:left w:val="single" w:sz="4" w:space="0" w:color="auto"/>
              <w:bottom w:val="single" w:sz="4" w:space="0" w:color="auto"/>
              <w:right w:val="single" w:sz="4" w:space="0" w:color="auto"/>
            </w:tcBorders>
            <w:hideMark/>
          </w:tcPr>
          <w:p w:rsidR="0049786E" w:rsidRPr="00BA2B4E" w:rsidRDefault="0049786E" w:rsidP="00BA2B4E">
            <w:pPr>
              <w:pStyle w:val="ab"/>
              <w:rPr>
                <w:rFonts w:ascii="Times New Roman" w:hAnsi="Times New Roman"/>
                <w:sz w:val="24"/>
                <w:szCs w:val="24"/>
              </w:rPr>
            </w:pPr>
            <w:r w:rsidRPr="00BA2B4E">
              <w:rPr>
                <w:rFonts w:ascii="Times New Roman" w:hAnsi="Times New Roman"/>
                <w:sz w:val="24"/>
                <w:szCs w:val="24"/>
              </w:rPr>
              <w:t>Направлено исков</w:t>
            </w:r>
          </w:p>
        </w:tc>
        <w:tc>
          <w:tcPr>
            <w:tcW w:w="1134" w:type="dxa"/>
            <w:gridSpan w:val="2"/>
            <w:tcBorders>
              <w:top w:val="single" w:sz="4" w:space="0" w:color="auto"/>
              <w:left w:val="single" w:sz="4" w:space="0" w:color="auto"/>
              <w:bottom w:val="single" w:sz="4" w:space="0" w:color="auto"/>
              <w:right w:val="single" w:sz="4" w:space="0" w:color="auto"/>
            </w:tcBorders>
            <w:hideMark/>
          </w:tcPr>
          <w:p w:rsidR="0049786E" w:rsidRPr="00BA2B4E" w:rsidRDefault="0049786E" w:rsidP="00BA2B4E">
            <w:pPr>
              <w:pStyle w:val="ab"/>
              <w:rPr>
                <w:rFonts w:ascii="Times New Roman" w:hAnsi="Times New Roman"/>
                <w:sz w:val="24"/>
                <w:szCs w:val="24"/>
              </w:rPr>
            </w:pPr>
            <w:r w:rsidRPr="00BA2B4E">
              <w:rPr>
                <w:rFonts w:ascii="Times New Roman" w:hAnsi="Times New Roman"/>
                <w:sz w:val="24"/>
                <w:szCs w:val="24"/>
              </w:rPr>
              <w:t>шт.</w:t>
            </w: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p>
        </w:tc>
      </w:tr>
      <w:tr w:rsidR="0049786E" w:rsidRPr="00FE360C" w:rsidTr="002F1D36">
        <w:tc>
          <w:tcPr>
            <w:tcW w:w="258" w:type="dxa"/>
            <w:tcBorders>
              <w:top w:val="single" w:sz="4" w:space="0" w:color="auto"/>
              <w:left w:val="single" w:sz="4" w:space="0" w:color="auto"/>
              <w:bottom w:val="single" w:sz="4" w:space="0" w:color="auto"/>
              <w:right w:val="single" w:sz="4" w:space="0" w:color="auto"/>
            </w:tcBorders>
            <w:hideMark/>
          </w:tcPr>
          <w:p w:rsidR="0049786E" w:rsidRPr="00BA2B4E" w:rsidRDefault="0049786E" w:rsidP="009C7CD7">
            <w:pPr>
              <w:pStyle w:val="ab"/>
              <w:rPr>
                <w:rFonts w:ascii="Times New Roman" w:hAnsi="Times New Roman"/>
                <w:sz w:val="24"/>
                <w:szCs w:val="24"/>
              </w:rPr>
            </w:pPr>
            <w:r w:rsidRPr="00BA2B4E">
              <w:rPr>
                <w:rFonts w:ascii="Times New Roman" w:hAnsi="Times New Roman"/>
                <w:sz w:val="24"/>
                <w:szCs w:val="24"/>
              </w:rPr>
              <w:t>6</w:t>
            </w:r>
          </w:p>
        </w:tc>
        <w:tc>
          <w:tcPr>
            <w:tcW w:w="2436" w:type="dxa"/>
            <w:tcBorders>
              <w:top w:val="single" w:sz="4" w:space="0" w:color="auto"/>
              <w:left w:val="single" w:sz="4" w:space="0" w:color="auto"/>
              <w:bottom w:val="single" w:sz="4" w:space="0" w:color="auto"/>
              <w:right w:val="single" w:sz="4" w:space="0" w:color="auto"/>
            </w:tcBorders>
            <w:hideMark/>
          </w:tcPr>
          <w:p w:rsidR="0049786E" w:rsidRPr="00BA2B4E" w:rsidRDefault="0049786E" w:rsidP="00BA2B4E">
            <w:pPr>
              <w:pStyle w:val="ab"/>
              <w:rPr>
                <w:rFonts w:ascii="Times New Roman" w:hAnsi="Times New Roman"/>
                <w:sz w:val="24"/>
                <w:szCs w:val="24"/>
              </w:rPr>
            </w:pPr>
            <w:r w:rsidRPr="00BA2B4E">
              <w:rPr>
                <w:rFonts w:ascii="Times New Roman" w:hAnsi="Times New Roman"/>
                <w:sz w:val="24"/>
                <w:szCs w:val="24"/>
              </w:rPr>
              <w:t>На сумму</w:t>
            </w:r>
          </w:p>
        </w:tc>
        <w:tc>
          <w:tcPr>
            <w:tcW w:w="1134" w:type="dxa"/>
            <w:gridSpan w:val="2"/>
            <w:tcBorders>
              <w:top w:val="single" w:sz="4" w:space="0" w:color="auto"/>
              <w:left w:val="single" w:sz="4" w:space="0" w:color="auto"/>
              <w:bottom w:val="single" w:sz="4" w:space="0" w:color="auto"/>
              <w:right w:val="single" w:sz="4" w:space="0" w:color="auto"/>
            </w:tcBorders>
            <w:hideMark/>
          </w:tcPr>
          <w:p w:rsidR="0049786E" w:rsidRPr="00BA2B4E" w:rsidRDefault="0049786E" w:rsidP="00BA2B4E">
            <w:pPr>
              <w:pStyle w:val="ab"/>
              <w:rPr>
                <w:rFonts w:ascii="Times New Roman" w:hAnsi="Times New Roman"/>
                <w:sz w:val="24"/>
                <w:szCs w:val="24"/>
              </w:rPr>
            </w:pPr>
            <w:r w:rsidRPr="00BA2B4E">
              <w:rPr>
                <w:rFonts w:ascii="Times New Roman" w:hAnsi="Times New Roman"/>
                <w:sz w:val="24"/>
                <w:szCs w:val="24"/>
              </w:rPr>
              <w:t>шт.</w:t>
            </w: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p>
        </w:tc>
      </w:tr>
      <w:tr w:rsidR="0049786E" w:rsidRPr="00FE360C" w:rsidTr="002F1D36">
        <w:tc>
          <w:tcPr>
            <w:tcW w:w="258" w:type="dxa"/>
            <w:tcBorders>
              <w:top w:val="single" w:sz="4" w:space="0" w:color="auto"/>
              <w:left w:val="single" w:sz="4" w:space="0" w:color="auto"/>
              <w:bottom w:val="single" w:sz="4" w:space="0" w:color="auto"/>
              <w:right w:val="single" w:sz="4" w:space="0" w:color="auto"/>
            </w:tcBorders>
            <w:hideMark/>
          </w:tcPr>
          <w:p w:rsidR="0049786E" w:rsidRPr="00BA2B4E" w:rsidRDefault="0049786E" w:rsidP="009C7CD7">
            <w:pPr>
              <w:pStyle w:val="ab"/>
              <w:rPr>
                <w:rFonts w:ascii="Times New Roman" w:hAnsi="Times New Roman"/>
                <w:sz w:val="24"/>
                <w:szCs w:val="24"/>
              </w:rPr>
            </w:pPr>
            <w:r w:rsidRPr="00BA2B4E">
              <w:rPr>
                <w:rFonts w:ascii="Times New Roman" w:hAnsi="Times New Roman"/>
                <w:sz w:val="24"/>
                <w:szCs w:val="24"/>
              </w:rPr>
              <w:t>7</w:t>
            </w:r>
          </w:p>
        </w:tc>
        <w:tc>
          <w:tcPr>
            <w:tcW w:w="2436" w:type="dxa"/>
            <w:tcBorders>
              <w:top w:val="single" w:sz="4" w:space="0" w:color="auto"/>
              <w:left w:val="single" w:sz="4" w:space="0" w:color="auto"/>
              <w:bottom w:val="single" w:sz="4" w:space="0" w:color="auto"/>
              <w:right w:val="single" w:sz="4" w:space="0" w:color="auto"/>
            </w:tcBorders>
            <w:hideMark/>
          </w:tcPr>
          <w:p w:rsidR="0049786E" w:rsidRPr="00BA2B4E" w:rsidRDefault="0049786E" w:rsidP="00BA2B4E">
            <w:pPr>
              <w:pStyle w:val="ab"/>
              <w:rPr>
                <w:rFonts w:ascii="Times New Roman" w:hAnsi="Times New Roman"/>
                <w:sz w:val="24"/>
                <w:szCs w:val="24"/>
              </w:rPr>
            </w:pPr>
            <w:r w:rsidRPr="00BA2B4E">
              <w:rPr>
                <w:rFonts w:ascii="Times New Roman" w:hAnsi="Times New Roman"/>
                <w:sz w:val="24"/>
                <w:szCs w:val="24"/>
              </w:rPr>
              <w:t>Получено решений на сумму</w:t>
            </w:r>
          </w:p>
        </w:tc>
        <w:tc>
          <w:tcPr>
            <w:tcW w:w="1134" w:type="dxa"/>
            <w:gridSpan w:val="2"/>
            <w:tcBorders>
              <w:top w:val="single" w:sz="4" w:space="0" w:color="auto"/>
              <w:left w:val="single" w:sz="4" w:space="0" w:color="auto"/>
              <w:bottom w:val="single" w:sz="4" w:space="0" w:color="auto"/>
              <w:right w:val="single" w:sz="4" w:space="0" w:color="auto"/>
            </w:tcBorders>
            <w:hideMark/>
          </w:tcPr>
          <w:p w:rsidR="0049786E" w:rsidRPr="00BA2B4E" w:rsidRDefault="0049786E" w:rsidP="00BA2B4E">
            <w:pPr>
              <w:pStyle w:val="ab"/>
              <w:rPr>
                <w:rFonts w:ascii="Times New Roman" w:hAnsi="Times New Roman"/>
                <w:sz w:val="24"/>
                <w:szCs w:val="24"/>
              </w:rPr>
            </w:pPr>
            <w:r w:rsidRPr="00BA2B4E">
              <w:rPr>
                <w:rFonts w:ascii="Times New Roman" w:hAnsi="Times New Roman"/>
                <w:sz w:val="24"/>
                <w:szCs w:val="24"/>
              </w:rPr>
              <w:t>шт.</w:t>
            </w: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p>
        </w:tc>
      </w:tr>
      <w:tr w:rsidR="0049786E" w:rsidRPr="00FE360C" w:rsidTr="002F1D36">
        <w:tc>
          <w:tcPr>
            <w:tcW w:w="6946" w:type="dxa"/>
            <w:gridSpan w:val="7"/>
            <w:tcBorders>
              <w:top w:val="single" w:sz="4" w:space="0" w:color="auto"/>
              <w:left w:val="single" w:sz="4" w:space="0" w:color="auto"/>
              <w:bottom w:val="single" w:sz="4" w:space="0" w:color="auto"/>
              <w:right w:val="single" w:sz="4" w:space="0" w:color="auto"/>
            </w:tcBorders>
          </w:tcPr>
          <w:p w:rsidR="0049786E" w:rsidRPr="00BA2B4E" w:rsidRDefault="0049786E" w:rsidP="00DB5712">
            <w:pPr>
              <w:pStyle w:val="ab"/>
              <w:rPr>
                <w:rFonts w:ascii="Times New Roman" w:hAnsi="Times New Roman"/>
                <w:b/>
                <w:sz w:val="24"/>
                <w:szCs w:val="24"/>
              </w:rPr>
            </w:pPr>
            <w:r w:rsidRPr="00BA2B4E">
              <w:rPr>
                <w:rFonts w:ascii="Times New Roman" w:hAnsi="Times New Roman"/>
                <w:b/>
                <w:sz w:val="24"/>
                <w:szCs w:val="24"/>
              </w:rPr>
              <w:t>ЗЕМЛЯ</w:t>
            </w: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b/>
                <w:sz w:val="24"/>
                <w:szCs w:val="24"/>
              </w:rPr>
            </w:pPr>
          </w:p>
        </w:tc>
      </w:tr>
      <w:tr w:rsidR="0049786E" w:rsidRPr="00FE360C" w:rsidTr="002F1D36">
        <w:tc>
          <w:tcPr>
            <w:tcW w:w="258" w:type="dxa"/>
            <w:tcBorders>
              <w:top w:val="single" w:sz="4" w:space="0" w:color="auto"/>
              <w:left w:val="single" w:sz="4" w:space="0" w:color="auto"/>
              <w:bottom w:val="single" w:sz="4" w:space="0" w:color="auto"/>
              <w:right w:val="single" w:sz="4" w:space="0" w:color="auto"/>
            </w:tcBorders>
          </w:tcPr>
          <w:p w:rsidR="0049786E" w:rsidRPr="00BA2B4E" w:rsidRDefault="0049786E" w:rsidP="009C7CD7">
            <w:pPr>
              <w:pStyle w:val="ab"/>
              <w:rPr>
                <w:rFonts w:ascii="Times New Roman" w:hAnsi="Times New Roman"/>
                <w:sz w:val="24"/>
                <w:szCs w:val="24"/>
              </w:rPr>
            </w:pPr>
            <w:r w:rsidRPr="00BA2B4E">
              <w:rPr>
                <w:rFonts w:ascii="Times New Roman" w:hAnsi="Times New Roman"/>
                <w:sz w:val="24"/>
                <w:szCs w:val="24"/>
              </w:rPr>
              <w:t>1</w:t>
            </w:r>
          </w:p>
        </w:tc>
        <w:tc>
          <w:tcPr>
            <w:tcW w:w="2436" w:type="dxa"/>
            <w:tcBorders>
              <w:top w:val="single" w:sz="4" w:space="0" w:color="auto"/>
              <w:left w:val="single" w:sz="4" w:space="0" w:color="auto"/>
              <w:bottom w:val="single" w:sz="4" w:space="0" w:color="auto"/>
              <w:right w:val="single" w:sz="4" w:space="0" w:color="auto"/>
            </w:tcBorders>
          </w:tcPr>
          <w:p w:rsidR="0049786E" w:rsidRPr="00BA2B4E" w:rsidRDefault="0049786E" w:rsidP="00BA2B4E">
            <w:pPr>
              <w:pStyle w:val="ab"/>
              <w:rPr>
                <w:rFonts w:ascii="Times New Roman" w:hAnsi="Times New Roman"/>
                <w:sz w:val="24"/>
                <w:szCs w:val="24"/>
              </w:rPr>
            </w:pPr>
            <w:r w:rsidRPr="00BA2B4E">
              <w:rPr>
                <w:rFonts w:ascii="Times New Roman" w:hAnsi="Times New Roman"/>
                <w:sz w:val="24"/>
                <w:szCs w:val="24"/>
              </w:rPr>
              <w:t xml:space="preserve">Выявленная сумма задолженности </w:t>
            </w:r>
          </w:p>
        </w:tc>
        <w:tc>
          <w:tcPr>
            <w:tcW w:w="1134" w:type="dxa"/>
            <w:gridSpan w:val="2"/>
            <w:tcBorders>
              <w:top w:val="single" w:sz="4" w:space="0" w:color="auto"/>
              <w:left w:val="single" w:sz="4" w:space="0" w:color="auto"/>
              <w:bottom w:val="single" w:sz="4" w:space="0" w:color="auto"/>
              <w:right w:val="single" w:sz="4" w:space="0" w:color="auto"/>
            </w:tcBorders>
          </w:tcPr>
          <w:p w:rsidR="0049786E" w:rsidRPr="00BA2B4E" w:rsidRDefault="0049786E" w:rsidP="00BA2B4E">
            <w:pPr>
              <w:pStyle w:val="ab"/>
              <w:rPr>
                <w:rFonts w:ascii="Times New Roman" w:hAnsi="Times New Roman"/>
                <w:sz w:val="24"/>
                <w:szCs w:val="24"/>
              </w:rPr>
            </w:pPr>
            <w:r w:rsidRPr="00BA2B4E">
              <w:rPr>
                <w:rFonts w:ascii="Times New Roman" w:hAnsi="Times New Roman"/>
                <w:sz w:val="24"/>
                <w:szCs w:val="24"/>
              </w:rPr>
              <w:t>тыс</w:t>
            </w:r>
            <w:proofErr w:type="gramStart"/>
            <w:r w:rsidRPr="00BA2B4E">
              <w:rPr>
                <w:rFonts w:ascii="Times New Roman" w:hAnsi="Times New Roman"/>
                <w:sz w:val="24"/>
                <w:szCs w:val="24"/>
              </w:rPr>
              <w:t>.р</w:t>
            </w:r>
            <w:proofErr w:type="gramEnd"/>
            <w:r w:rsidRPr="00BA2B4E">
              <w:rPr>
                <w:rFonts w:ascii="Times New Roman" w:hAnsi="Times New Roman"/>
                <w:sz w:val="24"/>
                <w:szCs w:val="24"/>
              </w:rPr>
              <w:t>уб.</w:t>
            </w: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r w:rsidRPr="00BA2B4E">
              <w:rPr>
                <w:rFonts w:ascii="Times New Roman" w:hAnsi="Times New Roman"/>
                <w:sz w:val="24"/>
                <w:szCs w:val="24"/>
              </w:rPr>
              <w:t>3204,9</w:t>
            </w:r>
          </w:p>
        </w:tc>
        <w:tc>
          <w:tcPr>
            <w:tcW w:w="1134"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r w:rsidRPr="00BA2B4E">
              <w:rPr>
                <w:rFonts w:ascii="Times New Roman" w:hAnsi="Times New Roman"/>
                <w:sz w:val="24"/>
                <w:szCs w:val="24"/>
              </w:rPr>
              <w:t>863,8</w:t>
            </w: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b/>
                <w:sz w:val="24"/>
                <w:szCs w:val="24"/>
              </w:rPr>
            </w:pPr>
            <w:r w:rsidRPr="00BA2B4E">
              <w:rPr>
                <w:rFonts w:ascii="Times New Roman" w:hAnsi="Times New Roman"/>
                <w:b/>
                <w:sz w:val="24"/>
                <w:szCs w:val="24"/>
              </w:rPr>
              <w:t>299,4</w:t>
            </w: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b/>
                <w:sz w:val="24"/>
                <w:szCs w:val="24"/>
              </w:rPr>
            </w:pPr>
            <w:r w:rsidRPr="00BA2B4E">
              <w:rPr>
                <w:rFonts w:ascii="Times New Roman" w:hAnsi="Times New Roman"/>
                <w:b/>
                <w:sz w:val="24"/>
                <w:szCs w:val="24"/>
              </w:rPr>
              <w:t>301,2</w:t>
            </w:r>
          </w:p>
        </w:tc>
        <w:tc>
          <w:tcPr>
            <w:tcW w:w="1418" w:type="dxa"/>
            <w:tcBorders>
              <w:top w:val="single" w:sz="4" w:space="0" w:color="auto"/>
              <w:left w:val="single" w:sz="4" w:space="0" w:color="auto"/>
              <w:bottom w:val="single" w:sz="4" w:space="0" w:color="auto"/>
              <w:right w:val="single" w:sz="4" w:space="0" w:color="auto"/>
            </w:tcBorders>
          </w:tcPr>
          <w:p w:rsidR="0049786E" w:rsidRPr="00BA2B4E" w:rsidRDefault="000D4969" w:rsidP="002F1D36">
            <w:pPr>
              <w:pStyle w:val="ab"/>
              <w:jc w:val="right"/>
              <w:rPr>
                <w:rFonts w:ascii="Times New Roman" w:hAnsi="Times New Roman"/>
                <w:b/>
                <w:sz w:val="24"/>
                <w:szCs w:val="24"/>
              </w:rPr>
            </w:pPr>
            <w:r>
              <w:rPr>
                <w:rFonts w:ascii="Times New Roman" w:hAnsi="Times New Roman"/>
                <w:b/>
                <w:sz w:val="24"/>
                <w:szCs w:val="24"/>
              </w:rPr>
              <w:t>194,6</w:t>
            </w:r>
          </w:p>
        </w:tc>
      </w:tr>
      <w:tr w:rsidR="0049786E" w:rsidRPr="00FE360C" w:rsidTr="002F1D36">
        <w:tc>
          <w:tcPr>
            <w:tcW w:w="258" w:type="dxa"/>
            <w:tcBorders>
              <w:top w:val="single" w:sz="4" w:space="0" w:color="auto"/>
              <w:left w:val="single" w:sz="4" w:space="0" w:color="auto"/>
              <w:bottom w:val="single" w:sz="4" w:space="0" w:color="auto"/>
              <w:right w:val="single" w:sz="4" w:space="0" w:color="auto"/>
            </w:tcBorders>
          </w:tcPr>
          <w:p w:rsidR="0049786E" w:rsidRPr="00BA2B4E" w:rsidRDefault="0049786E" w:rsidP="009C7CD7">
            <w:pPr>
              <w:pStyle w:val="ab"/>
              <w:rPr>
                <w:rFonts w:ascii="Times New Roman" w:hAnsi="Times New Roman"/>
                <w:sz w:val="24"/>
                <w:szCs w:val="24"/>
              </w:rPr>
            </w:pPr>
            <w:r w:rsidRPr="00BA2B4E">
              <w:rPr>
                <w:rFonts w:ascii="Times New Roman" w:hAnsi="Times New Roman"/>
                <w:sz w:val="24"/>
                <w:szCs w:val="24"/>
              </w:rPr>
              <w:t>2</w:t>
            </w:r>
          </w:p>
        </w:tc>
        <w:tc>
          <w:tcPr>
            <w:tcW w:w="2436" w:type="dxa"/>
            <w:tcBorders>
              <w:top w:val="single" w:sz="4" w:space="0" w:color="auto"/>
              <w:left w:val="single" w:sz="4" w:space="0" w:color="auto"/>
              <w:bottom w:val="single" w:sz="4" w:space="0" w:color="auto"/>
              <w:right w:val="single" w:sz="4" w:space="0" w:color="auto"/>
            </w:tcBorders>
          </w:tcPr>
          <w:p w:rsidR="0049786E" w:rsidRPr="00BA2B4E" w:rsidRDefault="0049786E" w:rsidP="00BA2B4E">
            <w:pPr>
              <w:pStyle w:val="ab"/>
              <w:rPr>
                <w:rFonts w:ascii="Times New Roman" w:hAnsi="Times New Roman"/>
                <w:sz w:val="24"/>
                <w:szCs w:val="24"/>
              </w:rPr>
            </w:pPr>
            <w:r w:rsidRPr="00BA2B4E">
              <w:rPr>
                <w:rFonts w:ascii="Times New Roman" w:hAnsi="Times New Roman"/>
                <w:sz w:val="24"/>
                <w:szCs w:val="24"/>
              </w:rPr>
              <w:t xml:space="preserve">Направлено </w:t>
            </w:r>
            <w:r w:rsidRPr="00BA2B4E">
              <w:rPr>
                <w:rFonts w:ascii="Times New Roman" w:hAnsi="Times New Roman"/>
                <w:sz w:val="24"/>
                <w:szCs w:val="24"/>
              </w:rPr>
              <w:lastRenderedPageBreak/>
              <w:t>претензий</w:t>
            </w:r>
          </w:p>
        </w:tc>
        <w:tc>
          <w:tcPr>
            <w:tcW w:w="1134" w:type="dxa"/>
            <w:gridSpan w:val="2"/>
            <w:tcBorders>
              <w:top w:val="single" w:sz="4" w:space="0" w:color="auto"/>
              <w:left w:val="single" w:sz="4" w:space="0" w:color="auto"/>
              <w:bottom w:val="single" w:sz="4" w:space="0" w:color="auto"/>
              <w:right w:val="single" w:sz="4" w:space="0" w:color="auto"/>
            </w:tcBorders>
          </w:tcPr>
          <w:p w:rsidR="0049786E" w:rsidRPr="00BA2B4E" w:rsidRDefault="0049786E" w:rsidP="00BA2B4E">
            <w:pPr>
              <w:pStyle w:val="ab"/>
              <w:rPr>
                <w:rFonts w:ascii="Times New Roman" w:hAnsi="Times New Roman"/>
                <w:sz w:val="24"/>
                <w:szCs w:val="24"/>
              </w:rPr>
            </w:pPr>
            <w:r w:rsidRPr="00BA2B4E">
              <w:rPr>
                <w:rFonts w:ascii="Times New Roman" w:hAnsi="Times New Roman"/>
                <w:sz w:val="24"/>
                <w:szCs w:val="24"/>
              </w:rPr>
              <w:lastRenderedPageBreak/>
              <w:t>шт.</w:t>
            </w: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r w:rsidRPr="00BA2B4E">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r w:rsidRPr="00BA2B4E">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r w:rsidRPr="00BA2B4E">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p>
        </w:tc>
      </w:tr>
      <w:tr w:rsidR="0049786E" w:rsidRPr="00FE360C" w:rsidTr="002F1D36">
        <w:tc>
          <w:tcPr>
            <w:tcW w:w="258" w:type="dxa"/>
            <w:tcBorders>
              <w:top w:val="single" w:sz="4" w:space="0" w:color="auto"/>
              <w:left w:val="single" w:sz="4" w:space="0" w:color="auto"/>
              <w:bottom w:val="single" w:sz="4" w:space="0" w:color="auto"/>
              <w:right w:val="single" w:sz="4" w:space="0" w:color="auto"/>
            </w:tcBorders>
          </w:tcPr>
          <w:p w:rsidR="0049786E" w:rsidRPr="00BA2B4E" w:rsidRDefault="0049786E" w:rsidP="009C7CD7">
            <w:pPr>
              <w:pStyle w:val="ab"/>
              <w:rPr>
                <w:rFonts w:ascii="Times New Roman" w:hAnsi="Times New Roman"/>
                <w:sz w:val="24"/>
                <w:szCs w:val="24"/>
              </w:rPr>
            </w:pPr>
            <w:r w:rsidRPr="00BA2B4E">
              <w:rPr>
                <w:rFonts w:ascii="Times New Roman" w:hAnsi="Times New Roman"/>
                <w:sz w:val="24"/>
                <w:szCs w:val="24"/>
              </w:rPr>
              <w:lastRenderedPageBreak/>
              <w:t>3</w:t>
            </w:r>
          </w:p>
        </w:tc>
        <w:tc>
          <w:tcPr>
            <w:tcW w:w="2436" w:type="dxa"/>
            <w:tcBorders>
              <w:top w:val="single" w:sz="4" w:space="0" w:color="auto"/>
              <w:left w:val="single" w:sz="4" w:space="0" w:color="auto"/>
              <w:bottom w:val="single" w:sz="4" w:space="0" w:color="auto"/>
              <w:right w:val="single" w:sz="4" w:space="0" w:color="auto"/>
            </w:tcBorders>
          </w:tcPr>
          <w:p w:rsidR="0049786E" w:rsidRPr="00BA2B4E" w:rsidRDefault="0049786E" w:rsidP="00BA2B4E">
            <w:pPr>
              <w:pStyle w:val="ab"/>
              <w:rPr>
                <w:rFonts w:ascii="Times New Roman" w:hAnsi="Times New Roman"/>
                <w:sz w:val="24"/>
                <w:szCs w:val="24"/>
              </w:rPr>
            </w:pPr>
            <w:r w:rsidRPr="00BA2B4E">
              <w:rPr>
                <w:rFonts w:ascii="Times New Roman" w:hAnsi="Times New Roman"/>
                <w:sz w:val="24"/>
                <w:szCs w:val="24"/>
              </w:rPr>
              <w:t>На сумму</w:t>
            </w:r>
          </w:p>
        </w:tc>
        <w:tc>
          <w:tcPr>
            <w:tcW w:w="1134" w:type="dxa"/>
            <w:gridSpan w:val="2"/>
            <w:tcBorders>
              <w:top w:val="single" w:sz="4" w:space="0" w:color="auto"/>
              <w:left w:val="single" w:sz="4" w:space="0" w:color="auto"/>
              <w:bottom w:val="single" w:sz="4" w:space="0" w:color="auto"/>
              <w:right w:val="single" w:sz="4" w:space="0" w:color="auto"/>
            </w:tcBorders>
          </w:tcPr>
          <w:p w:rsidR="0049786E" w:rsidRPr="00BA2B4E" w:rsidRDefault="0049786E" w:rsidP="00BA2B4E">
            <w:pPr>
              <w:pStyle w:val="ab"/>
              <w:rPr>
                <w:rFonts w:ascii="Times New Roman" w:hAnsi="Times New Roman"/>
                <w:sz w:val="24"/>
                <w:szCs w:val="24"/>
              </w:rPr>
            </w:pPr>
            <w:r w:rsidRPr="00BA2B4E">
              <w:rPr>
                <w:rFonts w:ascii="Times New Roman" w:hAnsi="Times New Roman"/>
                <w:sz w:val="24"/>
                <w:szCs w:val="24"/>
              </w:rPr>
              <w:t>тыс</w:t>
            </w:r>
            <w:proofErr w:type="gramStart"/>
            <w:r w:rsidRPr="00BA2B4E">
              <w:rPr>
                <w:rFonts w:ascii="Times New Roman" w:hAnsi="Times New Roman"/>
                <w:sz w:val="24"/>
                <w:szCs w:val="24"/>
              </w:rPr>
              <w:t>.р</w:t>
            </w:r>
            <w:proofErr w:type="gramEnd"/>
            <w:r w:rsidRPr="00BA2B4E">
              <w:rPr>
                <w:rFonts w:ascii="Times New Roman" w:hAnsi="Times New Roman"/>
                <w:sz w:val="24"/>
                <w:szCs w:val="24"/>
              </w:rPr>
              <w:t>уб.</w:t>
            </w: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r w:rsidRPr="00BA2B4E">
              <w:rPr>
                <w:rFonts w:ascii="Times New Roman" w:hAnsi="Times New Roman"/>
                <w:sz w:val="24"/>
                <w:szCs w:val="24"/>
              </w:rPr>
              <w:t>26,4</w:t>
            </w:r>
          </w:p>
        </w:tc>
        <w:tc>
          <w:tcPr>
            <w:tcW w:w="1134"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r w:rsidRPr="00BA2B4E">
              <w:rPr>
                <w:rFonts w:ascii="Times New Roman" w:hAnsi="Times New Roman"/>
                <w:sz w:val="24"/>
                <w:szCs w:val="24"/>
              </w:rPr>
              <w:t>141,8</w:t>
            </w: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r w:rsidRPr="00BA2B4E">
              <w:rPr>
                <w:rFonts w:ascii="Times New Roman" w:hAnsi="Times New Roman"/>
                <w:sz w:val="24"/>
                <w:szCs w:val="24"/>
              </w:rPr>
              <w:t>15,4</w:t>
            </w:r>
          </w:p>
        </w:tc>
        <w:tc>
          <w:tcPr>
            <w:tcW w:w="1418"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p>
        </w:tc>
      </w:tr>
      <w:tr w:rsidR="0049786E" w:rsidRPr="00FE360C" w:rsidTr="002F1D36">
        <w:tc>
          <w:tcPr>
            <w:tcW w:w="258" w:type="dxa"/>
            <w:tcBorders>
              <w:top w:val="single" w:sz="4" w:space="0" w:color="auto"/>
              <w:left w:val="single" w:sz="4" w:space="0" w:color="auto"/>
              <w:bottom w:val="single" w:sz="4" w:space="0" w:color="auto"/>
              <w:right w:val="single" w:sz="4" w:space="0" w:color="auto"/>
            </w:tcBorders>
          </w:tcPr>
          <w:p w:rsidR="0049786E" w:rsidRPr="00BA2B4E" w:rsidRDefault="0049786E" w:rsidP="009C7CD7">
            <w:pPr>
              <w:pStyle w:val="ab"/>
              <w:rPr>
                <w:rFonts w:ascii="Times New Roman" w:hAnsi="Times New Roman"/>
                <w:sz w:val="24"/>
                <w:szCs w:val="24"/>
              </w:rPr>
            </w:pPr>
            <w:r w:rsidRPr="00BA2B4E">
              <w:rPr>
                <w:rFonts w:ascii="Times New Roman" w:hAnsi="Times New Roman"/>
                <w:sz w:val="24"/>
                <w:szCs w:val="24"/>
              </w:rPr>
              <w:t>4</w:t>
            </w:r>
          </w:p>
        </w:tc>
        <w:tc>
          <w:tcPr>
            <w:tcW w:w="2436" w:type="dxa"/>
            <w:tcBorders>
              <w:top w:val="single" w:sz="4" w:space="0" w:color="auto"/>
              <w:left w:val="single" w:sz="4" w:space="0" w:color="auto"/>
              <w:bottom w:val="single" w:sz="4" w:space="0" w:color="auto"/>
              <w:right w:val="single" w:sz="4" w:space="0" w:color="auto"/>
            </w:tcBorders>
          </w:tcPr>
          <w:p w:rsidR="0049786E" w:rsidRPr="00BA2B4E" w:rsidRDefault="0049786E" w:rsidP="00BA2B4E">
            <w:pPr>
              <w:pStyle w:val="ab"/>
              <w:rPr>
                <w:rFonts w:ascii="Times New Roman" w:hAnsi="Times New Roman"/>
                <w:sz w:val="24"/>
                <w:szCs w:val="24"/>
              </w:rPr>
            </w:pPr>
            <w:r w:rsidRPr="00BA2B4E">
              <w:rPr>
                <w:rFonts w:ascii="Times New Roman" w:hAnsi="Times New Roman"/>
                <w:sz w:val="24"/>
                <w:szCs w:val="24"/>
              </w:rPr>
              <w:t>Оплачено по выявлен</w:t>
            </w:r>
            <w:proofErr w:type="gramStart"/>
            <w:r w:rsidRPr="00BA2B4E">
              <w:rPr>
                <w:rFonts w:ascii="Times New Roman" w:hAnsi="Times New Roman"/>
                <w:sz w:val="24"/>
                <w:szCs w:val="24"/>
              </w:rPr>
              <w:t>.</w:t>
            </w:r>
            <w:proofErr w:type="gramEnd"/>
            <w:r w:rsidRPr="00BA2B4E">
              <w:rPr>
                <w:rFonts w:ascii="Times New Roman" w:hAnsi="Times New Roman"/>
                <w:sz w:val="24"/>
                <w:szCs w:val="24"/>
              </w:rPr>
              <w:t xml:space="preserve"> </w:t>
            </w:r>
            <w:proofErr w:type="gramStart"/>
            <w:r w:rsidRPr="00BA2B4E">
              <w:rPr>
                <w:rFonts w:ascii="Times New Roman" w:hAnsi="Times New Roman"/>
                <w:sz w:val="24"/>
                <w:szCs w:val="24"/>
              </w:rPr>
              <w:t>п</w:t>
            </w:r>
            <w:proofErr w:type="gramEnd"/>
            <w:r w:rsidRPr="00BA2B4E">
              <w:rPr>
                <w:rFonts w:ascii="Times New Roman" w:hAnsi="Times New Roman"/>
                <w:sz w:val="24"/>
                <w:szCs w:val="24"/>
              </w:rPr>
              <w:t>ретензиям</w:t>
            </w:r>
          </w:p>
        </w:tc>
        <w:tc>
          <w:tcPr>
            <w:tcW w:w="1134" w:type="dxa"/>
            <w:gridSpan w:val="2"/>
            <w:tcBorders>
              <w:top w:val="single" w:sz="4" w:space="0" w:color="auto"/>
              <w:left w:val="single" w:sz="4" w:space="0" w:color="auto"/>
              <w:bottom w:val="single" w:sz="4" w:space="0" w:color="auto"/>
              <w:right w:val="single" w:sz="4" w:space="0" w:color="auto"/>
            </w:tcBorders>
          </w:tcPr>
          <w:p w:rsidR="0049786E" w:rsidRPr="00BA2B4E" w:rsidRDefault="0049786E" w:rsidP="00715B99">
            <w:pPr>
              <w:pStyle w:val="ab"/>
              <w:rPr>
                <w:rFonts w:ascii="Times New Roman" w:hAnsi="Times New Roman"/>
                <w:sz w:val="24"/>
                <w:szCs w:val="24"/>
              </w:rPr>
            </w:pPr>
            <w:r w:rsidRPr="00BA2B4E">
              <w:rPr>
                <w:rFonts w:ascii="Times New Roman" w:hAnsi="Times New Roman"/>
                <w:sz w:val="24"/>
                <w:szCs w:val="24"/>
              </w:rPr>
              <w:t>тыс</w:t>
            </w:r>
            <w:proofErr w:type="gramStart"/>
            <w:r w:rsidRPr="00BA2B4E">
              <w:rPr>
                <w:rFonts w:ascii="Times New Roman" w:hAnsi="Times New Roman"/>
                <w:sz w:val="24"/>
                <w:szCs w:val="24"/>
              </w:rPr>
              <w:t>.р</w:t>
            </w:r>
            <w:proofErr w:type="gramEnd"/>
            <w:r w:rsidRPr="00BA2B4E">
              <w:rPr>
                <w:rFonts w:ascii="Times New Roman" w:hAnsi="Times New Roman"/>
                <w:sz w:val="24"/>
                <w:szCs w:val="24"/>
              </w:rPr>
              <w:t>у</w:t>
            </w:r>
            <w:r w:rsidR="00715B99">
              <w:rPr>
                <w:rFonts w:ascii="Times New Roman" w:hAnsi="Times New Roman"/>
                <w:sz w:val="24"/>
                <w:szCs w:val="24"/>
              </w:rPr>
              <w:t>б</w:t>
            </w:r>
            <w:r w:rsidRPr="00BA2B4E">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r w:rsidRPr="00BA2B4E">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r w:rsidRPr="00BA2B4E">
              <w:rPr>
                <w:rFonts w:ascii="Times New Roman" w:hAnsi="Times New Roman"/>
                <w:sz w:val="24"/>
                <w:szCs w:val="24"/>
              </w:rPr>
              <w:t>133,1</w:t>
            </w: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r w:rsidRPr="00BA2B4E">
              <w:rPr>
                <w:rFonts w:ascii="Times New Roman" w:hAnsi="Times New Roman"/>
                <w:sz w:val="24"/>
                <w:szCs w:val="24"/>
              </w:rPr>
              <w:t>8,4</w:t>
            </w:r>
          </w:p>
        </w:tc>
        <w:tc>
          <w:tcPr>
            <w:tcW w:w="1418"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p>
        </w:tc>
      </w:tr>
      <w:tr w:rsidR="0049786E" w:rsidRPr="00FE360C" w:rsidTr="002F1D36">
        <w:tc>
          <w:tcPr>
            <w:tcW w:w="258" w:type="dxa"/>
            <w:tcBorders>
              <w:top w:val="single" w:sz="4" w:space="0" w:color="auto"/>
              <w:left w:val="single" w:sz="4" w:space="0" w:color="auto"/>
              <w:bottom w:val="single" w:sz="4" w:space="0" w:color="auto"/>
              <w:right w:val="single" w:sz="4" w:space="0" w:color="auto"/>
            </w:tcBorders>
          </w:tcPr>
          <w:p w:rsidR="0049786E" w:rsidRPr="00BA2B4E" w:rsidRDefault="0049786E" w:rsidP="009C7CD7">
            <w:pPr>
              <w:pStyle w:val="ab"/>
              <w:rPr>
                <w:rFonts w:ascii="Times New Roman" w:hAnsi="Times New Roman"/>
                <w:sz w:val="24"/>
                <w:szCs w:val="24"/>
              </w:rPr>
            </w:pPr>
            <w:r w:rsidRPr="00BA2B4E">
              <w:rPr>
                <w:rFonts w:ascii="Times New Roman" w:hAnsi="Times New Roman"/>
                <w:sz w:val="24"/>
                <w:szCs w:val="24"/>
              </w:rPr>
              <w:t>5</w:t>
            </w:r>
          </w:p>
        </w:tc>
        <w:tc>
          <w:tcPr>
            <w:tcW w:w="2436" w:type="dxa"/>
            <w:tcBorders>
              <w:top w:val="single" w:sz="4" w:space="0" w:color="auto"/>
              <w:left w:val="single" w:sz="4" w:space="0" w:color="auto"/>
              <w:bottom w:val="single" w:sz="4" w:space="0" w:color="auto"/>
              <w:right w:val="single" w:sz="4" w:space="0" w:color="auto"/>
            </w:tcBorders>
          </w:tcPr>
          <w:p w:rsidR="0049786E" w:rsidRPr="00BA2B4E" w:rsidRDefault="0049786E" w:rsidP="00BA2B4E">
            <w:pPr>
              <w:pStyle w:val="ab"/>
              <w:rPr>
                <w:rFonts w:ascii="Times New Roman" w:hAnsi="Times New Roman"/>
                <w:sz w:val="24"/>
                <w:szCs w:val="24"/>
              </w:rPr>
            </w:pPr>
            <w:r w:rsidRPr="00BA2B4E">
              <w:rPr>
                <w:rFonts w:ascii="Times New Roman" w:hAnsi="Times New Roman"/>
                <w:sz w:val="24"/>
                <w:szCs w:val="24"/>
              </w:rPr>
              <w:t>Направлено исков</w:t>
            </w:r>
          </w:p>
        </w:tc>
        <w:tc>
          <w:tcPr>
            <w:tcW w:w="1134" w:type="dxa"/>
            <w:gridSpan w:val="2"/>
            <w:tcBorders>
              <w:top w:val="single" w:sz="4" w:space="0" w:color="auto"/>
              <w:left w:val="single" w:sz="4" w:space="0" w:color="auto"/>
              <w:bottom w:val="single" w:sz="4" w:space="0" w:color="auto"/>
              <w:right w:val="single" w:sz="4" w:space="0" w:color="auto"/>
            </w:tcBorders>
          </w:tcPr>
          <w:p w:rsidR="0049786E" w:rsidRPr="00BA2B4E" w:rsidRDefault="0049786E" w:rsidP="00BA2B4E">
            <w:pPr>
              <w:pStyle w:val="ab"/>
              <w:rPr>
                <w:rFonts w:ascii="Times New Roman" w:hAnsi="Times New Roman"/>
                <w:sz w:val="24"/>
                <w:szCs w:val="24"/>
              </w:rPr>
            </w:pPr>
            <w:r w:rsidRPr="00BA2B4E">
              <w:rPr>
                <w:rFonts w:ascii="Times New Roman" w:hAnsi="Times New Roman"/>
                <w:sz w:val="24"/>
                <w:szCs w:val="24"/>
              </w:rPr>
              <w:t>шт.</w:t>
            </w: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9786E" w:rsidRPr="00BA2B4E" w:rsidRDefault="000D4969" w:rsidP="002F1D36">
            <w:pPr>
              <w:pStyle w:val="ab"/>
              <w:jc w:val="right"/>
              <w:rPr>
                <w:rFonts w:ascii="Times New Roman" w:hAnsi="Times New Roman"/>
                <w:sz w:val="24"/>
                <w:szCs w:val="24"/>
              </w:rPr>
            </w:pPr>
            <w:r>
              <w:rPr>
                <w:rFonts w:ascii="Times New Roman" w:hAnsi="Times New Roman"/>
                <w:sz w:val="24"/>
                <w:szCs w:val="24"/>
              </w:rPr>
              <w:t>2</w:t>
            </w:r>
          </w:p>
        </w:tc>
      </w:tr>
      <w:tr w:rsidR="0049786E" w:rsidRPr="00FE360C" w:rsidTr="002F1D36">
        <w:tc>
          <w:tcPr>
            <w:tcW w:w="258" w:type="dxa"/>
            <w:tcBorders>
              <w:top w:val="single" w:sz="4" w:space="0" w:color="auto"/>
              <w:left w:val="single" w:sz="4" w:space="0" w:color="auto"/>
              <w:bottom w:val="single" w:sz="4" w:space="0" w:color="auto"/>
              <w:right w:val="single" w:sz="4" w:space="0" w:color="auto"/>
            </w:tcBorders>
          </w:tcPr>
          <w:p w:rsidR="0049786E" w:rsidRPr="00BA2B4E" w:rsidRDefault="0049786E" w:rsidP="009C7CD7">
            <w:pPr>
              <w:pStyle w:val="ab"/>
              <w:rPr>
                <w:rFonts w:ascii="Times New Roman" w:hAnsi="Times New Roman"/>
                <w:sz w:val="24"/>
                <w:szCs w:val="24"/>
              </w:rPr>
            </w:pPr>
            <w:r w:rsidRPr="00BA2B4E">
              <w:rPr>
                <w:rFonts w:ascii="Times New Roman" w:hAnsi="Times New Roman"/>
                <w:sz w:val="24"/>
                <w:szCs w:val="24"/>
              </w:rPr>
              <w:t>6</w:t>
            </w:r>
          </w:p>
        </w:tc>
        <w:tc>
          <w:tcPr>
            <w:tcW w:w="2436" w:type="dxa"/>
            <w:tcBorders>
              <w:top w:val="single" w:sz="4" w:space="0" w:color="auto"/>
              <w:left w:val="single" w:sz="4" w:space="0" w:color="auto"/>
              <w:bottom w:val="single" w:sz="4" w:space="0" w:color="auto"/>
              <w:right w:val="single" w:sz="4" w:space="0" w:color="auto"/>
            </w:tcBorders>
          </w:tcPr>
          <w:p w:rsidR="0049786E" w:rsidRPr="00BA2B4E" w:rsidRDefault="0049786E" w:rsidP="00BA2B4E">
            <w:pPr>
              <w:pStyle w:val="ab"/>
              <w:rPr>
                <w:rFonts w:ascii="Times New Roman" w:hAnsi="Times New Roman"/>
                <w:sz w:val="24"/>
                <w:szCs w:val="24"/>
              </w:rPr>
            </w:pPr>
            <w:r w:rsidRPr="00BA2B4E">
              <w:rPr>
                <w:rFonts w:ascii="Times New Roman" w:hAnsi="Times New Roman"/>
                <w:sz w:val="24"/>
                <w:szCs w:val="24"/>
              </w:rPr>
              <w:t>На сумму</w:t>
            </w:r>
          </w:p>
        </w:tc>
        <w:tc>
          <w:tcPr>
            <w:tcW w:w="1134" w:type="dxa"/>
            <w:gridSpan w:val="2"/>
            <w:tcBorders>
              <w:top w:val="single" w:sz="4" w:space="0" w:color="auto"/>
              <w:left w:val="single" w:sz="4" w:space="0" w:color="auto"/>
              <w:bottom w:val="single" w:sz="4" w:space="0" w:color="auto"/>
              <w:right w:val="single" w:sz="4" w:space="0" w:color="auto"/>
            </w:tcBorders>
          </w:tcPr>
          <w:p w:rsidR="0049786E" w:rsidRPr="00BA2B4E" w:rsidRDefault="0049786E" w:rsidP="00BA2B4E">
            <w:pPr>
              <w:pStyle w:val="ab"/>
              <w:rPr>
                <w:rFonts w:ascii="Times New Roman" w:hAnsi="Times New Roman"/>
                <w:sz w:val="24"/>
                <w:szCs w:val="24"/>
              </w:rPr>
            </w:pPr>
            <w:r w:rsidRPr="00BA2B4E">
              <w:rPr>
                <w:rFonts w:ascii="Times New Roman" w:hAnsi="Times New Roman"/>
                <w:sz w:val="24"/>
                <w:szCs w:val="24"/>
              </w:rPr>
              <w:t>шт.</w:t>
            </w: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9786E" w:rsidRPr="00BA2B4E" w:rsidRDefault="000D4969" w:rsidP="002F1D36">
            <w:pPr>
              <w:pStyle w:val="ab"/>
              <w:jc w:val="right"/>
              <w:rPr>
                <w:rFonts w:ascii="Times New Roman" w:hAnsi="Times New Roman"/>
                <w:sz w:val="24"/>
                <w:szCs w:val="24"/>
              </w:rPr>
            </w:pPr>
            <w:r>
              <w:rPr>
                <w:rFonts w:ascii="Times New Roman" w:hAnsi="Times New Roman"/>
                <w:sz w:val="24"/>
                <w:szCs w:val="24"/>
              </w:rPr>
              <w:t>3,2</w:t>
            </w:r>
          </w:p>
        </w:tc>
      </w:tr>
      <w:tr w:rsidR="0049786E" w:rsidRPr="00FE360C" w:rsidTr="002F1D36">
        <w:tc>
          <w:tcPr>
            <w:tcW w:w="258" w:type="dxa"/>
            <w:tcBorders>
              <w:top w:val="single" w:sz="4" w:space="0" w:color="auto"/>
              <w:left w:val="single" w:sz="4" w:space="0" w:color="auto"/>
              <w:bottom w:val="single" w:sz="4" w:space="0" w:color="auto"/>
              <w:right w:val="single" w:sz="4" w:space="0" w:color="auto"/>
            </w:tcBorders>
          </w:tcPr>
          <w:p w:rsidR="0049786E" w:rsidRPr="00BA2B4E" w:rsidRDefault="0049786E" w:rsidP="009C7CD7">
            <w:pPr>
              <w:pStyle w:val="ab"/>
              <w:rPr>
                <w:rFonts w:ascii="Times New Roman" w:hAnsi="Times New Roman"/>
                <w:sz w:val="24"/>
                <w:szCs w:val="24"/>
              </w:rPr>
            </w:pPr>
            <w:r w:rsidRPr="00BA2B4E">
              <w:rPr>
                <w:rFonts w:ascii="Times New Roman" w:hAnsi="Times New Roman"/>
                <w:sz w:val="24"/>
                <w:szCs w:val="24"/>
              </w:rPr>
              <w:t>7</w:t>
            </w:r>
          </w:p>
        </w:tc>
        <w:tc>
          <w:tcPr>
            <w:tcW w:w="2436" w:type="dxa"/>
            <w:tcBorders>
              <w:top w:val="single" w:sz="4" w:space="0" w:color="auto"/>
              <w:left w:val="single" w:sz="4" w:space="0" w:color="auto"/>
              <w:bottom w:val="single" w:sz="4" w:space="0" w:color="auto"/>
              <w:right w:val="single" w:sz="4" w:space="0" w:color="auto"/>
            </w:tcBorders>
          </w:tcPr>
          <w:p w:rsidR="0049786E" w:rsidRPr="00BA2B4E" w:rsidRDefault="0049786E" w:rsidP="00BA2B4E">
            <w:pPr>
              <w:pStyle w:val="ab"/>
              <w:rPr>
                <w:rFonts w:ascii="Times New Roman" w:hAnsi="Times New Roman"/>
                <w:sz w:val="24"/>
                <w:szCs w:val="24"/>
              </w:rPr>
            </w:pPr>
            <w:r w:rsidRPr="00BA2B4E">
              <w:rPr>
                <w:rFonts w:ascii="Times New Roman" w:hAnsi="Times New Roman"/>
                <w:sz w:val="24"/>
                <w:szCs w:val="24"/>
              </w:rPr>
              <w:t>Получено решений на сумму</w:t>
            </w:r>
          </w:p>
        </w:tc>
        <w:tc>
          <w:tcPr>
            <w:tcW w:w="1134" w:type="dxa"/>
            <w:gridSpan w:val="2"/>
            <w:tcBorders>
              <w:top w:val="single" w:sz="4" w:space="0" w:color="auto"/>
              <w:left w:val="single" w:sz="4" w:space="0" w:color="auto"/>
              <w:bottom w:val="single" w:sz="4" w:space="0" w:color="auto"/>
              <w:right w:val="single" w:sz="4" w:space="0" w:color="auto"/>
            </w:tcBorders>
          </w:tcPr>
          <w:p w:rsidR="0049786E" w:rsidRPr="00BA2B4E" w:rsidRDefault="0049786E" w:rsidP="00BA2B4E">
            <w:pPr>
              <w:pStyle w:val="ab"/>
              <w:rPr>
                <w:rFonts w:ascii="Times New Roman" w:hAnsi="Times New Roman"/>
                <w:sz w:val="24"/>
                <w:szCs w:val="24"/>
              </w:rPr>
            </w:pPr>
            <w:r w:rsidRPr="00BA2B4E">
              <w:rPr>
                <w:rFonts w:ascii="Times New Roman" w:hAnsi="Times New Roman"/>
                <w:sz w:val="24"/>
                <w:szCs w:val="24"/>
              </w:rPr>
              <w:t>шт.</w:t>
            </w: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9786E" w:rsidRPr="00BA2B4E" w:rsidRDefault="000D4969" w:rsidP="002F1D36">
            <w:pPr>
              <w:pStyle w:val="ab"/>
              <w:jc w:val="right"/>
              <w:rPr>
                <w:rFonts w:ascii="Times New Roman" w:hAnsi="Times New Roman"/>
                <w:sz w:val="24"/>
                <w:szCs w:val="24"/>
              </w:rPr>
            </w:pPr>
            <w:r>
              <w:rPr>
                <w:rFonts w:ascii="Times New Roman" w:hAnsi="Times New Roman"/>
                <w:sz w:val="24"/>
                <w:szCs w:val="24"/>
              </w:rPr>
              <w:t>3,2</w:t>
            </w:r>
          </w:p>
        </w:tc>
      </w:tr>
      <w:tr w:rsidR="0049786E" w:rsidRPr="00FE360C" w:rsidTr="002F1D36">
        <w:tc>
          <w:tcPr>
            <w:tcW w:w="3828" w:type="dxa"/>
            <w:gridSpan w:val="4"/>
            <w:tcBorders>
              <w:top w:val="single" w:sz="4" w:space="0" w:color="auto"/>
              <w:left w:val="single" w:sz="4" w:space="0" w:color="auto"/>
              <w:bottom w:val="single" w:sz="4" w:space="0" w:color="auto"/>
              <w:right w:val="single" w:sz="4" w:space="0" w:color="auto"/>
            </w:tcBorders>
          </w:tcPr>
          <w:p w:rsidR="0049786E" w:rsidRPr="00BA2B4E" w:rsidRDefault="0049786E" w:rsidP="00BA2B4E">
            <w:pPr>
              <w:pStyle w:val="ab"/>
              <w:rPr>
                <w:rFonts w:ascii="Times New Roman" w:hAnsi="Times New Roman"/>
                <w:sz w:val="24"/>
                <w:szCs w:val="24"/>
              </w:rPr>
            </w:pPr>
            <w:r w:rsidRPr="00BA2B4E">
              <w:rPr>
                <w:rFonts w:ascii="Times New Roman" w:hAnsi="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r w:rsidRPr="00BA2B4E">
              <w:rPr>
                <w:rFonts w:ascii="Times New Roman" w:hAnsi="Times New Roman"/>
                <w:sz w:val="24"/>
                <w:szCs w:val="24"/>
              </w:rPr>
              <w:t xml:space="preserve">4596,9  </w:t>
            </w:r>
          </w:p>
        </w:tc>
        <w:tc>
          <w:tcPr>
            <w:tcW w:w="1134"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sz w:val="24"/>
                <w:szCs w:val="24"/>
              </w:rPr>
            </w:pPr>
            <w:r w:rsidRPr="00BA2B4E">
              <w:rPr>
                <w:rFonts w:ascii="Times New Roman" w:hAnsi="Times New Roman"/>
                <w:sz w:val="24"/>
                <w:szCs w:val="24"/>
              </w:rPr>
              <w:t>2746,8</w:t>
            </w: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b/>
                <w:sz w:val="24"/>
                <w:szCs w:val="24"/>
              </w:rPr>
            </w:pPr>
            <w:r w:rsidRPr="00BA2B4E">
              <w:rPr>
                <w:rFonts w:ascii="Times New Roman" w:hAnsi="Times New Roman"/>
                <w:b/>
                <w:sz w:val="24"/>
                <w:szCs w:val="24"/>
              </w:rPr>
              <w:t>2501,8</w:t>
            </w:r>
          </w:p>
        </w:tc>
        <w:tc>
          <w:tcPr>
            <w:tcW w:w="992" w:type="dxa"/>
            <w:tcBorders>
              <w:top w:val="single" w:sz="4" w:space="0" w:color="auto"/>
              <w:left w:val="single" w:sz="4" w:space="0" w:color="auto"/>
              <w:bottom w:val="single" w:sz="4" w:space="0" w:color="auto"/>
              <w:right w:val="single" w:sz="4" w:space="0" w:color="auto"/>
            </w:tcBorders>
          </w:tcPr>
          <w:p w:rsidR="0049786E" w:rsidRPr="00BA2B4E" w:rsidRDefault="0049786E" w:rsidP="002F1D36">
            <w:pPr>
              <w:pStyle w:val="ab"/>
              <w:jc w:val="right"/>
              <w:rPr>
                <w:rFonts w:ascii="Times New Roman" w:hAnsi="Times New Roman"/>
                <w:b/>
                <w:sz w:val="24"/>
                <w:szCs w:val="24"/>
              </w:rPr>
            </w:pPr>
            <w:r w:rsidRPr="00BA2B4E">
              <w:rPr>
                <w:rFonts w:ascii="Times New Roman" w:hAnsi="Times New Roman"/>
                <w:b/>
                <w:sz w:val="24"/>
                <w:szCs w:val="24"/>
              </w:rPr>
              <w:t>2424,0</w:t>
            </w:r>
          </w:p>
        </w:tc>
        <w:tc>
          <w:tcPr>
            <w:tcW w:w="1418" w:type="dxa"/>
            <w:tcBorders>
              <w:top w:val="single" w:sz="4" w:space="0" w:color="auto"/>
              <w:left w:val="single" w:sz="4" w:space="0" w:color="auto"/>
              <w:bottom w:val="single" w:sz="4" w:space="0" w:color="auto"/>
              <w:right w:val="single" w:sz="4" w:space="0" w:color="auto"/>
            </w:tcBorders>
          </w:tcPr>
          <w:p w:rsidR="0049786E" w:rsidRPr="00BA2B4E" w:rsidRDefault="000D4969" w:rsidP="002F1D36">
            <w:pPr>
              <w:pStyle w:val="ab"/>
              <w:jc w:val="right"/>
              <w:rPr>
                <w:rFonts w:ascii="Times New Roman" w:hAnsi="Times New Roman"/>
                <w:b/>
                <w:sz w:val="24"/>
                <w:szCs w:val="24"/>
              </w:rPr>
            </w:pPr>
            <w:r>
              <w:rPr>
                <w:rFonts w:ascii="Times New Roman" w:hAnsi="Times New Roman"/>
                <w:b/>
                <w:sz w:val="24"/>
                <w:szCs w:val="24"/>
              </w:rPr>
              <w:t>2359,3</w:t>
            </w:r>
          </w:p>
        </w:tc>
      </w:tr>
    </w:tbl>
    <w:p w:rsidR="000D4969" w:rsidRDefault="00622A0F" w:rsidP="00622A0F">
      <w:pPr>
        <w:spacing w:after="0" w:line="240" w:lineRule="auto"/>
        <w:ind w:firstLine="709"/>
        <w:jc w:val="both"/>
        <w:rPr>
          <w:rFonts w:ascii="Times New Roman" w:hAnsi="Times New Roman"/>
          <w:sz w:val="28"/>
          <w:szCs w:val="28"/>
        </w:rPr>
      </w:pPr>
      <w:r w:rsidRPr="004E26A3">
        <w:rPr>
          <w:rFonts w:ascii="Times New Roman" w:hAnsi="Times New Roman"/>
          <w:sz w:val="28"/>
          <w:szCs w:val="28"/>
        </w:rPr>
        <w:t>Недоимка  на 01.01.20</w:t>
      </w:r>
      <w:r w:rsidR="00150F93">
        <w:rPr>
          <w:rFonts w:ascii="Times New Roman" w:hAnsi="Times New Roman"/>
          <w:sz w:val="28"/>
          <w:szCs w:val="28"/>
        </w:rPr>
        <w:t>2</w:t>
      </w:r>
      <w:r w:rsidR="002F1D36">
        <w:rPr>
          <w:rFonts w:ascii="Times New Roman" w:hAnsi="Times New Roman"/>
          <w:sz w:val="28"/>
          <w:szCs w:val="28"/>
        </w:rPr>
        <w:t>1</w:t>
      </w:r>
      <w:r w:rsidRPr="004E26A3">
        <w:rPr>
          <w:rFonts w:ascii="Times New Roman" w:hAnsi="Times New Roman"/>
          <w:sz w:val="28"/>
          <w:szCs w:val="28"/>
        </w:rPr>
        <w:t xml:space="preserve">г. </w:t>
      </w:r>
      <w:r w:rsidR="00150F93">
        <w:rPr>
          <w:rFonts w:ascii="Times New Roman" w:hAnsi="Times New Roman"/>
          <w:sz w:val="28"/>
          <w:szCs w:val="28"/>
        </w:rPr>
        <w:t xml:space="preserve">по </w:t>
      </w:r>
      <w:r w:rsidRPr="004E26A3">
        <w:rPr>
          <w:rFonts w:ascii="Times New Roman" w:hAnsi="Times New Roman"/>
          <w:sz w:val="28"/>
          <w:szCs w:val="28"/>
        </w:rPr>
        <w:t xml:space="preserve"> </w:t>
      </w:r>
      <w:r>
        <w:rPr>
          <w:rFonts w:ascii="Times New Roman" w:hAnsi="Times New Roman"/>
          <w:sz w:val="28"/>
          <w:szCs w:val="28"/>
        </w:rPr>
        <w:t>неналоговы</w:t>
      </w:r>
      <w:r w:rsidR="00150F93">
        <w:rPr>
          <w:rFonts w:ascii="Times New Roman" w:hAnsi="Times New Roman"/>
          <w:sz w:val="28"/>
          <w:szCs w:val="28"/>
        </w:rPr>
        <w:t>м</w:t>
      </w:r>
      <w:r>
        <w:rPr>
          <w:rFonts w:ascii="Times New Roman" w:hAnsi="Times New Roman"/>
          <w:sz w:val="28"/>
          <w:szCs w:val="28"/>
        </w:rPr>
        <w:t xml:space="preserve"> доход</w:t>
      </w:r>
      <w:r w:rsidR="00150F93">
        <w:rPr>
          <w:rFonts w:ascii="Times New Roman" w:hAnsi="Times New Roman"/>
          <w:sz w:val="28"/>
          <w:szCs w:val="28"/>
        </w:rPr>
        <w:t>ам</w:t>
      </w:r>
      <w:r>
        <w:rPr>
          <w:rFonts w:ascii="Times New Roman" w:hAnsi="Times New Roman"/>
          <w:sz w:val="28"/>
          <w:szCs w:val="28"/>
        </w:rPr>
        <w:t xml:space="preserve"> </w:t>
      </w:r>
      <w:r w:rsidRPr="004E26A3">
        <w:rPr>
          <w:rFonts w:ascii="Times New Roman" w:hAnsi="Times New Roman"/>
          <w:sz w:val="28"/>
          <w:szCs w:val="28"/>
        </w:rPr>
        <w:t>бюджет</w:t>
      </w:r>
      <w:r>
        <w:rPr>
          <w:rFonts w:ascii="Times New Roman" w:hAnsi="Times New Roman"/>
          <w:sz w:val="28"/>
          <w:szCs w:val="28"/>
        </w:rPr>
        <w:t>а</w:t>
      </w:r>
      <w:r w:rsidRPr="004E26A3">
        <w:rPr>
          <w:rFonts w:ascii="Times New Roman" w:hAnsi="Times New Roman"/>
          <w:sz w:val="28"/>
          <w:szCs w:val="28"/>
        </w:rPr>
        <w:t xml:space="preserve"> муниципального района составила</w:t>
      </w:r>
      <w:r w:rsidR="006D6F5E">
        <w:rPr>
          <w:rFonts w:ascii="Times New Roman" w:hAnsi="Times New Roman"/>
          <w:sz w:val="28"/>
          <w:szCs w:val="28"/>
        </w:rPr>
        <w:t xml:space="preserve"> </w:t>
      </w:r>
      <w:r w:rsidR="000D4969">
        <w:rPr>
          <w:rFonts w:ascii="Times New Roman" w:hAnsi="Times New Roman"/>
          <w:sz w:val="28"/>
          <w:szCs w:val="28"/>
        </w:rPr>
        <w:t>2359,3</w:t>
      </w:r>
      <w:r w:rsidRPr="004E26A3">
        <w:rPr>
          <w:rFonts w:ascii="Times New Roman" w:hAnsi="Times New Roman"/>
          <w:sz w:val="28"/>
          <w:szCs w:val="28"/>
        </w:rPr>
        <w:t xml:space="preserve"> тыс. рублей, и в целом за год </w:t>
      </w:r>
      <w:r w:rsidR="005F6453">
        <w:rPr>
          <w:rFonts w:ascii="Times New Roman" w:hAnsi="Times New Roman"/>
          <w:sz w:val="28"/>
          <w:szCs w:val="28"/>
        </w:rPr>
        <w:t>сократилась</w:t>
      </w:r>
      <w:r w:rsidRPr="004E26A3">
        <w:rPr>
          <w:rFonts w:ascii="Times New Roman" w:hAnsi="Times New Roman"/>
          <w:sz w:val="28"/>
          <w:szCs w:val="28"/>
        </w:rPr>
        <w:t xml:space="preserve"> на </w:t>
      </w:r>
      <w:r w:rsidR="000D4969">
        <w:rPr>
          <w:rFonts w:ascii="Times New Roman" w:hAnsi="Times New Roman"/>
          <w:sz w:val="28"/>
          <w:szCs w:val="28"/>
        </w:rPr>
        <w:t>64,7</w:t>
      </w:r>
      <w:r w:rsidRPr="004E26A3">
        <w:rPr>
          <w:rFonts w:ascii="Times New Roman" w:hAnsi="Times New Roman"/>
          <w:sz w:val="28"/>
          <w:szCs w:val="28"/>
        </w:rPr>
        <w:t xml:space="preserve"> тыс. рублей</w:t>
      </w:r>
      <w:r w:rsidR="000D4969">
        <w:rPr>
          <w:rFonts w:ascii="Times New Roman" w:hAnsi="Times New Roman"/>
          <w:sz w:val="28"/>
          <w:szCs w:val="28"/>
        </w:rPr>
        <w:t>.</w:t>
      </w:r>
    </w:p>
    <w:p w:rsidR="00622A0F" w:rsidRPr="00E663EB" w:rsidRDefault="00622A0F" w:rsidP="00622A0F">
      <w:pPr>
        <w:tabs>
          <w:tab w:val="num" w:pos="0"/>
        </w:tabs>
        <w:spacing w:after="0" w:line="240" w:lineRule="auto"/>
        <w:ind w:firstLine="709"/>
        <w:jc w:val="both"/>
        <w:rPr>
          <w:rFonts w:ascii="Times New Roman" w:hAnsi="Times New Roman"/>
          <w:sz w:val="28"/>
          <w:szCs w:val="28"/>
        </w:rPr>
      </w:pPr>
      <w:r w:rsidRPr="00E663EB">
        <w:rPr>
          <w:rFonts w:ascii="Times New Roman" w:hAnsi="Times New Roman"/>
          <w:sz w:val="28"/>
          <w:szCs w:val="28"/>
        </w:rPr>
        <w:t xml:space="preserve">Со стороны Комитета по управлению муниципальным имуществом и экономике Администрации </w:t>
      </w:r>
      <w:proofErr w:type="spellStart"/>
      <w:r w:rsidRPr="00E663EB">
        <w:rPr>
          <w:rFonts w:ascii="Times New Roman" w:hAnsi="Times New Roman"/>
          <w:sz w:val="28"/>
          <w:szCs w:val="28"/>
        </w:rPr>
        <w:t>Шимского</w:t>
      </w:r>
      <w:proofErr w:type="spellEnd"/>
      <w:r w:rsidRPr="00E663EB">
        <w:rPr>
          <w:rFonts w:ascii="Times New Roman" w:hAnsi="Times New Roman"/>
          <w:sz w:val="28"/>
          <w:szCs w:val="28"/>
        </w:rPr>
        <w:t xml:space="preserve"> муниципального района  велась работа по погашению суммы задолженности арендных платежей</w:t>
      </w:r>
      <w:proofErr w:type="gramStart"/>
      <w:r w:rsidRPr="00E663EB">
        <w:rPr>
          <w:rFonts w:ascii="Times New Roman" w:hAnsi="Times New Roman"/>
          <w:sz w:val="28"/>
          <w:szCs w:val="28"/>
        </w:rPr>
        <w:t xml:space="preserve"> :</w:t>
      </w:r>
      <w:proofErr w:type="gramEnd"/>
    </w:p>
    <w:p w:rsidR="00622A0F" w:rsidRDefault="000D4969" w:rsidP="00622A0F">
      <w:pPr>
        <w:tabs>
          <w:tab w:val="num" w:pos="0"/>
        </w:tabs>
        <w:spacing w:after="0" w:line="240" w:lineRule="auto"/>
        <w:ind w:firstLine="709"/>
        <w:jc w:val="both"/>
        <w:rPr>
          <w:rFonts w:ascii="Times New Roman" w:hAnsi="Times New Roman"/>
          <w:sz w:val="28"/>
          <w:szCs w:val="28"/>
        </w:rPr>
      </w:pPr>
      <w:r>
        <w:rPr>
          <w:rFonts w:ascii="Times New Roman" w:hAnsi="Times New Roman"/>
          <w:sz w:val="28"/>
          <w:szCs w:val="28"/>
        </w:rPr>
        <w:t>П</w:t>
      </w:r>
      <w:r w:rsidR="00622A0F" w:rsidRPr="00E663EB">
        <w:rPr>
          <w:rFonts w:ascii="Times New Roman" w:hAnsi="Times New Roman"/>
          <w:sz w:val="28"/>
          <w:szCs w:val="28"/>
        </w:rPr>
        <w:t>о её результатам в 20</w:t>
      </w:r>
      <w:r>
        <w:rPr>
          <w:rFonts w:ascii="Times New Roman" w:hAnsi="Times New Roman"/>
          <w:sz w:val="28"/>
          <w:szCs w:val="28"/>
        </w:rPr>
        <w:t>20</w:t>
      </w:r>
      <w:r w:rsidR="00622A0F" w:rsidRPr="00E663EB">
        <w:rPr>
          <w:rFonts w:ascii="Times New Roman" w:hAnsi="Times New Roman"/>
          <w:sz w:val="28"/>
          <w:szCs w:val="28"/>
        </w:rPr>
        <w:t xml:space="preserve"> году было направлено </w:t>
      </w:r>
      <w:r>
        <w:rPr>
          <w:rFonts w:ascii="Times New Roman" w:hAnsi="Times New Roman"/>
          <w:sz w:val="28"/>
          <w:szCs w:val="28"/>
        </w:rPr>
        <w:t>5</w:t>
      </w:r>
      <w:r w:rsidR="00622A0F" w:rsidRPr="00E663EB">
        <w:rPr>
          <w:rFonts w:ascii="Times New Roman" w:hAnsi="Times New Roman"/>
          <w:sz w:val="28"/>
          <w:szCs w:val="28"/>
        </w:rPr>
        <w:t xml:space="preserve"> претензи</w:t>
      </w:r>
      <w:r>
        <w:rPr>
          <w:rFonts w:ascii="Times New Roman" w:hAnsi="Times New Roman"/>
          <w:sz w:val="28"/>
          <w:szCs w:val="28"/>
        </w:rPr>
        <w:t>й</w:t>
      </w:r>
      <w:r w:rsidR="00622A0F" w:rsidRPr="00E663EB">
        <w:rPr>
          <w:rFonts w:ascii="Times New Roman" w:hAnsi="Times New Roman"/>
          <w:sz w:val="28"/>
          <w:szCs w:val="28"/>
        </w:rPr>
        <w:t xml:space="preserve"> с требованием погашения задолженности по арендной плате </w:t>
      </w:r>
      <w:r>
        <w:rPr>
          <w:rFonts w:ascii="Times New Roman" w:hAnsi="Times New Roman"/>
          <w:sz w:val="28"/>
          <w:szCs w:val="28"/>
        </w:rPr>
        <w:t xml:space="preserve">муниципального имущества </w:t>
      </w:r>
      <w:r w:rsidR="00622A0F" w:rsidRPr="00E663EB">
        <w:rPr>
          <w:rFonts w:ascii="Times New Roman" w:hAnsi="Times New Roman"/>
          <w:sz w:val="28"/>
          <w:szCs w:val="28"/>
        </w:rPr>
        <w:t xml:space="preserve">на сумму </w:t>
      </w:r>
      <w:r>
        <w:rPr>
          <w:rFonts w:ascii="Times New Roman" w:hAnsi="Times New Roman"/>
          <w:sz w:val="28"/>
          <w:szCs w:val="28"/>
        </w:rPr>
        <w:t>205,0</w:t>
      </w:r>
      <w:r w:rsidR="00622A0F" w:rsidRPr="00E663EB">
        <w:rPr>
          <w:rFonts w:ascii="Times New Roman" w:hAnsi="Times New Roman"/>
          <w:sz w:val="28"/>
          <w:szCs w:val="28"/>
        </w:rPr>
        <w:t xml:space="preserve"> тыс. рублей, </w:t>
      </w:r>
      <w:r w:rsidR="00567405">
        <w:rPr>
          <w:rFonts w:ascii="Times New Roman" w:hAnsi="Times New Roman"/>
          <w:sz w:val="28"/>
          <w:szCs w:val="28"/>
        </w:rPr>
        <w:t xml:space="preserve">из них </w:t>
      </w:r>
      <w:r w:rsidR="00622A0F" w:rsidRPr="00E663EB">
        <w:rPr>
          <w:rFonts w:ascii="Times New Roman" w:hAnsi="Times New Roman"/>
          <w:sz w:val="28"/>
          <w:szCs w:val="28"/>
        </w:rPr>
        <w:t xml:space="preserve">в бюджет муниципального района поступило </w:t>
      </w:r>
      <w:r>
        <w:rPr>
          <w:rFonts w:ascii="Times New Roman" w:hAnsi="Times New Roman"/>
          <w:sz w:val="28"/>
          <w:szCs w:val="28"/>
        </w:rPr>
        <w:t>35</w:t>
      </w:r>
      <w:r w:rsidR="00ED4B9D">
        <w:rPr>
          <w:rFonts w:ascii="Times New Roman" w:hAnsi="Times New Roman"/>
          <w:sz w:val="28"/>
          <w:szCs w:val="28"/>
        </w:rPr>
        <w:t>,0</w:t>
      </w:r>
      <w:r w:rsidR="00622A0F" w:rsidRPr="00E663EB">
        <w:rPr>
          <w:rFonts w:ascii="Times New Roman" w:hAnsi="Times New Roman"/>
          <w:sz w:val="28"/>
          <w:szCs w:val="28"/>
        </w:rPr>
        <w:t xml:space="preserve"> тыс. рублей</w:t>
      </w:r>
      <w:r>
        <w:rPr>
          <w:rFonts w:ascii="Times New Roman" w:hAnsi="Times New Roman"/>
          <w:sz w:val="28"/>
          <w:szCs w:val="28"/>
        </w:rPr>
        <w:t>. Направлено 2 иска по уплате арендной платы за землю на сумму 3,2 тыс. рублей, вся сумма по исковым требованиям поступила в бюджет муниципального района.</w:t>
      </w:r>
    </w:p>
    <w:p w:rsidR="000F7A1E" w:rsidRPr="006C1E4B" w:rsidRDefault="000F7A1E" w:rsidP="000F7A1E">
      <w:pPr>
        <w:spacing w:after="0" w:line="240" w:lineRule="auto"/>
        <w:ind w:firstLine="540"/>
        <w:jc w:val="both"/>
        <w:rPr>
          <w:rFonts w:ascii="Times New Roman" w:hAnsi="Times New Roman"/>
          <w:sz w:val="28"/>
          <w:szCs w:val="28"/>
        </w:rPr>
      </w:pPr>
      <w:proofErr w:type="gramStart"/>
      <w:r w:rsidRPr="006C1E4B">
        <w:rPr>
          <w:rFonts w:ascii="Times New Roman" w:hAnsi="Times New Roman"/>
          <w:sz w:val="28"/>
          <w:szCs w:val="28"/>
        </w:rPr>
        <w:t xml:space="preserve">В целом в </w:t>
      </w:r>
      <w:proofErr w:type="spellStart"/>
      <w:r w:rsidR="008F5792" w:rsidRPr="008F5792">
        <w:rPr>
          <w:rFonts w:ascii="Times New Roman" w:hAnsi="Times New Roman"/>
          <w:sz w:val="28"/>
          <w:szCs w:val="28"/>
        </w:rPr>
        <w:t>КУМИиЭ</w:t>
      </w:r>
      <w:proofErr w:type="spellEnd"/>
      <w:r w:rsidRPr="008F5792">
        <w:rPr>
          <w:rFonts w:ascii="Times New Roman" w:hAnsi="Times New Roman"/>
          <w:sz w:val="28"/>
          <w:szCs w:val="28"/>
        </w:rPr>
        <w:t xml:space="preserve">  ведется </w:t>
      </w:r>
      <w:r w:rsidR="00FE3538" w:rsidRPr="008F5792">
        <w:rPr>
          <w:rFonts w:ascii="Times New Roman" w:hAnsi="Times New Roman"/>
          <w:sz w:val="28"/>
          <w:szCs w:val="28"/>
        </w:rPr>
        <w:t xml:space="preserve">недостаточная </w:t>
      </w:r>
      <w:r w:rsidRPr="008F5792">
        <w:rPr>
          <w:rFonts w:ascii="Times New Roman" w:hAnsi="Times New Roman"/>
          <w:sz w:val="28"/>
          <w:szCs w:val="28"/>
        </w:rPr>
        <w:t xml:space="preserve"> работа по погашению суммы задолженности арендных платежей, </w:t>
      </w:r>
      <w:r w:rsidR="00FE3538" w:rsidRPr="006C1E4B">
        <w:rPr>
          <w:rFonts w:ascii="Times New Roman" w:hAnsi="Times New Roman"/>
          <w:sz w:val="28"/>
          <w:szCs w:val="28"/>
        </w:rPr>
        <w:t xml:space="preserve">которая </w:t>
      </w:r>
      <w:r w:rsidRPr="006C1E4B">
        <w:rPr>
          <w:rFonts w:ascii="Times New Roman" w:hAnsi="Times New Roman"/>
          <w:sz w:val="28"/>
          <w:szCs w:val="28"/>
        </w:rPr>
        <w:t>указыва</w:t>
      </w:r>
      <w:r w:rsidR="00FE3538" w:rsidRPr="006C1E4B">
        <w:rPr>
          <w:rFonts w:ascii="Times New Roman" w:hAnsi="Times New Roman"/>
          <w:sz w:val="28"/>
          <w:szCs w:val="28"/>
        </w:rPr>
        <w:t>ет</w:t>
      </w:r>
      <w:r w:rsidRPr="006C1E4B">
        <w:rPr>
          <w:rFonts w:ascii="Times New Roman" w:hAnsi="Times New Roman"/>
          <w:sz w:val="28"/>
          <w:szCs w:val="28"/>
        </w:rPr>
        <w:t xml:space="preserve"> на то, что сумма недоимки по арендной плате  муниципального имущества </w:t>
      </w:r>
      <w:r w:rsidR="001A2617">
        <w:rPr>
          <w:rFonts w:ascii="Times New Roman" w:hAnsi="Times New Roman"/>
          <w:sz w:val="28"/>
          <w:szCs w:val="28"/>
        </w:rPr>
        <w:t xml:space="preserve">ежегодно </w:t>
      </w:r>
      <w:proofErr w:type="spellStart"/>
      <w:r w:rsidR="001A2617">
        <w:rPr>
          <w:rFonts w:ascii="Times New Roman" w:hAnsi="Times New Roman"/>
          <w:sz w:val="28"/>
          <w:szCs w:val="28"/>
        </w:rPr>
        <w:t>увеливается</w:t>
      </w:r>
      <w:proofErr w:type="spellEnd"/>
      <w:r w:rsidR="001A2617">
        <w:rPr>
          <w:rFonts w:ascii="Times New Roman" w:hAnsi="Times New Roman"/>
          <w:sz w:val="28"/>
          <w:szCs w:val="28"/>
        </w:rPr>
        <w:t>, её суммовой размер по состоянию на 01.01.202</w:t>
      </w:r>
      <w:r w:rsidR="00EA6406">
        <w:rPr>
          <w:rFonts w:ascii="Times New Roman" w:hAnsi="Times New Roman"/>
          <w:sz w:val="28"/>
          <w:szCs w:val="28"/>
        </w:rPr>
        <w:t>1</w:t>
      </w:r>
      <w:r w:rsidR="001A2617">
        <w:rPr>
          <w:rFonts w:ascii="Times New Roman" w:hAnsi="Times New Roman"/>
          <w:sz w:val="28"/>
          <w:szCs w:val="28"/>
        </w:rPr>
        <w:t xml:space="preserve"> года </w:t>
      </w:r>
      <w:r w:rsidRPr="006C1E4B">
        <w:rPr>
          <w:rFonts w:ascii="Times New Roman" w:hAnsi="Times New Roman"/>
          <w:sz w:val="28"/>
          <w:szCs w:val="28"/>
        </w:rPr>
        <w:t xml:space="preserve"> превы</w:t>
      </w:r>
      <w:r w:rsidR="001A2617">
        <w:rPr>
          <w:rFonts w:ascii="Times New Roman" w:hAnsi="Times New Roman"/>
          <w:sz w:val="28"/>
          <w:szCs w:val="28"/>
        </w:rPr>
        <w:t>шает</w:t>
      </w:r>
      <w:r w:rsidRPr="006C1E4B">
        <w:rPr>
          <w:rFonts w:ascii="Times New Roman" w:hAnsi="Times New Roman"/>
          <w:sz w:val="28"/>
          <w:szCs w:val="28"/>
        </w:rPr>
        <w:t xml:space="preserve"> </w:t>
      </w:r>
      <w:r w:rsidR="008F7189">
        <w:rPr>
          <w:rFonts w:ascii="Times New Roman" w:hAnsi="Times New Roman"/>
          <w:sz w:val="28"/>
          <w:szCs w:val="28"/>
        </w:rPr>
        <w:t xml:space="preserve">более чем </w:t>
      </w:r>
      <w:r w:rsidR="005955E8">
        <w:rPr>
          <w:rFonts w:ascii="Times New Roman" w:hAnsi="Times New Roman"/>
          <w:sz w:val="28"/>
          <w:szCs w:val="28"/>
        </w:rPr>
        <w:t xml:space="preserve">в два раза </w:t>
      </w:r>
      <w:r w:rsidRPr="006C1E4B">
        <w:rPr>
          <w:rFonts w:ascii="Times New Roman" w:hAnsi="Times New Roman"/>
          <w:sz w:val="28"/>
          <w:szCs w:val="28"/>
        </w:rPr>
        <w:t xml:space="preserve">годовую начисленную </w:t>
      </w:r>
      <w:proofErr w:type="spellStart"/>
      <w:r w:rsidR="005955E8">
        <w:rPr>
          <w:rFonts w:ascii="Times New Roman" w:hAnsi="Times New Roman"/>
          <w:sz w:val="28"/>
          <w:szCs w:val="28"/>
        </w:rPr>
        <w:t>КУМИ</w:t>
      </w:r>
      <w:r w:rsidR="00A3220A">
        <w:rPr>
          <w:rFonts w:ascii="Times New Roman" w:hAnsi="Times New Roman"/>
          <w:sz w:val="28"/>
          <w:szCs w:val="28"/>
        </w:rPr>
        <w:t>иЭ</w:t>
      </w:r>
      <w:proofErr w:type="spellEnd"/>
      <w:r w:rsidR="005955E8">
        <w:rPr>
          <w:rFonts w:ascii="Times New Roman" w:hAnsi="Times New Roman"/>
          <w:sz w:val="28"/>
          <w:szCs w:val="28"/>
        </w:rPr>
        <w:t xml:space="preserve"> </w:t>
      </w:r>
      <w:r w:rsidRPr="006C1E4B">
        <w:rPr>
          <w:rFonts w:ascii="Times New Roman" w:hAnsi="Times New Roman"/>
          <w:sz w:val="28"/>
          <w:szCs w:val="28"/>
        </w:rPr>
        <w:t xml:space="preserve">сумму арендной платы </w:t>
      </w:r>
      <w:r w:rsidR="005955E8">
        <w:rPr>
          <w:rFonts w:ascii="Times New Roman" w:hAnsi="Times New Roman"/>
          <w:sz w:val="28"/>
          <w:szCs w:val="28"/>
        </w:rPr>
        <w:t xml:space="preserve"> за 20</w:t>
      </w:r>
      <w:r w:rsidR="00EA6406">
        <w:rPr>
          <w:rFonts w:ascii="Times New Roman" w:hAnsi="Times New Roman"/>
          <w:sz w:val="28"/>
          <w:szCs w:val="28"/>
        </w:rPr>
        <w:t>20</w:t>
      </w:r>
      <w:r w:rsidR="005955E8">
        <w:rPr>
          <w:rFonts w:ascii="Times New Roman" w:hAnsi="Times New Roman"/>
          <w:sz w:val="28"/>
          <w:szCs w:val="28"/>
        </w:rPr>
        <w:t xml:space="preserve"> год </w:t>
      </w:r>
      <w:r w:rsidRPr="006C1E4B">
        <w:rPr>
          <w:rFonts w:ascii="Times New Roman" w:hAnsi="Times New Roman"/>
          <w:sz w:val="28"/>
          <w:szCs w:val="28"/>
        </w:rPr>
        <w:t>(</w:t>
      </w:r>
      <w:r w:rsidR="001A2617">
        <w:rPr>
          <w:rFonts w:ascii="Times New Roman" w:hAnsi="Times New Roman"/>
          <w:sz w:val="28"/>
          <w:szCs w:val="28"/>
        </w:rPr>
        <w:t xml:space="preserve">начислено арендных платежей </w:t>
      </w:r>
      <w:r w:rsidR="00EA6406">
        <w:rPr>
          <w:rFonts w:ascii="Times New Roman" w:hAnsi="Times New Roman"/>
          <w:sz w:val="28"/>
          <w:szCs w:val="28"/>
        </w:rPr>
        <w:t>за 2020 год</w:t>
      </w:r>
      <w:r w:rsidR="001A2617">
        <w:rPr>
          <w:rFonts w:ascii="Times New Roman" w:hAnsi="Times New Roman"/>
          <w:sz w:val="28"/>
          <w:szCs w:val="28"/>
        </w:rPr>
        <w:t xml:space="preserve">- </w:t>
      </w:r>
      <w:r w:rsidR="00EA6406">
        <w:rPr>
          <w:rFonts w:ascii="Times New Roman" w:hAnsi="Times New Roman"/>
          <w:sz w:val="28"/>
          <w:szCs w:val="28"/>
        </w:rPr>
        <w:t xml:space="preserve">716,0 </w:t>
      </w:r>
      <w:r w:rsidRPr="006C1E4B">
        <w:rPr>
          <w:rFonts w:ascii="Times New Roman" w:hAnsi="Times New Roman"/>
          <w:sz w:val="28"/>
          <w:szCs w:val="28"/>
        </w:rPr>
        <w:t xml:space="preserve"> тыс. рублей).  </w:t>
      </w:r>
      <w:proofErr w:type="gramEnd"/>
    </w:p>
    <w:p w:rsidR="00856A23" w:rsidRPr="00D66EF9" w:rsidRDefault="00B67585" w:rsidP="00A27B55">
      <w:pPr>
        <w:spacing w:after="0" w:line="240" w:lineRule="auto"/>
        <w:ind w:firstLine="709"/>
        <w:jc w:val="both"/>
        <w:rPr>
          <w:rFonts w:ascii="Times New Roman" w:hAnsi="Times New Roman"/>
          <w:sz w:val="28"/>
          <w:szCs w:val="28"/>
        </w:rPr>
      </w:pPr>
      <w:r w:rsidRPr="001A2617">
        <w:rPr>
          <w:rFonts w:ascii="Times New Roman" w:hAnsi="Times New Roman"/>
          <w:sz w:val="28"/>
          <w:szCs w:val="28"/>
        </w:rPr>
        <w:t xml:space="preserve">По разделу </w:t>
      </w:r>
      <w:r w:rsidRPr="001A2617">
        <w:rPr>
          <w:rFonts w:ascii="Times New Roman" w:hAnsi="Times New Roman"/>
          <w:bCs/>
          <w:sz w:val="28"/>
          <w:szCs w:val="28"/>
        </w:rPr>
        <w:t>2000 «Безвозмездные поступления»</w:t>
      </w:r>
      <w:r w:rsidRPr="001A2617">
        <w:rPr>
          <w:rFonts w:ascii="Times New Roman" w:hAnsi="Times New Roman"/>
          <w:b/>
          <w:bCs/>
          <w:sz w:val="28"/>
          <w:szCs w:val="28"/>
        </w:rPr>
        <w:t xml:space="preserve"> </w:t>
      </w:r>
      <w:r w:rsidRPr="001A2617">
        <w:rPr>
          <w:rFonts w:ascii="Times New Roman" w:hAnsi="Times New Roman"/>
          <w:sz w:val="28"/>
          <w:szCs w:val="28"/>
        </w:rPr>
        <w:t>исполнение бюджета муниципального района</w:t>
      </w:r>
      <w:r w:rsidR="008D321A" w:rsidRPr="001A2617">
        <w:rPr>
          <w:rFonts w:ascii="Times New Roman" w:hAnsi="Times New Roman"/>
          <w:sz w:val="28"/>
          <w:szCs w:val="28"/>
        </w:rPr>
        <w:t xml:space="preserve"> составило </w:t>
      </w:r>
      <w:r w:rsidR="00EA6406">
        <w:rPr>
          <w:rFonts w:ascii="Times New Roman" w:hAnsi="Times New Roman"/>
          <w:sz w:val="28"/>
          <w:szCs w:val="28"/>
        </w:rPr>
        <w:t>160631,1</w:t>
      </w:r>
      <w:r w:rsidR="008D321A" w:rsidRPr="001A2617">
        <w:rPr>
          <w:rFonts w:ascii="Times New Roman" w:hAnsi="Times New Roman"/>
          <w:sz w:val="28"/>
          <w:szCs w:val="28"/>
        </w:rPr>
        <w:t xml:space="preserve"> тыс. рублей, </w:t>
      </w:r>
      <w:r w:rsidRPr="001A2617">
        <w:rPr>
          <w:rFonts w:ascii="Times New Roman" w:hAnsi="Times New Roman"/>
          <w:sz w:val="28"/>
          <w:szCs w:val="28"/>
        </w:rPr>
        <w:t xml:space="preserve"> меньше </w:t>
      </w:r>
      <w:r w:rsidR="00EA6406">
        <w:rPr>
          <w:rFonts w:ascii="Times New Roman" w:hAnsi="Times New Roman"/>
          <w:sz w:val="28"/>
          <w:szCs w:val="28"/>
        </w:rPr>
        <w:t xml:space="preserve">планового объема </w:t>
      </w:r>
      <w:r w:rsidRPr="001A2617">
        <w:rPr>
          <w:rFonts w:ascii="Times New Roman" w:hAnsi="Times New Roman"/>
          <w:sz w:val="28"/>
          <w:szCs w:val="28"/>
        </w:rPr>
        <w:t xml:space="preserve">на </w:t>
      </w:r>
      <w:r w:rsidR="00EA6406">
        <w:rPr>
          <w:rFonts w:ascii="Times New Roman" w:hAnsi="Times New Roman"/>
          <w:bCs/>
          <w:sz w:val="28"/>
          <w:szCs w:val="28"/>
        </w:rPr>
        <w:t>644,3</w:t>
      </w:r>
      <w:r w:rsidRPr="001A2617">
        <w:rPr>
          <w:rFonts w:ascii="Times New Roman" w:hAnsi="Times New Roman"/>
          <w:bCs/>
          <w:sz w:val="28"/>
          <w:szCs w:val="28"/>
        </w:rPr>
        <w:t xml:space="preserve"> </w:t>
      </w:r>
      <w:r w:rsidRPr="001A2617">
        <w:rPr>
          <w:rFonts w:ascii="Times New Roman" w:hAnsi="Times New Roman"/>
          <w:sz w:val="28"/>
          <w:szCs w:val="28"/>
        </w:rPr>
        <w:t>тыс. рублей</w:t>
      </w:r>
      <w:r w:rsidR="00EA6406">
        <w:rPr>
          <w:rFonts w:ascii="Times New Roman" w:hAnsi="Times New Roman"/>
          <w:sz w:val="28"/>
          <w:szCs w:val="28"/>
        </w:rPr>
        <w:t xml:space="preserve"> </w:t>
      </w:r>
      <w:r w:rsidRPr="001A2617">
        <w:rPr>
          <w:rFonts w:ascii="Times New Roman" w:hAnsi="Times New Roman"/>
          <w:sz w:val="28"/>
          <w:szCs w:val="28"/>
        </w:rPr>
        <w:t>за счёт недофинансирования из бюджета Новгородской области.</w:t>
      </w:r>
    </w:p>
    <w:p w:rsidR="00F550F8" w:rsidRDefault="00F550F8" w:rsidP="00FE360C">
      <w:pPr>
        <w:tabs>
          <w:tab w:val="left" w:pos="720"/>
        </w:tabs>
        <w:spacing w:after="0" w:line="240" w:lineRule="auto"/>
        <w:ind w:firstLine="709"/>
        <w:jc w:val="both"/>
        <w:rPr>
          <w:rFonts w:ascii="Times New Roman" w:hAnsi="Times New Roman"/>
          <w:sz w:val="28"/>
          <w:szCs w:val="28"/>
        </w:rPr>
      </w:pPr>
      <w:r w:rsidRPr="00080670">
        <w:rPr>
          <w:rFonts w:ascii="Times New Roman" w:hAnsi="Times New Roman"/>
          <w:sz w:val="28"/>
          <w:szCs w:val="28"/>
        </w:rPr>
        <w:t xml:space="preserve">Анализ исполнения плановых заданий по  </w:t>
      </w:r>
      <w:proofErr w:type="gramStart"/>
      <w:r w:rsidRPr="00080670">
        <w:rPr>
          <w:rFonts w:ascii="Times New Roman" w:hAnsi="Times New Roman"/>
          <w:sz w:val="28"/>
          <w:szCs w:val="28"/>
        </w:rPr>
        <w:t>безвозмездным поступлениям, поступившим в бюджет муниципального района за 20</w:t>
      </w:r>
      <w:r w:rsidR="00715B99">
        <w:rPr>
          <w:rFonts w:ascii="Times New Roman" w:hAnsi="Times New Roman"/>
          <w:sz w:val="28"/>
          <w:szCs w:val="28"/>
        </w:rPr>
        <w:t>20</w:t>
      </w:r>
      <w:r w:rsidRPr="00080670">
        <w:rPr>
          <w:rFonts w:ascii="Times New Roman" w:hAnsi="Times New Roman"/>
          <w:sz w:val="28"/>
          <w:szCs w:val="28"/>
        </w:rPr>
        <w:t xml:space="preserve"> год </w:t>
      </w:r>
      <w:r w:rsidR="00FE360C">
        <w:rPr>
          <w:rFonts w:ascii="Times New Roman" w:hAnsi="Times New Roman"/>
          <w:sz w:val="28"/>
          <w:szCs w:val="28"/>
        </w:rPr>
        <w:t>представлен</w:t>
      </w:r>
      <w:proofErr w:type="gramEnd"/>
      <w:r w:rsidR="00FE360C">
        <w:rPr>
          <w:rFonts w:ascii="Times New Roman" w:hAnsi="Times New Roman"/>
          <w:sz w:val="28"/>
          <w:szCs w:val="28"/>
        </w:rPr>
        <w:t xml:space="preserve"> в Таблице </w:t>
      </w:r>
      <w:r w:rsidR="003C5E88">
        <w:rPr>
          <w:rFonts w:ascii="Times New Roman" w:hAnsi="Times New Roman"/>
          <w:sz w:val="28"/>
          <w:szCs w:val="28"/>
        </w:rPr>
        <w:t>1</w:t>
      </w:r>
      <w:r w:rsidR="00BC23D8">
        <w:rPr>
          <w:rFonts w:ascii="Times New Roman" w:hAnsi="Times New Roman"/>
          <w:sz w:val="28"/>
          <w:szCs w:val="28"/>
        </w:rPr>
        <w:t>2</w:t>
      </w:r>
      <w:r w:rsidR="00FE360C">
        <w:rPr>
          <w:rFonts w:ascii="Times New Roman" w:hAnsi="Times New Roman"/>
          <w:sz w:val="28"/>
          <w:szCs w:val="28"/>
        </w:rPr>
        <w:t>.</w:t>
      </w:r>
    </w:p>
    <w:p w:rsidR="00080670" w:rsidRDefault="00080670" w:rsidP="00FE360C">
      <w:pPr>
        <w:tabs>
          <w:tab w:val="left" w:pos="720"/>
        </w:tabs>
        <w:spacing w:after="0" w:line="240" w:lineRule="auto"/>
        <w:ind w:firstLine="709"/>
        <w:jc w:val="right"/>
        <w:rPr>
          <w:rFonts w:ascii="Times New Roman" w:hAnsi="Times New Roman"/>
          <w:sz w:val="28"/>
          <w:szCs w:val="28"/>
        </w:rPr>
      </w:pPr>
      <w:r>
        <w:rPr>
          <w:rFonts w:ascii="Times New Roman" w:hAnsi="Times New Roman"/>
          <w:sz w:val="28"/>
          <w:szCs w:val="28"/>
        </w:rPr>
        <w:t>Таблица</w:t>
      </w:r>
      <w:r w:rsidR="00FE360C">
        <w:rPr>
          <w:rFonts w:ascii="Times New Roman" w:hAnsi="Times New Roman"/>
          <w:sz w:val="28"/>
          <w:szCs w:val="28"/>
        </w:rPr>
        <w:t xml:space="preserve"> </w:t>
      </w:r>
      <w:r w:rsidR="003C5E88">
        <w:rPr>
          <w:rFonts w:ascii="Times New Roman" w:hAnsi="Times New Roman"/>
          <w:sz w:val="28"/>
          <w:szCs w:val="28"/>
        </w:rPr>
        <w:t>1</w:t>
      </w:r>
      <w:r w:rsidR="00BC23D8">
        <w:rPr>
          <w:rFonts w:ascii="Times New Roman" w:hAnsi="Times New Roman"/>
          <w:sz w:val="28"/>
          <w:szCs w:val="28"/>
        </w:rPr>
        <w:t>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418"/>
        <w:gridCol w:w="1417"/>
        <w:gridCol w:w="1134"/>
        <w:gridCol w:w="1134"/>
        <w:gridCol w:w="851"/>
      </w:tblGrid>
      <w:tr w:rsidR="008F7189" w:rsidRPr="00080670" w:rsidTr="00DB5712">
        <w:tc>
          <w:tcPr>
            <w:tcW w:w="3402" w:type="dxa"/>
          </w:tcPr>
          <w:p w:rsidR="008F7189" w:rsidRPr="009C7CD7" w:rsidRDefault="008F7189" w:rsidP="00FE360C">
            <w:pPr>
              <w:pStyle w:val="ab"/>
              <w:rPr>
                <w:rFonts w:ascii="Times New Roman" w:hAnsi="Times New Roman"/>
                <w:sz w:val="24"/>
                <w:szCs w:val="24"/>
              </w:rPr>
            </w:pPr>
            <w:r w:rsidRPr="009C7CD7">
              <w:rPr>
                <w:rFonts w:ascii="Times New Roman" w:hAnsi="Times New Roman"/>
                <w:sz w:val="24"/>
                <w:szCs w:val="24"/>
              </w:rPr>
              <w:t>Виды поступлений</w:t>
            </w:r>
          </w:p>
        </w:tc>
        <w:tc>
          <w:tcPr>
            <w:tcW w:w="1418" w:type="dxa"/>
          </w:tcPr>
          <w:p w:rsidR="008F7189" w:rsidRPr="009C7CD7" w:rsidRDefault="008F7189" w:rsidP="00CE1D3E">
            <w:pPr>
              <w:pStyle w:val="ab"/>
              <w:rPr>
                <w:rFonts w:ascii="Times New Roman" w:hAnsi="Times New Roman"/>
                <w:sz w:val="24"/>
                <w:szCs w:val="24"/>
              </w:rPr>
            </w:pPr>
            <w:r w:rsidRPr="009C7CD7">
              <w:rPr>
                <w:rFonts w:ascii="Times New Roman" w:hAnsi="Times New Roman"/>
                <w:sz w:val="24"/>
                <w:szCs w:val="24"/>
              </w:rPr>
              <w:t>Исполнено 201</w:t>
            </w:r>
            <w:r w:rsidR="00CE1D3E">
              <w:rPr>
                <w:rFonts w:ascii="Times New Roman" w:hAnsi="Times New Roman"/>
                <w:sz w:val="24"/>
                <w:szCs w:val="24"/>
              </w:rPr>
              <w:t>9</w:t>
            </w:r>
            <w:r w:rsidRPr="009C7CD7">
              <w:rPr>
                <w:rFonts w:ascii="Times New Roman" w:hAnsi="Times New Roman"/>
                <w:sz w:val="24"/>
                <w:szCs w:val="24"/>
              </w:rPr>
              <w:t xml:space="preserve"> год, тыс. руб.</w:t>
            </w:r>
          </w:p>
        </w:tc>
        <w:tc>
          <w:tcPr>
            <w:tcW w:w="1417" w:type="dxa"/>
          </w:tcPr>
          <w:p w:rsidR="008F7189" w:rsidRPr="009C7CD7" w:rsidRDefault="008F7189" w:rsidP="00CE1D3E">
            <w:pPr>
              <w:pStyle w:val="ab"/>
              <w:rPr>
                <w:rFonts w:ascii="Times New Roman" w:hAnsi="Times New Roman"/>
                <w:sz w:val="24"/>
                <w:szCs w:val="24"/>
              </w:rPr>
            </w:pPr>
            <w:r w:rsidRPr="009C7CD7">
              <w:rPr>
                <w:rFonts w:ascii="Times New Roman" w:hAnsi="Times New Roman"/>
                <w:sz w:val="24"/>
                <w:szCs w:val="24"/>
              </w:rPr>
              <w:t>Утверждено в бюджете района на 20</w:t>
            </w:r>
            <w:r w:rsidR="00CE1D3E">
              <w:rPr>
                <w:rFonts w:ascii="Times New Roman" w:hAnsi="Times New Roman"/>
                <w:sz w:val="24"/>
                <w:szCs w:val="24"/>
              </w:rPr>
              <w:t>20</w:t>
            </w:r>
            <w:r w:rsidRPr="009C7CD7">
              <w:rPr>
                <w:rFonts w:ascii="Times New Roman" w:hAnsi="Times New Roman"/>
                <w:sz w:val="24"/>
                <w:szCs w:val="24"/>
              </w:rPr>
              <w:t xml:space="preserve"> го</w:t>
            </w:r>
            <w:proofErr w:type="gramStart"/>
            <w:r w:rsidRPr="009C7CD7">
              <w:rPr>
                <w:rFonts w:ascii="Times New Roman" w:hAnsi="Times New Roman"/>
                <w:sz w:val="24"/>
                <w:szCs w:val="24"/>
              </w:rPr>
              <w:t>д(</w:t>
            </w:r>
            <w:proofErr w:type="gramEnd"/>
            <w:r w:rsidRPr="009C7CD7">
              <w:rPr>
                <w:rFonts w:ascii="Times New Roman" w:hAnsi="Times New Roman"/>
                <w:sz w:val="24"/>
                <w:szCs w:val="24"/>
              </w:rPr>
              <w:t>уточненный план), тыс. руб.</w:t>
            </w:r>
          </w:p>
        </w:tc>
        <w:tc>
          <w:tcPr>
            <w:tcW w:w="1134" w:type="dxa"/>
          </w:tcPr>
          <w:p w:rsidR="008F7189" w:rsidRPr="009C7CD7" w:rsidRDefault="008F7189" w:rsidP="004247CF">
            <w:pPr>
              <w:pStyle w:val="ab"/>
              <w:rPr>
                <w:rFonts w:ascii="Times New Roman" w:hAnsi="Times New Roman"/>
                <w:sz w:val="24"/>
                <w:szCs w:val="24"/>
              </w:rPr>
            </w:pPr>
            <w:r w:rsidRPr="009C7CD7">
              <w:rPr>
                <w:rFonts w:ascii="Times New Roman" w:hAnsi="Times New Roman"/>
                <w:sz w:val="24"/>
                <w:szCs w:val="24"/>
              </w:rPr>
              <w:t>Поступило доходов (факт) в 20</w:t>
            </w:r>
            <w:r w:rsidR="00CE1D3E">
              <w:rPr>
                <w:rFonts w:ascii="Times New Roman" w:hAnsi="Times New Roman"/>
                <w:sz w:val="24"/>
                <w:szCs w:val="24"/>
              </w:rPr>
              <w:t>20</w:t>
            </w:r>
            <w:r w:rsidRPr="009C7CD7">
              <w:rPr>
                <w:rFonts w:ascii="Times New Roman" w:hAnsi="Times New Roman"/>
                <w:sz w:val="24"/>
                <w:szCs w:val="24"/>
              </w:rPr>
              <w:t xml:space="preserve"> году, тыс. руб</w:t>
            </w:r>
            <w:r w:rsidR="004247CF">
              <w:rPr>
                <w:rFonts w:ascii="Times New Roman" w:hAnsi="Times New Roman"/>
                <w:sz w:val="24"/>
                <w:szCs w:val="24"/>
              </w:rPr>
              <w:t>.</w:t>
            </w:r>
          </w:p>
        </w:tc>
        <w:tc>
          <w:tcPr>
            <w:tcW w:w="1134" w:type="dxa"/>
          </w:tcPr>
          <w:p w:rsidR="008F7189" w:rsidRPr="009C7CD7" w:rsidRDefault="008F7189" w:rsidP="008F7189">
            <w:pPr>
              <w:pStyle w:val="ab"/>
              <w:rPr>
                <w:rFonts w:ascii="Times New Roman" w:hAnsi="Times New Roman"/>
                <w:sz w:val="24"/>
                <w:szCs w:val="24"/>
              </w:rPr>
            </w:pPr>
            <w:r w:rsidRPr="009C7CD7">
              <w:rPr>
                <w:rFonts w:ascii="Times New Roman" w:hAnsi="Times New Roman"/>
                <w:sz w:val="24"/>
                <w:szCs w:val="24"/>
              </w:rPr>
              <w:t>Сумма отклонений от уточненного плана, тыс. руб.</w:t>
            </w:r>
          </w:p>
        </w:tc>
        <w:tc>
          <w:tcPr>
            <w:tcW w:w="851" w:type="dxa"/>
          </w:tcPr>
          <w:p w:rsidR="008F7189" w:rsidRPr="009C7CD7" w:rsidRDefault="008F7189" w:rsidP="008F7189">
            <w:pPr>
              <w:pStyle w:val="ab"/>
              <w:rPr>
                <w:rFonts w:ascii="Times New Roman" w:hAnsi="Times New Roman"/>
                <w:sz w:val="24"/>
                <w:szCs w:val="24"/>
              </w:rPr>
            </w:pPr>
            <w:r w:rsidRPr="009C7CD7">
              <w:rPr>
                <w:rFonts w:ascii="Times New Roman" w:hAnsi="Times New Roman"/>
                <w:sz w:val="24"/>
                <w:szCs w:val="24"/>
              </w:rPr>
              <w:t>Процент исполнения</w:t>
            </w:r>
            <w:proofErr w:type="gramStart"/>
            <w:r w:rsidRPr="009C7CD7">
              <w:rPr>
                <w:rFonts w:ascii="Times New Roman" w:hAnsi="Times New Roman"/>
                <w:sz w:val="24"/>
                <w:szCs w:val="24"/>
              </w:rPr>
              <w:t xml:space="preserve"> ,</w:t>
            </w:r>
            <w:proofErr w:type="gramEnd"/>
            <w:r w:rsidRPr="009C7CD7">
              <w:rPr>
                <w:rFonts w:ascii="Times New Roman" w:hAnsi="Times New Roman"/>
                <w:sz w:val="24"/>
                <w:szCs w:val="24"/>
              </w:rPr>
              <w:t>%</w:t>
            </w:r>
          </w:p>
        </w:tc>
      </w:tr>
      <w:tr w:rsidR="00CE1D3E" w:rsidRPr="00080670" w:rsidTr="00DB5712">
        <w:tc>
          <w:tcPr>
            <w:tcW w:w="3402" w:type="dxa"/>
          </w:tcPr>
          <w:p w:rsidR="00CE1D3E" w:rsidRPr="009C7CD7" w:rsidRDefault="00CE1D3E" w:rsidP="001A2617">
            <w:pPr>
              <w:pStyle w:val="ab"/>
              <w:rPr>
                <w:rFonts w:ascii="Times New Roman" w:hAnsi="Times New Roman"/>
                <w:sz w:val="24"/>
                <w:szCs w:val="24"/>
              </w:rPr>
            </w:pPr>
            <w:r w:rsidRPr="009C7CD7">
              <w:rPr>
                <w:rFonts w:ascii="Times New Roman" w:hAnsi="Times New Roman"/>
                <w:sz w:val="24"/>
                <w:szCs w:val="24"/>
              </w:rPr>
              <w:t>Дотации</w:t>
            </w:r>
          </w:p>
        </w:tc>
        <w:tc>
          <w:tcPr>
            <w:tcW w:w="1418" w:type="dxa"/>
          </w:tcPr>
          <w:p w:rsidR="00CE1D3E" w:rsidRPr="00CE1D3E" w:rsidRDefault="00CE1D3E" w:rsidP="008B5A24">
            <w:pPr>
              <w:widowControl w:val="0"/>
              <w:tabs>
                <w:tab w:val="left" w:pos="0"/>
              </w:tabs>
              <w:autoSpaceDE w:val="0"/>
              <w:autoSpaceDN w:val="0"/>
              <w:adjustRightInd w:val="0"/>
              <w:jc w:val="both"/>
              <w:rPr>
                <w:rFonts w:ascii="Times New Roman" w:hAnsi="Times New Roman"/>
                <w:sz w:val="24"/>
                <w:szCs w:val="24"/>
              </w:rPr>
            </w:pPr>
            <w:r w:rsidRPr="00CE1D3E">
              <w:rPr>
                <w:rFonts w:ascii="Times New Roman" w:hAnsi="Times New Roman"/>
                <w:sz w:val="24"/>
                <w:szCs w:val="24"/>
              </w:rPr>
              <w:t>302,7</w:t>
            </w:r>
          </w:p>
        </w:tc>
        <w:tc>
          <w:tcPr>
            <w:tcW w:w="1417" w:type="dxa"/>
          </w:tcPr>
          <w:p w:rsidR="00CE1D3E" w:rsidRPr="00CE1D3E" w:rsidRDefault="00CE1D3E" w:rsidP="008B5A24">
            <w:pPr>
              <w:widowControl w:val="0"/>
              <w:tabs>
                <w:tab w:val="left" w:pos="0"/>
              </w:tabs>
              <w:autoSpaceDE w:val="0"/>
              <w:autoSpaceDN w:val="0"/>
              <w:adjustRightInd w:val="0"/>
              <w:contextualSpacing/>
              <w:jc w:val="both"/>
              <w:rPr>
                <w:rFonts w:ascii="Times New Roman" w:hAnsi="Times New Roman"/>
                <w:sz w:val="24"/>
                <w:szCs w:val="24"/>
              </w:rPr>
            </w:pPr>
            <w:r w:rsidRPr="00CE1D3E">
              <w:rPr>
                <w:rFonts w:ascii="Times New Roman" w:hAnsi="Times New Roman"/>
                <w:sz w:val="24"/>
                <w:szCs w:val="24"/>
              </w:rPr>
              <w:t>13807,9</w:t>
            </w:r>
          </w:p>
        </w:tc>
        <w:tc>
          <w:tcPr>
            <w:tcW w:w="1134" w:type="dxa"/>
          </w:tcPr>
          <w:p w:rsidR="00CE1D3E" w:rsidRPr="00CE1D3E" w:rsidRDefault="00CE1D3E" w:rsidP="008B5A24">
            <w:pPr>
              <w:widowControl w:val="0"/>
              <w:tabs>
                <w:tab w:val="left" w:pos="0"/>
              </w:tabs>
              <w:autoSpaceDE w:val="0"/>
              <w:autoSpaceDN w:val="0"/>
              <w:adjustRightInd w:val="0"/>
              <w:contextualSpacing/>
              <w:jc w:val="both"/>
              <w:rPr>
                <w:rFonts w:ascii="Times New Roman" w:hAnsi="Times New Roman"/>
                <w:sz w:val="24"/>
                <w:szCs w:val="24"/>
              </w:rPr>
            </w:pPr>
            <w:r w:rsidRPr="00CE1D3E">
              <w:rPr>
                <w:rFonts w:ascii="Times New Roman" w:hAnsi="Times New Roman"/>
                <w:sz w:val="24"/>
                <w:szCs w:val="24"/>
              </w:rPr>
              <w:t>13807,9</w:t>
            </w:r>
          </w:p>
        </w:tc>
        <w:tc>
          <w:tcPr>
            <w:tcW w:w="1134" w:type="dxa"/>
          </w:tcPr>
          <w:p w:rsidR="00CE1D3E" w:rsidRPr="00CE1D3E" w:rsidRDefault="00CE1D3E" w:rsidP="008B5A24">
            <w:pPr>
              <w:widowControl w:val="0"/>
              <w:tabs>
                <w:tab w:val="left" w:pos="0"/>
              </w:tabs>
              <w:autoSpaceDE w:val="0"/>
              <w:autoSpaceDN w:val="0"/>
              <w:adjustRightInd w:val="0"/>
              <w:contextualSpacing/>
              <w:jc w:val="both"/>
              <w:rPr>
                <w:rFonts w:ascii="Times New Roman" w:hAnsi="Times New Roman"/>
                <w:sz w:val="24"/>
                <w:szCs w:val="24"/>
              </w:rPr>
            </w:pPr>
            <w:r w:rsidRPr="00CE1D3E">
              <w:rPr>
                <w:rFonts w:ascii="Times New Roman" w:hAnsi="Times New Roman"/>
                <w:sz w:val="24"/>
                <w:szCs w:val="24"/>
              </w:rPr>
              <w:t>0</w:t>
            </w:r>
          </w:p>
        </w:tc>
        <w:tc>
          <w:tcPr>
            <w:tcW w:w="851" w:type="dxa"/>
          </w:tcPr>
          <w:p w:rsidR="00CE1D3E" w:rsidRPr="00CE1D3E" w:rsidRDefault="00CE1D3E" w:rsidP="008B5A24">
            <w:pPr>
              <w:widowControl w:val="0"/>
              <w:tabs>
                <w:tab w:val="left" w:pos="0"/>
              </w:tabs>
              <w:autoSpaceDE w:val="0"/>
              <w:autoSpaceDN w:val="0"/>
              <w:adjustRightInd w:val="0"/>
              <w:contextualSpacing/>
              <w:jc w:val="both"/>
              <w:rPr>
                <w:rFonts w:ascii="Times New Roman" w:hAnsi="Times New Roman"/>
                <w:sz w:val="24"/>
                <w:szCs w:val="24"/>
              </w:rPr>
            </w:pPr>
            <w:r w:rsidRPr="00CE1D3E">
              <w:rPr>
                <w:rFonts w:ascii="Times New Roman" w:hAnsi="Times New Roman"/>
                <w:sz w:val="24"/>
                <w:szCs w:val="24"/>
              </w:rPr>
              <w:t>100</w:t>
            </w:r>
          </w:p>
        </w:tc>
      </w:tr>
      <w:tr w:rsidR="00CE1D3E" w:rsidRPr="00080670" w:rsidTr="00DB5712">
        <w:tc>
          <w:tcPr>
            <w:tcW w:w="3402" w:type="dxa"/>
          </w:tcPr>
          <w:p w:rsidR="00CE1D3E" w:rsidRPr="009C7CD7" w:rsidRDefault="00CE1D3E" w:rsidP="001A2617">
            <w:pPr>
              <w:pStyle w:val="ab"/>
              <w:rPr>
                <w:rFonts w:ascii="Times New Roman" w:hAnsi="Times New Roman"/>
                <w:sz w:val="24"/>
                <w:szCs w:val="24"/>
              </w:rPr>
            </w:pPr>
            <w:r w:rsidRPr="009C7CD7">
              <w:rPr>
                <w:rFonts w:ascii="Times New Roman" w:hAnsi="Times New Roman"/>
                <w:sz w:val="24"/>
                <w:szCs w:val="24"/>
              </w:rPr>
              <w:lastRenderedPageBreak/>
              <w:t>Субсидии</w:t>
            </w:r>
          </w:p>
        </w:tc>
        <w:tc>
          <w:tcPr>
            <w:tcW w:w="1418" w:type="dxa"/>
          </w:tcPr>
          <w:p w:rsidR="00CE1D3E" w:rsidRPr="00CE1D3E" w:rsidRDefault="00CE1D3E" w:rsidP="008B5A24">
            <w:pPr>
              <w:widowControl w:val="0"/>
              <w:tabs>
                <w:tab w:val="left" w:pos="0"/>
              </w:tabs>
              <w:autoSpaceDE w:val="0"/>
              <w:autoSpaceDN w:val="0"/>
              <w:adjustRightInd w:val="0"/>
              <w:jc w:val="both"/>
              <w:rPr>
                <w:rFonts w:ascii="Times New Roman" w:hAnsi="Times New Roman"/>
                <w:sz w:val="24"/>
                <w:szCs w:val="24"/>
              </w:rPr>
            </w:pPr>
            <w:r w:rsidRPr="00CE1D3E">
              <w:rPr>
                <w:rFonts w:ascii="Times New Roman" w:hAnsi="Times New Roman"/>
                <w:sz w:val="24"/>
                <w:szCs w:val="24"/>
              </w:rPr>
              <w:t>26994,0</w:t>
            </w:r>
          </w:p>
        </w:tc>
        <w:tc>
          <w:tcPr>
            <w:tcW w:w="1417" w:type="dxa"/>
          </w:tcPr>
          <w:p w:rsidR="00CE1D3E" w:rsidRPr="00CE1D3E" w:rsidRDefault="00CE1D3E" w:rsidP="008B5A24">
            <w:pPr>
              <w:widowControl w:val="0"/>
              <w:tabs>
                <w:tab w:val="left" w:pos="0"/>
              </w:tabs>
              <w:autoSpaceDE w:val="0"/>
              <w:autoSpaceDN w:val="0"/>
              <w:adjustRightInd w:val="0"/>
              <w:contextualSpacing/>
              <w:jc w:val="both"/>
              <w:rPr>
                <w:rFonts w:ascii="Times New Roman" w:hAnsi="Times New Roman"/>
                <w:sz w:val="24"/>
                <w:szCs w:val="24"/>
              </w:rPr>
            </w:pPr>
            <w:r w:rsidRPr="00CE1D3E">
              <w:rPr>
                <w:rFonts w:ascii="Times New Roman" w:hAnsi="Times New Roman"/>
                <w:sz w:val="24"/>
                <w:szCs w:val="24"/>
              </w:rPr>
              <w:t>29941,2</w:t>
            </w:r>
          </w:p>
        </w:tc>
        <w:tc>
          <w:tcPr>
            <w:tcW w:w="1134" w:type="dxa"/>
          </w:tcPr>
          <w:p w:rsidR="00CE1D3E" w:rsidRPr="00CE1D3E" w:rsidRDefault="00CE1D3E" w:rsidP="008B5A24">
            <w:pPr>
              <w:widowControl w:val="0"/>
              <w:tabs>
                <w:tab w:val="left" w:pos="0"/>
              </w:tabs>
              <w:autoSpaceDE w:val="0"/>
              <w:autoSpaceDN w:val="0"/>
              <w:adjustRightInd w:val="0"/>
              <w:contextualSpacing/>
              <w:jc w:val="both"/>
              <w:rPr>
                <w:rFonts w:ascii="Times New Roman" w:hAnsi="Times New Roman"/>
                <w:sz w:val="24"/>
                <w:szCs w:val="24"/>
              </w:rPr>
            </w:pPr>
            <w:r w:rsidRPr="00CE1D3E">
              <w:rPr>
                <w:rFonts w:ascii="Times New Roman" w:hAnsi="Times New Roman"/>
                <w:sz w:val="24"/>
                <w:szCs w:val="24"/>
              </w:rPr>
              <w:t>29735,0</w:t>
            </w:r>
          </w:p>
        </w:tc>
        <w:tc>
          <w:tcPr>
            <w:tcW w:w="1134" w:type="dxa"/>
          </w:tcPr>
          <w:p w:rsidR="00CE1D3E" w:rsidRPr="00CE1D3E" w:rsidRDefault="00CE1D3E" w:rsidP="008B5A24">
            <w:pPr>
              <w:widowControl w:val="0"/>
              <w:tabs>
                <w:tab w:val="left" w:pos="0"/>
              </w:tabs>
              <w:autoSpaceDE w:val="0"/>
              <w:autoSpaceDN w:val="0"/>
              <w:adjustRightInd w:val="0"/>
              <w:contextualSpacing/>
              <w:jc w:val="both"/>
              <w:rPr>
                <w:rFonts w:ascii="Times New Roman" w:hAnsi="Times New Roman"/>
                <w:sz w:val="24"/>
                <w:szCs w:val="24"/>
              </w:rPr>
            </w:pPr>
            <w:r w:rsidRPr="00CE1D3E">
              <w:rPr>
                <w:rFonts w:ascii="Times New Roman" w:hAnsi="Times New Roman"/>
                <w:sz w:val="24"/>
                <w:szCs w:val="24"/>
              </w:rPr>
              <w:t>206,2</w:t>
            </w:r>
          </w:p>
        </w:tc>
        <w:tc>
          <w:tcPr>
            <w:tcW w:w="851" w:type="dxa"/>
          </w:tcPr>
          <w:p w:rsidR="00CE1D3E" w:rsidRPr="00CE1D3E" w:rsidRDefault="00CE1D3E" w:rsidP="008B5A24">
            <w:pPr>
              <w:widowControl w:val="0"/>
              <w:tabs>
                <w:tab w:val="left" w:pos="0"/>
              </w:tabs>
              <w:autoSpaceDE w:val="0"/>
              <w:autoSpaceDN w:val="0"/>
              <w:adjustRightInd w:val="0"/>
              <w:contextualSpacing/>
              <w:jc w:val="both"/>
              <w:rPr>
                <w:rFonts w:ascii="Times New Roman" w:hAnsi="Times New Roman"/>
                <w:sz w:val="24"/>
                <w:szCs w:val="24"/>
              </w:rPr>
            </w:pPr>
            <w:r w:rsidRPr="00CE1D3E">
              <w:rPr>
                <w:rFonts w:ascii="Times New Roman" w:hAnsi="Times New Roman"/>
                <w:sz w:val="24"/>
                <w:szCs w:val="24"/>
              </w:rPr>
              <w:t>99,3</w:t>
            </w:r>
          </w:p>
        </w:tc>
      </w:tr>
      <w:tr w:rsidR="00CE1D3E" w:rsidRPr="00080670" w:rsidTr="00DB5712">
        <w:tc>
          <w:tcPr>
            <w:tcW w:w="3402" w:type="dxa"/>
          </w:tcPr>
          <w:p w:rsidR="00CE1D3E" w:rsidRPr="009C7CD7" w:rsidRDefault="00CE1D3E" w:rsidP="001A2617">
            <w:pPr>
              <w:pStyle w:val="ab"/>
              <w:rPr>
                <w:rFonts w:ascii="Times New Roman" w:hAnsi="Times New Roman"/>
                <w:sz w:val="24"/>
                <w:szCs w:val="24"/>
              </w:rPr>
            </w:pPr>
            <w:r w:rsidRPr="009C7CD7">
              <w:rPr>
                <w:rFonts w:ascii="Times New Roman" w:hAnsi="Times New Roman"/>
                <w:sz w:val="24"/>
                <w:szCs w:val="24"/>
              </w:rPr>
              <w:t>Субвенции</w:t>
            </w:r>
          </w:p>
        </w:tc>
        <w:tc>
          <w:tcPr>
            <w:tcW w:w="1418" w:type="dxa"/>
          </w:tcPr>
          <w:p w:rsidR="00CE1D3E" w:rsidRPr="00CE1D3E" w:rsidRDefault="00CE1D3E" w:rsidP="008B5A24">
            <w:pPr>
              <w:widowControl w:val="0"/>
              <w:tabs>
                <w:tab w:val="left" w:pos="0"/>
              </w:tabs>
              <w:autoSpaceDE w:val="0"/>
              <w:autoSpaceDN w:val="0"/>
              <w:adjustRightInd w:val="0"/>
              <w:jc w:val="both"/>
              <w:rPr>
                <w:rFonts w:ascii="Times New Roman" w:hAnsi="Times New Roman"/>
                <w:sz w:val="24"/>
                <w:szCs w:val="24"/>
              </w:rPr>
            </w:pPr>
            <w:r w:rsidRPr="00CE1D3E">
              <w:rPr>
                <w:rFonts w:ascii="Times New Roman" w:hAnsi="Times New Roman"/>
                <w:sz w:val="24"/>
                <w:szCs w:val="24"/>
              </w:rPr>
              <w:t>109925,5</w:t>
            </w:r>
          </w:p>
        </w:tc>
        <w:tc>
          <w:tcPr>
            <w:tcW w:w="1417" w:type="dxa"/>
          </w:tcPr>
          <w:p w:rsidR="00CE1D3E" w:rsidRPr="00CE1D3E" w:rsidRDefault="00CE1D3E" w:rsidP="008B5A24">
            <w:pPr>
              <w:widowControl w:val="0"/>
              <w:tabs>
                <w:tab w:val="left" w:pos="0"/>
              </w:tabs>
              <w:autoSpaceDE w:val="0"/>
              <w:autoSpaceDN w:val="0"/>
              <w:adjustRightInd w:val="0"/>
              <w:contextualSpacing/>
              <w:jc w:val="both"/>
              <w:rPr>
                <w:rFonts w:ascii="Times New Roman" w:hAnsi="Times New Roman"/>
                <w:sz w:val="24"/>
                <w:szCs w:val="24"/>
              </w:rPr>
            </w:pPr>
            <w:r w:rsidRPr="00CE1D3E">
              <w:rPr>
                <w:rFonts w:ascii="Times New Roman" w:hAnsi="Times New Roman"/>
                <w:sz w:val="24"/>
                <w:szCs w:val="24"/>
              </w:rPr>
              <w:t>115354,3</w:t>
            </w:r>
          </w:p>
        </w:tc>
        <w:tc>
          <w:tcPr>
            <w:tcW w:w="1134" w:type="dxa"/>
          </w:tcPr>
          <w:p w:rsidR="00CE1D3E" w:rsidRPr="00CE1D3E" w:rsidRDefault="00CE1D3E" w:rsidP="008B5A24">
            <w:pPr>
              <w:widowControl w:val="0"/>
              <w:tabs>
                <w:tab w:val="left" w:pos="0"/>
              </w:tabs>
              <w:autoSpaceDE w:val="0"/>
              <w:autoSpaceDN w:val="0"/>
              <w:adjustRightInd w:val="0"/>
              <w:contextualSpacing/>
              <w:jc w:val="both"/>
              <w:rPr>
                <w:rFonts w:ascii="Times New Roman" w:hAnsi="Times New Roman"/>
                <w:sz w:val="24"/>
                <w:szCs w:val="24"/>
              </w:rPr>
            </w:pPr>
            <w:r w:rsidRPr="00CE1D3E">
              <w:rPr>
                <w:rFonts w:ascii="Times New Roman" w:hAnsi="Times New Roman"/>
                <w:sz w:val="24"/>
                <w:szCs w:val="24"/>
              </w:rPr>
              <w:t>115073,2</w:t>
            </w:r>
          </w:p>
        </w:tc>
        <w:tc>
          <w:tcPr>
            <w:tcW w:w="1134" w:type="dxa"/>
          </w:tcPr>
          <w:p w:rsidR="00CE1D3E" w:rsidRPr="00CE1D3E" w:rsidRDefault="00CE1D3E" w:rsidP="008B5A24">
            <w:pPr>
              <w:widowControl w:val="0"/>
              <w:tabs>
                <w:tab w:val="left" w:pos="0"/>
              </w:tabs>
              <w:autoSpaceDE w:val="0"/>
              <w:autoSpaceDN w:val="0"/>
              <w:adjustRightInd w:val="0"/>
              <w:contextualSpacing/>
              <w:jc w:val="both"/>
              <w:rPr>
                <w:rFonts w:ascii="Times New Roman" w:hAnsi="Times New Roman"/>
                <w:sz w:val="24"/>
                <w:szCs w:val="24"/>
              </w:rPr>
            </w:pPr>
            <w:r w:rsidRPr="00CE1D3E">
              <w:rPr>
                <w:rFonts w:ascii="Times New Roman" w:hAnsi="Times New Roman"/>
                <w:sz w:val="24"/>
                <w:szCs w:val="24"/>
              </w:rPr>
              <w:t>281,1</w:t>
            </w:r>
          </w:p>
        </w:tc>
        <w:tc>
          <w:tcPr>
            <w:tcW w:w="851" w:type="dxa"/>
          </w:tcPr>
          <w:p w:rsidR="00CE1D3E" w:rsidRPr="00CE1D3E" w:rsidRDefault="00CE1D3E" w:rsidP="008B5A24">
            <w:pPr>
              <w:widowControl w:val="0"/>
              <w:tabs>
                <w:tab w:val="left" w:pos="0"/>
              </w:tabs>
              <w:autoSpaceDE w:val="0"/>
              <w:autoSpaceDN w:val="0"/>
              <w:adjustRightInd w:val="0"/>
              <w:contextualSpacing/>
              <w:jc w:val="both"/>
              <w:rPr>
                <w:rFonts w:ascii="Times New Roman" w:hAnsi="Times New Roman"/>
                <w:sz w:val="24"/>
                <w:szCs w:val="24"/>
              </w:rPr>
            </w:pPr>
            <w:r w:rsidRPr="00CE1D3E">
              <w:rPr>
                <w:rFonts w:ascii="Times New Roman" w:hAnsi="Times New Roman"/>
                <w:sz w:val="24"/>
                <w:szCs w:val="24"/>
              </w:rPr>
              <w:t>99,8</w:t>
            </w:r>
          </w:p>
        </w:tc>
      </w:tr>
      <w:tr w:rsidR="00CE1D3E" w:rsidRPr="00080670" w:rsidTr="00DB5712">
        <w:tc>
          <w:tcPr>
            <w:tcW w:w="3402" w:type="dxa"/>
          </w:tcPr>
          <w:p w:rsidR="00CE1D3E" w:rsidRPr="009C7CD7" w:rsidRDefault="00CE1D3E" w:rsidP="001A2617">
            <w:pPr>
              <w:pStyle w:val="ab"/>
              <w:rPr>
                <w:rFonts w:ascii="Times New Roman" w:hAnsi="Times New Roman"/>
                <w:sz w:val="24"/>
                <w:szCs w:val="24"/>
              </w:rPr>
            </w:pPr>
            <w:r w:rsidRPr="009C7CD7">
              <w:rPr>
                <w:rFonts w:ascii="Times New Roman" w:hAnsi="Times New Roman"/>
                <w:sz w:val="24"/>
                <w:szCs w:val="24"/>
              </w:rPr>
              <w:t>Прочие безвозмездные поступления</w:t>
            </w:r>
          </w:p>
        </w:tc>
        <w:tc>
          <w:tcPr>
            <w:tcW w:w="1418" w:type="dxa"/>
          </w:tcPr>
          <w:p w:rsidR="00CE1D3E" w:rsidRPr="00CE1D3E" w:rsidRDefault="00CE1D3E" w:rsidP="008B5A24">
            <w:pPr>
              <w:widowControl w:val="0"/>
              <w:tabs>
                <w:tab w:val="left" w:pos="0"/>
              </w:tabs>
              <w:autoSpaceDE w:val="0"/>
              <w:autoSpaceDN w:val="0"/>
              <w:adjustRightInd w:val="0"/>
              <w:jc w:val="both"/>
              <w:rPr>
                <w:rFonts w:ascii="Times New Roman" w:hAnsi="Times New Roman"/>
                <w:sz w:val="24"/>
                <w:szCs w:val="24"/>
              </w:rPr>
            </w:pPr>
            <w:r w:rsidRPr="00CE1D3E">
              <w:rPr>
                <w:rFonts w:ascii="Times New Roman" w:hAnsi="Times New Roman"/>
                <w:sz w:val="24"/>
                <w:szCs w:val="24"/>
              </w:rPr>
              <w:t>0</w:t>
            </w:r>
          </w:p>
        </w:tc>
        <w:tc>
          <w:tcPr>
            <w:tcW w:w="1417" w:type="dxa"/>
          </w:tcPr>
          <w:p w:rsidR="00CE1D3E" w:rsidRPr="00CE1D3E" w:rsidRDefault="00CE1D3E" w:rsidP="008B5A24">
            <w:pPr>
              <w:widowControl w:val="0"/>
              <w:tabs>
                <w:tab w:val="left" w:pos="0"/>
              </w:tabs>
              <w:autoSpaceDE w:val="0"/>
              <w:autoSpaceDN w:val="0"/>
              <w:adjustRightInd w:val="0"/>
              <w:contextualSpacing/>
              <w:jc w:val="both"/>
              <w:rPr>
                <w:rFonts w:ascii="Times New Roman" w:hAnsi="Times New Roman"/>
                <w:sz w:val="24"/>
                <w:szCs w:val="24"/>
              </w:rPr>
            </w:pPr>
            <w:r w:rsidRPr="00CE1D3E">
              <w:rPr>
                <w:rFonts w:ascii="Times New Roman" w:hAnsi="Times New Roman"/>
                <w:sz w:val="24"/>
                <w:szCs w:val="24"/>
              </w:rPr>
              <w:t>0</w:t>
            </w:r>
          </w:p>
        </w:tc>
        <w:tc>
          <w:tcPr>
            <w:tcW w:w="1134" w:type="dxa"/>
          </w:tcPr>
          <w:p w:rsidR="00CE1D3E" w:rsidRPr="00CE1D3E" w:rsidRDefault="00CE1D3E" w:rsidP="008B5A24">
            <w:pPr>
              <w:widowControl w:val="0"/>
              <w:tabs>
                <w:tab w:val="left" w:pos="0"/>
              </w:tabs>
              <w:autoSpaceDE w:val="0"/>
              <w:autoSpaceDN w:val="0"/>
              <w:adjustRightInd w:val="0"/>
              <w:contextualSpacing/>
              <w:jc w:val="both"/>
              <w:rPr>
                <w:rFonts w:ascii="Times New Roman" w:hAnsi="Times New Roman"/>
                <w:sz w:val="24"/>
                <w:szCs w:val="24"/>
              </w:rPr>
            </w:pPr>
            <w:r w:rsidRPr="00CE1D3E">
              <w:rPr>
                <w:rFonts w:ascii="Times New Roman" w:hAnsi="Times New Roman"/>
                <w:sz w:val="24"/>
                <w:szCs w:val="24"/>
              </w:rPr>
              <w:t>0</w:t>
            </w:r>
          </w:p>
        </w:tc>
        <w:tc>
          <w:tcPr>
            <w:tcW w:w="1134" w:type="dxa"/>
          </w:tcPr>
          <w:p w:rsidR="00CE1D3E" w:rsidRPr="00CE1D3E" w:rsidRDefault="00CE1D3E" w:rsidP="008B5A24">
            <w:pPr>
              <w:widowControl w:val="0"/>
              <w:tabs>
                <w:tab w:val="left" w:pos="0"/>
              </w:tabs>
              <w:autoSpaceDE w:val="0"/>
              <w:autoSpaceDN w:val="0"/>
              <w:adjustRightInd w:val="0"/>
              <w:contextualSpacing/>
              <w:jc w:val="both"/>
              <w:rPr>
                <w:rFonts w:ascii="Times New Roman" w:hAnsi="Times New Roman"/>
                <w:sz w:val="24"/>
                <w:szCs w:val="24"/>
              </w:rPr>
            </w:pPr>
            <w:r w:rsidRPr="00CE1D3E">
              <w:rPr>
                <w:rFonts w:ascii="Times New Roman" w:hAnsi="Times New Roman"/>
                <w:sz w:val="24"/>
                <w:szCs w:val="24"/>
              </w:rPr>
              <w:t>0</w:t>
            </w:r>
          </w:p>
        </w:tc>
        <w:tc>
          <w:tcPr>
            <w:tcW w:w="851" w:type="dxa"/>
          </w:tcPr>
          <w:p w:rsidR="00CE1D3E" w:rsidRPr="00CE1D3E" w:rsidRDefault="00CE1D3E" w:rsidP="008B5A24">
            <w:pPr>
              <w:widowControl w:val="0"/>
              <w:tabs>
                <w:tab w:val="left" w:pos="0"/>
              </w:tabs>
              <w:autoSpaceDE w:val="0"/>
              <w:autoSpaceDN w:val="0"/>
              <w:adjustRightInd w:val="0"/>
              <w:contextualSpacing/>
              <w:jc w:val="both"/>
              <w:rPr>
                <w:rFonts w:ascii="Times New Roman" w:hAnsi="Times New Roman"/>
                <w:sz w:val="24"/>
                <w:szCs w:val="24"/>
              </w:rPr>
            </w:pPr>
            <w:r w:rsidRPr="00CE1D3E">
              <w:rPr>
                <w:rFonts w:ascii="Times New Roman" w:hAnsi="Times New Roman"/>
                <w:sz w:val="24"/>
                <w:szCs w:val="24"/>
              </w:rPr>
              <w:t>0</w:t>
            </w:r>
          </w:p>
        </w:tc>
      </w:tr>
      <w:tr w:rsidR="00CE1D3E" w:rsidRPr="00080670" w:rsidTr="00DB5712">
        <w:tc>
          <w:tcPr>
            <w:tcW w:w="3402" w:type="dxa"/>
          </w:tcPr>
          <w:p w:rsidR="00CE1D3E" w:rsidRPr="009C7CD7" w:rsidRDefault="00CE1D3E" w:rsidP="001A2617">
            <w:pPr>
              <w:pStyle w:val="ab"/>
              <w:rPr>
                <w:rFonts w:ascii="Times New Roman" w:hAnsi="Times New Roman"/>
                <w:sz w:val="24"/>
                <w:szCs w:val="24"/>
              </w:rPr>
            </w:pPr>
            <w:r w:rsidRPr="009C7CD7">
              <w:rPr>
                <w:rFonts w:ascii="Times New Roman" w:hAnsi="Times New Roman"/>
                <w:sz w:val="24"/>
                <w:szCs w:val="24"/>
              </w:rPr>
              <w:t>Иные межбюджетные трансферты</w:t>
            </w:r>
          </w:p>
        </w:tc>
        <w:tc>
          <w:tcPr>
            <w:tcW w:w="1418" w:type="dxa"/>
          </w:tcPr>
          <w:p w:rsidR="00CE1D3E" w:rsidRPr="00CE1D3E" w:rsidRDefault="00CE1D3E" w:rsidP="008B5A24">
            <w:pPr>
              <w:widowControl w:val="0"/>
              <w:tabs>
                <w:tab w:val="left" w:pos="0"/>
              </w:tabs>
              <w:autoSpaceDE w:val="0"/>
              <w:autoSpaceDN w:val="0"/>
              <w:adjustRightInd w:val="0"/>
              <w:jc w:val="both"/>
              <w:rPr>
                <w:rFonts w:ascii="Times New Roman" w:hAnsi="Times New Roman"/>
                <w:sz w:val="24"/>
                <w:szCs w:val="24"/>
              </w:rPr>
            </w:pPr>
            <w:r w:rsidRPr="00CE1D3E">
              <w:rPr>
                <w:rFonts w:ascii="Times New Roman" w:hAnsi="Times New Roman"/>
                <w:sz w:val="24"/>
                <w:szCs w:val="24"/>
              </w:rPr>
              <w:t>2022,0</w:t>
            </w:r>
          </w:p>
        </w:tc>
        <w:tc>
          <w:tcPr>
            <w:tcW w:w="1417" w:type="dxa"/>
          </w:tcPr>
          <w:p w:rsidR="00CE1D3E" w:rsidRPr="00CE1D3E" w:rsidRDefault="00CE1D3E" w:rsidP="008B5A24">
            <w:pPr>
              <w:widowControl w:val="0"/>
              <w:tabs>
                <w:tab w:val="left" w:pos="0"/>
              </w:tabs>
              <w:autoSpaceDE w:val="0"/>
              <w:autoSpaceDN w:val="0"/>
              <w:adjustRightInd w:val="0"/>
              <w:contextualSpacing/>
              <w:jc w:val="both"/>
              <w:rPr>
                <w:rFonts w:ascii="Times New Roman" w:hAnsi="Times New Roman"/>
                <w:sz w:val="24"/>
                <w:szCs w:val="24"/>
              </w:rPr>
            </w:pPr>
            <w:r w:rsidRPr="00CE1D3E">
              <w:rPr>
                <w:rFonts w:ascii="Times New Roman" w:hAnsi="Times New Roman"/>
                <w:sz w:val="24"/>
                <w:szCs w:val="24"/>
              </w:rPr>
              <w:t>2172,0</w:t>
            </w:r>
          </w:p>
        </w:tc>
        <w:tc>
          <w:tcPr>
            <w:tcW w:w="1134" w:type="dxa"/>
          </w:tcPr>
          <w:p w:rsidR="00CE1D3E" w:rsidRPr="00CE1D3E" w:rsidRDefault="00CE1D3E" w:rsidP="008B5A24">
            <w:pPr>
              <w:widowControl w:val="0"/>
              <w:tabs>
                <w:tab w:val="left" w:pos="0"/>
              </w:tabs>
              <w:autoSpaceDE w:val="0"/>
              <w:autoSpaceDN w:val="0"/>
              <w:adjustRightInd w:val="0"/>
              <w:contextualSpacing/>
              <w:jc w:val="both"/>
              <w:rPr>
                <w:rFonts w:ascii="Times New Roman" w:hAnsi="Times New Roman"/>
                <w:sz w:val="24"/>
                <w:szCs w:val="24"/>
              </w:rPr>
            </w:pPr>
            <w:r w:rsidRPr="00CE1D3E">
              <w:rPr>
                <w:rFonts w:ascii="Times New Roman" w:hAnsi="Times New Roman"/>
                <w:sz w:val="24"/>
                <w:szCs w:val="24"/>
              </w:rPr>
              <w:t>2015,1</w:t>
            </w:r>
          </w:p>
        </w:tc>
        <w:tc>
          <w:tcPr>
            <w:tcW w:w="1134" w:type="dxa"/>
          </w:tcPr>
          <w:p w:rsidR="00CE1D3E" w:rsidRPr="00CE1D3E" w:rsidRDefault="00CE1D3E" w:rsidP="008B5A24">
            <w:pPr>
              <w:widowControl w:val="0"/>
              <w:tabs>
                <w:tab w:val="left" w:pos="0"/>
              </w:tabs>
              <w:autoSpaceDE w:val="0"/>
              <w:autoSpaceDN w:val="0"/>
              <w:adjustRightInd w:val="0"/>
              <w:contextualSpacing/>
              <w:jc w:val="both"/>
              <w:rPr>
                <w:rFonts w:ascii="Times New Roman" w:hAnsi="Times New Roman"/>
                <w:sz w:val="24"/>
                <w:szCs w:val="24"/>
              </w:rPr>
            </w:pPr>
            <w:r w:rsidRPr="00CE1D3E">
              <w:rPr>
                <w:rFonts w:ascii="Times New Roman" w:hAnsi="Times New Roman"/>
                <w:sz w:val="24"/>
                <w:szCs w:val="24"/>
              </w:rPr>
              <w:t>156,9</w:t>
            </w:r>
          </w:p>
        </w:tc>
        <w:tc>
          <w:tcPr>
            <w:tcW w:w="851" w:type="dxa"/>
          </w:tcPr>
          <w:p w:rsidR="00CE1D3E" w:rsidRPr="00CE1D3E" w:rsidRDefault="00CE1D3E" w:rsidP="008B5A24">
            <w:pPr>
              <w:widowControl w:val="0"/>
              <w:tabs>
                <w:tab w:val="left" w:pos="0"/>
              </w:tabs>
              <w:autoSpaceDE w:val="0"/>
              <w:autoSpaceDN w:val="0"/>
              <w:adjustRightInd w:val="0"/>
              <w:contextualSpacing/>
              <w:jc w:val="both"/>
              <w:rPr>
                <w:rFonts w:ascii="Times New Roman" w:hAnsi="Times New Roman"/>
                <w:sz w:val="24"/>
                <w:szCs w:val="24"/>
              </w:rPr>
            </w:pPr>
            <w:r w:rsidRPr="00CE1D3E">
              <w:rPr>
                <w:rFonts w:ascii="Times New Roman" w:hAnsi="Times New Roman"/>
                <w:sz w:val="24"/>
                <w:szCs w:val="24"/>
              </w:rPr>
              <w:t>92,8</w:t>
            </w:r>
          </w:p>
        </w:tc>
      </w:tr>
      <w:tr w:rsidR="00CE1D3E" w:rsidRPr="00080670" w:rsidTr="00DB5712">
        <w:tc>
          <w:tcPr>
            <w:tcW w:w="3402" w:type="dxa"/>
          </w:tcPr>
          <w:p w:rsidR="00CE1D3E" w:rsidRPr="009C7CD7" w:rsidRDefault="00CE1D3E" w:rsidP="001A2617">
            <w:pPr>
              <w:pStyle w:val="ab"/>
              <w:rPr>
                <w:rFonts w:ascii="Times New Roman" w:hAnsi="Times New Roman"/>
                <w:sz w:val="24"/>
                <w:szCs w:val="24"/>
              </w:rPr>
            </w:pPr>
            <w:r w:rsidRPr="009C7CD7">
              <w:rPr>
                <w:rFonts w:ascii="Times New Roman" w:hAnsi="Times New Roman"/>
                <w:sz w:val="24"/>
                <w:szCs w:val="24"/>
              </w:rPr>
              <w:t>Доходы от возврата остатков субсидий, субвенций и иных межбюджетных трансфертов, имеющих целевое назначение, прошлых лет</w:t>
            </w:r>
          </w:p>
        </w:tc>
        <w:tc>
          <w:tcPr>
            <w:tcW w:w="1418" w:type="dxa"/>
          </w:tcPr>
          <w:p w:rsidR="00CE1D3E" w:rsidRPr="00CE1D3E" w:rsidRDefault="00CE1D3E" w:rsidP="008B5A24">
            <w:pPr>
              <w:widowControl w:val="0"/>
              <w:tabs>
                <w:tab w:val="left" w:pos="0"/>
              </w:tabs>
              <w:autoSpaceDE w:val="0"/>
              <w:autoSpaceDN w:val="0"/>
              <w:adjustRightInd w:val="0"/>
              <w:jc w:val="both"/>
              <w:rPr>
                <w:rFonts w:ascii="Times New Roman" w:hAnsi="Times New Roman"/>
                <w:sz w:val="24"/>
                <w:szCs w:val="24"/>
              </w:rPr>
            </w:pPr>
            <w:r w:rsidRPr="00CE1D3E">
              <w:rPr>
                <w:rFonts w:ascii="Times New Roman" w:hAnsi="Times New Roman"/>
                <w:sz w:val="24"/>
                <w:szCs w:val="24"/>
              </w:rPr>
              <w:t>0</w:t>
            </w:r>
          </w:p>
        </w:tc>
        <w:tc>
          <w:tcPr>
            <w:tcW w:w="1417" w:type="dxa"/>
          </w:tcPr>
          <w:p w:rsidR="00CE1D3E" w:rsidRPr="00CE1D3E" w:rsidRDefault="00CE1D3E" w:rsidP="008B5A24">
            <w:pPr>
              <w:widowControl w:val="0"/>
              <w:tabs>
                <w:tab w:val="left" w:pos="0"/>
              </w:tabs>
              <w:autoSpaceDE w:val="0"/>
              <w:autoSpaceDN w:val="0"/>
              <w:adjustRightInd w:val="0"/>
              <w:contextualSpacing/>
              <w:jc w:val="both"/>
              <w:rPr>
                <w:rFonts w:ascii="Times New Roman" w:hAnsi="Times New Roman"/>
                <w:sz w:val="24"/>
                <w:szCs w:val="24"/>
              </w:rPr>
            </w:pPr>
            <w:r w:rsidRPr="00CE1D3E">
              <w:rPr>
                <w:rFonts w:ascii="Times New Roman" w:hAnsi="Times New Roman"/>
                <w:sz w:val="24"/>
                <w:szCs w:val="24"/>
              </w:rPr>
              <w:t>0</w:t>
            </w:r>
          </w:p>
        </w:tc>
        <w:tc>
          <w:tcPr>
            <w:tcW w:w="1134" w:type="dxa"/>
          </w:tcPr>
          <w:p w:rsidR="00CE1D3E" w:rsidRPr="00CE1D3E" w:rsidRDefault="00CE1D3E" w:rsidP="008B5A24">
            <w:pPr>
              <w:widowControl w:val="0"/>
              <w:tabs>
                <w:tab w:val="left" w:pos="0"/>
              </w:tabs>
              <w:autoSpaceDE w:val="0"/>
              <w:autoSpaceDN w:val="0"/>
              <w:adjustRightInd w:val="0"/>
              <w:contextualSpacing/>
              <w:jc w:val="both"/>
              <w:rPr>
                <w:rFonts w:ascii="Times New Roman" w:hAnsi="Times New Roman"/>
                <w:sz w:val="24"/>
                <w:szCs w:val="24"/>
              </w:rPr>
            </w:pPr>
            <w:r w:rsidRPr="00CE1D3E">
              <w:rPr>
                <w:rFonts w:ascii="Times New Roman" w:hAnsi="Times New Roman"/>
                <w:sz w:val="24"/>
                <w:szCs w:val="24"/>
              </w:rPr>
              <w:t>0</w:t>
            </w:r>
          </w:p>
        </w:tc>
        <w:tc>
          <w:tcPr>
            <w:tcW w:w="1134" w:type="dxa"/>
          </w:tcPr>
          <w:p w:rsidR="00CE1D3E" w:rsidRPr="00CE1D3E" w:rsidRDefault="00CE1D3E" w:rsidP="008B5A24">
            <w:pPr>
              <w:widowControl w:val="0"/>
              <w:tabs>
                <w:tab w:val="left" w:pos="0"/>
              </w:tabs>
              <w:autoSpaceDE w:val="0"/>
              <w:autoSpaceDN w:val="0"/>
              <w:adjustRightInd w:val="0"/>
              <w:contextualSpacing/>
              <w:jc w:val="both"/>
              <w:rPr>
                <w:rFonts w:ascii="Times New Roman" w:hAnsi="Times New Roman"/>
                <w:sz w:val="24"/>
                <w:szCs w:val="24"/>
              </w:rPr>
            </w:pPr>
            <w:r w:rsidRPr="00CE1D3E">
              <w:rPr>
                <w:rFonts w:ascii="Times New Roman" w:hAnsi="Times New Roman"/>
                <w:sz w:val="24"/>
                <w:szCs w:val="24"/>
              </w:rPr>
              <w:t>0</w:t>
            </w:r>
          </w:p>
        </w:tc>
        <w:tc>
          <w:tcPr>
            <w:tcW w:w="851" w:type="dxa"/>
          </w:tcPr>
          <w:p w:rsidR="00CE1D3E" w:rsidRPr="00CE1D3E" w:rsidRDefault="00CE1D3E" w:rsidP="008B5A24">
            <w:pPr>
              <w:widowControl w:val="0"/>
              <w:tabs>
                <w:tab w:val="left" w:pos="0"/>
              </w:tabs>
              <w:autoSpaceDE w:val="0"/>
              <w:autoSpaceDN w:val="0"/>
              <w:adjustRightInd w:val="0"/>
              <w:contextualSpacing/>
              <w:jc w:val="both"/>
              <w:rPr>
                <w:rFonts w:ascii="Times New Roman" w:hAnsi="Times New Roman"/>
                <w:sz w:val="24"/>
                <w:szCs w:val="24"/>
              </w:rPr>
            </w:pPr>
            <w:r w:rsidRPr="00CE1D3E">
              <w:rPr>
                <w:rFonts w:ascii="Times New Roman" w:hAnsi="Times New Roman"/>
                <w:sz w:val="24"/>
                <w:szCs w:val="24"/>
              </w:rPr>
              <w:t>0</w:t>
            </w:r>
          </w:p>
        </w:tc>
      </w:tr>
      <w:tr w:rsidR="00CE1D3E" w:rsidRPr="00064F96" w:rsidTr="00DB5712">
        <w:tc>
          <w:tcPr>
            <w:tcW w:w="3402" w:type="dxa"/>
          </w:tcPr>
          <w:p w:rsidR="00CE1D3E" w:rsidRPr="009C7CD7" w:rsidRDefault="00CE1D3E" w:rsidP="001A2617">
            <w:pPr>
              <w:pStyle w:val="ab"/>
              <w:rPr>
                <w:rFonts w:ascii="Times New Roman" w:hAnsi="Times New Roman"/>
                <w:sz w:val="24"/>
                <w:szCs w:val="24"/>
              </w:rPr>
            </w:pPr>
            <w:r w:rsidRPr="009C7CD7">
              <w:rPr>
                <w:rFonts w:ascii="Times New Roman" w:hAnsi="Times New Roman"/>
                <w:sz w:val="24"/>
                <w:szCs w:val="24"/>
              </w:rPr>
              <w:t>Возврат остатков субсидий, субвенций прошлых лет</w:t>
            </w:r>
          </w:p>
        </w:tc>
        <w:tc>
          <w:tcPr>
            <w:tcW w:w="1418" w:type="dxa"/>
          </w:tcPr>
          <w:p w:rsidR="00CE1D3E" w:rsidRPr="00CE1D3E" w:rsidRDefault="00CE1D3E" w:rsidP="008B5A24">
            <w:pPr>
              <w:widowControl w:val="0"/>
              <w:tabs>
                <w:tab w:val="left" w:pos="0"/>
              </w:tabs>
              <w:autoSpaceDE w:val="0"/>
              <w:autoSpaceDN w:val="0"/>
              <w:adjustRightInd w:val="0"/>
              <w:jc w:val="both"/>
              <w:rPr>
                <w:rFonts w:ascii="Times New Roman" w:hAnsi="Times New Roman"/>
                <w:sz w:val="24"/>
                <w:szCs w:val="24"/>
              </w:rPr>
            </w:pPr>
            <w:r w:rsidRPr="00CE1D3E">
              <w:rPr>
                <w:rFonts w:ascii="Times New Roman" w:hAnsi="Times New Roman"/>
                <w:sz w:val="24"/>
                <w:szCs w:val="24"/>
              </w:rPr>
              <w:t>0</w:t>
            </w:r>
          </w:p>
        </w:tc>
        <w:tc>
          <w:tcPr>
            <w:tcW w:w="1417" w:type="dxa"/>
          </w:tcPr>
          <w:p w:rsidR="00CE1D3E" w:rsidRPr="00CE1D3E" w:rsidRDefault="00CE1D3E" w:rsidP="008B5A24">
            <w:pPr>
              <w:widowControl w:val="0"/>
              <w:tabs>
                <w:tab w:val="left" w:pos="0"/>
              </w:tabs>
              <w:autoSpaceDE w:val="0"/>
              <w:autoSpaceDN w:val="0"/>
              <w:adjustRightInd w:val="0"/>
              <w:contextualSpacing/>
              <w:jc w:val="both"/>
              <w:rPr>
                <w:rFonts w:ascii="Times New Roman" w:hAnsi="Times New Roman"/>
                <w:sz w:val="24"/>
                <w:szCs w:val="24"/>
              </w:rPr>
            </w:pPr>
            <w:r w:rsidRPr="00CE1D3E">
              <w:rPr>
                <w:rFonts w:ascii="Times New Roman" w:hAnsi="Times New Roman"/>
                <w:sz w:val="24"/>
                <w:szCs w:val="24"/>
              </w:rPr>
              <w:t>0</w:t>
            </w:r>
          </w:p>
        </w:tc>
        <w:tc>
          <w:tcPr>
            <w:tcW w:w="1134" w:type="dxa"/>
          </w:tcPr>
          <w:p w:rsidR="00CE1D3E" w:rsidRPr="00CE1D3E" w:rsidRDefault="00CE1D3E" w:rsidP="008B5A24">
            <w:pPr>
              <w:widowControl w:val="0"/>
              <w:tabs>
                <w:tab w:val="left" w:pos="0"/>
              </w:tabs>
              <w:autoSpaceDE w:val="0"/>
              <w:autoSpaceDN w:val="0"/>
              <w:adjustRightInd w:val="0"/>
              <w:contextualSpacing/>
              <w:jc w:val="both"/>
              <w:rPr>
                <w:rFonts w:ascii="Times New Roman" w:hAnsi="Times New Roman"/>
                <w:sz w:val="24"/>
                <w:szCs w:val="24"/>
              </w:rPr>
            </w:pPr>
            <w:r w:rsidRPr="00CE1D3E">
              <w:rPr>
                <w:rFonts w:ascii="Times New Roman" w:hAnsi="Times New Roman"/>
                <w:sz w:val="24"/>
                <w:szCs w:val="24"/>
              </w:rPr>
              <w:t>0</w:t>
            </w:r>
          </w:p>
        </w:tc>
        <w:tc>
          <w:tcPr>
            <w:tcW w:w="1134" w:type="dxa"/>
          </w:tcPr>
          <w:p w:rsidR="00CE1D3E" w:rsidRPr="00CE1D3E" w:rsidRDefault="00CE1D3E" w:rsidP="008B5A24">
            <w:pPr>
              <w:widowControl w:val="0"/>
              <w:tabs>
                <w:tab w:val="left" w:pos="0"/>
              </w:tabs>
              <w:autoSpaceDE w:val="0"/>
              <w:autoSpaceDN w:val="0"/>
              <w:adjustRightInd w:val="0"/>
              <w:contextualSpacing/>
              <w:jc w:val="both"/>
              <w:rPr>
                <w:rFonts w:ascii="Times New Roman" w:hAnsi="Times New Roman"/>
                <w:sz w:val="24"/>
                <w:szCs w:val="24"/>
              </w:rPr>
            </w:pPr>
            <w:r w:rsidRPr="00CE1D3E">
              <w:rPr>
                <w:rFonts w:ascii="Times New Roman" w:hAnsi="Times New Roman"/>
                <w:sz w:val="24"/>
                <w:szCs w:val="24"/>
              </w:rPr>
              <w:t>0</w:t>
            </w:r>
          </w:p>
        </w:tc>
        <w:tc>
          <w:tcPr>
            <w:tcW w:w="851" w:type="dxa"/>
          </w:tcPr>
          <w:p w:rsidR="00CE1D3E" w:rsidRPr="00CE1D3E" w:rsidRDefault="00CE1D3E" w:rsidP="008B5A24">
            <w:pPr>
              <w:widowControl w:val="0"/>
              <w:tabs>
                <w:tab w:val="left" w:pos="0"/>
              </w:tabs>
              <w:autoSpaceDE w:val="0"/>
              <w:autoSpaceDN w:val="0"/>
              <w:adjustRightInd w:val="0"/>
              <w:contextualSpacing/>
              <w:jc w:val="both"/>
              <w:rPr>
                <w:rFonts w:ascii="Times New Roman" w:hAnsi="Times New Roman"/>
                <w:sz w:val="24"/>
                <w:szCs w:val="24"/>
              </w:rPr>
            </w:pPr>
            <w:r w:rsidRPr="00CE1D3E">
              <w:rPr>
                <w:rFonts w:ascii="Times New Roman" w:hAnsi="Times New Roman"/>
                <w:sz w:val="24"/>
                <w:szCs w:val="24"/>
              </w:rPr>
              <w:t>0</w:t>
            </w:r>
          </w:p>
        </w:tc>
      </w:tr>
      <w:tr w:rsidR="00CE1D3E" w:rsidRPr="00064F96" w:rsidTr="00DB5712">
        <w:tc>
          <w:tcPr>
            <w:tcW w:w="3402" w:type="dxa"/>
          </w:tcPr>
          <w:p w:rsidR="00CE1D3E" w:rsidRPr="009C7CD7" w:rsidRDefault="00CE1D3E" w:rsidP="001A2617">
            <w:pPr>
              <w:pStyle w:val="ab"/>
              <w:rPr>
                <w:rFonts w:ascii="Times New Roman" w:hAnsi="Times New Roman"/>
                <w:sz w:val="24"/>
                <w:szCs w:val="24"/>
              </w:rPr>
            </w:pPr>
            <w:r w:rsidRPr="009C7CD7">
              <w:rPr>
                <w:rFonts w:ascii="Times New Roman" w:hAnsi="Times New Roman"/>
                <w:sz w:val="24"/>
                <w:szCs w:val="24"/>
              </w:rPr>
              <w:t>Безвозмездные поступления, ВСЕГО</w:t>
            </w:r>
          </w:p>
        </w:tc>
        <w:tc>
          <w:tcPr>
            <w:tcW w:w="1418" w:type="dxa"/>
          </w:tcPr>
          <w:p w:rsidR="00CE1D3E" w:rsidRPr="00CE1D3E" w:rsidRDefault="00CE1D3E" w:rsidP="008B5A24">
            <w:pPr>
              <w:rPr>
                <w:rFonts w:ascii="Times New Roman" w:hAnsi="Times New Roman"/>
                <w:color w:val="000000"/>
                <w:sz w:val="24"/>
                <w:szCs w:val="24"/>
              </w:rPr>
            </w:pPr>
            <w:r w:rsidRPr="00CE1D3E">
              <w:rPr>
                <w:rFonts w:ascii="Times New Roman" w:hAnsi="Times New Roman"/>
                <w:color w:val="000000"/>
                <w:sz w:val="24"/>
                <w:szCs w:val="24"/>
              </w:rPr>
              <w:t>139244,2</w:t>
            </w:r>
          </w:p>
        </w:tc>
        <w:tc>
          <w:tcPr>
            <w:tcW w:w="1417" w:type="dxa"/>
          </w:tcPr>
          <w:p w:rsidR="00CE1D3E" w:rsidRPr="00CE1D3E" w:rsidRDefault="00CE1D3E" w:rsidP="008B5A24">
            <w:pPr>
              <w:widowControl w:val="0"/>
              <w:tabs>
                <w:tab w:val="left" w:pos="0"/>
              </w:tabs>
              <w:autoSpaceDE w:val="0"/>
              <w:autoSpaceDN w:val="0"/>
              <w:adjustRightInd w:val="0"/>
              <w:contextualSpacing/>
              <w:jc w:val="both"/>
              <w:rPr>
                <w:rFonts w:ascii="Times New Roman" w:hAnsi="Times New Roman"/>
                <w:sz w:val="24"/>
                <w:szCs w:val="24"/>
              </w:rPr>
            </w:pPr>
            <w:r w:rsidRPr="00CE1D3E">
              <w:rPr>
                <w:rFonts w:ascii="Times New Roman" w:hAnsi="Times New Roman"/>
                <w:sz w:val="24"/>
                <w:szCs w:val="24"/>
              </w:rPr>
              <w:t>161275,4</w:t>
            </w:r>
          </w:p>
        </w:tc>
        <w:tc>
          <w:tcPr>
            <w:tcW w:w="1134" w:type="dxa"/>
          </w:tcPr>
          <w:p w:rsidR="00CE1D3E" w:rsidRPr="00CE1D3E" w:rsidRDefault="00CE1D3E" w:rsidP="008B5A24">
            <w:pPr>
              <w:widowControl w:val="0"/>
              <w:tabs>
                <w:tab w:val="left" w:pos="0"/>
              </w:tabs>
              <w:autoSpaceDE w:val="0"/>
              <w:autoSpaceDN w:val="0"/>
              <w:adjustRightInd w:val="0"/>
              <w:contextualSpacing/>
              <w:jc w:val="both"/>
              <w:rPr>
                <w:rFonts w:ascii="Times New Roman" w:hAnsi="Times New Roman"/>
                <w:sz w:val="24"/>
                <w:szCs w:val="24"/>
              </w:rPr>
            </w:pPr>
            <w:r w:rsidRPr="00CE1D3E">
              <w:rPr>
                <w:rFonts w:ascii="Times New Roman" w:hAnsi="Times New Roman"/>
                <w:sz w:val="24"/>
                <w:szCs w:val="24"/>
              </w:rPr>
              <w:t>160631,1</w:t>
            </w:r>
          </w:p>
        </w:tc>
        <w:tc>
          <w:tcPr>
            <w:tcW w:w="1134" w:type="dxa"/>
          </w:tcPr>
          <w:p w:rsidR="00CE1D3E" w:rsidRPr="00CE1D3E" w:rsidRDefault="00CE1D3E" w:rsidP="008B5A24">
            <w:pPr>
              <w:widowControl w:val="0"/>
              <w:tabs>
                <w:tab w:val="left" w:pos="0"/>
              </w:tabs>
              <w:autoSpaceDE w:val="0"/>
              <w:autoSpaceDN w:val="0"/>
              <w:adjustRightInd w:val="0"/>
              <w:contextualSpacing/>
              <w:jc w:val="both"/>
              <w:rPr>
                <w:rFonts w:ascii="Times New Roman" w:hAnsi="Times New Roman"/>
                <w:sz w:val="24"/>
                <w:szCs w:val="24"/>
              </w:rPr>
            </w:pPr>
            <w:r w:rsidRPr="00CE1D3E">
              <w:rPr>
                <w:rFonts w:ascii="Times New Roman" w:hAnsi="Times New Roman"/>
                <w:sz w:val="24"/>
                <w:szCs w:val="24"/>
              </w:rPr>
              <w:t>644,0</w:t>
            </w:r>
          </w:p>
        </w:tc>
        <w:tc>
          <w:tcPr>
            <w:tcW w:w="851" w:type="dxa"/>
          </w:tcPr>
          <w:p w:rsidR="00CE1D3E" w:rsidRPr="00CE1D3E" w:rsidRDefault="00CE1D3E" w:rsidP="008B5A24">
            <w:pPr>
              <w:widowControl w:val="0"/>
              <w:tabs>
                <w:tab w:val="left" w:pos="0"/>
              </w:tabs>
              <w:autoSpaceDE w:val="0"/>
              <w:autoSpaceDN w:val="0"/>
              <w:adjustRightInd w:val="0"/>
              <w:contextualSpacing/>
              <w:jc w:val="both"/>
              <w:rPr>
                <w:rFonts w:ascii="Times New Roman" w:hAnsi="Times New Roman"/>
                <w:sz w:val="24"/>
                <w:szCs w:val="24"/>
              </w:rPr>
            </w:pPr>
            <w:r w:rsidRPr="00CE1D3E">
              <w:rPr>
                <w:rFonts w:ascii="Times New Roman" w:hAnsi="Times New Roman"/>
                <w:sz w:val="24"/>
                <w:szCs w:val="24"/>
              </w:rPr>
              <w:t>99,6</w:t>
            </w:r>
          </w:p>
        </w:tc>
      </w:tr>
      <w:tr w:rsidR="00CE1D3E" w:rsidRPr="00064F96" w:rsidTr="00DB5712">
        <w:tc>
          <w:tcPr>
            <w:tcW w:w="3402" w:type="dxa"/>
          </w:tcPr>
          <w:p w:rsidR="00CE1D3E" w:rsidRPr="009C7CD7" w:rsidRDefault="00CE1D3E" w:rsidP="001A2617">
            <w:pPr>
              <w:pStyle w:val="ab"/>
              <w:rPr>
                <w:rFonts w:ascii="Times New Roman" w:hAnsi="Times New Roman"/>
                <w:sz w:val="24"/>
                <w:szCs w:val="24"/>
              </w:rPr>
            </w:pPr>
            <w:r w:rsidRPr="009C7CD7">
              <w:rPr>
                <w:rFonts w:ascii="Times New Roman" w:hAnsi="Times New Roman"/>
                <w:sz w:val="24"/>
                <w:szCs w:val="24"/>
              </w:rPr>
              <w:t>Безвозмездные поступления от других бюджетов бюджетной системы Российской Федерации</w:t>
            </w:r>
          </w:p>
        </w:tc>
        <w:tc>
          <w:tcPr>
            <w:tcW w:w="1418" w:type="dxa"/>
          </w:tcPr>
          <w:p w:rsidR="00CE1D3E" w:rsidRPr="00CE1D3E" w:rsidRDefault="00CE1D3E" w:rsidP="008B5A24">
            <w:pPr>
              <w:rPr>
                <w:rFonts w:ascii="Times New Roman" w:hAnsi="Times New Roman"/>
                <w:color w:val="000000"/>
                <w:sz w:val="24"/>
                <w:szCs w:val="24"/>
              </w:rPr>
            </w:pPr>
            <w:r w:rsidRPr="00CE1D3E">
              <w:rPr>
                <w:rFonts w:ascii="Times New Roman" w:hAnsi="Times New Roman"/>
                <w:color w:val="000000"/>
                <w:sz w:val="24"/>
                <w:szCs w:val="24"/>
              </w:rPr>
              <w:t>139244,2</w:t>
            </w:r>
          </w:p>
        </w:tc>
        <w:tc>
          <w:tcPr>
            <w:tcW w:w="1417" w:type="dxa"/>
          </w:tcPr>
          <w:p w:rsidR="00CE1D3E" w:rsidRPr="00CE1D3E" w:rsidRDefault="00CE1D3E" w:rsidP="008B5A24">
            <w:pPr>
              <w:widowControl w:val="0"/>
              <w:tabs>
                <w:tab w:val="left" w:pos="0"/>
              </w:tabs>
              <w:autoSpaceDE w:val="0"/>
              <w:autoSpaceDN w:val="0"/>
              <w:adjustRightInd w:val="0"/>
              <w:contextualSpacing/>
              <w:jc w:val="both"/>
              <w:rPr>
                <w:rFonts w:ascii="Times New Roman" w:hAnsi="Times New Roman"/>
                <w:sz w:val="24"/>
                <w:szCs w:val="24"/>
              </w:rPr>
            </w:pPr>
            <w:r w:rsidRPr="00CE1D3E">
              <w:rPr>
                <w:rFonts w:ascii="Times New Roman" w:hAnsi="Times New Roman"/>
                <w:sz w:val="24"/>
                <w:szCs w:val="24"/>
              </w:rPr>
              <w:t>161275,4</w:t>
            </w:r>
          </w:p>
        </w:tc>
        <w:tc>
          <w:tcPr>
            <w:tcW w:w="1134" w:type="dxa"/>
          </w:tcPr>
          <w:p w:rsidR="00CE1D3E" w:rsidRPr="00CE1D3E" w:rsidRDefault="00CE1D3E" w:rsidP="008B5A24">
            <w:pPr>
              <w:widowControl w:val="0"/>
              <w:tabs>
                <w:tab w:val="left" w:pos="0"/>
              </w:tabs>
              <w:autoSpaceDE w:val="0"/>
              <w:autoSpaceDN w:val="0"/>
              <w:adjustRightInd w:val="0"/>
              <w:contextualSpacing/>
              <w:jc w:val="both"/>
              <w:rPr>
                <w:rFonts w:ascii="Times New Roman" w:hAnsi="Times New Roman"/>
                <w:sz w:val="24"/>
                <w:szCs w:val="24"/>
              </w:rPr>
            </w:pPr>
            <w:r w:rsidRPr="00CE1D3E">
              <w:rPr>
                <w:rFonts w:ascii="Times New Roman" w:hAnsi="Times New Roman"/>
                <w:sz w:val="24"/>
                <w:szCs w:val="24"/>
              </w:rPr>
              <w:t>160631,1</w:t>
            </w:r>
          </w:p>
        </w:tc>
        <w:tc>
          <w:tcPr>
            <w:tcW w:w="1134" w:type="dxa"/>
          </w:tcPr>
          <w:p w:rsidR="00CE1D3E" w:rsidRPr="00CE1D3E" w:rsidRDefault="00CE1D3E" w:rsidP="008B5A24">
            <w:pPr>
              <w:widowControl w:val="0"/>
              <w:tabs>
                <w:tab w:val="left" w:pos="0"/>
              </w:tabs>
              <w:autoSpaceDE w:val="0"/>
              <w:autoSpaceDN w:val="0"/>
              <w:adjustRightInd w:val="0"/>
              <w:contextualSpacing/>
              <w:jc w:val="both"/>
              <w:rPr>
                <w:rFonts w:ascii="Times New Roman" w:hAnsi="Times New Roman"/>
                <w:sz w:val="24"/>
                <w:szCs w:val="24"/>
              </w:rPr>
            </w:pPr>
            <w:r w:rsidRPr="00CE1D3E">
              <w:rPr>
                <w:rFonts w:ascii="Times New Roman" w:hAnsi="Times New Roman"/>
                <w:sz w:val="24"/>
                <w:szCs w:val="24"/>
              </w:rPr>
              <w:t>644,0</w:t>
            </w:r>
          </w:p>
        </w:tc>
        <w:tc>
          <w:tcPr>
            <w:tcW w:w="851" w:type="dxa"/>
          </w:tcPr>
          <w:p w:rsidR="00CE1D3E" w:rsidRPr="00CE1D3E" w:rsidRDefault="00CE1D3E" w:rsidP="008B5A24">
            <w:pPr>
              <w:widowControl w:val="0"/>
              <w:tabs>
                <w:tab w:val="left" w:pos="0"/>
              </w:tabs>
              <w:autoSpaceDE w:val="0"/>
              <w:autoSpaceDN w:val="0"/>
              <w:adjustRightInd w:val="0"/>
              <w:contextualSpacing/>
              <w:jc w:val="both"/>
              <w:rPr>
                <w:rFonts w:ascii="Times New Roman" w:hAnsi="Times New Roman"/>
                <w:sz w:val="24"/>
                <w:szCs w:val="24"/>
              </w:rPr>
            </w:pPr>
            <w:r w:rsidRPr="00CE1D3E">
              <w:rPr>
                <w:rFonts w:ascii="Times New Roman" w:hAnsi="Times New Roman"/>
                <w:sz w:val="24"/>
                <w:szCs w:val="24"/>
              </w:rPr>
              <w:t>99,6</w:t>
            </w:r>
          </w:p>
        </w:tc>
      </w:tr>
    </w:tbl>
    <w:p w:rsidR="000409F9" w:rsidRDefault="000F601E" w:rsidP="000409F9">
      <w:pPr>
        <w:autoSpaceDE w:val="0"/>
        <w:autoSpaceDN w:val="0"/>
        <w:adjustRightInd w:val="0"/>
        <w:spacing w:after="0" w:line="240" w:lineRule="auto"/>
        <w:ind w:firstLine="709"/>
        <w:jc w:val="both"/>
        <w:rPr>
          <w:rFonts w:ascii="Times New Roman" w:hAnsi="Times New Roman"/>
          <w:color w:val="FF0000"/>
          <w:sz w:val="28"/>
          <w:szCs w:val="28"/>
        </w:rPr>
      </w:pPr>
      <w:r w:rsidRPr="00080670">
        <w:rPr>
          <w:rFonts w:ascii="Times New Roman" w:hAnsi="Times New Roman"/>
          <w:sz w:val="28"/>
          <w:szCs w:val="28"/>
        </w:rPr>
        <w:t xml:space="preserve">План по </w:t>
      </w:r>
      <w:r w:rsidRPr="003D48A6">
        <w:rPr>
          <w:rFonts w:ascii="Times New Roman" w:hAnsi="Times New Roman"/>
          <w:sz w:val="28"/>
          <w:szCs w:val="28"/>
        </w:rPr>
        <w:t>безвозмездным поступлениям</w:t>
      </w:r>
      <w:r w:rsidRPr="00080670">
        <w:rPr>
          <w:rFonts w:ascii="Times New Roman" w:hAnsi="Times New Roman"/>
          <w:sz w:val="28"/>
          <w:szCs w:val="28"/>
        </w:rPr>
        <w:t xml:space="preserve"> выполнен на </w:t>
      </w:r>
      <w:r w:rsidR="008F7189">
        <w:rPr>
          <w:rFonts w:ascii="Times New Roman" w:hAnsi="Times New Roman"/>
          <w:sz w:val="28"/>
          <w:szCs w:val="28"/>
        </w:rPr>
        <w:t>99,</w:t>
      </w:r>
      <w:r w:rsidR="008B5A24">
        <w:rPr>
          <w:rFonts w:ascii="Times New Roman" w:hAnsi="Times New Roman"/>
          <w:sz w:val="28"/>
          <w:szCs w:val="28"/>
        </w:rPr>
        <w:t>6</w:t>
      </w:r>
      <w:r w:rsidRPr="00080670">
        <w:rPr>
          <w:rFonts w:ascii="Times New Roman" w:hAnsi="Times New Roman"/>
          <w:sz w:val="28"/>
          <w:szCs w:val="28"/>
        </w:rPr>
        <w:t xml:space="preserve"> </w:t>
      </w:r>
      <w:r w:rsidR="00A3220A">
        <w:rPr>
          <w:rFonts w:ascii="Times New Roman" w:hAnsi="Times New Roman"/>
          <w:sz w:val="28"/>
          <w:szCs w:val="28"/>
        </w:rPr>
        <w:t>%</w:t>
      </w:r>
      <w:r w:rsidRPr="00080670">
        <w:rPr>
          <w:rFonts w:ascii="Times New Roman" w:hAnsi="Times New Roman"/>
          <w:sz w:val="28"/>
          <w:szCs w:val="28"/>
        </w:rPr>
        <w:t xml:space="preserve">, в том числе по безвозмездным поступлениям из </w:t>
      </w:r>
      <w:r w:rsidR="00F550F8" w:rsidRPr="00080670">
        <w:rPr>
          <w:rFonts w:ascii="Times New Roman" w:hAnsi="Times New Roman"/>
          <w:sz w:val="28"/>
          <w:szCs w:val="28"/>
        </w:rPr>
        <w:t>областного</w:t>
      </w:r>
      <w:r w:rsidRPr="00080670">
        <w:rPr>
          <w:rFonts w:ascii="Times New Roman" w:hAnsi="Times New Roman"/>
          <w:sz w:val="28"/>
          <w:szCs w:val="28"/>
        </w:rPr>
        <w:t xml:space="preserve"> бюджета на </w:t>
      </w:r>
      <w:r w:rsidR="008F7189">
        <w:rPr>
          <w:rFonts w:ascii="Times New Roman" w:hAnsi="Times New Roman"/>
          <w:sz w:val="28"/>
          <w:szCs w:val="28"/>
        </w:rPr>
        <w:t>99,</w:t>
      </w:r>
      <w:r w:rsidR="008B5A24">
        <w:rPr>
          <w:rFonts w:ascii="Times New Roman" w:hAnsi="Times New Roman"/>
          <w:sz w:val="28"/>
          <w:szCs w:val="28"/>
        </w:rPr>
        <w:t>6</w:t>
      </w:r>
      <w:r w:rsidRPr="00080670">
        <w:rPr>
          <w:rFonts w:ascii="Times New Roman" w:hAnsi="Times New Roman"/>
          <w:sz w:val="28"/>
          <w:szCs w:val="28"/>
        </w:rPr>
        <w:t xml:space="preserve"> </w:t>
      </w:r>
      <w:r w:rsidR="00A3220A">
        <w:rPr>
          <w:rFonts w:ascii="Times New Roman" w:hAnsi="Times New Roman"/>
          <w:sz w:val="28"/>
          <w:szCs w:val="28"/>
        </w:rPr>
        <w:t>%</w:t>
      </w:r>
      <w:r w:rsidR="000409F9">
        <w:rPr>
          <w:rFonts w:ascii="Times New Roman" w:hAnsi="Times New Roman"/>
          <w:sz w:val="28"/>
          <w:szCs w:val="28"/>
        </w:rPr>
        <w:t xml:space="preserve">.  </w:t>
      </w:r>
    </w:p>
    <w:p w:rsidR="004D7EE9" w:rsidRDefault="000F601E" w:rsidP="000409F9">
      <w:pPr>
        <w:autoSpaceDE w:val="0"/>
        <w:autoSpaceDN w:val="0"/>
        <w:adjustRightInd w:val="0"/>
        <w:spacing w:after="0" w:line="240" w:lineRule="auto"/>
        <w:ind w:firstLine="709"/>
        <w:jc w:val="both"/>
        <w:rPr>
          <w:rFonts w:ascii="Times New Roman" w:hAnsi="Times New Roman"/>
          <w:sz w:val="28"/>
          <w:szCs w:val="28"/>
        </w:rPr>
      </w:pPr>
      <w:r w:rsidRPr="008A5219">
        <w:rPr>
          <w:rFonts w:ascii="Times New Roman" w:hAnsi="Times New Roman"/>
          <w:sz w:val="28"/>
          <w:szCs w:val="28"/>
        </w:rPr>
        <w:t>По сравнению с 20</w:t>
      </w:r>
      <w:r w:rsidR="008B5A24">
        <w:rPr>
          <w:rFonts w:ascii="Times New Roman" w:hAnsi="Times New Roman"/>
          <w:sz w:val="28"/>
          <w:szCs w:val="28"/>
        </w:rPr>
        <w:t>19</w:t>
      </w:r>
      <w:r w:rsidRPr="008A5219">
        <w:rPr>
          <w:rFonts w:ascii="Times New Roman" w:hAnsi="Times New Roman"/>
          <w:sz w:val="28"/>
          <w:szCs w:val="28"/>
        </w:rPr>
        <w:t xml:space="preserve"> годом поступления из </w:t>
      </w:r>
      <w:r w:rsidR="00280950" w:rsidRPr="008A5219">
        <w:rPr>
          <w:rFonts w:ascii="Times New Roman" w:hAnsi="Times New Roman"/>
          <w:sz w:val="28"/>
          <w:szCs w:val="28"/>
        </w:rPr>
        <w:t xml:space="preserve">областного </w:t>
      </w:r>
      <w:r w:rsidRPr="008A5219">
        <w:rPr>
          <w:rFonts w:ascii="Times New Roman" w:hAnsi="Times New Roman"/>
          <w:sz w:val="28"/>
          <w:szCs w:val="28"/>
        </w:rPr>
        <w:t xml:space="preserve">бюджета </w:t>
      </w:r>
      <w:r w:rsidR="008B5A24">
        <w:rPr>
          <w:rFonts w:ascii="Times New Roman" w:hAnsi="Times New Roman"/>
          <w:sz w:val="28"/>
          <w:szCs w:val="28"/>
        </w:rPr>
        <w:t xml:space="preserve">увеличились </w:t>
      </w:r>
      <w:r w:rsidRPr="008A5219">
        <w:rPr>
          <w:rFonts w:ascii="Times New Roman" w:hAnsi="Times New Roman"/>
          <w:sz w:val="28"/>
          <w:szCs w:val="28"/>
        </w:rPr>
        <w:t xml:space="preserve">на </w:t>
      </w:r>
      <w:r w:rsidR="008B5A24">
        <w:rPr>
          <w:rFonts w:ascii="Times New Roman" w:hAnsi="Times New Roman"/>
          <w:sz w:val="28"/>
          <w:szCs w:val="28"/>
        </w:rPr>
        <w:t>21386,9</w:t>
      </w:r>
      <w:r w:rsidRPr="008A5219">
        <w:rPr>
          <w:rFonts w:ascii="Times New Roman" w:hAnsi="Times New Roman"/>
          <w:sz w:val="28"/>
          <w:szCs w:val="28"/>
        </w:rPr>
        <w:t xml:space="preserve"> </w:t>
      </w:r>
      <w:r w:rsidR="00280950" w:rsidRPr="008A5219">
        <w:rPr>
          <w:rFonts w:ascii="Times New Roman" w:hAnsi="Times New Roman"/>
          <w:sz w:val="28"/>
          <w:szCs w:val="28"/>
        </w:rPr>
        <w:t>тыс</w:t>
      </w:r>
      <w:r w:rsidRPr="008A5219">
        <w:rPr>
          <w:rFonts w:ascii="Times New Roman" w:hAnsi="Times New Roman"/>
          <w:sz w:val="28"/>
          <w:szCs w:val="28"/>
        </w:rPr>
        <w:t>. рублей</w:t>
      </w:r>
      <w:r w:rsidR="00BE1104" w:rsidRPr="009C7CD7">
        <w:rPr>
          <w:rFonts w:ascii="Times New Roman" w:hAnsi="Times New Roman"/>
          <w:sz w:val="28"/>
          <w:szCs w:val="28"/>
        </w:rPr>
        <w:t>.</w:t>
      </w:r>
    </w:p>
    <w:p w:rsidR="00080670" w:rsidRDefault="00080670" w:rsidP="003D48A6">
      <w:pPr>
        <w:spacing w:after="0" w:line="240" w:lineRule="auto"/>
        <w:ind w:firstLine="709"/>
        <w:jc w:val="both"/>
        <w:rPr>
          <w:rFonts w:ascii="Times New Roman" w:hAnsi="Times New Roman"/>
          <w:sz w:val="28"/>
          <w:szCs w:val="28"/>
        </w:rPr>
      </w:pPr>
      <w:r w:rsidRPr="00080670">
        <w:rPr>
          <w:rFonts w:ascii="Times New Roman" w:hAnsi="Times New Roman"/>
          <w:sz w:val="28"/>
          <w:szCs w:val="28"/>
        </w:rPr>
        <w:t>Причины перевыполнения (неисполнения) плана 20</w:t>
      </w:r>
      <w:r w:rsidR="008B5A24">
        <w:rPr>
          <w:rFonts w:ascii="Times New Roman" w:hAnsi="Times New Roman"/>
          <w:sz w:val="28"/>
          <w:szCs w:val="28"/>
        </w:rPr>
        <w:t>20</w:t>
      </w:r>
      <w:r w:rsidRPr="00080670">
        <w:rPr>
          <w:rFonts w:ascii="Times New Roman" w:hAnsi="Times New Roman"/>
          <w:sz w:val="28"/>
          <w:szCs w:val="28"/>
        </w:rPr>
        <w:t xml:space="preserve"> года по</w:t>
      </w:r>
      <w:r w:rsidR="003D48A6">
        <w:rPr>
          <w:rFonts w:ascii="Times New Roman" w:hAnsi="Times New Roman"/>
          <w:sz w:val="28"/>
          <w:szCs w:val="28"/>
        </w:rPr>
        <w:t xml:space="preserve"> </w:t>
      </w:r>
      <w:r w:rsidRPr="00080670">
        <w:rPr>
          <w:rFonts w:ascii="Times New Roman" w:hAnsi="Times New Roman"/>
          <w:sz w:val="28"/>
          <w:szCs w:val="28"/>
        </w:rPr>
        <w:t>отдельным доходам</w:t>
      </w:r>
      <w:r>
        <w:rPr>
          <w:rFonts w:ascii="Times New Roman" w:hAnsi="Times New Roman"/>
          <w:sz w:val="28"/>
          <w:szCs w:val="28"/>
        </w:rPr>
        <w:t xml:space="preserve"> представлены в Таблице</w:t>
      </w:r>
      <w:r w:rsidR="003D48A6">
        <w:rPr>
          <w:rFonts w:ascii="Times New Roman" w:hAnsi="Times New Roman"/>
          <w:sz w:val="28"/>
          <w:szCs w:val="28"/>
        </w:rPr>
        <w:t xml:space="preserve"> </w:t>
      </w:r>
      <w:r w:rsidR="0039425D">
        <w:rPr>
          <w:rFonts w:ascii="Times New Roman" w:hAnsi="Times New Roman"/>
          <w:sz w:val="28"/>
          <w:szCs w:val="28"/>
        </w:rPr>
        <w:t>1</w:t>
      </w:r>
      <w:r w:rsidR="006C1826">
        <w:rPr>
          <w:rFonts w:ascii="Times New Roman" w:hAnsi="Times New Roman"/>
          <w:sz w:val="28"/>
          <w:szCs w:val="28"/>
        </w:rPr>
        <w:t>3</w:t>
      </w:r>
      <w:r w:rsidR="003D48A6">
        <w:rPr>
          <w:rFonts w:ascii="Times New Roman" w:hAnsi="Times New Roman"/>
          <w:sz w:val="28"/>
          <w:szCs w:val="28"/>
        </w:rPr>
        <w:t>.</w:t>
      </w:r>
    </w:p>
    <w:p w:rsidR="00080670" w:rsidRPr="00080670" w:rsidRDefault="00080670" w:rsidP="00080670">
      <w:pPr>
        <w:spacing w:after="0" w:line="240" w:lineRule="auto"/>
        <w:ind w:firstLine="709"/>
        <w:jc w:val="right"/>
        <w:rPr>
          <w:rFonts w:ascii="Times New Roman" w:hAnsi="Times New Roman"/>
          <w:sz w:val="28"/>
          <w:szCs w:val="28"/>
        </w:rPr>
      </w:pPr>
      <w:r>
        <w:rPr>
          <w:rFonts w:ascii="Times New Roman" w:hAnsi="Times New Roman"/>
          <w:sz w:val="28"/>
          <w:szCs w:val="28"/>
        </w:rPr>
        <w:t>Таблица</w:t>
      </w:r>
      <w:r w:rsidR="003D48A6">
        <w:rPr>
          <w:rFonts w:ascii="Times New Roman" w:hAnsi="Times New Roman"/>
          <w:sz w:val="28"/>
          <w:szCs w:val="28"/>
        </w:rPr>
        <w:t xml:space="preserve"> </w:t>
      </w:r>
      <w:r w:rsidR="0039425D">
        <w:rPr>
          <w:rFonts w:ascii="Times New Roman" w:hAnsi="Times New Roman"/>
          <w:sz w:val="28"/>
          <w:szCs w:val="28"/>
        </w:rPr>
        <w:t>1</w:t>
      </w:r>
      <w:r w:rsidR="00084674">
        <w:rPr>
          <w:rFonts w:ascii="Times New Roman" w:hAnsi="Times New Roman"/>
          <w:sz w:val="28"/>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134"/>
        <w:gridCol w:w="1134"/>
        <w:gridCol w:w="1134"/>
        <w:gridCol w:w="3225"/>
      </w:tblGrid>
      <w:tr w:rsidR="00080670" w:rsidRPr="00080670" w:rsidTr="004247CF">
        <w:trPr>
          <w:trHeight w:val="1160"/>
        </w:trPr>
        <w:tc>
          <w:tcPr>
            <w:tcW w:w="2943" w:type="dxa"/>
          </w:tcPr>
          <w:p w:rsidR="00080670" w:rsidRPr="004247CF" w:rsidRDefault="00080670" w:rsidP="004247CF">
            <w:pPr>
              <w:pStyle w:val="ab"/>
              <w:rPr>
                <w:rFonts w:ascii="Times New Roman" w:hAnsi="Times New Roman"/>
                <w:sz w:val="24"/>
                <w:szCs w:val="24"/>
              </w:rPr>
            </w:pPr>
            <w:r w:rsidRPr="004247CF">
              <w:rPr>
                <w:rFonts w:ascii="Times New Roman" w:hAnsi="Times New Roman"/>
                <w:sz w:val="24"/>
                <w:szCs w:val="24"/>
              </w:rPr>
              <w:t>Наименование</w:t>
            </w:r>
          </w:p>
          <w:p w:rsidR="00080670" w:rsidRPr="004247CF" w:rsidRDefault="00080670" w:rsidP="004247CF">
            <w:pPr>
              <w:pStyle w:val="ab"/>
              <w:rPr>
                <w:rFonts w:ascii="Times New Roman" w:hAnsi="Times New Roman"/>
                <w:sz w:val="24"/>
                <w:szCs w:val="24"/>
              </w:rPr>
            </w:pPr>
            <w:r w:rsidRPr="004247CF">
              <w:rPr>
                <w:rFonts w:ascii="Times New Roman" w:hAnsi="Times New Roman"/>
                <w:sz w:val="24"/>
                <w:szCs w:val="24"/>
              </w:rPr>
              <w:t xml:space="preserve"> дохода</w:t>
            </w:r>
          </w:p>
        </w:tc>
        <w:tc>
          <w:tcPr>
            <w:tcW w:w="1134" w:type="dxa"/>
          </w:tcPr>
          <w:p w:rsidR="00080670" w:rsidRPr="004247CF" w:rsidRDefault="00080670" w:rsidP="004247CF">
            <w:pPr>
              <w:pStyle w:val="ab"/>
              <w:rPr>
                <w:rFonts w:ascii="Times New Roman" w:hAnsi="Times New Roman"/>
                <w:sz w:val="24"/>
                <w:szCs w:val="24"/>
              </w:rPr>
            </w:pPr>
            <w:r w:rsidRPr="004247CF">
              <w:rPr>
                <w:rFonts w:ascii="Times New Roman" w:hAnsi="Times New Roman"/>
                <w:sz w:val="24"/>
                <w:szCs w:val="24"/>
              </w:rPr>
              <w:t>Уточненный план, тыс. руб.</w:t>
            </w:r>
          </w:p>
        </w:tc>
        <w:tc>
          <w:tcPr>
            <w:tcW w:w="1134" w:type="dxa"/>
          </w:tcPr>
          <w:p w:rsidR="00080670" w:rsidRPr="004247CF" w:rsidRDefault="00080670" w:rsidP="004247CF">
            <w:pPr>
              <w:pStyle w:val="ab"/>
              <w:rPr>
                <w:rFonts w:ascii="Times New Roman" w:hAnsi="Times New Roman"/>
                <w:sz w:val="24"/>
                <w:szCs w:val="24"/>
              </w:rPr>
            </w:pPr>
            <w:r w:rsidRPr="004247CF">
              <w:rPr>
                <w:rFonts w:ascii="Times New Roman" w:hAnsi="Times New Roman"/>
                <w:sz w:val="24"/>
                <w:szCs w:val="24"/>
              </w:rPr>
              <w:t>Факт, тыс. руб.</w:t>
            </w:r>
          </w:p>
        </w:tc>
        <w:tc>
          <w:tcPr>
            <w:tcW w:w="1134" w:type="dxa"/>
          </w:tcPr>
          <w:p w:rsidR="00080670" w:rsidRPr="004247CF" w:rsidRDefault="00080670" w:rsidP="004247CF">
            <w:pPr>
              <w:pStyle w:val="ab"/>
              <w:rPr>
                <w:rFonts w:ascii="Times New Roman" w:hAnsi="Times New Roman"/>
                <w:sz w:val="24"/>
                <w:szCs w:val="24"/>
              </w:rPr>
            </w:pPr>
            <w:r w:rsidRPr="004247CF">
              <w:rPr>
                <w:rFonts w:ascii="Times New Roman" w:hAnsi="Times New Roman"/>
                <w:sz w:val="24"/>
                <w:szCs w:val="24"/>
              </w:rPr>
              <w:t>%</w:t>
            </w:r>
          </w:p>
        </w:tc>
        <w:tc>
          <w:tcPr>
            <w:tcW w:w="3225" w:type="dxa"/>
          </w:tcPr>
          <w:p w:rsidR="00080670" w:rsidRPr="004247CF" w:rsidRDefault="00080670" w:rsidP="004247CF">
            <w:pPr>
              <w:pStyle w:val="ab"/>
              <w:rPr>
                <w:rFonts w:ascii="Times New Roman" w:hAnsi="Times New Roman"/>
                <w:sz w:val="24"/>
                <w:szCs w:val="24"/>
              </w:rPr>
            </w:pPr>
            <w:r w:rsidRPr="004247CF">
              <w:rPr>
                <w:rFonts w:ascii="Times New Roman" w:hAnsi="Times New Roman"/>
                <w:bCs/>
                <w:sz w:val="24"/>
                <w:szCs w:val="24"/>
              </w:rPr>
              <w:t xml:space="preserve">Причины перевыполнения (неисполнения) плана </w:t>
            </w:r>
          </w:p>
          <w:p w:rsidR="00080670" w:rsidRPr="004247CF" w:rsidRDefault="00080670" w:rsidP="004247CF">
            <w:pPr>
              <w:pStyle w:val="ab"/>
              <w:rPr>
                <w:rFonts w:ascii="Times New Roman" w:hAnsi="Times New Roman"/>
                <w:sz w:val="24"/>
                <w:szCs w:val="24"/>
              </w:rPr>
            </w:pPr>
          </w:p>
        </w:tc>
      </w:tr>
      <w:tr w:rsidR="00080670" w:rsidRPr="00080670" w:rsidTr="009C7CD7">
        <w:tc>
          <w:tcPr>
            <w:tcW w:w="9570" w:type="dxa"/>
            <w:gridSpan w:val="5"/>
          </w:tcPr>
          <w:p w:rsidR="00080670" w:rsidRPr="004247CF" w:rsidRDefault="00080670" w:rsidP="004247CF">
            <w:pPr>
              <w:pStyle w:val="ab"/>
              <w:jc w:val="center"/>
              <w:rPr>
                <w:rFonts w:ascii="Times New Roman" w:hAnsi="Times New Roman"/>
                <w:b/>
                <w:sz w:val="24"/>
                <w:szCs w:val="24"/>
              </w:rPr>
            </w:pPr>
            <w:r w:rsidRPr="004247CF">
              <w:rPr>
                <w:rFonts w:ascii="Times New Roman" w:hAnsi="Times New Roman"/>
                <w:b/>
                <w:sz w:val="24"/>
                <w:szCs w:val="24"/>
              </w:rPr>
              <w:t>Перевыполненные доходы</w:t>
            </w:r>
          </w:p>
        </w:tc>
      </w:tr>
      <w:tr w:rsidR="00BE1104" w:rsidRPr="00080670" w:rsidTr="004247CF">
        <w:tc>
          <w:tcPr>
            <w:tcW w:w="2943" w:type="dxa"/>
          </w:tcPr>
          <w:p w:rsidR="00BE1104" w:rsidRPr="004247CF" w:rsidRDefault="00BE1104" w:rsidP="004247CF">
            <w:pPr>
              <w:pStyle w:val="ab"/>
              <w:rPr>
                <w:rFonts w:ascii="Times New Roman" w:hAnsi="Times New Roman"/>
                <w:b/>
                <w:sz w:val="24"/>
                <w:szCs w:val="24"/>
              </w:rPr>
            </w:pPr>
            <w:r w:rsidRPr="004247CF">
              <w:rPr>
                <w:rFonts w:ascii="Times New Roman" w:hAnsi="Times New Roman"/>
                <w:b/>
                <w:sz w:val="24"/>
                <w:szCs w:val="24"/>
              </w:rPr>
              <w:t>Налоговые доходы, в том числе</w:t>
            </w:r>
          </w:p>
        </w:tc>
        <w:tc>
          <w:tcPr>
            <w:tcW w:w="1134" w:type="dxa"/>
          </w:tcPr>
          <w:p w:rsidR="00BE1104" w:rsidRPr="004247CF" w:rsidRDefault="008B5A24" w:rsidP="004247CF">
            <w:pPr>
              <w:pStyle w:val="ab"/>
              <w:jc w:val="right"/>
              <w:rPr>
                <w:rFonts w:ascii="Times New Roman" w:hAnsi="Times New Roman"/>
                <w:b/>
                <w:sz w:val="24"/>
                <w:szCs w:val="24"/>
              </w:rPr>
            </w:pPr>
            <w:r w:rsidRPr="004247CF">
              <w:rPr>
                <w:rFonts w:ascii="Times New Roman" w:hAnsi="Times New Roman"/>
                <w:b/>
                <w:sz w:val="24"/>
                <w:szCs w:val="24"/>
              </w:rPr>
              <w:t>100422,2</w:t>
            </w:r>
          </w:p>
        </w:tc>
        <w:tc>
          <w:tcPr>
            <w:tcW w:w="1134" w:type="dxa"/>
          </w:tcPr>
          <w:p w:rsidR="00BE1104" w:rsidRPr="004247CF" w:rsidRDefault="008B5A24" w:rsidP="004247CF">
            <w:pPr>
              <w:pStyle w:val="ab"/>
              <w:jc w:val="right"/>
              <w:rPr>
                <w:rFonts w:ascii="Times New Roman" w:hAnsi="Times New Roman"/>
                <w:b/>
                <w:sz w:val="24"/>
                <w:szCs w:val="24"/>
              </w:rPr>
            </w:pPr>
            <w:r w:rsidRPr="004247CF">
              <w:rPr>
                <w:rFonts w:ascii="Times New Roman" w:hAnsi="Times New Roman"/>
                <w:b/>
                <w:sz w:val="24"/>
                <w:szCs w:val="24"/>
              </w:rPr>
              <w:t>106377,4</w:t>
            </w:r>
          </w:p>
        </w:tc>
        <w:tc>
          <w:tcPr>
            <w:tcW w:w="1134" w:type="dxa"/>
          </w:tcPr>
          <w:p w:rsidR="00BE1104" w:rsidRPr="004247CF" w:rsidRDefault="008B5A24" w:rsidP="004247CF">
            <w:pPr>
              <w:pStyle w:val="ab"/>
              <w:jc w:val="right"/>
              <w:rPr>
                <w:rFonts w:ascii="Times New Roman" w:hAnsi="Times New Roman"/>
                <w:b/>
                <w:sz w:val="24"/>
                <w:szCs w:val="24"/>
              </w:rPr>
            </w:pPr>
            <w:r w:rsidRPr="004247CF">
              <w:rPr>
                <w:rFonts w:ascii="Times New Roman" w:hAnsi="Times New Roman"/>
                <w:b/>
                <w:sz w:val="24"/>
                <w:szCs w:val="24"/>
              </w:rPr>
              <w:t>105,9</w:t>
            </w:r>
          </w:p>
        </w:tc>
        <w:tc>
          <w:tcPr>
            <w:tcW w:w="3225" w:type="dxa"/>
          </w:tcPr>
          <w:p w:rsidR="00BE1104" w:rsidRPr="004247CF" w:rsidRDefault="00BE1104" w:rsidP="004247CF">
            <w:pPr>
              <w:pStyle w:val="ab"/>
              <w:rPr>
                <w:rFonts w:ascii="Times New Roman" w:hAnsi="Times New Roman"/>
                <w:sz w:val="24"/>
                <w:szCs w:val="24"/>
              </w:rPr>
            </w:pPr>
          </w:p>
        </w:tc>
      </w:tr>
      <w:tr w:rsidR="008B5A24" w:rsidRPr="00080670" w:rsidTr="004247CF">
        <w:tc>
          <w:tcPr>
            <w:tcW w:w="2943" w:type="dxa"/>
          </w:tcPr>
          <w:p w:rsidR="008B5A24" w:rsidRPr="004247CF" w:rsidRDefault="008B5A24" w:rsidP="004247CF">
            <w:pPr>
              <w:pStyle w:val="ab"/>
              <w:rPr>
                <w:rFonts w:ascii="Times New Roman" w:hAnsi="Times New Roman"/>
                <w:sz w:val="24"/>
                <w:szCs w:val="24"/>
              </w:rPr>
            </w:pPr>
            <w:r w:rsidRPr="004247CF">
              <w:rPr>
                <w:rFonts w:ascii="Times New Roman" w:hAnsi="Times New Roman"/>
                <w:sz w:val="24"/>
                <w:szCs w:val="24"/>
              </w:rPr>
              <w:t>Налог на доходы физических лиц прошлый год</w:t>
            </w:r>
          </w:p>
        </w:tc>
        <w:tc>
          <w:tcPr>
            <w:tcW w:w="1134" w:type="dxa"/>
          </w:tcPr>
          <w:p w:rsidR="008B5A24" w:rsidRPr="004247CF" w:rsidRDefault="008B5A24" w:rsidP="004247CF">
            <w:pPr>
              <w:pStyle w:val="ab"/>
              <w:jc w:val="right"/>
              <w:rPr>
                <w:rFonts w:ascii="Times New Roman" w:hAnsi="Times New Roman"/>
                <w:sz w:val="24"/>
                <w:szCs w:val="24"/>
              </w:rPr>
            </w:pPr>
            <w:r w:rsidRPr="004247CF">
              <w:rPr>
                <w:rFonts w:ascii="Times New Roman" w:hAnsi="Times New Roman"/>
                <w:sz w:val="24"/>
                <w:szCs w:val="24"/>
              </w:rPr>
              <w:t>89736,3</w:t>
            </w:r>
          </w:p>
        </w:tc>
        <w:tc>
          <w:tcPr>
            <w:tcW w:w="1134" w:type="dxa"/>
          </w:tcPr>
          <w:p w:rsidR="008B5A24" w:rsidRPr="004247CF" w:rsidRDefault="008B5A24" w:rsidP="004247CF">
            <w:pPr>
              <w:pStyle w:val="ab"/>
              <w:jc w:val="right"/>
              <w:rPr>
                <w:rFonts w:ascii="Times New Roman" w:hAnsi="Times New Roman"/>
                <w:sz w:val="24"/>
                <w:szCs w:val="24"/>
              </w:rPr>
            </w:pPr>
            <w:r w:rsidRPr="004247CF">
              <w:rPr>
                <w:rFonts w:ascii="Times New Roman" w:hAnsi="Times New Roman"/>
                <w:sz w:val="24"/>
                <w:szCs w:val="24"/>
              </w:rPr>
              <w:t>94809,2</w:t>
            </w:r>
          </w:p>
        </w:tc>
        <w:tc>
          <w:tcPr>
            <w:tcW w:w="1134" w:type="dxa"/>
          </w:tcPr>
          <w:p w:rsidR="008B5A24" w:rsidRPr="004247CF" w:rsidRDefault="008B5A24" w:rsidP="004247CF">
            <w:pPr>
              <w:pStyle w:val="ab"/>
              <w:jc w:val="right"/>
              <w:rPr>
                <w:rFonts w:ascii="Times New Roman" w:hAnsi="Times New Roman"/>
                <w:sz w:val="24"/>
                <w:szCs w:val="24"/>
              </w:rPr>
            </w:pPr>
            <w:r w:rsidRPr="004247CF">
              <w:rPr>
                <w:rFonts w:ascii="Times New Roman" w:hAnsi="Times New Roman"/>
                <w:sz w:val="24"/>
                <w:szCs w:val="24"/>
              </w:rPr>
              <w:t>105,7</w:t>
            </w:r>
          </w:p>
        </w:tc>
        <w:tc>
          <w:tcPr>
            <w:tcW w:w="3225" w:type="dxa"/>
          </w:tcPr>
          <w:p w:rsidR="008B5A24" w:rsidRPr="004247CF" w:rsidRDefault="008B5A24" w:rsidP="004247CF">
            <w:pPr>
              <w:pStyle w:val="ab"/>
              <w:rPr>
                <w:rFonts w:ascii="Times New Roman" w:hAnsi="Times New Roman"/>
                <w:sz w:val="24"/>
                <w:szCs w:val="24"/>
              </w:rPr>
            </w:pPr>
            <w:r w:rsidRPr="004247CF">
              <w:rPr>
                <w:rFonts w:ascii="Times New Roman" w:hAnsi="Times New Roman"/>
                <w:sz w:val="24"/>
                <w:szCs w:val="24"/>
              </w:rPr>
              <w:t xml:space="preserve">Погашение задолженности прошлых лет, выплата материальной помощи работникам организаций нефтяной промышленности, в связи с распространением </w:t>
            </w:r>
            <w:proofErr w:type="spellStart"/>
            <w:r w:rsidRPr="004247CF">
              <w:rPr>
                <w:rFonts w:ascii="Times New Roman" w:hAnsi="Times New Roman"/>
                <w:sz w:val="24"/>
                <w:szCs w:val="24"/>
              </w:rPr>
              <w:t>коронавирусной</w:t>
            </w:r>
            <w:proofErr w:type="spellEnd"/>
            <w:r w:rsidRPr="004247CF">
              <w:rPr>
                <w:rFonts w:ascii="Times New Roman" w:hAnsi="Times New Roman"/>
                <w:sz w:val="24"/>
                <w:szCs w:val="24"/>
              </w:rPr>
              <w:t xml:space="preserve"> инфекции (2019-</w:t>
            </w:r>
            <w:proofErr w:type="spellStart"/>
            <w:r w:rsidRPr="004247CF">
              <w:rPr>
                <w:rFonts w:ascii="Times New Roman" w:hAnsi="Times New Roman"/>
                <w:sz w:val="24"/>
                <w:szCs w:val="24"/>
                <w:lang w:val="en-US"/>
              </w:rPr>
              <w:t>nCov</w:t>
            </w:r>
            <w:proofErr w:type="spellEnd"/>
            <w:r w:rsidRPr="004247CF">
              <w:rPr>
                <w:rFonts w:ascii="Times New Roman" w:hAnsi="Times New Roman"/>
                <w:sz w:val="24"/>
                <w:szCs w:val="24"/>
              </w:rPr>
              <w:t>)</w:t>
            </w:r>
          </w:p>
        </w:tc>
      </w:tr>
      <w:tr w:rsidR="008B5A24" w:rsidRPr="00080670" w:rsidTr="004247CF">
        <w:tc>
          <w:tcPr>
            <w:tcW w:w="2943" w:type="dxa"/>
          </w:tcPr>
          <w:p w:rsidR="008B5A24" w:rsidRPr="004247CF" w:rsidRDefault="008B5A24" w:rsidP="004247CF">
            <w:pPr>
              <w:pStyle w:val="ab"/>
              <w:rPr>
                <w:rFonts w:ascii="Times New Roman" w:hAnsi="Times New Roman"/>
                <w:color w:val="000000"/>
                <w:sz w:val="24"/>
                <w:szCs w:val="24"/>
              </w:rPr>
            </w:pPr>
            <w:r w:rsidRPr="004247CF">
              <w:rPr>
                <w:rFonts w:ascii="Times New Roman" w:hAnsi="Times New Roman"/>
                <w:color w:val="000000"/>
                <w:sz w:val="24"/>
                <w:szCs w:val="24"/>
              </w:rPr>
              <w:t>Налог, взимаемый в связи с применением упрощенной системы налогообложения</w:t>
            </w:r>
          </w:p>
        </w:tc>
        <w:tc>
          <w:tcPr>
            <w:tcW w:w="1134" w:type="dxa"/>
          </w:tcPr>
          <w:p w:rsidR="008B5A24" w:rsidRPr="004247CF" w:rsidRDefault="008B5A24" w:rsidP="004247CF">
            <w:pPr>
              <w:pStyle w:val="ab"/>
              <w:jc w:val="right"/>
              <w:rPr>
                <w:rFonts w:ascii="Times New Roman" w:hAnsi="Times New Roman"/>
                <w:sz w:val="24"/>
                <w:szCs w:val="24"/>
              </w:rPr>
            </w:pPr>
            <w:r w:rsidRPr="004247CF">
              <w:rPr>
                <w:rFonts w:ascii="Times New Roman" w:hAnsi="Times New Roman"/>
                <w:sz w:val="24"/>
                <w:szCs w:val="24"/>
              </w:rPr>
              <w:t xml:space="preserve">      4981,3</w:t>
            </w:r>
          </w:p>
        </w:tc>
        <w:tc>
          <w:tcPr>
            <w:tcW w:w="1134" w:type="dxa"/>
          </w:tcPr>
          <w:p w:rsidR="008B5A24" w:rsidRPr="004247CF" w:rsidRDefault="008B5A24" w:rsidP="004247CF">
            <w:pPr>
              <w:pStyle w:val="ab"/>
              <w:jc w:val="right"/>
              <w:rPr>
                <w:rFonts w:ascii="Times New Roman" w:hAnsi="Times New Roman"/>
                <w:sz w:val="24"/>
                <w:szCs w:val="24"/>
              </w:rPr>
            </w:pPr>
            <w:r w:rsidRPr="004247CF">
              <w:rPr>
                <w:rFonts w:ascii="Times New Roman" w:hAnsi="Times New Roman"/>
                <w:sz w:val="24"/>
                <w:szCs w:val="24"/>
              </w:rPr>
              <w:t>5814,3</w:t>
            </w:r>
          </w:p>
        </w:tc>
        <w:tc>
          <w:tcPr>
            <w:tcW w:w="1134" w:type="dxa"/>
          </w:tcPr>
          <w:p w:rsidR="008B5A24" w:rsidRPr="004247CF" w:rsidRDefault="008B5A24" w:rsidP="004247CF">
            <w:pPr>
              <w:pStyle w:val="ab"/>
              <w:jc w:val="right"/>
              <w:rPr>
                <w:rFonts w:ascii="Times New Roman" w:hAnsi="Times New Roman"/>
                <w:sz w:val="24"/>
                <w:szCs w:val="24"/>
              </w:rPr>
            </w:pPr>
            <w:r w:rsidRPr="004247CF">
              <w:rPr>
                <w:rFonts w:ascii="Times New Roman" w:hAnsi="Times New Roman"/>
                <w:sz w:val="24"/>
                <w:szCs w:val="24"/>
              </w:rPr>
              <w:t>116,7</w:t>
            </w:r>
          </w:p>
        </w:tc>
        <w:tc>
          <w:tcPr>
            <w:tcW w:w="3225" w:type="dxa"/>
          </w:tcPr>
          <w:p w:rsidR="008B5A24" w:rsidRPr="004247CF" w:rsidRDefault="008B5A24" w:rsidP="004247CF">
            <w:pPr>
              <w:pStyle w:val="ab"/>
              <w:rPr>
                <w:rFonts w:ascii="Times New Roman" w:hAnsi="Times New Roman"/>
                <w:sz w:val="24"/>
                <w:szCs w:val="24"/>
              </w:rPr>
            </w:pPr>
            <w:r w:rsidRPr="004247CF">
              <w:rPr>
                <w:rFonts w:ascii="Times New Roman" w:hAnsi="Times New Roman"/>
                <w:sz w:val="24"/>
                <w:szCs w:val="24"/>
              </w:rPr>
              <w:t>Погашение задолженности прошлых лет.</w:t>
            </w:r>
          </w:p>
          <w:p w:rsidR="008B5A24" w:rsidRPr="004247CF" w:rsidRDefault="008B5A24" w:rsidP="004247CF">
            <w:pPr>
              <w:pStyle w:val="ab"/>
              <w:rPr>
                <w:rFonts w:ascii="Times New Roman" w:hAnsi="Times New Roman"/>
                <w:sz w:val="24"/>
                <w:szCs w:val="24"/>
              </w:rPr>
            </w:pPr>
            <w:r w:rsidRPr="004247CF">
              <w:rPr>
                <w:rFonts w:ascii="Times New Roman" w:hAnsi="Times New Roman"/>
                <w:sz w:val="24"/>
                <w:szCs w:val="24"/>
              </w:rPr>
              <w:t xml:space="preserve"> Уточненный прогноз поступлений доведен администратором доходов</w:t>
            </w:r>
          </w:p>
        </w:tc>
      </w:tr>
      <w:tr w:rsidR="008B5A24" w:rsidRPr="00080670" w:rsidTr="004247CF">
        <w:tc>
          <w:tcPr>
            <w:tcW w:w="2943" w:type="dxa"/>
          </w:tcPr>
          <w:p w:rsidR="008B5A24" w:rsidRPr="004247CF" w:rsidRDefault="008B5A24" w:rsidP="004247CF">
            <w:pPr>
              <w:pStyle w:val="ab"/>
              <w:rPr>
                <w:rFonts w:ascii="Times New Roman" w:hAnsi="Times New Roman"/>
                <w:sz w:val="24"/>
                <w:szCs w:val="24"/>
              </w:rPr>
            </w:pPr>
            <w:r w:rsidRPr="004247CF">
              <w:rPr>
                <w:rFonts w:ascii="Times New Roman" w:hAnsi="Times New Roman"/>
                <w:sz w:val="24"/>
                <w:szCs w:val="24"/>
              </w:rPr>
              <w:t xml:space="preserve">Единый налог на вмененный доход для </w:t>
            </w:r>
            <w:r w:rsidRPr="004247CF">
              <w:rPr>
                <w:rFonts w:ascii="Times New Roman" w:hAnsi="Times New Roman"/>
                <w:sz w:val="24"/>
                <w:szCs w:val="24"/>
              </w:rPr>
              <w:lastRenderedPageBreak/>
              <w:t>отдельных видов деятельности</w:t>
            </w:r>
          </w:p>
        </w:tc>
        <w:tc>
          <w:tcPr>
            <w:tcW w:w="1134" w:type="dxa"/>
          </w:tcPr>
          <w:p w:rsidR="008B5A24" w:rsidRPr="004247CF" w:rsidRDefault="008B5A24" w:rsidP="004247CF">
            <w:pPr>
              <w:pStyle w:val="ab"/>
              <w:jc w:val="right"/>
              <w:rPr>
                <w:rFonts w:ascii="Times New Roman" w:hAnsi="Times New Roman"/>
                <w:sz w:val="24"/>
                <w:szCs w:val="24"/>
              </w:rPr>
            </w:pPr>
            <w:r w:rsidRPr="004247CF">
              <w:rPr>
                <w:rFonts w:ascii="Times New Roman" w:hAnsi="Times New Roman"/>
                <w:sz w:val="24"/>
                <w:szCs w:val="24"/>
              </w:rPr>
              <w:lastRenderedPageBreak/>
              <w:t xml:space="preserve">      1695,0</w:t>
            </w:r>
          </w:p>
        </w:tc>
        <w:tc>
          <w:tcPr>
            <w:tcW w:w="1134" w:type="dxa"/>
          </w:tcPr>
          <w:p w:rsidR="008B5A24" w:rsidRPr="004247CF" w:rsidRDefault="008B5A24" w:rsidP="004247CF">
            <w:pPr>
              <w:pStyle w:val="ab"/>
              <w:jc w:val="right"/>
              <w:rPr>
                <w:rFonts w:ascii="Times New Roman" w:hAnsi="Times New Roman"/>
                <w:sz w:val="24"/>
                <w:szCs w:val="24"/>
              </w:rPr>
            </w:pPr>
            <w:r w:rsidRPr="004247CF">
              <w:rPr>
                <w:rFonts w:ascii="Times New Roman" w:hAnsi="Times New Roman"/>
                <w:sz w:val="24"/>
                <w:szCs w:val="24"/>
              </w:rPr>
              <w:t>1701,6</w:t>
            </w:r>
          </w:p>
        </w:tc>
        <w:tc>
          <w:tcPr>
            <w:tcW w:w="1134" w:type="dxa"/>
          </w:tcPr>
          <w:p w:rsidR="008B5A24" w:rsidRPr="004247CF" w:rsidRDefault="008B5A24" w:rsidP="004247CF">
            <w:pPr>
              <w:pStyle w:val="ab"/>
              <w:jc w:val="right"/>
              <w:rPr>
                <w:rFonts w:ascii="Times New Roman" w:hAnsi="Times New Roman"/>
                <w:sz w:val="24"/>
                <w:szCs w:val="24"/>
              </w:rPr>
            </w:pPr>
            <w:r w:rsidRPr="004247CF">
              <w:rPr>
                <w:rFonts w:ascii="Times New Roman" w:hAnsi="Times New Roman"/>
                <w:sz w:val="24"/>
                <w:szCs w:val="24"/>
              </w:rPr>
              <w:t>100,4</w:t>
            </w:r>
          </w:p>
        </w:tc>
        <w:tc>
          <w:tcPr>
            <w:tcW w:w="3225" w:type="dxa"/>
          </w:tcPr>
          <w:p w:rsidR="008B5A24" w:rsidRPr="004247CF" w:rsidRDefault="008B5A24" w:rsidP="004247CF">
            <w:pPr>
              <w:pStyle w:val="ab"/>
              <w:rPr>
                <w:rFonts w:ascii="Times New Roman" w:hAnsi="Times New Roman"/>
                <w:sz w:val="24"/>
                <w:szCs w:val="24"/>
              </w:rPr>
            </w:pPr>
            <w:r w:rsidRPr="004247CF">
              <w:rPr>
                <w:rFonts w:ascii="Times New Roman" w:hAnsi="Times New Roman"/>
                <w:sz w:val="24"/>
                <w:szCs w:val="24"/>
              </w:rPr>
              <w:t>Погашение задолженности прошлых лет.</w:t>
            </w:r>
          </w:p>
          <w:p w:rsidR="008B5A24" w:rsidRPr="004247CF" w:rsidRDefault="008B5A24" w:rsidP="004247CF">
            <w:pPr>
              <w:pStyle w:val="ab"/>
              <w:rPr>
                <w:rFonts w:ascii="Times New Roman" w:hAnsi="Times New Roman"/>
                <w:sz w:val="24"/>
                <w:szCs w:val="24"/>
              </w:rPr>
            </w:pPr>
            <w:r w:rsidRPr="004247CF">
              <w:rPr>
                <w:rFonts w:ascii="Times New Roman" w:hAnsi="Times New Roman"/>
                <w:sz w:val="24"/>
                <w:szCs w:val="24"/>
              </w:rPr>
              <w:lastRenderedPageBreak/>
              <w:t>Уточненный прогноз поступлений доведен администратором доходов</w:t>
            </w:r>
          </w:p>
        </w:tc>
      </w:tr>
      <w:tr w:rsidR="00BE1104" w:rsidRPr="00080670" w:rsidTr="004247CF">
        <w:tc>
          <w:tcPr>
            <w:tcW w:w="2943" w:type="dxa"/>
          </w:tcPr>
          <w:p w:rsidR="00BE1104" w:rsidRPr="004247CF" w:rsidRDefault="00BE1104" w:rsidP="004247CF">
            <w:pPr>
              <w:pStyle w:val="ab"/>
              <w:rPr>
                <w:rFonts w:ascii="Times New Roman" w:hAnsi="Times New Roman"/>
                <w:sz w:val="24"/>
                <w:szCs w:val="24"/>
              </w:rPr>
            </w:pPr>
          </w:p>
        </w:tc>
        <w:tc>
          <w:tcPr>
            <w:tcW w:w="1134" w:type="dxa"/>
          </w:tcPr>
          <w:p w:rsidR="00BE1104" w:rsidRPr="004247CF" w:rsidRDefault="00BE1104" w:rsidP="004247CF">
            <w:pPr>
              <w:pStyle w:val="ab"/>
              <w:jc w:val="right"/>
              <w:rPr>
                <w:rFonts w:ascii="Times New Roman" w:hAnsi="Times New Roman"/>
                <w:sz w:val="24"/>
                <w:szCs w:val="24"/>
              </w:rPr>
            </w:pPr>
          </w:p>
        </w:tc>
        <w:tc>
          <w:tcPr>
            <w:tcW w:w="1134" w:type="dxa"/>
          </w:tcPr>
          <w:p w:rsidR="00BE1104" w:rsidRPr="004247CF" w:rsidRDefault="00BE1104" w:rsidP="004247CF">
            <w:pPr>
              <w:pStyle w:val="ab"/>
              <w:jc w:val="right"/>
              <w:rPr>
                <w:rFonts w:ascii="Times New Roman" w:hAnsi="Times New Roman"/>
                <w:sz w:val="24"/>
                <w:szCs w:val="24"/>
              </w:rPr>
            </w:pPr>
          </w:p>
        </w:tc>
        <w:tc>
          <w:tcPr>
            <w:tcW w:w="1134" w:type="dxa"/>
          </w:tcPr>
          <w:p w:rsidR="00BE1104" w:rsidRPr="004247CF" w:rsidRDefault="00BE1104" w:rsidP="004247CF">
            <w:pPr>
              <w:pStyle w:val="ab"/>
              <w:jc w:val="right"/>
              <w:rPr>
                <w:rFonts w:ascii="Times New Roman" w:hAnsi="Times New Roman"/>
                <w:sz w:val="24"/>
                <w:szCs w:val="24"/>
              </w:rPr>
            </w:pPr>
          </w:p>
        </w:tc>
        <w:tc>
          <w:tcPr>
            <w:tcW w:w="3225" w:type="dxa"/>
          </w:tcPr>
          <w:p w:rsidR="00BE1104" w:rsidRPr="004247CF" w:rsidRDefault="00BE1104" w:rsidP="004247CF">
            <w:pPr>
              <w:pStyle w:val="ab"/>
              <w:rPr>
                <w:rFonts w:ascii="Times New Roman" w:hAnsi="Times New Roman"/>
                <w:sz w:val="24"/>
                <w:szCs w:val="24"/>
              </w:rPr>
            </w:pPr>
          </w:p>
        </w:tc>
      </w:tr>
      <w:tr w:rsidR="008B5A24" w:rsidRPr="00080670" w:rsidTr="004247CF">
        <w:tc>
          <w:tcPr>
            <w:tcW w:w="2943" w:type="dxa"/>
          </w:tcPr>
          <w:p w:rsidR="008B5A24" w:rsidRPr="004247CF" w:rsidRDefault="008B5A24" w:rsidP="004247CF">
            <w:pPr>
              <w:pStyle w:val="ab"/>
              <w:rPr>
                <w:rFonts w:ascii="Times New Roman" w:hAnsi="Times New Roman"/>
                <w:sz w:val="24"/>
                <w:szCs w:val="24"/>
              </w:rPr>
            </w:pPr>
            <w:r w:rsidRPr="004247CF">
              <w:rPr>
                <w:rFonts w:ascii="Times New Roman" w:hAnsi="Times New Roman"/>
                <w:sz w:val="24"/>
                <w:szCs w:val="24"/>
              </w:rPr>
              <w:t>Налог, взимаемый в связи с применением патентной системы налогообложения</w:t>
            </w:r>
          </w:p>
        </w:tc>
        <w:tc>
          <w:tcPr>
            <w:tcW w:w="1134" w:type="dxa"/>
          </w:tcPr>
          <w:p w:rsidR="008B5A24" w:rsidRPr="004247CF" w:rsidRDefault="008B5A24" w:rsidP="004247CF">
            <w:pPr>
              <w:pStyle w:val="ab"/>
              <w:jc w:val="right"/>
              <w:rPr>
                <w:rFonts w:ascii="Times New Roman" w:hAnsi="Times New Roman"/>
                <w:sz w:val="24"/>
                <w:szCs w:val="24"/>
              </w:rPr>
            </w:pPr>
            <w:r w:rsidRPr="004247CF">
              <w:rPr>
                <w:rFonts w:ascii="Times New Roman" w:hAnsi="Times New Roman"/>
                <w:sz w:val="24"/>
                <w:szCs w:val="24"/>
              </w:rPr>
              <w:t>105,3</w:t>
            </w:r>
          </w:p>
        </w:tc>
        <w:tc>
          <w:tcPr>
            <w:tcW w:w="1134" w:type="dxa"/>
          </w:tcPr>
          <w:p w:rsidR="008B5A24" w:rsidRPr="004247CF" w:rsidRDefault="008B5A24" w:rsidP="004247CF">
            <w:pPr>
              <w:pStyle w:val="ab"/>
              <w:jc w:val="right"/>
              <w:rPr>
                <w:rFonts w:ascii="Times New Roman" w:hAnsi="Times New Roman"/>
                <w:sz w:val="24"/>
                <w:szCs w:val="24"/>
              </w:rPr>
            </w:pPr>
            <w:r w:rsidRPr="004247CF">
              <w:rPr>
                <w:rFonts w:ascii="Times New Roman" w:hAnsi="Times New Roman"/>
                <w:sz w:val="24"/>
                <w:szCs w:val="24"/>
              </w:rPr>
              <w:t>151,1</w:t>
            </w:r>
          </w:p>
        </w:tc>
        <w:tc>
          <w:tcPr>
            <w:tcW w:w="1134" w:type="dxa"/>
          </w:tcPr>
          <w:p w:rsidR="008B5A24" w:rsidRPr="004247CF" w:rsidRDefault="008B5A24" w:rsidP="004247CF">
            <w:pPr>
              <w:pStyle w:val="ab"/>
              <w:jc w:val="right"/>
              <w:rPr>
                <w:rFonts w:ascii="Times New Roman" w:hAnsi="Times New Roman"/>
                <w:sz w:val="24"/>
                <w:szCs w:val="24"/>
              </w:rPr>
            </w:pPr>
            <w:r w:rsidRPr="004247CF">
              <w:rPr>
                <w:rFonts w:ascii="Times New Roman" w:hAnsi="Times New Roman"/>
                <w:sz w:val="24"/>
                <w:szCs w:val="24"/>
              </w:rPr>
              <w:t>143,5</w:t>
            </w:r>
          </w:p>
        </w:tc>
        <w:tc>
          <w:tcPr>
            <w:tcW w:w="3225" w:type="dxa"/>
          </w:tcPr>
          <w:p w:rsidR="008B5A24" w:rsidRPr="004247CF" w:rsidRDefault="008B5A24" w:rsidP="004247CF">
            <w:pPr>
              <w:pStyle w:val="ab"/>
              <w:rPr>
                <w:rFonts w:ascii="Times New Roman" w:hAnsi="Times New Roman"/>
                <w:sz w:val="24"/>
                <w:szCs w:val="24"/>
              </w:rPr>
            </w:pPr>
            <w:r w:rsidRPr="004247CF">
              <w:rPr>
                <w:rFonts w:ascii="Times New Roman" w:hAnsi="Times New Roman"/>
                <w:sz w:val="24"/>
                <w:szCs w:val="24"/>
              </w:rPr>
              <w:t>Увеличение числа плательщиков. Уточненный прогноз поступлений доведен администратором доходов</w:t>
            </w:r>
          </w:p>
        </w:tc>
      </w:tr>
      <w:tr w:rsidR="00A97149" w:rsidRPr="00080670" w:rsidTr="004247CF">
        <w:tc>
          <w:tcPr>
            <w:tcW w:w="2943" w:type="dxa"/>
          </w:tcPr>
          <w:p w:rsidR="00A97149" w:rsidRPr="004247CF" w:rsidRDefault="00A97149" w:rsidP="004247CF">
            <w:pPr>
              <w:pStyle w:val="ab"/>
              <w:rPr>
                <w:rFonts w:ascii="Times New Roman" w:hAnsi="Times New Roman"/>
                <w:sz w:val="24"/>
                <w:szCs w:val="24"/>
              </w:rPr>
            </w:pPr>
            <w:r w:rsidRPr="004247CF">
              <w:rPr>
                <w:rFonts w:ascii="Times New Roman" w:hAnsi="Times New Roman"/>
                <w:sz w:val="24"/>
                <w:szCs w:val="24"/>
              </w:rPr>
              <w:t>Государственная пошлина</w:t>
            </w:r>
          </w:p>
        </w:tc>
        <w:tc>
          <w:tcPr>
            <w:tcW w:w="1134" w:type="dxa"/>
          </w:tcPr>
          <w:p w:rsidR="00A97149" w:rsidRPr="004247CF" w:rsidRDefault="00A97149" w:rsidP="004247CF">
            <w:pPr>
              <w:pStyle w:val="ab"/>
              <w:jc w:val="right"/>
              <w:rPr>
                <w:rFonts w:ascii="Times New Roman" w:hAnsi="Times New Roman"/>
                <w:sz w:val="24"/>
                <w:szCs w:val="24"/>
              </w:rPr>
            </w:pPr>
            <w:r w:rsidRPr="004247CF">
              <w:rPr>
                <w:rFonts w:ascii="Times New Roman" w:hAnsi="Times New Roman"/>
                <w:sz w:val="24"/>
                <w:szCs w:val="24"/>
              </w:rPr>
              <w:t>860,0</w:t>
            </w:r>
          </w:p>
        </w:tc>
        <w:tc>
          <w:tcPr>
            <w:tcW w:w="1134" w:type="dxa"/>
          </w:tcPr>
          <w:p w:rsidR="00A97149" w:rsidRPr="004247CF" w:rsidRDefault="00A97149" w:rsidP="004247CF">
            <w:pPr>
              <w:pStyle w:val="ab"/>
              <w:jc w:val="right"/>
              <w:rPr>
                <w:rFonts w:ascii="Times New Roman" w:hAnsi="Times New Roman"/>
                <w:sz w:val="24"/>
                <w:szCs w:val="24"/>
              </w:rPr>
            </w:pPr>
            <w:r w:rsidRPr="004247CF">
              <w:rPr>
                <w:rFonts w:ascii="Times New Roman" w:hAnsi="Times New Roman"/>
                <w:sz w:val="24"/>
                <w:szCs w:val="24"/>
              </w:rPr>
              <w:t>893,4</w:t>
            </w:r>
          </w:p>
        </w:tc>
        <w:tc>
          <w:tcPr>
            <w:tcW w:w="1134" w:type="dxa"/>
          </w:tcPr>
          <w:p w:rsidR="00A97149" w:rsidRPr="004247CF" w:rsidRDefault="00A97149" w:rsidP="004247CF">
            <w:pPr>
              <w:pStyle w:val="ab"/>
              <w:jc w:val="right"/>
              <w:rPr>
                <w:rFonts w:ascii="Times New Roman" w:hAnsi="Times New Roman"/>
                <w:sz w:val="24"/>
                <w:szCs w:val="24"/>
              </w:rPr>
            </w:pPr>
            <w:r w:rsidRPr="004247CF">
              <w:rPr>
                <w:rFonts w:ascii="Times New Roman" w:hAnsi="Times New Roman"/>
                <w:sz w:val="24"/>
                <w:szCs w:val="24"/>
              </w:rPr>
              <w:t>103,9</w:t>
            </w:r>
          </w:p>
        </w:tc>
        <w:tc>
          <w:tcPr>
            <w:tcW w:w="3225" w:type="dxa"/>
          </w:tcPr>
          <w:p w:rsidR="00A97149" w:rsidRPr="004247CF" w:rsidRDefault="00A97149" w:rsidP="004247CF">
            <w:pPr>
              <w:pStyle w:val="ab"/>
              <w:rPr>
                <w:rFonts w:ascii="Times New Roman" w:hAnsi="Times New Roman"/>
                <w:sz w:val="24"/>
                <w:szCs w:val="24"/>
              </w:rPr>
            </w:pPr>
            <w:r w:rsidRPr="004247CF">
              <w:rPr>
                <w:rFonts w:ascii="Times New Roman" w:hAnsi="Times New Roman"/>
                <w:sz w:val="24"/>
                <w:szCs w:val="24"/>
              </w:rPr>
              <w:t>Увеличение исков о взыскании задолженности.</w:t>
            </w:r>
          </w:p>
          <w:p w:rsidR="00A97149" w:rsidRPr="004247CF" w:rsidRDefault="00A97149" w:rsidP="004247CF">
            <w:pPr>
              <w:pStyle w:val="ab"/>
              <w:rPr>
                <w:rFonts w:ascii="Times New Roman" w:hAnsi="Times New Roman"/>
                <w:sz w:val="24"/>
                <w:szCs w:val="24"/>
              </w:rPr>
            </w:pPr>
            <w:r w:rsidRPr="004247CF">
              <w:rPr>
                <w:rFonts w:ascii="Times New Roman" w:hAnsi="Times New Roman"/>
                <w:sz w:val="24"/>
                <w:szCs w:val="24"/>
              </w:rPr>
              <w:t xml:space="preserve"> Уточненный прогноз поступлений доведен администратором доходов</w:t>
            </w:r>
          </w:p>
          <w:p w:rsidR="00A97149" w:rsidRPr="004247CF" w:rsidRDefault="00A97149" w:rsidP="004247CF">
            <w:pPr>
              <w:pStyle w:val="ab"/>
              <w:rPr>
                <w:rFonts w:ascii="Times New Roman" w:hAnsi="Times New Roman"/>
                <w:sz w:val="24"/>
                <w:szCs w:val="24"/>
              </w:rPr>
            </w:pPr>
          </w:p>
        </w:tc>
      </w:tr>
      <w:tr w:rsidR="006B1B3A" w:rsidRPr="00080670" w:rsidTr="004247CF">
        <w:tc>
          <w:tcPr>
            <w:tcW w:w="2943" w:type="dxa"/>
          </w:tcPr>
          <w:p w:rsidR="006B1B3A" w:rsidRPr="004247CF" w:rsidRDefault="006B1B3A" w:rsidP="004247CF">
            <w:pPr>
              <w:pStyle w:val="ab"/>
              <w:rPr>
                <w:rFonts w:ascii="Times New Roman" w:hAnsi="Times New Roman"/>
                <w:color w:val="000000"/>
                <w:sz w:val="24"/>
                <w:szCs w:val="24"/>
              </w:rPr>
            </w:pPr>
            <w:r w:rsidRPr="004247CF">
              <w:rPr>
                <w:rFonts w:ascii="Times New Roman" w:hAnsi="Times New Roman"/>
                <w:color w:val="000000"/>
                <w:sz w:val="24"/>
                <w:szCs w:val="24"/>
              </w:rPr>
              <w:t>Задолженность и перерасчеты по отмененным налогам, сборам и иным обязательным платежам</w:t>
            </w:r>
          </w:p>
        </w:tc>
        <w:tc>
          <w:tcPr>
            <w:tcW w:w="1134" w:type="dxa"/>
          </w:tcPr>
          <w:p w:rsidR="006B1B3A" w:rsidRPr="004247CF" w:rsidRDefault="006B1B3A" w:rsidP="004247CF">
            <w:pPr>
              <w:pStyle w:val="ab"/>
              <w:jc w:val="right"/>
              <w:rPr>
                <w:rFonts w:ascii="Times New Roman" w:hAnsi="Times New Roman"/>
                <w:sz w:val="24"/>
                <w:szCs w:val="24"/>
              </w:rPr>
            </w:pPr>
          </w:p>
        </w:tc>
        <w:tc>
          <w:tcPr>
            <w:tcW w:w="1134" w:type="dxa"/>
          </w:tcPr>
          <w:p w:rsidR="006B1B3A" w:rsidRPr="004247CF" w:rsidRDefault="006B1B3A" w:rsidP="004247CF">
            <w:pPr>
              <w:pStyle w:val="ab"/>
              <w:jc w:val="right"/>
              <w:rPr>
                <w:rFonts w:ascii="Times New Roman" w:hAnsi="Times New Roman"/>
                <w:sz w:val="24"/>
                <w:szCs w:val="24"/>
              </w:rPr>
            </w:pPr>
            <w:r w:rsidRPr="004247CF">
              <w:rPr>
                <w:rFonts w:ascii="Times New Roman" w:hAnsi="Times New Roman"/>
                <w:sz w:val="24"/>
                <w:szCs w:val="24"/>
              </w:rPr>
              <w:t>0,8</w:t>
            </w:r>
          </w:p>
        </w:tc>
        <w:tc>
          <w:tcPr>
            <w:tcW w:w="1134" w:type="dxa"/>
          </w:tcPr>
          <w:p w:rsidR="006B1B3A" w:rsidRPr="004247CF" w:rsidRDefault="006B1B3A" w:rsidP="004247CF">
            <w:pPr>
              <w:pStyle w:val="ab"/>
              <w:jc w:val="right"/>
              <w:rPr>
                <w:rFonts w:ascii="Times New Roman" w:hAnsi="Times New Roman"/>
                <w:sz w:val="24"/>
                <w:szCs w:val="24"/>
              </w:rPr>
            </w:pPr>
          </w:p>
        </w:tc>
        <w:tc>
          <w:tcPr>
            <w:tcW w:w="3225" w:type="dxa"/>
          </w:tcPr>
          <w:p w:rsidR="006B1B3A" w:rsidRPr="004247CF" w:rsidRDefault="006B1B3A" w:rsidP="004247CF">
            <w:pPr>
              <w:pStyle w:val="ab"/>
              <w:rPr>
                <w:rFonts w:ascii="Times New Roman" w:hAnsi="Times New Roman"/>
                <w:sz w:val="24"/>
                <w:szCs w:val="24"/>
              </w:rPr>
            </w:pPr>
            <w:r w:rsidRPr="004247CF">
              <w:rPr>
                <w:rFonts w:ascii="Times New Roman" w:hAnsi="Times New Roman"/>
                <w:sz w:val="24"/>
                <w:szCs w:val="24"/>
              </w:rPr>
              <w:t>Погашение задолженности прошлых лет</w:t>
            </w:r>
          </w:p>
        </w:tc>
      </w:tr>
      <w:tr w:rsidR="00080670" w:rsidRPr="00080670" w:rsidTr="004247CF">
        <w:tc>
          <w:tcPr>
            <w:tcW w:w="2943" w:type="dxa"/>
            <w:vAlign w:val="bottom"/>
          </w:tcPr>
          <w:p w:rsidR="00080670" w:rsidRPr="004247CF" w:rsidRDefault="00080670" w:rsidP="004247CF">
            <w:pPr>
              <w:pStyle w:val="ab"/>
              <w:rPr>
                <w:rFonts w:ascii="Times New Roman" w:hAnsi="Times New Roman"/>
                <w:b/>
                <w:iCs/>
                <w:sz w:val="24"/>
                <w:szCs w:val="24"/>
              </w:rPr>
            </w:pPr>
            <w:r w:rsidRPr="004247CF">
              <w:rPr>
                <w:rFonts w:ascii="Times New Roman" w:hAnsi="Times New Roman"/>
                <w:b/>
                <w:iCs/>
                <w:sz w:val="24"/>
                <w:szCs w:val="24"/>
              </w:rPr>
              <w:t>Неналоговые доходы, в том числе:</w:t>
            </w:r>
          </w:p>
        </w:tc>
        <w:tc>
          <w:tcPr>
            <w:tcW w:w="1134" w:type="dxa"/>
          </w:tcPr>
          <w:p w:rsidR="00080670" w:rsidRPr="004247CF" w:rsidRDefault="006B1B3A" w:rsidP="004247CF">
            <w:pPr>
              <w:pStyle w:val="ab"/>
              <w:jc w:val="right"/>
              <w:rPr>
                <w:rFonts w:ascii="Times New Roman" w:hAnsi="Times New Roman"/>
                <w:b/>
                <w:sz w:val="24"/>
                <w:szCs w:val="24"/>
              </w:rPr>
            </w:pPr>
            <w:r w:rsidRPr="004247CF">
              <w:rPr>
                <w:rFonts w:ascii="Times New Roman" w:hAnsi="Times New Roman"/>
                <w:b/>
                <w:sz w:val="24"/>
                <w:szCs w:val="24"/>
              </w:rPr>
              <w:t>7236,1</w:t>
            </w:r>
          </w:p>
        </w:tc>
        <w:tc>
          <w:tcPr>
            <w:tcW w:w="1134" w:type="dxa"/>
          </w:tcPr>
          <w:p w:rsidR="00080670" w:rsidRPr="004247CF" w:rsidRDefault="006B1B3A" w:rsidP="004247CF">
            <w:pPr>
              <w:pStyle w:val="ab"/>
              <w:jc w:val="right"/>
              <w:rPr>
                <w:rFonts w:ascii="Times New Roman" w:hAnsi="Times New Roman"/>
                <w:b/>
                <w:sz w:val="24"/>
                <w:szCs w:val="24"/>
              </w:rPr>
            </w:pPr>
            <w:r w:rsidRPr="004247CF">
              <w:rPr>
                <w:rFonts w:ascii="Times New Roman" w:hAnsi="Times New Roman"/>
                <w:b/>
                <w:sz w:val="24"/>
                <w:szCs w:val="24"/>
              </w:rPr>
              <w:t>7936,4</w:t>
            </w:r>
          </w:p>
        </w:tc>
        <w:tc>
          <w:tcPr>
            <w:tcW w:w="1134" w:type="dxa"/>
          </w:tcPr>
          <w:p w:rsidR="00080670" w:rsidRPr="004247CF" w:rsidRDefault="00080670" w:rsidP="004247CF">
            <w:pPr>
              <w:pStyle w:val="ab"/>
              <w:jc w:val="right"/>
              <w:rPr>
                <w:rFonts w:ascii="Times New Roman" w:hAnsi="Times New Roman"/>
                <w:sz w:val="24"/>
                <w:szCs w:val="24"/>
              </w:rPr>
            </w:pPr>
          </w:p>
        </w:tc>
        <w:tc>
          <w:tcPr>
            <w:tcW w:w="3225" w:type="dxa"/>
          </w:tcPr>
          <w:p w:rsidR="00080670" w:rsidRPr="004247CF" w:rsidRDefault="00080670" w:rsidP="004247CF">
            <w:pPr>
              <w:pStyle w:val="ab"/>
              <w:rPr>
                <w:rFonts w:ascii="Times New Roman" w:hAnsi="Times New Roman"/>
                <w:sz w:val="24"/>
                <w:szCs w:val="24"/>
              </w:rPr>
            </w:pPr>
          </w:p>
        </w:tc>
      </w:tr>
      <w:tr w:rsidR="00A94A7A" w:rsidRPr="00080670" w:rsidTr="004247CF">
        <w:tc>
          <w:tcPr>
            <w:tcW w:w="2943" w:type="dxa"/>
            <w:vAlign w:val="bottom"/>
          </w:tcPr>
          <w:p w:rsidR="00A94A7A" w:rsidRPr="004247CF" w:rsidRDefault="00A94A7A" w:rsidP="004247CF">
            <w:pPr>
              <w:pStyle w:val="ab"/>
              <w:rPr>
                <w:rFonts w:ascii="Times New Roman" w:hAnsi="Times New Roman"/>
                <w:sz w:val="24"/>
                <w:szCs w:val="24"/>
              </w:rPr>
            </w:pPr>
            <w:r w:rsidRPr="004247CF">
              <w:rPr>
                <w:rFonts w:ascii="Times New Roman" w:hAnsi="Times New Roman"/>
                <w:sz w:val="24"/>
                <w:szCs w:val="24"/>
              </w:rPr>
              <w:t>Доходы от использования имущества, находящегося в государственной и муниципальной собственности</w:t>
            </w:r>
          </w:p>
        </w:tc>
        <w:tc>
          <w:tcPr>
            <w:tcW w:w="1134" w:type="dxa"/>
          </w:tcPr>
          <w:p w:rsidR="00A94A7A" w:rsidRPr="004247CF" w:rsidRDefault="00A94A7A" w:rsidP="004247CF">
            <w:pPr>
              <w:pStyle w:val="ab"/>
              <w:jc w:val="right"/>
              <w:rPr>
                <w:rFonts w:ascii="Times New Roman" w:hAnsi="Times New Roman"/>
                <w:sz w:val="24"/>
                <w:szCs w:val="24"/>
              </w:rPr>
            </w:pPr>
            <w:r w:rsidRPr="004247CF">
              <w:rPr>
                <w:rFonts w:ascii="Times New Roman" w:hAnsi="Times New Roman"/>
                <w:sz w:val="24"/>
                <w:szCs w:val="24"/>
              </w:rPr>
              <w:t>4063,0</w:t>
            </w:r>
          </w:p>
        </w:tc>
        <w:tc>
          <w:tcPr>
            <w:tcW w:w="1134" w:type="dxa"/>
          </w:tcPr>
          <w:p w:rsidR="00A94A7A" w:rsidRPr="004247CF" w:rsidRDefault="00A94A7A" w:rsidP="004247CF">
            <w:pPr>
              <w:pStyle w:val="ab"/>
              <w:jc w:val="right"/>
              <w:rPr>
                <w:rFonts w:ascii="Times New Roman" w:hAnsi="Times New Roman"/>
                <w:sz w:val="24"/>
                <w:szCs w:val="24"/>
              </w:rPr>
            </w:pPr>
            <w:r w:rsidRPr="004247CF">
              <w:rPr>
                <w:rFonts w:ascii="Times New Roman" w:hAnsi="Times New Roman"/>
                <w:sz w:val="24"/>
                <w:szCs w:val="24"/>
              </w:rPr>
              <w:t>4398,5</w:t>
            </w:r>
          </w:p>
        </w:tc>
        <w:tc>
          <w:tcPr>
            <w:tcW w:w="1134" w:type="dxa"/>
          </w:tcPr>
          <w:p w:rsidR="00A94A7A" w:rsidRPr="004247CF" w:rsidRDefault="00A94A7A" w:rsidP="004247CF">
            <w:pPr>
              <w:pStyle w:val="ab"/>
              <w:jc w:val="right"/>
              <w:rPr>
                <w:rFonts w:ascii="Times New Roman" w:hAnsi="Times New Roman"/>
                <w:sz w:val="24"/>
                <w:szCs w:val="24"/>
              </w:rPr>
            </w:pPr>
            <w:r w:rsidRPr="004247CF">
              <w:rPr>
                <w:rFonts w:ascii="Times New Roman" w:hAnsi="Times New Roman"/>
                <w:sz w:val="24"/>
                <w:szCs w:val="24"/>
              </w:rPr>
              <w:t>108,3</w:t>
            </w:r>
          </w:p>
        </w:tc>
        <w:tc>
          <w:tcPr>
            <w:tcW w:w="3225" w:type="dxa"/>
          </w:tcPr>
          <w:p w:rsidR="00A94A7A" w:rsidRPr="004247CF" w:rsidRDefault="00A94A7A" w:rsidP="004247CF">
            <w:pPr>
              <w:pStyle w:val="ab"/>
              <w:rPr>
                <w:rFonts w:ascii="Times New Roman" w:hAnsi="Times New Roman"/>
                <w:sz w:val="24"/>
                <w:szCs w:val="24"/>
              </w:rPr>
            </w:pPr>
            <w:r w:rsidRPr="004247CF">
              <w:rPr>
                <w:rFonts w:ascii="Times New Roman" w:hAnsi="Times New Roman"/>
                <w:sz w:val="24"/>
                <w:szCs w:val="24"/>
              </w:rPr>
              <w:t>Досрочное поступление арендной платы за земли и имущество за 4 квартал 2020 года</w:t>
            </w:r>
          </w:p>
        </w:tc>
      </w:tr>
      <w:tr w:rsidR="00A94A7A" w:rsidRPr="00080670" w:rsidTr="004247CF">
        <w:tc>
          <w:tcPr>
            <w:tcW w:w="2943" w:type="dxa"/>
          </w:tcPr>
          <w:p w:rsidR="00A94A7A" w:rsidRPr="004247CF" w:rsidRDefault="00A94A7A" w:rsidP="004247CF">
            <w:pPr>
              <w:pStyle w:val="ab"/>
              <w:rPr>
                <w:rFonts w:ascii="Times New Roman" w:hAnsi="Times New Roman"/>
                <w:sz w:val="24"/>
                <w:szCs w:val="24"/>
              </w:rPr>
            </w:pPr>
            <w:r w:rsidRPr="004247CF">
              <w:rPr>
                <w:rFonts w:ascii="Times New Roman" w:hAnsi="Times New Roman"/>
                <w:sz w:val="24"/>
                <w:szCs w:val="24"/>
              </w:rPr>
              <w:t>Платежи при пользовании природными ресурсами</w:t>
            </w:r>
          </w:p>
        </w:tc>
        <w:tc>
          <w:tcPr>
            <w:tcW w:w="1134" w:type="dxa"/>
          </w:tcPr>
          <w:p w:rsidR="00A94A7A" w:rsidRPr="004247CF" w:rsidRDefault="00A94A7A" w:rsidP="004247CF">
            <w:pPr>
              <w:pStyle w:val="ab"/>
              <w:jc w:val="right"/>
              <w:rPr>
                <w:rFonts w:ascii="Times New Roman" w:hAnsi="Times New Roman"/>
                <w:sz w:val="24"/>
                <w:szCs w:val="24"/>
              </w:rPr>
            </w:pPr>
            <w:r w:rsidRPr="004247CF">
              <w:rPr>
                <w:rFonts w:ascii="Times New Roman" w:hAnsi="Times New Roman"/>
                <w:sz w:val="24"/>
                <w:szCs w:val="24"/>
              </w:rPr>
              <w:t>3,0</w:t>
            </w:r>
          </w:p>
        </w:tc>
        <w:tc>
          <w:tcPr>
            <w:tcW w:w="1134" w:type="dxa"/>
          </w:tcPr>
          <w:p w:rsidR="00A94A7A" w:rsidRPr="004247CF" w:rsidRDefault="00A94A7A" w:rsidP="004247CF">
            <w:pPr>
              <w:pStyle w:val="ab"/>
              <w:jc w:val="right"/>
              <w:rPr>
                <w:rFonts w:ascii="Times New Roman" w:hAnsi="Times New Roman"/>
                <w:sz w:val="24"/>
                <w:szCs w:val="24"/>
              </w:rPr>
            </w:pPr>
            <w:r w:rsidRPr="004247CF">
              <w:rPr>
                <w:rFonts w:ascii="Times New Roman" w:hAnsi="Times New Roman"/>
                <w:sz w:val="24"/>
                <w:szCs w:val="24"/>
              </w:rPr>
              <w:t>47,0</w:t>
            </w:r>
          </w:p>
        </w:tc>
        <w:tc>
          <w:tcPr>
            <w:tcW w:w="1134" w:type="dxa"/>
          </w:tcPr>
          <w:p w:rsidR="00A94A7A" w:rsidRPr="004247CF" w:rsidRDefault="00A94A7A" w:rsidP="004247CF">
            <w:pPr>
              <w:pStyle w:val="ab"/>
              <w:jc w:val="right"/>
              <w:rPr>
                <w:rFonts w:ascii="Times New Roman" w:hAnsi="Times New Roman"/>
                <w:sz w:val="24"/>
                <w:szCs w:val="24"/>
              </w:rPr>
            </w:pPr>
            <w:r w:rsidRPr="004247CF">
              <w:rPr>
                <w:rFonts w:ascii="Times New Roman" w:hAnsi="Times New Roman"/>
                <w:sz w:val="24"/>
                <w:szCs w:val="24"/>
              </w:rPr>
              <w:t>1566,7</w:t>
            </w:r>
          </w:p>
        </w:tc>
        <w:tc>
          <w:tcPr>
            <w:tcW w:w="3225" w:type="dxa"/>
          </w:tcPr>
          <w:p w:rsidR="00A94A7A" w:rsidRPr="004247CF" w:rsidRDefault="00A94A7A" w:rsidP="004247CF">
            <w:pPr>
              <w:pStyle w:val="ab"/>
              <w:rPr>
                <w:rFonts w:ascii="Times New Roman" w:hAnsi="Times New Roman"/>
                <w:sz w:val="24"/>
                <w:szCs w:val="24"/>
              </w:rPr>
            </w:pPr>
            <w:r w:rsidRPr="004247CF">
              <w:rPr>
                <w:rFonts w:ascii="Times New Roman" w:hAnsi="Times New Roman"/>
                <w:sz w:val="24"/>
                <w:szCs w:val="24"/>
              </w:rPr>
              <w:t>Погашение задолженности прошлых лет.</w:t>
            </w:r>
          </w:p>
          <w:p w:rsidR="00A94A7A" w:rsidRPr="004247CF" w:rsidRDefault="00A94A7A" w:rsidP="004247CF">
            <w:pPr>
              <w:pStyle w:val="ab"/>
              <w:rPr>
                <w:rFonts w:ascii="Times New Roman" w:hAnsi="Times New Roman"/>
                <w:sz w:val="24"/>
                <w:szCs w:val="24"/>
              </w:rPr>
            </w:pPr>
            <w:r w:rsidRPr="004247CF">
              <w:rPr>
                <w:rFonts w:ascii="Times New Roman" w:hAnsi="Times New Roman"/>
                <w:sz w:val="24"/>
                <w:szCs w:val="24"/>
              </w:rPr>
              <w:t xml:space="preserve"> Предложений по уточнению плана от администратора не поступало</w:t>
            </w:r>
          </w:p>
        </w:tc>
      </w:tr>
      <w:tr w:rsidR="00A94A7A" w:rsidRPr="00080670" w:rsidTr="004247CF">
        <w:tc>
          <w:tcPr>
            <w:tcW w:w="2943" w:type="dxa"/>
          </w:tcPr>
          <w:p w:rsidR="00A94A7A" w:rsidRPr="004247CF" w:rsidRDefault="00A94A7A" w:rsidP="004247CF">
            <w:pPr>
              <w:pStyle w:val="ab"/>
              <w:rPr>
                <w:rFonts w:ascii="Times New Roman" w:hAnsi="Times New Roman"/>
                <w:sz w:val="24"/>
                <w:szCs w:val="24"/>
              </w:rPr>
            </w:pPr>
            <w:r w:rsidRPr="004247CF">
              <w:rPr>
                <w:rFonts w:ascii="Times New Roman" w:hAnsi="Times New Roman"/>
                <w:sz w:val="24"/>
                <w:szCs w:val="24"/>
              </w:rPr>
              <w:t>Прочие доходы от компенсации затрат государства</w:t>
            </w:r>
          </w:p>
        </w:tc>
        <w:tc>
          <w:tcPr>
            <w:tcW w:w="1134" w:type="dxa"/>
          </w:tcPr>
          <w:p w:rsidR="00A94A7A" w:rsidRPr="004247CF" w:rsidRDefault="00A94A7A" w:rsidP="004247CF">
            <w:pPr>
              <w:pStyle w:val="ab"/>
              <w:jc w:val="right"/>
              <w:rPr>
                <w:rFonts w:ascii="Times New Roman" w:hAnsi="Times New Roman"/>
                <w:sz w:val="24"/>
                <w:szCs w:val="24"/>
              </w:rPr>
            </w:pPr>
            <w:r w:rsidRPr="004247CF">
              <w:rPr>
                <w:rFonts w:ascii="Times New Roman" w:hAnsi="Times New Roman"/>
                <w:sz w:val="24"/>
                <w:szCs w:val="24"/>
              </w:rPr>
              <w:t>33,9</w:t>
            </w:r>
          </w:p>
        </w:tc>
        <w:tc>
          <w:tcPr>
            <w:tcW w:w="1134" w:type="dxa"/>
          </w:tcPr>
          <w:p w:rsidR="00A94A7A" w:rsidRPr="004247CF" w:rsidRDefault="00A94A7A" w:rsidP="004247CF">
            <w:pPr>
              <w:pStyle w:val="ab"/>
              <w:jc w:val="right"/>
              <w:rPr>
                <w:rFonts w:ascii="Times New Roman" w:hAnsi="Times New Roman"/>
                <w:sz w:val="24"/>
                <w:szCs w:val="24"/>
              </w:rPr>
            </w:pPr>
            <w:r w:rsidRPr="004247CF">
              <w:rPr>
                <w:rFonts w:ascii="Times New Roman" w:hAnsi="Times New Roman"/>
                <w:sz w:val="24"/>
                <w:szCs w:val="24"/>
              </w:rPr>
              <w:t>43,9</w:t>
            </w:r>
          </w:p>
        </w:tc>
        <w:tc>
          <w:tcPr>
            <w:tcW w:w="1134" w:type="dxa"/>
          </w:tcPr>
          <w:p w:rsidR="00A94A7A" w:rsidRPr="004247CF" w:rsidRDefault="00A94A7A" w:rsidP="004247CF">
            <w:pPr>
              <w:pStyle w:val="ab"/>
              <w:jc w:val="right"/>
              <w:rPr>
                <w:rFonts w:ascii="Times New Roman" w:hAnsi="Times New Roman"/>
                <w:sz w:val="24"/>
                <w:szCs w:val="24"/>
              </w:rPr>
            </w:pPr>
            <w:r w:rsidRPr="004247CF">
              <w:rPr>
                <w:rFonts w:ascii="Times New Roman" w:hAnsi="Times New Roman"/>
                <w:sz w:val="24"/>
                <w:szCs w:val="24"/>
              </w:rPr>
              <w:t>129,5</w:t>
            </w:r>
          </w:p>
        </w:tc>
        <w:tc>
          <w:tcPr>
            <w:tcW w:w="3225" w:type="dxa"/>
          </w:tcPr>
          <w:p w:rsidR="00A94A7A" w:rsidRPr="004247CF" w:rsidRDefault="00A94A7A" w:rsidP="004247CF">
            <w:pPr>
              <w:pStyle w:val="ab"/>
              <w:rPr>
                <w:rFonts w:ascii="Times New Roman" w:hAnsi="Times New Roman"/>
                <w:sz w:val="24"/>
                <w:szCs w:val="24"/>
              </w:rPr>
            </w:pPr>
            <w:r w:rsidRPr="004247CF">
              <w:rPr>
                <w:rFonts w:ascii="Times New Roman" w:hAnsi="Times New Roman"/>
                <w:sz w:val="24"/>
                <w:szCs w:val="24"/>
              </w:rPr>
              <w:t xml:space="preserve">Поступления являются восстановлением кассовых расходов прошлых лет, имеющих разовый характер </w:t>
            </w:r>
          </w:p>
        </w:tc>
      </w:tr>
      <w:tr w:rsidR="00A94A7A" w:rsidRPr="00080670" w:rsidTr="004247CF">
        <w:tc>
          <w:tcPr>
            <w:tcW w:w="2943" w:type="dxa"/>
          </w:tcPr>
          <w:p w:rsidR="00A94A7A" w:rsidRPr="004247CF" w:rsidRDefault="00A94A7A" w:rsidP="004247CF">
            <w:pPr>
              <w:pStyle w:val="ab"/>
              <w:rPr>
                <w:rFonts w:ascii="Times New Roman" w:hAnsi="Times New Roman"/>
                <w:sz w:val="24"/>
                <w:szCs w:val="24"/>
              </w:rPr>
            </w:pPr>
            <w:r w:rsidRPr="004247CF">
              <w:rPr>
                <w:rFonts w:ascii="Times New Roman" w:hAnsi="Times New Roman"/>
                <w:sz w:val="24"/>
                <w:szCs w:val="24"/>
              </w:rPr>
              <w:t>Доходы от продажи материальных и нематериальных активов</w:t>
            </w:r>
          </w:p>
        </w:tc>
        <w:tc>
          <w:tcPr>
            <w:tcW w:w="1134" w:type="dxa"/>
          </w:tcPr>
          <w:p w:rsidR="00A94A7A" w:rsidRPr="004247CF" w:rsidRDefault="00A94A7A" w:rsidP="004247CF">
            <w:pPr>
              <w:pStyle w:val="ab"/>
              <w:jc w:val="right"/>
              <w:rPr>
                <w:rFonts w:ascii="Times New Roman" w:hAnsi="Times New Roman"/>
                <w:color w:val="000000"/>
                <w:sz w:val="24"/>
                <w:szCs w:val="24"/>
              </w:rPr>
            </w:pPr>
            <w:r w:rsidRPr="004247CF">
              <w:rPr>
                <w:rFonts w:ascii="Times New Roman" w:hAnsi="Times New Roman"/>
                <w:color w:val="000000"/>
                <w:sz w:val="24"/>
                <w:szCs w:val="24"/>
              </w:rPr>
              <w:t>1172,7</w:t>
            </w:r>
          </w:p>
        </w:tc>
        <w:tc>
          <w:tcPr>
            <w:tcW w:w="1134" w:type="dxa"/>
          </w:tcPr>
          <w:p w:rsidR="00A94A7A" w:rsidRPr="004247CF" w:rsidRDefault="00A94A7A" w:rsidP="004247CF">
            <w:pPr>
              <w:pStyle w:val="ab"/>
              <w:jc w:val="right"/>
              <w:rPr>
                <w:rFonts w:ascii="Times New Roman" w:hAnsi="Times New Roman"/>
                <w:color w:val="000000"/>
                <w:sz w:val="24"/>
                <w:szCs w:val="24"/>
              </w:rPr>
            </w:pPr>
            <w:r w:rsidRPr="004247CF">
              <w:rPr>
                <w:rFonts w:ascii="Times New Roman" w:hAnsi="Times New Roman"/>
                <w:color w:val="000000"/>
                <w:sz w:val="24"/>
                <w:szCs w:val="24"/>
              </w:rPr>
              <w:t>1384,4</w:t>
            </w:r>
          </w:p>
        </w:tc>
        <w:tc>
          <w:tcPr>
            <w:tcW w:w="1134" w:type="dxa"/>
          </w:tcPr>
          <w:p w:rsidR="00A94A7A" w:rsidRPr="004247CF" w:rsidRDefault="00A94A7A" w:rsidP="004247CF">
            <w:pPr>
              <w:pStyle w:val="ab"/>
              <w:jc w:val="right"/>
              <w:rPr>
                <w:rFonts w:ascii="Times New Roman" w:hAnsi="Times New Roman"/>
                <w:sz w:val="24"/>
                <w:szCs w:val="24"/>
              </w:rPr>
            </w:pPr>
            <w:r w:rsidRPr="004247CF">
              <w:rPr>
                <w:rFonts w:ascii="Times New Roman" w:hAnsi="Times New Roman"/>
                <w:sz w:val="24"/>
                <w:szCs w:val="24"/>
              </w:rPr>
              <w:t>118,1</w:t>
            </w:r>
          </w:p>
        </w:tc>
        <w:tc>
          <w:tcPr>
            <w:tcW w:w="3225" w:type="dxa"/>
          </w:tcPr>
          <w:p w:rsidR="00A94A7A" w:rsidRPr="004247CF" w:rsidRDefault="00A94A7A" w:rsidP="004247CF">
            <w:pPr>
              <w:pStyle w:val="ab"/>
              <w:rPr>
                <w:rFonts w:ascii="Times New Roman" w:hAnsi="Times New Roman"/>
                <w:sz w:val="24"/>
                <w:szCs w:val="24"/>
              </w:rPr>
            </w:pPr>
            <w:r w:rsidRPr="004247CF">
              <w:rPr>
                <w:rFonts w:ascii="Times New Roman" w:hAnsi="Times New Roman"/>
                <w:sz w:val="24"/>
                <w:szCs w:val="24"/>
              </w:rPr>
              <w:t>Незапланированные поступления доходов от продажи земельных участков</w:t>
            </w:r>
          </w:p>
        </w:tc>
      </w:tr>
      <w:tr w:rsidR="00A94A7A" w:rsidRPr="00080670" w:rsidTr="004247CF">
        <w:tc>
          <w:tcPr>
            <w:tcW w:w="2943" w:type="dxa"/>
          </w:tcPr>
          <w:p w:rsidR="00A94A7A" w:rsidRPr="004247CF" w:rsidRDefault="00A94A7A" w:rsidP="004247CF">
            <w:pPr>
              <w:pStyle w:val="ab"/>
              <w:rPr>
                <w:rFonts w:ascii="Times New Roman" w:hAnsi="Times New Roman"/>
                <w:sz w:val="24"/>
                <w:szCs w:val="24"/>
              </w:rPr>
            </w:pPr>
            <w:r w:rsidRPr="004247CF">
              <w:rPr>
                <w:rFonts w:ascii="Times New Roman" w:hAnsi="Times New Roman"/>
                <w:sz w:val="24"/>
                <w:szCs w:val="24"/>
              </w:rPr>
              <w:t>Штрафы, санкции, возмещение ущерба</w:t>
            </w:r>
          </w:p>
        </w:tc>
        <w:tc>
          <w:tcPr>
            <w:tcW w:w="1134" w:type="dxa"/>
          </w:tcPr>
          <w:p w:rsidR="00A94A7A" w:rsidRPr="004247CF" w:rsidRDefault="00A94A7A" w:rsidP="004247CF">
            <w:pPr>
              <w:pStyle w:val="ab"/>
              <w:jc w:val="right"/>
              <w:rPr>
                <w:rFonts w:ascii="Times New Roman" w:hAnsi="Times New Roman"/>
                <w:color w:val="000000"/>
                <w:sz w:val="24"/>
                <w:szCs w:val="24"/>
              </w:rPr>
            </w:pPr>
            <w:r w:rsidRPr="004247CF">
              <w:rPr>
                <w:rFonts w:ascii="Times New Roman" w:hAnsi="Times New Roman"/>
                <w:color w:val="000000"/>
                <w:sz w:val="24"/>
                <w:szCs w:val="24"/>
              </w:rPr>
              <w:t>1963,5</w:t>
            </w:r>
          </w:p>
        </w:tc>
        <w:tc>
          <w:tcPr>
            <w:tcW w:w="1134" w:type="dxa"/>
          </w:tcPr>
          <w:p w:rsidR="00A94A7A" w:rsidRPr="004247CF" w:rsidRDefault="00A94A7A" w:rsidP="004247CF">
            <w:pPr>
              <w:pStyle w:val="ab"/>
              <w:jc w:val="right"/>
              <w:rPr>
                <w:rFonts w:ascii="Times New Roman" w:hAnsi="Times New Roman"/>
                <w:color w:val="000000"/>
                <w:sz w:val="24"/>
                <w:szCs w:val="24"/>
              </w:rPr>
            </w:pPr>
            <w:r w:rsidRPr="004247CF">
              <w:rPr>
                <w:rFonts w:ascii="Times New Roman" w:hAnsi="Times New Roman"/>
                <w:color w:val="000000"/>
                <w:sz w:val="24"/>
                <w:szCs w:val="24"/>
              </w:rPr>
              <w:t>2063,3</w:t>
            </w:r>
          </w:p>
        </w:tc>
        <w:tc>
          <w:tcPr>
            <w:tcW w:w="1134" w:type="dxa"/>
          </w:tcPr>
          <w:p w:rsidR="00A94A7A" w:rsidRPr="004247CF" w:rsidRDefault="00A94A7A" w:rsidP="004247CF">
            <w:pPr>
              <w:pStyle w:val="ab"/>
              <w:jc w:val="right"/>
              <w:rPr>
                <w:rFonts w:ascii="Times New Roman" w:hAnsi="Times New Roman"/>
                <w:sz w:val="24"/>
                <w:szCs w:val="24"/>
              </w:rPr>
            </w:pPr>
            <w:r w:rsidRPr="004247CF">
              <w:rPr>
                <w:rFonts w:ascii="Times New Roman" w:hAnsi="Times New Roman"/>
                <w:sz w:val="24"/>
                <w:szCs w:val="24"/>
              </w:rPr>
              <w:t>105,1</w:t>
            </w:r>
          </w:p>
        </w:tc>
        <w:tc>
          <w:tcPr>
            <w:tcW w:w="3225" w:type="dxa"/>
          </w:tcPr>
          <w:p w:rsidR="00A94A7A" w:rsidRPr="004247CF" w:rsidRDefault="00A94A7A" w:rsidP="004247CF">
            <w:pPr>
              <w:pStyle w:val="ab"/>
              <w:rPr>
                <w:rFonts w:ascii="Times New Roman" w:hAnsi="Times New Roman"/>
                <w:sz w:val="24"/>
                <w:szCs w:val="24"/>
              </w:rPr>
            </w:pPr>
            <w:r w:rsidRPr="004247CF">
              <w:rPr>
                <w:rFonts w:ascii="Times New Roman" w:hAnsi="Times New Roman"/>
                <w:sz w:val="24"/>
                <w:szCs w:val="24"/>
              </w:rPr>
              <w:t>Погашение задолженности прошлых лет</w:t>
            </w:r>
          </w:p>
          <w:p w:rsidR="00A94A7A" w:rsidRPr="004247CF" w:rsidRDefault="00A94A7A" w:rsidP="004247CF">
            <w:pPr>
              <w:pStyle w:val="ab"/>
              <w:rPr>
                <w:rFonts w:ascii="Times New Roman" w:hAnsi="Times New Roman"/>
                <w:sz w:val="24"/>
                <w:szCs w:val="24"/>
              </w:rPr>
            </w:pPr>
            <w:r w:rsidRPr="004247CF">
              <w:rPr>
                <w:rFonts w:ascii="Times New Roman" w:hAnsi="Times New Roman"/>
                <w:sz w:val="24"/>
                <w:szCs w:val="24"/>
              </w:rPr>
              <w:t>Улучшение администрирования по взысканию налагаемых штрафов</w:t>
            </w:r>
          </w:p>
        </w:tc>
      </w:tr>
      <w:tr w:rsidR="00080670" w:rsidRPr="00080670" w:rsidTr="004247CF">
        <w:tc>
          <w:tcPr>
            <w:tcW w:w="9570" w:type="dxa"/>
            <w:gridSpan w:val="5"/>
          </w:tcPr>
          <w:p w:rsidR="00080670" w:rsidRPr="004247CF" w:rsidRDefault="00080670" w:rsidP="004247CF">
            <w:pPr>
              <w:pStyle w:val="ab"/>
              <w:jc w:val="center"/>
              <w:rPr>
                <w:rFonts w:ascii="Times New Roman" w:hAnsi="Times New Roman"/>
                <w:b/>
                <w:sz w:val="24"/>
                <w:szCs w:val="24"/>
              </w:rPr>
            </w:pPr>
            <w:r w:rsidRPr="004247CF">
              <w:rPr>
                <w:rFonts w:ascii="Times New Roman" w:hAnsi="Times New Roman"/>
                <w:b/>
                <w:sz w:val="24"/>
                <w:szCs w:val="24"/>
              </w:rPr>
              <w:t>Неисполненные доходы</w:t>
            </w:r>
          </w:p>
        </w:tc>
      </w:tr>
      <w:tr w:rsidR="00A94A7A" w:rsidRPr="00080670" w:rsidTr="004247CF">
        <w:tc>
          <w:tcPr>
            <w:tcW w:w="2943" w:type="dxa"/>
            <w:vAlign w:val="bottom"/>
          </w:tcPr>
          <w:p w:rsidR="00A94A7A" w:rsidRPr="004247CF" w:rsidRDefault="00A94A7A" w:rsidP="004247CF">
            <w:pPr>
              <w:pStyle w:val="ab"/>
              <w:rPr>
                <w:rFonts w:ascii="Times New Roman" w:hAnsi="Times New Roman"/>
                <w:sz w:val="24"/>
                <w:szCs w:val="24"/>
              </w:rPr>
            </w:pPr>
            <w:r w:rsidRPr="004247CF">
              <w:rPr>
                <w:rFonts w:ascii="Times New Roman" w:hAnsi="Times New Roman"/>
                <w:sz w:val="24"/>
                <w:szCs w:val="24"/>
              </w:rPr>
              <w:t xml:space="preserve">Акцизы по подакцизным товарам (продукции), производимым на территории Российской </w:t>
            </w:r>
            <w:r w:rsidRPr="004247CF">
              <w:rPr>
                <w:rFonts w:ascii="Times New Roman" w:hAnsi="Times New Roman"/>
                <w:sz w:val="24"/>
                <w:szCs w:val="24"/>
              </w:rPr>
              <w:lastRenderedPageBreak/>
              <w:t>Федерации</w:t>
            </w:r>
          </w:p>
        </w:tc>
        <w:tc>
          <w:tcPr>
            <w:tcW w:w="1134" w:type="dxa"/>
          </w:tcPr>
          <w:p w:rsidR="00A94A7A" w:rsidRPr="004247CF" w:rsidRDefault="00A94A7A" w:rsidP="004247CF">
            <w:pPr>
              <w:pStyle w:val="ab"/>
              <w:jc w:val="right"/>
              <w:rPr>
                <w:rFonts w:ascii="Times New Roman" w:hAnsi="Times New Roman"/>
                <w:color w:val="000000"/>
                <w:sz w:val="24"/>
                <w:szCs w:val="24"/>
              </w:rPr>
            </w:pPr>
            <w:r w:rsidRPr="004247CF">
              <w:rPr>
                <w:rFonts w:ascii="Times New Roman" w:hAnsi="Times New Roman"/>
                <w:color w:val="000000"/>
                <w:sz w:val="24"/>
                <w:szCs w:val="24"/>
              </w:rPr>
              <w:lastRenderedPageBreak/>
              <w:t>2025,8</w:t>
            </w:r>
          </w:p>
        </w:tc>
        <w:tc>
          <w:tcPr>
            <w:tcW w:w="1134" w:type="dxa"/>
          </w:tcPr>
          <w:p w:rsidR="00A94A7A" w:rsidRPr="004247CF" w:rsidRDefault="00A94A7A" w:rsidP="004247CF">
            <w:pPr>
              <w:pStyle w:val="ab"/>
              <w:jc w:val="right"/>
              <w:rPr>
                <w:rFonts w:ascii="Times New Roman" w:hAnsi="Times New Roman"/>
                <w:color w:val="000000"/>
                <w:sz w:val="24"/>
                <w:szCs w:val="24"/>
              </w:rPr>
            </w:pPr>
            <w:r w:rsidRPr="004247CF">
              <w:rPr>
                <w:rFonts w:ascii="Times New Roman" w:hAnsi="Times New Roman"/>
                <w:color w:val="000000"/>
                <w:sz w:val="24"/>
                <w:szCs w:val="24"/>
              </w:rPr>
              <w:t>1988,7</w:t>
            </w:r>
          </w:p>
        </w:tc>
        <w:tc>
          <w:tcPr>
            <w:tcW w:w="1134" w:type="dxa"/>
          </w:tcPr>
          <w:p w:rsidR="00A94A7A" w:rsidRPr="004247CF" w:rsidRDefault="00A94A7A" w:rsidP="004247CF">
            <w:pPr>
              <w:pStyle w:val="ab"/>
              <w:jc w:val="right"/>
              <w:rPr>
                <w:rFonts w:ascii="Times New Roman" w:hAnsi="Times New Roman"/>
                <w:sz w:val="24"/>
                <w:szCs w:val="24"/>
              </w:rPr>
            </w:pPr>
            <w:r w:rsidRPr="004247CF">
              <w:rPr>
                <w:rFonts w:ascii="Times New Roman" w:hAnsi="Times New Roman"/>
                <w:sz w:val="24"/>
                <w:szCs w:val="24"/>
              </w:rPr>
              <w:t>98,2</w:t>
            </w:r>
          </w:p>
        </w:tc>
        <w:tc>
          <w:tcPr>
            <w:tcW w:w="3225" w:type="dxa"/>
          </w:tcPr>
          <w:p w:rsidR="00A94A7A" w:rsidRPr="004247CF" w:rsidRDefault="00A94A7A" w:rsidP="004247CF">
            <w:pPr>
              <w:pStyle w:val="ab"/>
              <w:rPr>
                <w:rFonts w:ascii="Times New Roman" w:hAnsi="Times New Roman"/>
                <w:sz w:val="24"/>
                <w:szCs w:val="24"/>
              </w:rPr>
            </w:pPr>
            <w:r w:rsidRPr="004247CF">
              <w:rPr>
                <w:rFonts w:ascii="Times New Roman" w:hAnsi="Times New Roman"/>
                <w:sz w:val="24"/>
                <w:szCs w:val="24"/>
              </w:rPr>
              <w:t>Уточненный прогноз поступлений доведен администратором доходов</w:t>
            </w:r>
          </w:p>
        </w:tc>
      </w:tr>
    </w:tbl>
    <w:p w:rsidR="00652C20" w:rsidRPr="00080670" w:rsidRDefault="00652C20" w:rsidP="000F601E">
      <w:pPr>
        <w:ind w:right="-2" w:firstLine="709"/>
        <w:jc w:val="both"/>
        <w:rPr>
          <w:rFonts w:ascii="Times New Roman" w:hAnsi="Times New Roman"/>
          <w:sz w:val="24"/>
          <w:szCs w:val="24"/>
        </w:rPr>
      </w:pPr>
    </w:p>
    <w:p w:rsidR="00AD6B71" w:rsidRPr="00AD6B71" w:rsidRDefault="00A319B8" w:rsidP="00B42166">
      <w:pPr>
        <w:spacing w:after="0" w:line="240" w:lineRule="auto"/>
        <w:ind w:firstLine="709"/>
        <w:jc w:val="center"/>
        <w:rPr>
          <w:rFonts w:ascii="Times New Roman" w:hAnsi="Times New Roman"/>
          <w:sz w:val="28"/>
          <w:szCs w:val="28"/>
        </w:rPr>
      </w:pPr>
      <w:r>
        <w:rPr>
          <w:rFonts w:ascii="Times New Roman" w:hAnsi="Times New Roman"/>
          <w:b/>
          <w:sz w:val="28"/>
          <w:szCs w:val="28"/>
        </w:rPr>
        <w:t>5</w:t>
      </w:r>
      <w:r w:rsidR="00AD6B71" w:rsidRPr="00AD6B71">
        <w:rPr>
          <w:rFonts w:ascii="Times New Roman" w:hAnsi="Times New Roman"/>
          <w:b/>
          <w:sz w:val="28"/>
          <w:szCs w:val="28"/>
        </w:rPr>
        <w:t>. Результаты проверки и анализа исполнения расходной части бюджета</w:t>
      </w:r>
      <w:r w:rsidR="00AD6B71">
        <w:rPr>
          <w:rFonts w:ascii="Times New Roman" w:hAnsi="Times New Roman"/>
          <w:b/>
          <w:sz w:val="28"/>
          <w:szCs w:val="28"/>
        </w:rPr>
        <w:t xml:space="preserve"> муниципального района</w:t>
      </w:r>
      <w:r w:rsidR="00AD6B71" w:rsidRPr="00AD6B71">
        <w:rPr>
          <w:rFonts w:ascii="Times New Roman" w:hAnsi="Times New Roman"/>
          <w:b/>
          <w:sz w:val="28"/>
          <w:szCs w:val="28"/>
        </w:rPr>
        <w:t xml:space="preserve"> за 20</w:t>
      </w:r>
      <w:r w:rsidR="0029619E">
        <w:rPr>
          <w:rFonts w:ascii="Times New Roman" w:hAnsi="Times New Roman"/>
          <w:b/>
          <w:sz w:val="28"/>
          <w:szCs w:val="28"/>
        </w:rPr>
        <w:t>20</w:t>
      </w:r>
      <w:r w:rsidR="00AD6B71" w:rsidRPr="00AD6B71">
        <w:rPr>
          <w:rFonts w:ascii="Times New Roman" w:hAnsi="Times New Roman"/>
          <w:b/>
          <w:sz w:val="28"/>
          <w:szCs w:val="28"/>
        </w:rPr>
        <w:t xml:space="preserve"> год</w:t>
      </w:r>
    </w:p>
    <w:p w:rsidR="00AD6B71" w:rsidRPr="003537E9" w:rsidRDefault="00A319B8" w:rsidP="002B655A">
      <w:pPr>
        <w:spacing w:after="0" w:line="240" w:lineRule="auto"/>
        <w:jc w:val="both"/>
        <w:rPr>
          <w:rFonts w:ascii="Times New Roman" w:hAnsi="Times New Roman"/>
        </w:rPr>
      </w:pPr>
      <w:r>
        <w:rPr>
          <w:rFonts w:ascii="Times New Roman" w:hAnsi="Times New Roman"/>
          <w:b/>
          <w:sz w:val="28"/>
          <w:szCs w:val="28"/>
        </w:rPr>
        <w:t>5</w:t>
      </w:r>
      <w:r w:rsidR="002B655A" w:rsidRPr="002B655A">
        <w:rPr>
          <w:rFonts w:ascii="Times New Roman" w:hAnsi="Times New Roman"/>
          <w:b/>
          <w:sz w:val="28"/>
          <w:szCs w:val="28"/>
        </w:rPr>
        <w:t>.1.</w:t>
      </w:r>
      <w:r w:rsidR="002B655A">
        <w:rPr>
          <w:rFonts w:ascii="Times New Roman" w:hAnsi="Times New Roman"/>
          <w:sz w:val="28"/>
          <w:szCs w:val="28"/>
        </w:rPr>
        <w:t xml:space="preserve"> </w:t>
      </w:r>
      <w:r w:rsidR="00AD6B71" w:rsidRPr="003537E9">
        <w:rPr>
          <w:rFonts w:ascii="Times New Roman" w:hAnsi="Times New Roman"/>
          <w:sz w:val="28"/>
          <w:szCs w:val="28"/>
        </w:rPr>
        <w:t xml:space="preserve">Исполнение бюджета муниципального района по расходам осуществлялось согласно решению о бюджете в соответствии со сводной бюджетной росписью и на основании принятых нормативных правовых актов, устанавливающих  расходные обязательства Новгородской области, а также правила и порядок их использования. </w:t>
      </w:r>
    </w:p>
    <w:p w:rsidR="00A27B55" w:rsidRPr="00014662" w:rsidRDefault="00A27B55" w:rsidP="00014662">
      <w:pPr>
        <w:spacing w:after="0" w:line="240" w:lineRule="auto"/>
        <w:ind w:firstLine="709"/>
        <w:jc w:val="both"/>
        <w:rPr>
          <w:rFonts w:ascii="Times New Roman" w:hAnsi="Times New Roman"/>
          <w:i/>
          <w:sz w:val="28"/>
          <w:szCs w:val="28"/>
        </w:rPr>
      </w:pPr>
      <w:r w:rsidRPr="00014662">
        <w:rPr>
          <w:rFonts w:ascii="Times New Roman" w:hAnsi="Times New Roman"/>
          <w:sz w:val="28"/>
          <w:szCs w:val="28"/>
        </w:rPr>
        <w:t xml:space="preserve">Перечень главных распорядителей и получателей средств бюджета муниципального района утвержден </w:t>
      </w:r>
      <w:r w:rsidR="00080670" w:rsidRPr="00014662">
        <w:rPr>
          <w:rFonts w:ascii="Times New Roman" w:eastAsiaTheme="minorHAnsi" w:hAnsi="Times New Roman"/>
          <w:sz w:val="28"/>
          <w:szCs w:val="28"/>
          <w:lang w:eastAsia="en-US"/>
        </w:rPr>
        <w:t>р</w:t>
      </w:r>
      <w:r w:rsidR="00365595" w:rsidRPr="00014662">
        <w:rPr>
          <w:rFonts w:ascii="Times New Roman" w:eastAsiaTheme="minorHAnsi" w:hAnsi="Times New Roman"/>
          <w:sz w:val="28"/>
          <w:szCs w:val="28"/>
          <w:lang w:eastAsia="en-US"/>
        </w:rPr>
        <w:t xml:space="preserve">ешением о бюджете </w:t>
      </w:r>
      <w:r w:rsidRPr="00014662">
        <w:rPr>
          <w:rFonts w:ascii="Times New Roman" w:hAnsi="Times New Roman"/>
          <w:sz w:val="28"/>
          <w:szCs w:val="28"/>
        </w:rPr>
        <w:t>(</w:t>
      </w:r>
      <w:r w:rsidR="000D7E14" w:rsidRPr="00014662">
        <w:rPr>
          <w:rFonts w:ascii="Times New Roman" w:hAnsi="Times New Roman"/>
          <w:sz w:val="28"/>
          <w:szCs w:val="28"/>
        </w:rPr>
        <w:t xml:space="preserve">Приложение </w:t>
      </w:r>
      <w:r w:rsidR="00365595" w:rsidRPr="00014662">
        <w:rPr>
          <w:rFonts w:ascii="Times New Roman" w:hAnsi="Times New Roman"/>
          <w:sz w:val="28"/>
          <w:szCs w:val="28"/>
        </w:rPr>
        <w:t>8</w:t>
      </w:r>
      <w:r w:rsidRPr="00014662">
        <w:rPr>
          <w:rFonts w:ascii="Times New Roman" w:hAnsi="Times New Roman"/>
          <w:sz w:val="28"/>
          <w:szCs w:val="28"/>
        </w:rPr>
        <w:t>).</w:t>
      </w:r>
    </w:p>
    <w:p w:rsidR="00A27B55" w:rsidRPr="00014662" w:rsidRDefault="00A27B55" w:rsidP="00014662">
      <w:pPr>
        <w:spacing w:after="0" w:line="240" w:lineRule="auto"/>
        <w:ind w:firstLine="709"/>
        <w:jc w:val="both"/>
        <w:rPr>
          <w:rFonts w:ascii="Times New Roman" w:hAnsi="Times New Roman"/>
          <w:sz w:val="28"/>
          <w:szCs w:val="28"/>
        </w:rPr>
      </w:pPr>
      <w:r w:rsidRPr="00014662">
        <w:rPr>
          <w:rFonts w:ascii="Times New Roman" w:hAnsi="Times New Roman"/>
          <w:sz w:val="28"/>
          <w:szCs w:val="28"/>
        </w:rPr>
        <w:t xml:space="preserve">Главными распорядителями средств бюджета </w:t>
      </w:r>
      <w:r w:rsidR="00A004BA" w:rsidRPr="00014662">
        <w:rPr>
          <w:rFonts w:ascii="Times New Roman" w:hAnsi="Times New Roman"/>
          <w:sz w:val="28"/>
          <w:szCs w:val="28"/>
        </w:rPr>
        <w:t xml:space="preserve">(далее </w:t>
      </w:r>
      <w:proofErr w:type="gramStart"/>
      <w:r w:rsidR="00A004BA" w:rsidRPr="00014662">
        <w:rPr>
          <w:rFonts w:ascii="Times New Roman" w:hAnsi="Times New Roman"/>
          <w:sz w:val="28"/>
          <w:szCs w:val="28"/>
        </w:rPr>
        <w:t>–Г</w:t>
      </w:r>
      <w:proofErr w:type="gramEnd"/>
      <w:r w:rsidR="00A004BA" w:rsidRPr="00014662">
        <w:rPr>
          <w:rFonts w:ascii="Times New Roman" w:hAnsi="Times New Roman"/>
          <w:sz w:val="28"/>
          <w:szCs w:val="28"/>
        </w:rPr>
        <w:t>РБС)</w:t>
      </w:r>
      <w:r w:rsidRPr="00014662">
        <w:rPr>
          <w:rFonts w:ascii="Times New Roman" w:hAnsi="Times New Roman"/>
          <w:sz w:val="28"/>
          <w:szCs w:val="28"/>
        </w:rPr>
        <w:t>муниципального района в 20</w:t>
      </w:r>
      <w:r w:rsidR="006E770E">
        <w:rPr>
          <w:rFonts w:ascii="Times New Roman" w:hAnsi="Times New Roman"/>
          <w:sz w:val="28"/>
          <w:szCs w:val="28"/>
        </w:rPr>
        <w:t>20</w:t>
      </w:r>
      <w:r w:rsidRPr="00014662">
        <w:rPr>
          <w:rFonts w:ascii="Times New Roman" w:hAnsi="Times New Roman"/>
          <w:sz w:val="28"/>
          <w:szCs w:val="28"/>
        </w:rPr>
        <w:t xml:space="preserve"> году являлись:</w:t>
      </w:r>
    </w:p>
    <w:p w:rsidR="00A27B55" w:rsidRPr="00014662" w:rsidRDefault="00A27B55" w:rsidP="00014662">
      <w:pPr>
        <w:numPr>
          <w:ilvl w:val="0"/>
          <w:numId w:val="4"/>
        </w:numPr>
        <w:tabs>
          <w:tab w:val="left" w:pos="993"/>
        </w:tabs>
        <w:spacing w:after="0" w:line="240" w:lineRule="auto"/>
        <w:ind w:left="0" w:firstLine="709"/>
        <w:jc w:val="both"/>
        <w:rPr>
          <w:rFonts w:ascii="Times New Roman" w:hAnsi="Times New Roman"/>
          <w:sz w:val="28"/>
          <w:szCs w:val="28"/>
        </w:rPr>
      </w:pPr>
      <w:r w:rsidRPr="00014662">
        <w:rPr>
          <w:rFonts w:ascii="Times New Roman" w:hAnsi="Times New Roman"/>
          <w:sz w:val="28"/>
          <w:szCs w:val="28"/>
        </w:rPr>
        <w:t>Администрация района;</w:t>
      </w:r>
    </w:p>
    <w:p w:rsidR="000D7E14" w:rsidRPr="00014662" w:rsidRDefault="000D7E14" w:rsidP="00014662">
      <w:pPr>
        <w:numPr>
          <w:ilvl w:val="0"/>
          <w:numId w:val="4"/>
        </w:numPr>
        <w:tabs>
          <w:tab w:val="left" w:pos="993"/>
        </w:tabs>
        <w:spacing w:after="0" w:line="240" w:lineRule="auto"/>
        <w:ind w:left="0" w:firstLine="709"/>
        <w:jc w:val="both"/>
        <w:rPr>
          <w:rFonts w:ascii="Times New Roman" w:hAnsi="Times New Roman"/>
          <w:sz w:val="28"/>
          <w:szCs w:val="28"/>
        </w:rPr>
      </w:pPr>
      <w:r w:rsidRPr="00014662">
        <w:rPr>
          <w:rFonts w:ascii="Times New Roman" w:hAnsi="Times New Roman"/>
          <w:sz w:val="28"/>
          <w:szCs w:val="28"/>
        </w:rPr>
        <w:t>Контрольно-счётная палата;</w:t>
      </w:r>
    </w:p>
    <w:p w:rsidR="00A27B55" w:rsidRPr="00014662" w:rsidRDefault="00A27B55" w:rsidP="00014662">
      <w:pPr>
        <w:numPr>
          <w:ilvl w:val="0"/>
          <w:numId w:val="4"/>
        </w:numPr>
        <w:tabs>
          <w:tab w:val="left" w:pos="993"/>
        </w:tabs>
        <w:spacing w:after="0" w:line="240" w:lineRule="auto"/>
        <w:ind w:left="0" w:firstLine="709"/>
        <w:jc w:val="both"/>
        <w:rPr>
          <w:rFonts w:ascii="Times New Roman" w:hAnsi="Times New Roman"/>
          <w:sz w:val="28"/>
          <w:szCs w:val="28"/>
        </w:rPr>
      </w:pPr>
      <w:r w:rsidRPr="00014662">
        <w:rPr>
          <w:rFonts w:ascii="Times New Roman" w:hAnsi="Times New Roman"/>
          <w:sz w:val="28"/>
          <w:szCs w:val="28"/>
        </w:rPr>
        <w:t>Комитет финансов</w:t>
      </w:r>
      <w:r w:rsidR="008A5219">
        <w:rPr>
          <w:rFonts w:ascii="Times New Roman" w:hAnsi="Times New Roman"/>
          <w:sz w:val="28"/>
          <w:szCs w:val="28"/>
        </w:rPr>
        <w:t>.</w:t>
      </w:r>
    </w:p>
    <w:p w:rsidR="008A5219" w:rsidRDefault="008A5219" w:rsidP="00014662">
      <w:pPr>
        <w:spacing w:after="0" w:line="240" w:lineRule="auto"/>
        <w:ind w:firstLine="709"/>
        <w:jc w:val="both"/>
        <w:rPr>
          <w:rFonts w:ascii="Times New Roman" w:hAnsi="Times New Roman"/>
          <w:sz w:val="28"/>
          <w:szCs w:val="28"/>
        </w:rPr>
      </w:pPr>
    </w:p>
    <w:p w:rsidR="00080670" w:rsidRPr="00014662" w:rsidRDefault="003537E9" w:rsidP="00014662">
      <w:pPr>
        <w:spacing w:after="0" w:line="240" w:lineRule="auto"/>
        <w:ind w:firstLine="709"/>
        <w:jc w:val="both"/>
        <w:rPr>
          <w:rFonts w:ascii="Times New Roman" w:hAnsi="Times New Roman"/>
          <w:sz w:val="28"/>
          <w:szCs w:val="28"/>
        </w:rPr>
      </w:pPr>
      <w:r w:rsidRPr="00014662">
        <w:rPr>
          <w:rFonts w:ascii="Times New Roman" w:hAnsi="Times New Roman"/>
          <w:sz w:val="28"/>
          <w:szCs w:val="28"/>
        </w:rPr>
        <w:t>Исполнение расходной части областного бюджета за 20</w:t>
      </w:r>
      <w:r w:rsidR="006E770E">
        <w:rPr>
          <w:rFonts w:ascii="Times New Roman" w:hAnsi="Times New Roman"/>
          <w:sz w:val="28"/>
          <w:szCs w:val="28"/>
        </w:rPr>
        <w:t>20</w:t>
      </w:r>
      <w:r w:rsidRPr="00014662">
        <w:rPr>
          <w:rFonts w:ascii="Times New Roman" w:hAnsi="Times New Roman"/>
          <w:sz w:val="28"/>
          <w:szCs w:val="28"/>
        </w:rPr>
        <w:t xml:space="preserve"> год характеризуется показателями, приведенными в Таблице</w:t>
      </w:r>
      <w:r w:rsidR="0039425D">
        <w:rPr>
          <w:rFonts w:ascii="Times New Roman" w:hAnsi="Times New Roman"/>
          <w:sz w:val="28"/>
          <w:szCs w:val="28"/>
        </w:rPr>
        <w:t xml:space="preserve"> 1</w:t>
      </w:r>
      <w:r w:rsidR="00DB5712">
        <w:rPr>
          <w:rFonts w:ascii="Times New Roman" w:hAnsi="Times New Roman"/>
          <w:sz w:val="28"/>
          <w:szCs w:val="28"/>
        </w:rPr>
        <w:t>4</w:t>
      </w:r>
      <w:r w:rsidR="00A3220A">
        <w:rPr>
          <w:rFonts w:ascii="Times New Roman" w:hAnsi="Times New Roman"/>
          <w:sz w:val="28"/>
          <w:szCs w:val="28"/>
        </w:rPr>
        <w:t>.</w:t>
      </w:r>
    </w:p>
    <w:p w:rsidR="006C1826" w:rsidRDefault="00080670" w:rsidP="00DB5712">
      <w:pPr>
        <w:pStyle w:val="2"/>
        <w:tabs>
          <w:tab w:val="left" w:pos="0"/>
          <w:tab w:val="left" w:pos="709"/>
          <w:tab w:val="left" w:pos="1134"/>
        </w:tabs>
        <w:spacing w:before="0" w:after="0"/>
        <w:ind w:left="1069"/>
        <w:jc w:val="right"/>
      </w:pPr>
      <w:r w:rsidRPr="00064F96">
        <w:rPr>
          <w:rFonts w:ascii="Times New Roman" w:hAnsi="Times New Roman"/>
          <w:b w:val="0"/>
          <w:bCs w:val="0"/>
          <w:i w:val="0"/>
        </w:rPr>
        <w:t>Таблица</w:t>
      </w:r>
      <w:r w:rsidR="0039425D">
        <w:rPr>
          <w:rFonts w:ascii="Times New Roman" w:hAnsi="Times New Roman"/>
          <w:b w:val="0"/>
          <w:bCs w:val="0"/>
          <w:i w:val="0"/>
        </w:rPr>
        <w:t xml:space="preserve"> 1</w:t>
      </w:r>
      <w:r w:rsidR="00DB5712">
        <w:rPr>
          <w:rFonts w:ascii="Times New Roman" w:hAnsi="Times New Roman"/>
          <w:b w:val="0"/>
          <w:bCs w:val="0"/>
          <w:i w:val="0"/>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134"/>
        <w:gridCol w:w="1134"/>
        <w:gridCol w:w="1134"/>
        <w:gridCol w:w="992"/>
        <w:gridCol w:w="1134"/>
        <w:gridCol w:w="709"/>
      </w:tblGrid>
      <w:tr w:rsidR="006C1826" w:rsidRPr="006C1826" w:rsidTr="00DB5712">
        <w:trPr>
          <w:tblHeader/>
        </w:trPr>
        <w:tc>
          <w:tcPr>
            <w:tcW w:w="3119"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Раздел</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Исполнение</w:t>
            </w:r>
          </w:p>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2019 год, тыс. руб.</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Уточненный бюджет 2020 года, тыс. руб.</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Исполнение 2020год, тыс. руб.</w:t>
            </w:r>
          </w:p>
        </w:tc>
        <w:tc>
          <w:tcPr>
            <w:tcW w:w="992"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 исполнения к уточненному бюджету 2020 года</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 Рост (снижение) к 2019 году</w:t>
            </w:r>
          </w:p>
        </w:tc>
        <w:tc>
          <w:tcPr>
            <w:tcW w:w="709"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 xml:space="preserve">Удельный </w:t>
            </w:r>
            <w:proofErr w:type="spellStart"/>
            <w:r w:rsidRPr="006C1826">
              <w:rPr>
                <w:rFonts w:ascii="Times New Roman" w:hAnsi="Times New Roman"/>
                <w:sz w:val="24"/>
                <w:szCs w:val="24"/>
              </w:rPr>
              <w:t>вес,%</w:t>
            </w:r>
            <w:proofErr w:type="spellEnd"/>
          </w:p>
        </w:tc>
      </w:tr>
      <w:tr w:rsidR="006C1826" w:rsidRPr="006C1826" w:rsidTr="00DB5712">
        <w:tc>
          <w:tcPr>
            <w:tcW w:w="3119"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Общегосударственные расходы</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47 630,2</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53983,1</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52523,8</w:t>
            </w:r>
          </w:p>
        </w:tc>
        <w:tc>
          <w:tcPr>
            <w:tcW w:w="992"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97,3</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110,3</w:t>
            </w:r>
          </w:p>
        </w:tc>
        <w:tc>
          <w:tcPr>
            <w:tcW w:w="709"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19,8</w:t>
            </w:r>
          </w:p>
        </w:tc>
      </w:tr>
      <w:tr w:rsidR="006C1826" w:rsidRPr="006C1826" w:rsidTr="00DB5712">
        <w:trPr>
          <w:trHeight w:val="429"/>
        </w:trPr>
        <w:tc>
          <w:tcPr>
            <w:tcW w:w="3119"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Национальная оборона</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238,6</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268,2</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268,2</w:t>
            </w:r>
          </w:p>
        </w:tc>
        <w:tc>
          <w:tcPr>
            <w:tcW w:w="992"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100</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112,4</w:t>
            </w:r>
          </w:p>
        </w:tc>
        <w:tc>
          <w:tcPr>
            <w:tcW w:w="709"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0,1</w:t>
            </w:r>
          </w:p>
        </w:tc>
      </w:tr>
      <w:tr w:rsidR="006C1826" w:rsidRPr="006C1826" w:rsidTr="00DB5712">
        <w:tc>
          <w:tcPr>
            <w:tcW w:w="3119"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Национальная безопасность и правоохранительная деятельность</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1183,1</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0</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0</w:t>
            </w:r>
          </w:p>
        </w:tc>
        <w:tc>
          <w:tcPr>
            <w:tcW w:w="992"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0</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0</w:t>
            </w:r>
          </w:p>
        </w:tc>
        <w:tc>
          <w:tcPr>
            <w:tcW w:w="709"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0</w:t>
            </w:r>
          </w:p>
        </w:tc>
      </w:tr>
      <w:tr w:rsidR="006C1826" w:rsidRPr="006C1826" w:rsidTr="00DB5712">
        <w:tc>
          <w:tcPr>
            <w:tcW w:w="3119"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Национальная экономика</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4 940,3</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15604,4</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13622,2</w:t>
            </w:r>
          </w:p>
        </w:tc>
        <w:tc>
          <w:tcPr>
            <w:tcW w:w="992"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87,3</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276,3</w:t>
            </w:r>
          </w:p>
        </w:tc>
        <w:tc>
          <w:tcPr>
            <w:tcW w:w="709"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5,1</w:t>
            </w:r>
          </w:p>
        </w:tc>
      </w:tr>
      <w:tr w:rsidR="006C1826" w:rsidRPr="006C1826" w:rsidTr="00DB5712">
        <w:tc>
          <w:tcPr>
            <w:tcW w:w="3119"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Жилищно-коммунальное хозяйство</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599,3</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1226,3</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1222,2</w:t>
            </w:r>
          </w:p>
        </w:tc>
        <w:tc>
          <w:tcPr>
            <w:tcW w:w="992"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99,7</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203,9</w:t>
            </w:r>
          </w:p>
        </w:tc>
        <w:tc>
          <w:tcPr>
            <w:tcW w:w="709"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0,5</w:t>
            </w:r>
          </w:p>
        </w:tc>
      </w:tr>
      <w:tr w:rsidR="006C1826" w:rsidRPr="006C1826" w:rsidTr="00DB5712">
        <w:tc>
          <w:tcPr>
            <w:tcW w:w="3119"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Охрана окружающей среды</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2 460,3</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0</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0</w:t>
            </w:r>
          </w:p>
        </w:tc>
        <w:tc>
          <w:tcPr>
            <w:tcW w:w="992"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0</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0</w:t>
            </w:r>
          </w:p>
        </w:tc>
        <w:tc>
          <w:tcPr>
            <w:tcW w:w="709"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0</w:t>
            </w:r>
          </w:p>
        </w:tc>
      </w:tr>
      <w:tr w:rsidR="006C1826" w:rsidRPr="006C1826" w:rsidTr="00DB5712">
        <w:tc>
          <w:tcPr>
            <w:tcW w:w="3119"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Образование</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127 814,5</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135157,0</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134658,0</w:t>
            </w:r>
          </w:p>
        </w:tc>
        <w:tc>
          <w:tcPr>
            <w:tcW w:w="992"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99,7</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105,4</w:t>
            </w:r>
          </w:p>
        </w:tc>
        <w:tc>
          <w:tcPr>
            <w:tcW w:w="709"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50,7</w:t>
            </w:r>
          </w:p>
        </w:tc>
      </w:tr>
      <w:tr w:rsidR="006C1826" w:rsidRPr="006C1826" w:rsidTr="00DB5712">
        <w:tc>
          <w:tcPr>
            <w:tcW w:w="3119"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Культура и кинематография</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32191,7</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31473,5</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31473,5</w:t>
            </w:r>
          </w:p>
        </w:tc>
        <w:tc>
          <w:tcPr>
            <w:tcW w:w="992"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100</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97,8</w:t>
            </w:r>
          </w:p>
        </w:tc>
        <w:tc>
          <w:tcPr>
            <w:tcW w:w="709"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11,9</w:t>
            </w:r>
          </w:p>
        </w:tc>
      </w:tr>
      <w:tr w:rsidR="006C1826" w:rsidRPr="006C1826" w:rsidTr="00DB5712">
        <w:tc>
          <w:tcPr>
            <w:tcW w:w="3119"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Социальная политика</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16029,4</w:t>
            </w:r>
          </w:p>
          <w:p w:rsidR="006C1826" w:rsidRPr="006C1826" w:rsidRDefault="006C1826" w:rsidP="006C1826">
            <w:pPr>
              <w:pStyle w:val="ab"/>
              <w:rPr>
                <w:rFonts w:ascii="Times New Roman" w:hAnsi="Times New Roman"/>
                <w:sz w:val="24"/>
                <w:szCs w:val="24"/>
              </w:rPr>
            </w:pP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15213,7</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15086,3</w:t>
            </w:r>
          </w:p>
        </w:tc>
        <w:tc>
          <w:tcPr>
            <w:tcW w:w="992"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99,2</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94,1</w:t>
            </w:r>
          </w:p>
        </w:tc>
        <w:tc>
          <w:tcPr>
            <w:tcW w:w="709"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5,7</w:t>
            </w:r>
          </w:p>
        </w:tc>
      </w:tr>
      <w:tr w:rsidR="006C1826" w:rsidRPr="006C1826" w:rsidTr="00DB5712">
        <w:tc>
          <w:tcPr>
            <w:tcW w:w="3119"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Физическая культура и спорт</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463,5</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2115,3</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2115,3</w:t>
            </w:r>
          </w:p>
        </w:tc>
        <w:tc>
          <w:tcPr>
            <w:tcW w:w="992"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100</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456,4</w:t>
            </w:r>
          </w:p>
        </w:tc>
        <w:tc>
          <w:tcPr>
            <w:tcW w:w="709"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0,8</w:t>
            </w:r>
          </w:p>
        </w:tc>
      </w:tr>
      <w:tr w:rsidR="006C1826" w:rsidRPr="006C1826" w:rsidTr="00DB5712">
        <w:tc>
          <w:tcPr>
            <w:tcW w:w="3119"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 xml:space="preserve">Обслуживание государственного и </w:t>
            </w:r>
            <w:r w:rsidRPr="006C1826">
              <w:rPr>
                <w:rFonts w:ascii="Times New Roman" w:hAnsi="Times New Roman"/>
                <w:sz w:val="24"/>
                <w:szCs w:val="24"/>
              </w:rPr>
              <w:lastRenderedPageBreak/>
              <w:t>муниципального долга</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lastRenderedPageBreak/>
              <w:t>239,5</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223,8</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223,8</w:t>
            </w:r>
          </w:p>
        </w:tc>
        <w:tc>
          <w:tcPr>
            <w:tcW w:w="992"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100</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93,4</w:t>
            </w:r>
          </w:p>
        </w:tc>
        <w:tc>
          <w:tcPr>
            <w:tcW w:w="709"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0,1</w:t>
            </w:r>
          </w:p>
        </w:tc>
      </w:tr>
      <w:tr w:rsidR="006C1826" w:rsidRPr="006C1826" w:rsidTr="00DB5712">
        <w:tc>
          <w:tcPr>
            <w:tcW w:w="3119"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lastRenderedPageBreak/>
              <w:t>Межбюджетные трансферты бюджетам субъектов РФ и муниципальных образований общего характера»</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12506,2</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14177,9</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14177,9</w:t>
            </w:r>
          </w:p>
        </w:tc>
        <w:tc>
          <w:tcPr>
            <w:tcW w:w="992"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100</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113,4</w:t>
            </w:r>
          </w:p>
        </w:tc>
        <w:tc>
          <w:tcPr>
            <w:tcW w:w="709"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5,3</w:t>
            </w:r>
          </w:p>
        </w:tc>
      </w:tr>
      <w:tr w:rsidR="006C1826" w:rsidRPr="006C1826" w:rsidTr="00DB5712">
        <w:tc>
          <w:tcPr>
            <w:tcW w:w="3119"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ИТОГО РАСХОДОВ</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246296,6</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269410,1</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265371,2</w:t>
            </w:r>
          </w:p>
        </w:tc>
        <w:tc>
          <w:tcPr>
            <w:tcW w:w="992"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98,5</w:t>
            </w:r>
          </w:p>
        </w:tc>
        <w:tc>
          <w:tcPr>
            <w:tcW w:w="1134" w:type="dxa"/>
          </w:tcPr>
          <w:p w:rsidR="006C1826" w:rsidRPr="006C1826" w:rsidRDefault="006C1826" w:rsidP="006C1826">
            <w:pPr>
              <w:pStyle w:val="ab"/>
              <w:rPr>
                <w:rFonts w:ascii="Times New Roman" w:hAnsi="Times New Roman"/>
                <w:sz w:val="24"/>
                <w:szCs w:val="24"/>
              </w:rPr>
            </w:pPr>
            <w:r w:rsidRPr="006C1826">
              <w:rPr>
                <w:rFonts w:ascii="Times New Roman" w:hAnsi="Times New Roman"/>
                <w:sz w:val="24"/>
                <w:szCs w:val="24"/>
              </w:rPr>
              <w:t>107,7</w:t>
            </w:r>
          </w:p>
        </w:tc>
        <w:tc>
          <w:tcPr>
            <w:tcW w:w="709" w:type="dxa"/>
          </w:tcPr>
          <w:p w:rsidR="006C1826" w:rsidRPr="006C1826" w:rsidRDefault="0029619E" w:rsidP="006C1826">
            <w:pPr>
              <w:pStyle w:val="ab"/>
              <w:rPr>
                <w:rFonts w:ascii="Times New Roman" w:hAnsi="Times New Roman"/>
                <w:sz w:val="24"/>
                <w:szCs w:val="24"/>
              </w:rPr>
            </w:pPr>
            <w:r>
              <w:rPr>
                <w:rFonts w:ascii="Times New Roman" w:hAnsi="Times New Roman"/>
                <w:sz w:val="24"/>
                <w:szCs w:val="24"/>
              </w:rPr>
              <w:t>100</w:t>
            </w:r>
          </w:p>
        </w:tc>
      </w:tr>
    </w:tbl>
    <w:p w:rsidR="006C1826" w:rsidRPr="006C1826" w:rsidRDefault="006C1826" w:rsidP="006C1826">
      <w:pPr>
        <w:pStyle w:val="ab"/>
        <w:rPr>
          <w:rFonts w:ascii="Times New Roman" w:hAnsi="Times New Roman"/>
          <w:sz w:val="24"/>
          <w:szCs w:val="24"/>
        </w:rPr>
      </w:pPr>
    </w:p>
    <w:p w:rsidR="003537E9" w:rsidRPr="00EA34BD" w:rsidRDefault="003537E9" w:rsidP="0089225D">
      <w:pPr>
        <w:spacing w:after="0" w:line="240" w:lineRule="auto"/>
        <w:ind w:firstLine="709"/>
        <w:jc w:val="both"/>
        <w:rPr>
          <w:rFonts w:ascii="Times New Roman" w:hAnsi="Times New Roman"/>
          <w:sz w:val="28"/>
          <w:szCs w:val="28"/>
        </w:rPr>
      </w:pPr>
      <w:r w:rsidRPr="00AE6867">
        <w:rPr>
          <w:rFonts w:ascii="Times New Roman" w:eastAsiaTheme="minorHAnsi" w:hAnsi="Times New Roman"/>
          <w:sz w:val="28"/>
          <w:szCs w:val="28"/>
          <w:lang w:eastAsia="en-US"/>
        </w:rPr>
        <w:t xml:space="preserve">Решением о бюджете </w:t>
      </w:r>
      <w:r w:rsidRPr="00E009F4">
        <w:rPr>
          <w:rFonts w:ascii="Times New Roman" w:hAnsi="Times New Roman"/>
          <w:sz w:val="28"/>
          <w:szCs w:val="28"/>
        </w:rPr>
        <w:t xml:space="preserve">бюджет муниципального района по расходам утвержден в сумме </w:t>
      </w:r>
      <w:r>
        <w:rPr>
          <w:rFonts w:ascii="Times New Roman" w:hAnsi="Times New Roman"/>
          <w:sz w:val="28"/>
          <w:szCs w:val="28"/>
        </w:rPr>
        <w:t xml:space="preserve"> </w:t>
      </w:r>
      <w:r w:rsidR="00482CF6">
        <w:rPr>
          <w:rFonts w:ascii="Times New Roman" w:hAnsi="Times New Roman"/>
          <w:sz w:val="28"/>
          <w:szCs w:val="28"/>
        </w:rPr>
        <w:t>262120,5</w:t>
      </w:r>
      <w:r w:rsidRPr="00E009F4">
        <w:rPr>
          <w:rFonts w:ascii="Times New Roman" w:hAnsi="Times New Roman"/>
          <w:sz w:val="28"/>
          <w:szCs w:val="28"/>
        </w:rPr>
        <w:t xml:space="preserve"> тыс. рублей. С учетом внесенных изменений и дополнений </w:t>
      </w:r>
      <w:r>
        <w:rPr>
          <w:rFonts w:ascii="Times New Roman" w:hAnsi="Times New Roman"/>
          <w:sz w:val="28"/>
          <w:szCs w:val="28"/>
        </w:rPr>
        <w:t xml:space="preserve">к концу отчетного года плановые показатели </w:t>
      </w:r>
      <w:r w:rsidRPr="00E009F4">
        <w:rPr>
          <w:rFonts w:ascii="Times New Roman" w:hAnsi="Times New Roman"/>
          <w:sz w:val="28"/>
          <w:szCs w:val="28"/>
        </w:rPr>
        <w:t>расход</w:t>
      </w:r>
      <w:r>
        <w:rPr>
          <w:rFonts w:ascii="Times New Roman" w:hAnsi="Times New Roman"/>
          <w:sz w:val="28"/>
          <w:szCs w:val="28"/>
        </w:rPr>
        <w:t>ов</w:t>
      </w:r>
      <w:r w:rsidRPr="00E009F4">
        <w:rPr>
          <w:rFonts w:ascii="Times New Roman" w:hAnsi="Times New Roman"/>
          <w:sz w:val="28"/>
          <w:szCs w:val="28"/>
        </w:rPr>
        <w:t xml:space="preserve"> бюджета </w:t>
      </w:r>
      <w:r>
        <w:rPr>
          <w:rFonts w:ascii="Times New Roman" w:hAnsi="Times New Roman"/>
          <w:sz w:val="28"/>
          <w:szCs w:val="28"/>
        </w:rPr>
        <w:t>утверждены</w:t>
      </w:r>
      <w:r w:rsidRPr="00E009F4">
        <w:rPr>
          <w:rFonts w:ascii="Times New Roman" w:hAnsi="Times New Roman"/>
          <w:sz w:val="28"/>
          <w:szCs w:val="28"/>
        </w:rPr>
        <w:t xml:space="preserve"> в сумме </w:t>
      </w:r>
      <w:r w:rsidR="00482CF6">
        <w:rPr>
          <w:rFonts w:ascii="Times New Roman" w:hAnsi="Times New Roman"/>
          <w:sz w:val="28"/>
          <w:szCs w:val="28"/>
        </w:rPr>
        <w:t>269410,1</w:t>
      </w:r>
      <w:r w:rsidRPr="00E009F4">
        <w:rPr>
          <w:rFonts w:ascii="Times New Roman" w:hAnsi="Times New Roman"/>
          <w:sz w:val="28"/>
          <w:szCs w:val="28"/>
        </w:rPr>
        <w:t xml:space="preserve"> тыс. рублей, </w:t>
      </w:r>
      <w:r w:rsidR="00FD42C4">
        <w:rPr>
          <w:rFonts w:ascii="Times New Roman" w:hAnsi="Times New Roman"/>
          <w:sz w:val="28"/>
          <w:szCs w:val="28"/>
        </w:rPr>
        <w:t xml:space="preserve"> </w:t>
      </w:r>
      <w:r w:rsidRPr="00E009F4">
        <w:rPr>
          <w:rFonts w:ascii="Times New Roman" w:hAnsi="Times New Roman"/>
          <w:sz w:val="28"/>
          <w:szCs w:val="28"/>
        </w:rPr>
        <w:t xml:space="preserve">расходы увеличены на </w:t>
      </w:r>
      <w:r w:rsidR="00482CF6">
        <w:rPr>
          <w:rFonts w:ascii="Times New Roman" w:hAnsi="Times New Roman"/>
          <w:sz w:val="28"/>
          <w:szCs w:val="28"/>
        </w:rPr>
        <w:t>7289,6</w:t>
      </w:r>
      <w:r w:rsidRPr="00E009F4">
        <w:rPr>
          <w:rFonts w:ascii="Times New Roman" w:hAnsi="Times New Roman"/>
          <w:sz w:val="28"/>
          <w:szCs w:val="28"/>
        </w:rPr>
        <w:t xml:space="preserve">тыс. </w:t>
      </w:r>
      <w:r w:rsidR="00FD42C4">
        <w:rPr>
          <w:rFonts w:ascii="Times New Roman" w:hAnsi="Times New Roman"/>
          <w:sz w:val="28"/>
          <w:szCs w:val="28"/>
        </w:rPr>
        <w:t xml:space="preserve"> </w:t>
      </w:r>
      <w:r w:rsidRPr="00E009F4">
        <w:rPr>
          <w:rFonts w:ascii="Times New Roman" w:hAnsi="Times New Roman"/>
          <w:sz w:val="28"/>
          <w:szCs w:val="28"/>
        </w:rPr>
        <w:t>лей</w:t>
      </w:r>
      <w:r w:rsidRPr="00E009F4">
        <w:rPr>
          <w:rFonts w:ascii="Times New Roman" w:hAnsi="Times New Roman"/>
          <w:sz w:val="24"/>
          <w:szCs w:val="24"/>
        </w:rPr>
        <w:t xml:space="preserve"> </w:t>
      </w:r>
      <w:r w:rsidRPr="00EA34BD">
        <w:rPr>
          <w:rFonts w:ascii="Times New Roman" w:hAnsi="Times New Roman"/>
          <w:sz w:val="28"/>
          <w:szCs w:val="28"/>
        </w:rPr>
        <w:t xml:space="preserve">(на </w:t>
      </w:r>
      <w:r w:rsidR="00D74BBF">
        <w:rPr>
          <w:rFonts w:ascii="Times New Roman" w:hAnsi="Times New Roman"/>
          <w:sz w:val="28"/>
          <w:szCs w:val="28"/>
        </w:rPr>
        <w:t>2,8</w:t>
      </w:r>
      <w:r w:rsidRPr="00EA34BD">
        <w:rPr>
          <w:rFonts w:ascii="Times New Roman" w:hAnsi="Times New Roman"/>
          <w:sz w:val="28"/>
          <w:szCs w:val="28"/>
        </w:rPr>
        <w:t> %).</w:t>
      </w:r>
    </w:p>
    <w:p w:rsidR="00080670" w:rsidRPr="00014662" w:rsidRDefault="00080670" w:rsidP="0089225D">
      <w:pPr>
        <w:spacing w:after="0" w:line="240" w:lineRule="auto"/>
        <w:ind w:firstLine="709"/>
        <w:jc w:val="both"/>
        <w:rPr>
          <w:rFonts w:ascii="Times New Roman" w:hAnsi="Times New Roman"/>
          <w:bCs/>
          <w:sz w:val="28"/>
        </w:rPr>
      </w:pPr>
      <w:r w:rsidRPr="00014662">
        <w:rPr>
          <w:rFonts w:ascii="Times New Roman" w:hAnsi="Times New Roman"/>
          <w:bCs/>
          <w:sz w:val="28"/>
        </w:rPr>
        <w:t xml:space="preserve">Бюджет муниципального района по расходам исполнен в сумме </w:t>
      </w:r>
      <w:r w:rsidR="00D74BBF">
        <w:rPr>
          <w:rFonts w:ascii="Times New Roman" w:hAnsi="Times New Roman"/>
          <w:bCs/>
          <w:sz w:val="28"/>
        </w:rPr>
        <w:t>265371,2</w:t>
      </w:r>
      <w:r w:rsidRPr="00014662">
        <w:rPr>
          <w:rFonts w:ascii="Times New Roman" w:hAnsi="Times New Roman"/>
          <w:bCs/>
          <w:sz w:val="28"/>
        </w:rPr>
        <w:t xml:space="preserve"> тыс. руб</w:t>
      </w:r>
      <w:r w:rsidR="003537E9" w:rsidRPr="00014662">
        <w:rPr>
          <w:rFonts w:ascii="Times New Roman" w:hAnsi="Times New Roman"/>
          <w:bCs/>
          <w:sz w:val="28"/>
        </w:rPr>
        <w:t>лей</w:t>
      </w:r>
      <w:r w:rsidRPr="00014662">
        <w:rPr>
          <w:rFonts w:ascii="Times New Roman" w:hAnsi="Times New Roman"/>
          <w:bCs/>
          <w:sz w:val="28"/>
        </w:rPr>
        <w:t xml:space="preserve"> или на </w:t>
      </w:r>
      <w:r w:rsidR="00D74BBF">
        <w:rPr>
          <w:rFonts w:ascii="Times New Roman" w:hAnsi="Times New Roman"/>
          <w:bCs/>
          <w:sz w:val="28"/>
        </w:rPr>
        <w:t>98,5</w:t>
      </w:r>
      <w:r w:rsidRPr="00014662">
        <w:rPr>
          <w:rFonts w:ascii="Times New Roman" w:hAnsi="Times New Roman"/>
          <w:bCs/>
          <w:sz w:val="28"/>
        </w:rPr>
        <w:t xml:space="preserve"> % от утвержденных годовых бюджетных назначений с </w:t>
      </w:r>
      <w:proofErr w:type="spellStart"/>
      <w:r w:rsidR="00D74BBF">
        <w:rPr>
          <w:rFonts w:ascii="Times New Roman" w:hAnsi="Times New Roman"/>
          <w:bCs/>
          <w:sz w:val="28"/>
        </w:rPr>
        <w:t>профицитом</w:t>
      </w:r>
      <w:proofErr w:type="spellEnd"/>
      <w:r w:rsidR="00D74BBF">
        <w:rPr>
          <w:rFonts w:ascii="Times New Roman" w:hAnsi="Times New Roman"/>
          <w:bCs/>
          <w:sz w:val="28"/>
        </w:rPr>
        <w:t xml:space="preserve"> </w:t>
      </w:r>
      <w:r w:rsidRPr="00014662">
        <w:rPr>
          <w:rFonts w:ascii="Times New Roman" w:hAnsi="Times New Roman"/>
          <w:bCs/>
          <w:sz w:val="28"/>
        </w:rPr>
        <w:t xml:space="preserve"> в сумме</w:t>
      </w:r>
      <w:r w:rsidR="00D37FB9">
        <w:rPr>
          <w:rFonts w:ascii="Times New Roman" w:hAnsi="Times New Roman"/>
          <w:bCs/>
          <w:sz w:val="28"/>
        </w:rPr>
        <w:t xml:space="preserve"> </w:t>
      </w:r>
      <w:r w:rsidR="0041417B">
        <w:rPr>
          <w:rFonts w:ascii="Times New Roman" w:hAnsi="Times New Roman"/>
          <w:bCs/>
          <w:sz w:val="28"/>
        </w:rPr>
        <w:t>9573,8</w:t>
      </w:r>
      <w:r w:rsidRPr="00014662">
        <w:rPr>
          <w:rFonts w:ascii="Times New Roman" w:hAnsi="Times New Roman"/>
          <w:bCs/>
          <w:sz w:val="28"/>
        </w:rPr>
        <w:t xml:space="preserve"> тыс. руб</w:t>
      </w:r>
      <w:r w:rsidR="003537E9" w:rsidRPr="00014662">
        <w:rPr>
          <w:rFonts w:ascii="Times New Roman" w:hAnsi="Times New Roman"/>
          <w:bCs/>
          <w:sz w:val="28"/>
        </w:rPr>
        <w:t>лей</w:t>
      </w:r>
      <w:r w:rsidRPr="00014662">
        <w:rPr>
          <w:rFonts w:ascii="Times New Roman" w:hAnsi="Times New Roman"/>
          <w:bCs/>
          <w:sz w:val="28"/>
        </w:rPr>
        <w:t>.</w:t>
      </w:r>
    </w:p>
    <w:p w:rsidR="0041417B" w:rsidRPr="003F28DB" w:rsidRDefault="0041417B" w:rsidP="003F28DB">
      <w:pPr>
        <w:spacing w:after="0" w:line="240" w:lineRule="auto"/>
        <w:ind w:firstLine="708"/>
        <w:jc w:val="both"/>
        <w:rPr>
          <w:rFonts w:ascii="Times New Roman" w:hAnsi="Times New Roman"/>
          <w:bCs/>
          <w:sz w:val="28"/>
        </w:rPr>
      </w:pPr>
      <w:r w:rsidRPr="003F28DB">
        <w:rPr>
          <w:rFonts w:ascii="Times New Roman" w:hAnsi="Times New Roman"/>
          <w:bCs/>
          <w:sz w:val="28"/>
        </w:rPr>
        <w:t>Наибольший удельный вес в расходах приходится на отрасли образования – 50,7 %,  на общегосударственные вопросы -19,8 %, на культуру и кинематографию – 11,9 %.</w:t>
      </w:r>
    </w:p>
    <w:p w:rsidR="0041417B" w:rsidRPr="003F28DB" w:rsidRDefault="0041417B" w:rsidP="003F28DB">
      <w:pPr>
        <w:spacing w:after="0" w:line="240" w:lineRule="auto"/>
        <w:ind w:firstLine="709"/>
        <w:jc w:val="both"/>
        <w:rPr>
          <w:rFonts w:ascii="Times New Roman" w:hAnsi="Times New Roman"/>
          <w:bCs/>
          <w:sz w:val="28"/>
        </w:rPr>
      </w:pPr>
      <w:r w:rsidRPr="003F28DB">
        <w:rPr>
          <w:rFonts w:ascii="Times New Roman" w:hAnsi="Times New Roman"/>
          <w:bCs/>
          <w:sz w:val="28"/>
        </w:rPr>
        <w:t xml:space="preserve">На финансирование социальной сферы (образование, культура и кинематография, социальная политика) направлено 181217,8 тыс. рублей или 68,2 % всех расходов бюджета муниципального района. </w:t>
      </w:r>
    </w:p>
    <w:p w:rsidR="0041417B" w:rsidRPr="003F28DB" w:rsidRDefault="0041417B" w:rsidP="003F28DB">
      <w:pPr>
        <w:spacing w:after="0" w:line="240" w:lineRule="auto"/>
        <w:ind w:firstLine="708"/>
        <w:jc w:val="both"/>
        <w:rPr>
          <w:rFonts w:ascii="Times New Roman" w:hAnsi="Times New Roman"/>
          <w:bCs/>
          <w:sz w:val="28"/>
          <w:szCs w:val="28"/>
        </w:rPr>
      </w:pPr>
      <w:r w:rsidRPr="003F28DB">
        <w:rPr>
          <w:rFonts w:ascii="Times New Roman" w:hAnsi="Times New Roman"/>
          <w:bCs/>
          <w:sz w:val="28"/>
        </w:rPr>
        <w:t xml:space="preserve">По разделу «Общегосударственные расходы» исполнение за 2020 год составило </w:t>
      </w:r>
      <w:r w:rsidRPr="003F28DB">
        <w:rPr>
          <w:rFonts w:ascii="Times New Roman" w:hAnsi="Times New Roman"/>
          <w:bCs/>
          <w:sz w:val="28"/>
          <w:szCs w:val="28"/>
        </w:rPr>
        <w:t>52 523,8 тыс. руб</w:t>
      </w:r>
      <w:r w:rsidR="00FD42C4">
        <w:rPr>
          <w:rFonts w:ascii="Times New Roman" w:hAnsi="Times New Roman"/>
          <w:bCs/>
          <w:sz w:val="28"/>
          <w:szCs w:val="28"/>
        </w:rPr>
        <w:t>лей</w:t>
      </w:r>
      <w:r w:rsidRPr="003F28DB">
        <w:rPr>
          <w:rFonts w:ascii="Times New Roman" w:hAnsi="Times New Roman"/>
          <w:bCs/>
          <w:sz w:val="28"/>
          <w:szCs w:val="28"/>
        </w:rPr>
        <w:t>, по сравнению с 2019 годом исполнение увеличилось на 10,3 %.</w:t>
      </w:r>
    </w:p>
    <w:p w:rsidR="0041417B" w:rsidRPr="003F28DB" w:rsidRDefault="0041417B" w:rsidP="003F28DB">
      <w:pPr>
        <w:spacing w:after="0" w:line="240" w:lineRule="auto"/>
        <w:ind w:firstLine="708"/>
        <w:jc w:val="both"/>
        <w:rPr>
          <w:rFonts w:ascii="Times New Roman" w:hAnsi="Times New Roman"/>
          <w:bCs/>
          <w:sz w:val="28"/>
          <w:szCs w:val="28"/>
        </w:rPr>
      </w:pPr>
      <w:r w:rsidRPr="003F28DB">
        <w:rPr>
          <w:rFonts w:ascii="Times New Roman" w:hAnsi="Times New Roman"/>
          <w:bCs/>
          <w:sz w:val="28"/>
        </w:rPr>
        <w:t xml:space="preserve">По разделу «Национальная оборона» исполнение за 2020 год составило </w:t>
      </w:r>
      <w:r w:rsidRPr="003F28DB">
        <w:rPr>
          <w:rFonts w:ascii="Times New Roman" w:hAnsi="Times New Roman"/>
          <w:bCs/>
          <w:sz w:val="28"/>
          <w:szCs w:val="28"/>
        </w:rPr>
        <w:t>268,2 тыс. руб</w:t>
      </w:r>
      <w:r w:rsidR="00FD42C4">
        <w:rPr>
          <w:rFonts w:ascii="Times New Roman" w:hAnsi="Times New Roman"/>
          <w:bCs/>
          <w:sz w:val="28"/>
          <w:szCs w:val="28"/>
        </w:rPr>
        <w:t>лей</w:t>
      </w:r>
      <w:r w:rsidRPr="003F28DB">
        <w:rPr>
          <w:rFonts w:ascii="Times New Roman" w:hAnsi="Times New Roman"/>
          <w:bCs/>
          <w:sz w:val="28"/>
          <w:szCs w:val="28"/>
        </w:rPr>
        <w:t>, по сравнению с исполнением за 2019 год увеличилось на 12,4 %.</w:t>
      </w:r>
    </w:p>
    <w:p w:rsidR="0041417B" w:rsidRPr="003F28DB" w:rsidRDefault="0041417B" w:rsidP="003F28DB">
      <w:pPr>
        <w:spacing w:after="0" w:line="240" w:lineRule="auto"/>
        <w:ind w:firstLine="708"/>
        <w:jc w:val="both"/>
        <w:rPr>
          <w:rFonts w:ascii="Times New Roman" w:hAnsi="Times New Roman"/>
          <w:bCs/>
          <w:sz w:val="28"/>
          <w:szCs w:val="28"/>
        </w:rPr>
      </w:pPr>
      <w:r w:rsidRPr="003F28DB">
        <w:rPr>
          <w:rFonts w:ascii="Times New Roman" w:hAnsi="Times New Roman"/>
          <w:bCs/>
          <w:sz w:val="28"/>
          <w:szCs w:val="28"/>
        </w:rPr>
        <w:t xml:space="preserve">По разделу «Национальная экономика» исполнение за 2020 </w:t>
      </w:r>
      <w:r w:rsidR="00FD42C4">
        <w:rPr>
          <w:rFonts w:ascii="Times New Roman" w:hAnsi="Times New Roman"/>
          <w:bCs/>
          <w:sz w:val="28"/>
          <w:szCs w:val="28"/>
        </w:rPr>
        <w:t>год составило 13 622,2 тыс. рублей</w:t>
      </w:r>
      <w:r w:rsidRPr="003F28DB">
        <w:rPr>
          <w:rFonts w:ascii="Times New Roman" w:hAnsi="Times New Roman"/>
          <w:bCs/>
          <w:sz w:val="28"/>
          <w:szCs w:val="28"/>
        </w:rPr>
        <w:t>, по сравнению с 2019 годом увеличилось на 176,3 %.</w:t>
      </w:r>
    </w:p>
    <w:p w:rsidR="0041417B" w:rsidRPr="003F28DB" w:rsidRDefault="0041417B" w:rsidP="003F28DB">
      <w:pPr>
        <w:spacing w:after="0" w:line="240" w:lineRule="auto"/>
        <w:ind w:firstLine="708"/>
        <w:jc w:val="both"/>
        <w:rPr>
          <w:rFonts w:ascii="Times New Roman" w:hAnsi="Times New Roman"/>
          <w:bCs/>
          <w:sz w:val="28"/>
          <w:szCs w:val="28"/>
        </w:rPr>
      </w:pPr>
      <w:r w:rsidRPr="003F28DB">
        <w:rPr>
          <w:rFonts w:ascii="Times New Roman" w:hAnsi="Times New Roman"/>
          <w:bCs/>
          <w:sz w:val="28"/>
          <w:szCs w:val="28"/>
        </w:rPr>
        <w:t>По разделу «Жилищно-коммунальное хозяйство» исполнение за 2020</w:t>
      </w:r>
      <w:r w:rsidR="00FD42C4">
        <w:rPr>
          <w:rFonts w:ascii="Times New Roman" w:hAnsi="Times New Roman"/>
          <w:bCs/>
          <w:sz w:val="28"/>
          <w:szCs w:val="28"/>
        </w:rPr>
        <w:t xml:space="preserve"> год составило 1 222,2 тыс. рублей</w:t>
      </w:r>
      <w:r w:rsidRPr="003F28DB">
        <w:rPr>
          <w:rFonts w:ascii="Times New Roman" w:hAnsi="Times New Roman"/>
          <w:bCs/>
          <w:sz w:val="28"/>
          <w:szCs w:val="28"/>
        </w:rPr>
        <w:t>,</w:t>
      </w:r>
      <w:r w:rsidRPr="003F28DB">
        <w:rPr>
          <w:rFonts w:ascii="Times New Roman" w:hAnsi="Times New Roman"/>
        </w:rPr>
        <w:t xml:space="preserve"> </w:t>
      </w:r>
      <w:r w:rsidRPr="003F28DB">
        <w:rPr>
          <w:rFonts w:ascii="Times New Roman" w:hAnsi="Times New Roman"/>
          <w:bCs/>
          <w:sz w:val="28"/>
          <w:szCs w:val="28"/>
        </w:rPr>
        <w:t>по сравнению с 2019 годом увеличилось на 103,9 %.</w:t>
      </w:r>
    </w:p>
    <w:p w:rsidR="0041417B" w:rsidRPr="003F28DB" w:rsidRDefault="0041417B" w:rsidP="003F28DB">
      <w:pPr>
        <w:spacing w:after="0" w:line="240" w:lineRule="auto"/>
        <w:ind w:firstLine="708"/>
        <w:jc w:val="both"/>
        <w:rPr>
          <w:rFonts w:ascii="Times New Roman" w:hAnsi="Times New Roman"/>
          <w:bCs/>
          <w:sz w:val="28"/>
          <w:szCs w:val="28"/>
        </w:rPr>
      </w:pPr>
      <w:r w:rsidRPr="003F28DB">
        <w:rPr>
          <w:rFonts w:ascii="Times New Roman" w:hAnsi="Times New Roman"/>
          <w:bCs/>
          <w:sz w:val="28"/>
        </w:rPr>
        <w:t xml:space="preserve">По разделу «Образование» исполнение за 2020 год составило </w:t>
      </w:r>
      <w:r w:rsidRPr="003F28DB">
        <w:rPr>
          <w:rFonts w:ascii="Times New Roman" w:hAnsi="Times New Roman"/>
          <w:bCs/>
          <w:sz w:val="28"/>
          <w:szCs w:val="28"/>
        </w:rPr>
        <w:t>134 658,0 тыс. руб</w:t>
      </w:r>
      <w:r w:rsidR="00FD42C4">
        <w:rPr>
          <w:rFonts w:ascii="Times New Roman" w:hAnsi="Times New Roman"/>
          <w:bCs/>
          <w:sz w:val="28"/>
          <w:szCs w:val="28"/>
        </w:rPr>
        <w:t>лей</w:t>
      </w:r>
      <w:r w:rsidRPr="003F28DB">
        <w:rPr>
          <w:rFonts w:ascii="Times New Roman" w:hAnsi="Times New Roman"/>
          <w:bCs/>
          <w:sz w:val="28"/>
          <w:szCs w:val="28"/>
        </w:rPr>
        <w:t>, по сравнению с 2019 годом увеличилось на 5,4 %.</w:t>
      </w:r>
    </w:p>
    <w:p w:rsidR="0041417B" w:rsidRPr="003F28DB" w:rsidRDefault="0041417B" w:rsidP="003F28DB">
      <w:pPr>
        <w:spacing w:after="0" w:line="240" w:lineRule="auto"/>
        <w:ind w:firstLine="708"/>
        <w:jc w:val="both"/>
        <w:rPr>
          <w:rFonts w:ascii="Times New Roman" w:hAnsi="Times New Roman"/>
          <w:bCs/>
          <w:sz w:val="28"/>
          <w:szCs w:val="28"/>
        </w:rPr>
      </w:pPr>
      <w:r w:rsidRPr="003F28DB">
        <w:rPr>
          <w:rFonts w:ascii="Times New Roman" w:hAnsi="Times New Roman"/>
          <w:bCs/>
          <w:sz w:val="28"/>
          <w:szCs w:val="28"/>
        </w:rPr>
        <w:t>По разделу «</w:t>
      </w:r>
      <w:r w:rsidRPr="003F28DB">
        <w:rPr>
          <w:rFonts w:ascii="Times New Roman" w:hAnsi="Times New Roman"/>
          <w:sz w:val="28"/>
          <w:szCs w:val="28"/>
        </w:rPr>
        <w:t>Физическая культура и спорт»</w:t>
      </w:r>
      <w:r w:rsidRPr="003F28DB">
        <w:rPr>
          <w:rFonts w:ascii="Times New Roman" w:hAnsi="Times New Roman"/>
          <w:bCs/>
          <w:sz w:val="28"/>
        </w:rPr>
        <w:t xml:space="preserve"> за 2020 год составило </w:t>
      </w:r>
      <w:r w:rsidR="00FD42C4">
        <w:rPr>
          <w:rFonts w:ascii="Times New Roman" w:hAnsi="Times New Roman"/>
          <w:bCs/>
          <w:sz w:val="28"/>
          <w:szCs w:val="28"/>
        </w:rPr>
        <w:t>2 115,3 тыс. рублей</w:t>
      </w:r>
      <w:r w:rsidRPr="003F28DB">
        <w:rPr>
          <w:rFonts w:ascii="Times New Roman" w:hAnsi="Times New Roman"/>
          <w:bCs/>
          <w:sz w:val="28"/>
          <w:szCs w:val="28"/>
        </w:rPr>
        <w:t>, по сравнению с 2019 годом увеличилось на 356,4 %.</w:t>
      </w:r>
    </w:p>
    <w:p w:rsidR="0041417B" w:rsidRPr="003F28DB" w:rsidRDefault="0041417B" w:rsidP="003F28DB">
      <w:pPr>
        <w:spacing w:after="0" w:line="240" w:lineRule="auto"/>
        <w:ind w:firstLine="708"/>
        <w:jc w:val="both"/>
        <w:rPr>
          <w:rFonts w:ascii="Times New Roman" w:hAnsi="Times New Roman"/>
          <w:bCs/>
          <w:sz w:val="28"/>
          <w:szCs w:val="28"/>
        </w:rPr>
      </w:pPr>
      <w:r w:rsidRPr="003F28DB">
        <w:rPr>
          <w:rFonts w:ascii="Times New Roman" w:hAnsi="Times New Roman"/>
          <w:bCs/>
          <w:sz w:val="28"/>
        </w:rPr>
        <w:lastRenderedPageBreak/>
        <w:t xml:space="preserve">По разделу «Культура, кинематография» исполнение за 2020 год составило </w:t>
      </w:r>
      <w:r w:rsidR="00FD42C4">
        <w:rPr>
          <w:rFonts w:ascii="Times New Roman" w:hAnsi="Times New Roman"/>
          <w:bCs/>
          <w:sz w:val="28"/>
          <w:szCs w:val="28"/>
        </w:rPr>
        <w:t>31 473,5 рублей</w:t>
      </w:r>
      <w:r w:rsidRPr="003F28DB">
        <w:rPr>
          <w:rFonts w:ascii="Times New Roman" w:hAnsi="Times New Roman"/>
          <w:bCs/>
          <w:sz w:val="28"/>
          <w:szCs w:val="28"/>
        </w:rPr>
        <w:t>, по сравнению с 2019 годом уменьшилось на 2,2 %.</w:t>
      </w:r>
    </w:p>
    <w:p w:rsidR="0041417B" w:rsidRPr="003F28DB" w:rsidRDefault="0041417B" w:rsidP="003F28DB">
      <w:pPr>
        <w:spacing w:after="0" w:line="240" w:lineRule="auto"/>
        <w:ind w:firstLine="708"/>
        <w:jc w:val="both"/>
        <w:rPr>
          <w:rFonts w:ascii="Times New Roman" w:hAnsi="Times New Roman"/>
          <w:bCs/>
          <w:sz w:val="28"/>
          <w:szCs w:val="28"/>
        </w:rPr>
      </w:pPr>
      <w:r w:rsidRPr="003F28DB">
        <w:rPr>
          <w:rFonts w:ascii="Times New Roman" w:hAnsi="Times New Roman"/>
          <w:bCs/>
          <w:sz w:val="28"/>
        </w:rPr>
        <w:t xml:space="preserve">По разделу «Социальная политика» исполнение за 2020 год составило </w:t>
      </w:r>
      <w:r w:rsidR="00FD42C4">
        <w:rPr>
          <w:rFonts w:ascii="Times New Roman" w:hAnsi="Times New Roman"/>
          <w:bCs/>
          <w:sz w:val="28"/>
          <w:szCs w:val="28"/>
        </w:rPr>
        <w:t>15 086,3 тыс. рублей</w:t>
      </w:r>
      <w:r w:rsidRPr="003F28DB">
        <w:rPr>
          <w:rFonts w:ascii="Times New Roman" w:hAnsi="Times New Roman"/>
          <w:bCs/>
          <w:sz w:val="28"/>
          <w:szCs w:val="28"/>
        </w:rPr>
        <w:t>, по сравнению с 2019 годом исполнение уменьшилось на 0,8 %.</w:t>
      </w:r>
    </w:p>
    <w:p w:rsidR="0041417B" w:rsidRPr="003F28DB" w:rsidRDefault="0041417B" w:rsidP="003F28DB">
      <w:pPr>
        <w:spacing w:after="0" w:line="240" w:lineRule="auto"/>
        <w:ind w:firstLine="708"/>
        <w:jc w:val="both"/>
        <w:rPr>
          <w:rFonts w:ascii="Times New Roman" w:hAnsi="Times New Roman"/>
          <w:bCs/>
          <w:sz w:val="28"/>
        </w:rPr>
      </w:pPr>
      <w:r w:rsidRPr="003F28DB">
        <w:rPr>
          <w:rFonts w:ascii="Times New Roman" w:hAnsi="Times New Roman"/>
          <w:bCs/>
          <w:sz w:val="28"/>
        </w:rPr>
        <w:t>По разделу «Обслуживание государственного и муниципального долга» исполнение за 20</w:t>
      </w:r>
      <w:r w:rsidR="00FD42C4">
        <w:rPr>
          <w:rFonts w:ascii="Times New Roman" w:hAnsi="Times New Roman"/>
          <w:bCs/>
          <w:sz w:val="28"/>
        </w:rPr>
        <w:t>20 год составило 223,8 тыс. рублей</w:t>
      </w:r>
      <w:r w:rsidRPr="003F28DB">
        <w:rPr>
          <w:rFonts w:ascii="Times New Roman" w:hAnsi="Times New Roman"/>
          <w:bCs/>
          <w:sz w:val="28"/>
        </w:rPr>
        <w:t>, по сравнению с 2019 годом исполнение уменьшилось на 6,6 %.</w:t>
      </w:r>
    </w:p>
    <w:p w:rsidR="0041417B" w:rsidRPr="003F28DB" w:rsidRDefault="0041417B" w:rsidP="003F28DB">
      <w:pPr>
        <w:spacing w:after="0" w:line="240" w:lineRule="auto"/>
        <w:rPr>
          <w:rFonts w:ascii="Times New Roman" w:hAnsi="Times New Roman"/>
        </w:rPr>
      </w:pPr>
    </w:p>
    <w:p w:rsidR="008032DE" w:rsidRPr="003F28DB" w:rsidRDefault="008032DE" w:rsidP="0089225D">
      <w:pPr>
        <w:spacing w:after="0" w:line="240" w:lineRule="auto"/>
        <w:ind w:firstLine="709"/>
        <w:jc w:val="both"/>
        <w:rPr>
          <w:rFonts w:ascii="Times New Roman" w:hAnsi="Times New Roman"/>
          <w:bCs/>
          <w:sz w:val="28"/>
        </w:rPr>
      </w:pPr>
      <w:r w:rsidRPr="003F28DB">
        <w:rPr>
          <w:rFonts w:ascii="Times New Roman" w:hAnsi="Times New Roman"/>
          <w:bCs/>
          <w:sz w:val="28"/>
        </w:rPr>
        <w:t xml:space="preserve">На исполнение полномочий поселений в их бюджеты направлено межбюджетных трансфертов в размере </w:t>
      </w:r>
      <w:r w:rsidR="00964122" w:rsidRPr="003F28DB">
        <w:rPr>
          <w:rFonts w:ascii="Times New Roman" w:hAnsi="Times New Roman"/>
          <w:bCs/>
          <w:sz w:val="28"/>
        </w:rPr>
        <w:t>14177,9</w:t>
      </w:r>
      <w:r w:rsidRPr="003F28DB">
        <w:rPr>
          <w:rFonts w:ascii="Times New Roman" w:hAnsi="Times New Roman"/>
          <w:bCs/>
          <w:sz w:val="28"/>
        </w:rPr>
        <w:t xml:space="preserve"> тыс. рублей или </w:t>
      </w:r>
      <w:r w:rsidR="00964122" w:rsidRPr="003F28DB">
        <w:rPr>
          <w:rFonts w:ascii="Times New Roman" w:hAnsi="Times New Roman"/>
          <w:bCs/>
          <w:sz w:val="28"/>
        </w:rPr>
        <w:t xml:space="preserve">5,3 </w:t>
      </w:r>
      <w:r w:rsidRPr="003F28DB">
        <w:rPr>
          <w:rFonts w:ascii="Times New Roman" w:hAnsi="Times New Roman"/>
          <w:bCs/>
          <w:sz w:val="28"/>
        </w:rPr>
        <w:t>% всех расходо</w:t>
      </w:r>
      <w:r w:rsidR="004151B4" w:rsidRPr="003F28DB">
        <w:rPr>
          <w:rFonts w:ascii="Times New Roman" w:hAnsi="Times New Roman"/>
          <w:bCs/>
          <w:sz w:val="28"/>
        </w:rPr>
        <w:t>в бюджета муниципального района</w:t>
      </w:r>
      <w:r w:rsidR="00EF4F1C" w:rsidRPr="003F28DB">
        <w:rPr>
          <w:rFonts w:ascii="Times New Roman" w:hAnsi="Times New Roman"/>
          <w:bCs/>
          <w:sz w:val="28"/>
        </w:rPr>
        <w:t xml:space="preserve">. </w:t>
      </w:r>
    </w:p>
    <w:p w:rsidR="002470A2" w:rsidRPr="003F28DB" w:rsidRDefault="002470A2" w:rsidP="002470A2">
      <w:pPr>
        <w:spacing w:after="0" w:line="240" w:lineRule="auto"/>
        <w:ind w:firstLine="709"/>
        <w:jc w:val="both"/>
        <w:rPr>
          <w:rFonts w:ascii="Times New Roman" w:hAnsi="Times New Roman"/>
          <w:sz w:val="28"/>
          <w:szCs w:val="28"/>
        </w:rPr>
      </w:pPr>
    </w:p>
    <w:p w:rsidR="002470A2" w:rsidRPr="00271A3E" w:rsidRDefault="002470A2" w:rsidP="002470A2">
      <w:pPr>
        <w:spacing w:after="0" w:line="240" w:lineRule="auto"/>
        <w:ind w:firstLine="709"/>
        <w:jc w:val="both"/>
        <w:rPr>
          <w:rFonts w:ascii="Times New Roman" w:hAnsi="Times New Roman"/>
          <w:sz w:val="28"/>
          <w:szCs w:val="28"/>
        </w:rPr>
      </w:pPr>
      <w:r w:rsidRPr="00271A3E">
        <w:rPr>
          <w:rFonts w:ascii="Times New Roman" w:hAnsi="Times New Roman"/>
          <w:sz w:val="28"/>
          <w:szCs w:val="28"/>
        </w:rPr>
        <w:t>Информация о</w:t>
      </w:r>
      <w:r>
        <w:rPr>
          <w:rFonts w:ascii="Times New Roman" w:hAnsi="Times New Roman"/>
          <w:sz w:val="28"/>
          <w:szCs w:val="28"/>
        </w:rPr>
        <w:t xml:space="preserve">б исполнении и структуры расходов бюджета муниципального района представлена </w:t>
      </w:r>
      <w:r w:rsidRPr="00271A3E">
        <w:rPr>
          <w:rFonts w:ascii="Times New Roman" w:hAnsi="Times New Roman"/>
          <w:sz w:val="28"/>
          <w:szCs w:val="28"/>
        </w:rPr>
        <w:t xml:space="preserve">в Приложении </w:t>
      </w:r>
      <w:r w:rsidR="00125281">
        <w:rPr>
          <w:rFonts w:ascii="Times New Roman" w:hAnsi="Times New Roman"/>
          <w:sz w:val="28"/>
          <w:szCs w:val="28"/>
        </w:rPr>
        <w:t xml:space="preserve">№ </w:t>
      </w:r>
      <w:r w:rsidRPr="00271A3E">
        <w:rPr>
          <w:rFonts w:ascii="Times New Roman" w:hAnsi="Times New Roman"/>
          <w:sz w:val="28"/>
          <w:szCs w:val="28"/>
        </w:rPr>
        <w:t>1 к заключению.</w:t>
      </w:r>
    </w:p>
    <w:p w:rsidR="00EF4F1C" w:rsidRDefault="00EF4F1C" w:rsidP="00A27B55">
      <w:pPr>
        <w:spacing w:after="0" w:line="240" w:lineRule="auto"/>
        <w:ind w:firstLine="709"/>
        <w:jc w:val="both"/>
        <w:rPr>
          <w:rFonts w:ascii="Times New Roman" w:hAnsi="Times New Roman"/>
          <w:sz w:val="28"/>
          <w:szCs w:val="28"/>
        </w:rPr>
      </w:pPr>
    </w:p>
    <w:p w:rsidR="00A27B55" w:rsidRPr="00BF3F7D" w:rsidRDefault="00014662" w:rsidP="00A27B55">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Результаты использования бюджета муниципального района по </w:t>
      </w:r>
      <w:r w:rsidR="000B5860">
        <w:rPr>
          <w:rFonts w:ascii="Times New Roman" w:hAnsi="Times New Roman"/>
          <w:snapToGrid w:val="0"/>
          <w:sz w:val="28"/>
          <w:szCs w:val="28"/>
        </w:rPr>
        <w:t xml:space="preserve">ГРБС </w:t>
      </w:r>
      <w:r>
        <w:rPr>
          <w:rFonts w:ascii="Times New Roman" w:hAnsi="Times New Roman"/>
          <w:snapToGrid w:val="0"/>
          <w:sz w:val="28"/>
          <w:szCs w:val="28"/>
        </w:rPr>
        <w:t>в 20</w:t>
      </w:r>
      <w:r w:rsidR="00964122">
        <w:rPr>
          <w:rFonts w:ascii="Times New Roman" w:hAnsi="Times New Roman"/>
          <w:snapToGrid w:val="0"/>
          <w:sz w:val="28"/>
          <w:szCs w:val="28"/>
        </w:rPr>
        <w:t>20</w:t>
      </w:r>
      <w:r>
        <w:rPr>
          <w:rFonts w:ascii="Times New Roman" w:hAnsi="Times New Roman"/>
          <w:snapToGrid w:val="0"/>
          <w:sz w:val="28"/>
          <w:szCs w:val="28"/>
        </w:rPr>
        <w:t xml:space="preserve"> году</w:t>
      </w:r>
      <w:proofErr w:type="gramStart"/>
      <w:r>
        <w:rPr>
          <w:rFonts w:ascii="Times New Roman" w:hAnsi="Times New Roman"/>
          <w:snapToGrid w:val="0"/>
          <w:sz w:val="28"/>
          <w:szCs w:val="28"/>
        </w:rPr>
        <w:t xml:space="preserve"> </w:t>
      </w:r>
      <w:r w:rsidR="00A27B55" w:rsidRPr="00BF3F7D">
        <w:rPr>
          <w:rFonts w:ascii="Times New Roman" w:hAnsi="Times New Roman"/>
          <w:sz w:val="28"/>
          <w:szCs w:val="28"/>
        </w:rPr>
        <w:t>:</w:t>
      </w:r>
      <w:proofErr w:type="gramEnd"/>
    </w:p>
    <w:p w:rsidR="00A91782" w:rsidRDefault="00014662" w:rsidP="0039425D">
      <w:pPr>
        <w:pStyle w:val="ab"/>
        <w:tabs>
          <w:tab w:val="left" w:pos="993"/>
        </w:tabs>
        <w:ind w:firstLine="698"/>
        <w:jc w:val="both"/>
        <w:rPr>
          <w:rFonts w:ascii="Times New Roman" w:hAnsi="Times New Roman"/>
          <w:snapToGrid w:val="0"/>
          <w:sz w:val="28"/>
          <w:szCs w:val="28"/>
        </w:rPr>
      </w:pPr>
      <w:r>
        <w:rPr>
          <w:rFonts w:ascii="Times New Roman" w:hAnsi="Times New Roman"/>
          <w:sz w:val="28"/>
          <w:szCs w:val="28"/>
        </w:rPr>
        <w:t xml:space="preserve">1) </w:t>
      </w:r>
      <w:r w:rsidR="00A27B55" w:rsidRPr="00E009F4">
        <w:rPr>
          <w:rFonts w:ascii="Times New Roman" w:hAnsi="Times New Roman"/>
          <w:sz w:val="28"/>
          <w:szCs w:val="28"/>
        </w:rPr>
        <w:t>Администраци</w:t>
      </w:r>
      <w:r>
        <w:rPr>
          <w:rFonts w:ascii="Times New Roman" w:hAnsi="Times New Roman"/>
          <w:sz w:val="28"/>
          <w:szCs w:val="28"/>
        </w:rPr>
        <w:t>ей</w:t>
      </w:r>
      <w:r w:rsidR="00A27B55" w:rsidRPr="00E009F4">
        <w:rPr>
          <w:rFonts w:ascii="Times New Roman" w:hAnsi="Times New Roman"/>
          <w:sz w:val="28"/>
          <w:szCs w:val="28"/>
        </w:rPr>
        <w:t xml:space="preserve"> района</w:t>
      </w:r>
      <w:r w:rsidR="00A27B55" w:rsidRPr="00E009F4">
        <w:rPr>
          <w:rFonts w:ascii="Times New Roman" w:hAnsi="Times New Roman"/>
          <w:snapToGrid w:val="0"/>
          <w:sz w:val="28"/>
          <w:szCs w:val="28"/>
        </w:rPr>
        <w:t xml:space="preserve"> </w:t>
      </w:r>
      <w:r>
        <w:rPr>
          <w:rFonts w:ascii="Times New Roman" w:hAnsi="Times New Roman"/>
          <w:snapToGrid w:val="0"/>
          <w:sz w:val="28"/>
          <w:szCs w:val="28"/>
        </w:rPr>
        <w:t xml:space="preserve">план по доходам перевыполнен на </w:t>
      </w:r>
      <w:r w:rsidR="003F28DB">
        <w:rPr>
          <w:rFonts w:ascii="Times New Roman" w:hAnsi="Times New Roman"/>
          <w:snapToGrid w:val="0"/>
          <w:sz w:val="28"/>
          <w:szCs w:val="28"/>
        </w:rPr>
        <w:t>10,87</w:t>
      </w:r>
      <w:r w:rsidR="00EF4F1C">
        <w:rPr>
          <w:rFonts w:ascii="Times New Roman" w:hAnsi="Times New Roman"/>
          <w:snapToGrid w:val="0"/>
          <w:sz w:val="28"/>
          <w:szCs w:val="28"/>
        </w:rPr>
        <w:t xml:space="preserve"> %, в суммовом выражении превышен на </w:t>
      </w:r>
      <w:r w:rsidR="003F28DB">
        <w:rPr>
          <w:rFonts w:ascii="Times New Roman" w:hAnsi="Times New Roman"/>
          <w:snapToGrid w:val="0"/>
          <w:sz w:val="28"/>
          <w:szCs w:val="28"/>
        </w:rPr>
        <w:t>576,5</w:t>
      </w:r>
      <w:r>
        <w:rPr>
          <w:rFonts w:ascii="Times New Roman" w:hAnsi="Times New Roman"/>
          <w:snapToGrid w:val="0"/>
          <w:sz w:val="28"/>
          <w:szCs w:val="28"/>
        </w:rPr>
        <w:t xml:space="preserve"> тыс. рублей в связи с незапланированным поступлением доходов, </w:t>
      </w:r>
    </w:p>
    <w:p w:rsidR="00014662" w:rsidRDefault="00014662" w:rsidP="0039425D">
      <w:pPr>
        <w:pStyle w:val="ab"/>
        <w:tabs>
          <w:tab w:val="left" w:pos="993"/>
        </w:tabs>
        <w:ind w:firstLine="698"/>
        <w:jc w:val="both"/>
        <w:rPr>
          <w:rFonts w:ascii="Times New Roman" w:hAnsi="Times New Roman"/>
          <w:snapToGrid w:val="0"/>
          <w:sz w:val="28"/>
          <w:szCs w:val="28"/>
        </w:rPr>
      </w:pPr>
      <w:r>
        <w:rPr>
          <w:rFonts w:ascii="Times New Roman" w:hAnsi="Times New Roman"/>
          <w:snapToGrid w:val="0"/>
          <w:sz w:val="28"/>
          <w:szCs w:val="28"/>
        </w:rPr>
        <w:t>по расходам не исполнено</w:t>
      </w:r>
      <w:r w:rsidR="00393608">
        <w:rPr>
          <w:rFonts w:ascii="Times New Roman" w:hAnsi="Times New Roman"/>
          <w:snapToGrid w:val="0"/>
          <w:sz w:val="28"/>
          <w:szCs w:val="28"/>
        </w:rPr>
        <w:t xml:space="preserve"> плановых обязательств </w:t>
      </w:r>
      <w:r w:rsidR="003F28DB">
        <w:rPr>
          <w:rFonts w:ascii="Times New Roman" w:hAnsi="Times New Roman"/>
          <w:snapToGrid w:val="0"/>
          <w:sz w:val="28"/>
          <w:szCs w:val="28"/>
        </w:rPr>
        <w:t>в сумме</w:t>
      </w:r>
      <w:r w:rsidR="00393608">
        <w:rPr>
          <w:rFonts w:ascii="Times New Roman" w:hAnsi="Times New Roman"/>
          <w:snapToGrid w:val="0"/>
          <w:sz w:val="28"/>
          <w:szCs w:val="28"/>
        </w:rPr>
        <w:t xml:space="preserve"> </w:t>
      </w:r>
      <w:r w:rsidR="003F28DB">
        <w:rPr>
          <w:rFonts w:ascii="Times New Roman" w:hAnsi="Times New Roman"/>
          <w:snapToGrid w:val="0"/>
          <w:sz w:val="28"/>
          <w:szCs w:val="28"/>
        </w:rPr>
        <w:t>4039,0</w:t>
      </w:r>
      <w:r w:rsidR="00393608">
        <w:rPr>
          <w:rFonts w:ascii="Times New Roman" w:hAnsi="Times New Roman"/>
          <w:snapToGrid w:val="0"/>
          <w:sz w:val="28"/>
          <w:szCs w:val="28"/>
        </w:rPr>
        <w:t xml:space="preserve"> тыс. рублей или </w:t>
      </w:r>
      <w:r w:rsidR="003F28DB">
        <w:rPr>
          <w:rFonts w:ascii="Times New Roman" w:hAnsi="Times New Roman"/>
          <w:snapToGrid w:val="0"/>
          <w:sz w:val="28"/>
          <w:szCs w:val="28"/>
        </w:rPr>
        <w:t>не</w:t>
      </w:r>
      <w:r w:rsidR="00D63911">
        <w:rPr>
          <w:rFonts w:ascii="Times New Roman" w:hAnsi="Times New Roman"/>
          <w:snapToGrid w:val="0"/>
          <w:sz w:val="28"/>
          <w:szCs w:val="28"/>
        </w:rPr>
        <w:t xml:space="preserve"> </w:t>
      </w:r>
      <w:r w:rsidR="003F28DB">
        <w:rPr>
          <w:rFonts w:ascii="Times New Roman" w:hAnsi="Times New Roman"/>
          <w:snapToGrid w:val="0"/>
          <w:sz w:val="28"/>
          <w:szCs w:val="28"/>
        </w:rPr>
        <w:t>исполнен показатель на 1,63</w:t>
      </w:r>
      <w:r w:rsidR="00393608">
        <w:rPr>
          <w:rFonts w:ascii="Times New Roman" w:hAnsi="Times New Roman"/>
          <w:snapToGrid w:val="0"/>
          <w:sz w:val="28"/>
          <w:szCs w:val="28"/>
        </w:rPr>
        <w:t>% в связи с отсутствием потребности в полном объеме.</w:t>
      </w:r>
    </w:p>
    <w:p w:rsidR="00393608" w:rsidRDefault="00393608" w:rsidP="0039425D">
      <w:pPr>
        <w:pStyle w:val="ab"/>
        <w:tabs>
          <w:tab w:val="left" w:pos="993"/>
        </w:tabs>
        <w:ind w:firstLine="698"/>
        <w:jc w:val="both"/>
        <w:rPr>
          <w:rFonts w:ascii="Times New Roman" w:hAnsi="Times New Roman"/>
          <w:snapToGrid w:val="0"/>
          <w:sz w:val="28"/>
          <w:szCs w:val="28"/>
        </w:rPr>
      </w:pPr>
      <w:r>
        <w:rPr>
          <w:rFonts w:ascii="Times New Roman" w:hAnsi="Times New Roman"/>
          <w:snapToGrid w:val="0"/>
          <w:sz w:val="28"/>
          <w:szCs w:val="28"/>
        </w:rPr>
        <w:t>3) Контрольно-счётной палатой план по расходам выполнен</w:t>
      </w:r>
      <w:r w:rsidR="002A1BAA">
        <w:rPr>
          <w:rFonts w:ascii="Times New Roman" w:hAnsi="Times New Roman"/>
          <w:snapToGrid w:val="0"/>
          <w:sz w:val="28"/>
          <w:szCs w:val="28"/>
        </w:rPr>
        <w:t xml:space="preserve"> на 100%</w:t>
      </w:r>
      <w:r>
        <w:rPr>
          <w:rFonts w:ascii="Times New Roman" w:hAnsi="Times New Roman"/>
          <w:snapToGrid w:val="0"/>
          <w:sz w:val="28"/>
          <w:szCs w:val="28"/>
        </w:rPr>
        <w:t>.</w:t>
      </w:r>
    </w:p>
    <w:p w:rsidR="00A91782" w:rsidRDefault="00393608" w:rsidP="0039425D">
      <w:pPr>
        <w:pStyle w:val="ab"/>
        <w:tabs>
          <w:tab w:val="left" w:pos="993"/>
        </w:tabs>
        <w:ind w:firstLine="698"/>
        <w:jc w:val="both"/>
        <w:rPr>
          <w:rFonts w:ascii="Times New Roman" w:hAnsi="Times New Roman"/>
          <w:snapToGrid w:val="0"/>
          <w:sz w:val="28"/>
          <w:szCs w:val="28"/>
        </w:rPr>
      </w:pPr>
      <w:r>
        <w:rPr>
          <w:rFonts w:ascii="Times New Roman" w:hAnsi="Times New Roman"/>
          <w:snapToGrid w:val="0"/>
          <w:sz w:val="28"/>
          <w:szCs w:val="28"/>
        </w:rPr>
        <w:t xml:space="preserve">4) Комитетом финансов план по доходам </w:t>
      </w:r>
      <w:r w:rsidR="00A91782">
        <w:rPr>
          <w:rFonts w:ascii="Times New Roman" w:hAnsi="Times New Roman"/>
          <w:snapToGrid w:val="0"/>
          <w:sz w:val="28"/>
          <w:szCs w:val="28"/>
        </w:rPr>
        <w:t xml:space="preserve">перевыполнен на </w:t>
      </w:r>
      <w:r w:rsidR="003F28DB">
        <w:rPr>
          <w:rFonts w:ascii="Times New Roman" w:hAnsi="Times New Roman"/>
          <w:snapToGrid w:val="0"/>
          <w:sz w:val="28"/>
          <w:szCs w:val="28"/>
        </w:rPr>
        <w:t>2,06</w:t>
      </w:r>
      <w:r w:rsidR="00A91782">
        <w:rPr>
          <w:rFonts w:ascii="Times New Roman" w:hAnsi="Times New Roman"/>
          <w:snapToGrid w:val="0"/>
          <w:sz w:val="28"/>
          <w:szCs w:val="28"/>
        </w:rPr>
        <w:t xml:space="preserve"> %, в суммовом выражении превышен на </w:t>
      </w:r>
      <w:r w:rsidR="003F28DB">
        <w:rPr>
          <w:rFonts w:ascii="Times New Roman" w:hAnsi="Times New Roman"/>
          <w:snapToGrid w:val="0"/>
          <w:sz w:val="28"/>
          <w:szCs w:val="28"/>
        </w:rPr>
        <w:t>5403,5</w:t>
      </w:r>
      <w:r w:rsidR="00A91782">
        <w:rPr>
          <w:rFonts w:ascii="Times New Roman" w:hAnsi="Times New Roman"/>
          <w:snapToGrid w:val="0"/>
          <w:sz w:val="28"/>
          <w:szCs w:val="28"/>
        </w:rPr>
        <w:t xml:space="preserve"> тыс. рублей</w:t>
      </w:r>
      <w:r>
        <w:rPr>
          <w:rFonts w:ascii="Times New Roman" w:hAnsi="Times New Roman"/>
          <w:snapToGrid w:val="0"/>
          <w:sz w:val="28"/>
          <w:szCs w:val="28"/>
        </w:rPr>
        <w:t xml:space="preserve"> в связи с </w:t>
      </w:r>
      <w:r w:rsidR="00A91782">
        <w:rPr>
          <w:rFonts w:ascii="Times New Roman" w:hAnsi="Times New Roman"/>
          <w:snapToGrid w:val="0"/>
          <w:sz w:val="28"/>
          <w:szCs w:val="28"/>
        </w:rPr>
        <w:t>взысканием задолженности прошлых лет и уточнением плановых значений администраторами доходов</w:t>
      </w:r>
      <w:r>
        <w:rPr>
          <w:rFonts w:ascii="Times New Roman" w:hAnsi="Times New Roman"/>
          <w:snapToGrid w:val="0"/>
          <w:sz w:val="28"/>
          <w:szCs w:val="28"/>
        </w:rPr>
        <w:t xml:space="preserve">, </w:t>
      </w:r>
    </w:p>
    <w:p w:rsidR="002A1BAA" w:rsidRDefault="00393608" w:rsidP="0039425D">
      <w:pPr>
        <w:pStyle w:val="ab"/>
        <w:tabs>
          <w:tab w:val="left" w:pos="993"/>
        </w:tabs>
        <w:ind w:firstLine="698"/>
        <w:jc w:val="both"/>
        <w:rPr>
          <w:rFonts w:ascii="Times New Roman" w:hAnsi="Times New Roman"/>
          <w:snapToGrid w:val="0"/>
          <w:sz w:val="28"/>
          <w:szCs w:val="28"/>
        </w:rPr>
      </w:pPr>
      <w:r>
        <w:rPr>
          <w:rFonts w:ascii="Times New Roman" w:hAnsi="Times New Roman"/>
          <w:snapToGrid w:val="0"/>
          <w:sz w:val="28"/>
          <w:szCs w:val="28"/>
        </w:rPr>
        <w:t>по расходам исполнен</w:t>
      </w:r>
      <w:r w:rsidR="00A91782">
        <w:rPr>
          <w:rFonts w:ascii="Times New Roman" w:hAnsi="Times New Roman"/>
          <w:snapToGrid w:val="0"/>
          <w:sz w:val="28"/>
          <w:szCs w:val="28"/>
        </w:rPr>
        <w:t>ие составило 100%</w:t>
      </w:r>
      <w:r w:rsidR="002A1BAA">
        <w:rPr>
          <w:rFonts w:ascii="Times New Roman" w:hAnsi="Times New Roman"/>
          <w:snapToGrid w:val="0"/>
          <w:sz w:val="28"/>
          <w:szCs w:val="28"/>
        </w:rPr>
        <w:t>.</w:t>
      </w:r>
    </w:p>
    <w:p w:rsidR="004151B4" w:rsidRPr="003B64A0" w:rsidRDefault="004151B4" w:rsidP="009D16AB">
      <w:pPr>
        <w:spacing w:after="0" w:line="240" w:lineRule="auto"/>
        <w:ind w:firstLine="709"/>
        <w:jc w:val="both"/>
        <w:rPr>
          <w:rFonts w:ascii="Times New Roman" w:hAnsi="Times New Roman"/>
          <w:sz w:val="28"/>
          <w:szCs w:val="28"/>
        </w:rPr>
      </w:pPr>
      <w:r w:rsidRPr="003B64A0">
        <w:rPr>
          <w:rFonts w:ascii="Times New Roman" w:hAnsi="Times New Roman"/>
          <w:sz w:val="28"/>
          <w:szCs w:val="28"/>
        </w:rPr>
        <w:t xml:space="preserve">Финансирование всех расходов бюджета производилось на основе сводной бюджетной росписи в пределах объема бюджетных ассигнований, доведенного до главных распорядителей бюджетных средств, на основании их заявок и наличия средств на счете бюджета.         </w:t>
      </w:r>
    </w:p>
    <w:p w:rsidR="004151B4" w:rsidRPr="003B64A0" w:rsidRDefault="004151B4" w:rsidP="009D16AB">
      <w:pPr>
        <w:autoSpaceDE w:val="0"/>
        <w:autoSpaceDN w:val="0"/>
        <w:adjustRightInd w:val="0"/>
        <w:spacing w:after="0" w:line="240" w:lineRule="auto"/>
        <w:ind w:firstLine="709"/>
        <w:jc w:val="both"/>
        <w:rPr>
          <w:rFonts w:ascii="Times New Roman" w:hAnsi="Times New Roman"/>
          <w:sz w:val="28"/>
          <w:szCs w:val="28"/>
        </w:rPr>
      </w:pPr>
      <w:r w:rsidRPr="003B64A0">
        <w:rPr>
          <w:rFonts w:ascii="Times New Roman" w:hAnsi="Times New Roman"/>
          <w:sz w:val="28"/>
          <w:szCs w:val="28"/>
        </w:rPr>
        <w:t>Норматив формирования расходов на содержание органов местного самоуправления муниципального района на 20</w:t>
      </w:r>
      <w:r w:rsidR="009C1745">
        <w:rPr>
          <w:rFonts w:ascii="Times New Roman" w:hAnsi="Times New Roman"/>
          <w:sz w:val="28"/>
          <w:szCs w:val="28"/>
        </w:rPr>
        <w:t>20</w:t>
      </w:r>
      <w:r w:rsidRPr="003B64A0">
        <w:rPr>
          <w:rFonts w:ascii="Times New Roman" w:hAnsi="Times New Roman"/>
          <w:sz w:val="28"/>
          <w:szCs w:val="28"/>
        </w:rPr>
        <w:t xml:space="preserve"> год, утвержденный </w:t>
      </w:r>
      <w:r>
        <w:rPr>
          <w:rFonts w:ascii="Times New Roman" w:eastAsiaTheme="minorHAnsi" w:hAnsi="Times New Roman"/>
          <w:sz w:val="28"/>
          <w:szCs w:val="28"/>
          <w:lang w:eastAsia="en-US"/>
        </w:rPr>
        <w:t xml:space="preserve">Постановлением Правительства Новгородской области от </w:t>
      </w:r>
      <w:r w:rsidR="009C1745">
        <w:rPr>
          <w:rFonts w:ascii="Times New Roman" w:eastAsiaTheme="minorHAnsi" w:hAnsi="Times New Roman"/>
          <w:sz w:val="28"/>
          <w:szCs w:val="28"/>
          <w:lang w:eastAsia="en-US"/>
        </w:rPr>
        <w:t>20</w:t>
      </w:r>
      <w:r>
        <w:rPr>
          <w:rFonts w:ascii="Times New Roman" w:eastAsiaTheme="minorHAnsi" w:hAnsi="Times New Roman"/>
          <w:sz w:val="28"/>
          <w:szCs w:val="28"/>
          <w:lang w:eastAsia="en-US"/>
        </w:rPr>
        <w:t>.12.201</w:t>
      </w:r>
      <w:r w:rsidR="009C1745">
        <w:rPr>
          <w:rFonts w:ascii="Times New Roman" w:eastAsiaTheme="minorHAnsi" w:hAnsi="Times New Roman"/>
          <w:sz w:val="28"/>
          <w:szCs w:val="28"/>
          <w:lang w:eastAsia="en-US"/>
        </w:rPr>
        <w:t>9</w:t>
      </w:r>
      <w:r>
        <w:rPr>
          <w:rFonts w:ascii="Times New Roman" w:eastAsiaTheme="minorHAnsi" w:hAnsi="Times New Roman"/>
          <w:sz w:val="28"/>
          <w:szCs w:val="28"/>
          <w:lang w:eastAsia="en-US"/>
        </w:rPr>
        <w:t xml:space="preserve"> </w:t>
      </w:r>
      <w:r w:rsidR="00086012">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C1745">
        <w:rPr>
          <w:rFonts w:ascii="Times New Roman" w:eastAsiaTheme="minorHAnsi" w:hAnsi="Times New Roman"/>
          <w:sz w:val="28"/>
          <w:szCs w:val="28"/>
          <w:lang w:eastAsia="en-US"/>
        </w:rPr>
        <w:t>502</w:t>
      </w:r>
      <w:r>
        <w:rPr>
          <w:rFonts w:ascii="Times New Roman" w:eastAsiaTheme="minorHAnsi" w:hAnsi="Times New Roman"/>
          <w:sz w:val="28"/>
          <w:szCs w:val="28"/>
          <w:lang w:eastAsia="en-US"/>
        </w:rPr>
        <w:t xml:space="preserve"> "Об утверждении методики расчета нормативов 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районов, городских и сельских поселений области на 20</w:t>
      </w:r>
      <w:r w:rsidR="009C1745">
        <w:rPr>
          <w:rFonts w:ascii="Times New Roman" w:eastAsiaTheme="minorHAnsi" w:hAnsi="Times New Roman"/>
          <w:sz w:val="28"/>
          <w:szCs w:val="28"/>
          <w:lang w:eastAsia="en-US"/>
        </w:rPr>
        <w:t>20</w:t>
      </w:r>
      <w:r>
        <w:rPr>
          <w:rFonts w:ascii="Times New Roman" w:eastAsiaTheme="minorHAnsi" w:hAnsi="Times New Roman"/>
          <w:sz w:val="28"/>
          <w:szCs w:val="28"/>
          <w:lang w:eastAsia="en-US"/>
        </w:rPr>
        <w:t>год</w:t>
      </w:r>
      <w:proofErr w:type="gramStart"/>
      <w:r w:rsidRPr="003B64A0">
        <w:rPr>
          <w:rFonts w:ascii="Times New Roman" w:eastAsiaTheme="minorHAnsi" w:hAnsi="Times New Roman"/>
          <w:sz w:val="28"/>
          <w:szCs w:val="28"/>
          <w:lang w:eastAsia="en-US"/>
        </w:rPr>
        <w:t>"(</w:t>
      </w:r>
      <w:proofErr w:type="gramEnd"/>
      <w:r w:rsidRPr="003B64A0">
        <w:rPr>
          <w:rFonts w:ascii="Times New Roman" w:eastAsiaTheme="minorHAnsi" w:hAnsi="Times New Roman"/>
          <w:sz w:val="28"/>
          <w:szCs w:val="28"/>
          <w:lang w:eastAsia="en-US"/>
        </w:rPr>
        <w:t xml:space="preserve">далее –Постановление </w:t>
      </w:r>
      <w:r w:rsidR="00086012">
        <w:rPr>
          <w:rFonts w:ascii="Times New Roman" w:eastAsiaTheme="minorHAnsi" w:hAnsi="Times New Roman"/>
          <w:sz w:val="28"/>
          <w:szCs w:val="28"/>
          <w:lang w:eastAsia="en-US"/>
        </w:rPr>
        <w:t xml:space="preserve">от </w:t>
      </w:r>
      <w:r w:rsidR="009C1745">
        <w:rPr>
          <w:rFonts w:ascii="Times New Roman" w:eastAsiaTheme="minorHAnsi" w:hAnsi="Times New Roman"/>
          <w:sz w:val="28"/>
          <w:szCs w:val="28"/>
          <w:lang w:eastAsia="en-US"/>
        </w:rPr>
        <w:t>20</w:t>
      </w:r>
      <w:r w:rsidR="00086012">
        <w:rPr>
          <w:rFonts w:ascii="Times New Roman" w:eastAsiaTheme="minorHAnsi" w:hAnsi="Times New Roman"/>
          <w:sz w:val="28"/>
          <w:szCs w:val="28"/>
          <w:lang w:eastAsia="en-US"/>
        </w:rPr>
        <w:t>.12.201</w:t>
      </w:r>
      <w:r w:rsidR="009C1745">
        <w:rPr>
          <w:rFonts w:ascii="Times New Roman" w:eastAsiaTheme="minorHAnsi" w:hAnsi="Times New Roman"/>
          <w:sz w:val="28"/>
          <w:szCs w:val="28"/>
          <w:lang w:eastAsia="en-US"/>
        </w:rPr>
        <w:t>9</w:t>
      </w:r>
      <w:r w:rsidR="00086012">
        <w:rPr>
          <w:rFonts w:ascii="Times New Roman" w:eastAsiaTheme="minorHAnsi" w:hAnsi="Times New Roman"/>
          <w:sz w:val="28"/>
          <w:szCs w:val="28"/>
          <w:lang w:eastAsia="en-US"/>
        </w:rPr>
        <w:t xml:space="preserve"> № </w:t>
      </w:r>
      <w:r w:rsidR="009C1745">
        <w:rPr>
          <w:rFonts w:ascii="Times New Roman" w:eastAsiaTheme="minorHAnsi" w:hAnsi="Times New Roman"/>
          <w:sz w:val="28"/>
          <w:szCs w:val="28"/>
          <w:lang w:eastAsia="en-US"/>
        </w:rPr>
        <w:t>502</w:t>
      </w:r>
      <w:r w:rsidRPr="003B64A0">
        <w:rPr>
          <w:rFonts w:ascii="Times New Roman" w:eastAsiaTheme="minorHAnsi" w:hAnsi="Times New Roman"/>
          <w:sz w:val="28"/>
          <w:szCs w:val="28"/>
          <w:lang w:eastAsia="en-US"/>
        </w:rPr>
        <w:t xml:space="preserve">) </w:t>
      </w:r>
      <w:r w:rsidRPr="003B64A0">
        <w:rPr>
          <w:rFonts w:ascii="Times New Roman" w:hAnsi="Times New Roman"/>
          <w:sz w:val="28"/>
          <w:szCs w:val="28"/>
        </w:rPr>
        <w:t xml:space="preserve">в целях реализации ст.136 </w:t>
      </w:r>
      <w:r w:rsidR="00A3220A">
        <w:rPr>
          <w:rFonts w:ascii="Times New Roman" w:hAnsi="Times New Roman"/>
          <w:sz w:val="28"/>
          <w:szCs w:val="28"/>
        </w:rPr>
        <w:t>БК РФ</w:t>
      </w:r>
      <w:r w:rsidRPr="003B64A0">
        <w:rPr>
          <w:rFonts w:ascii="Times New Roman" w:hAnsi="Times New Roman"/>
          <w:sz w:val="28"/>
          <w:szCs w:val="28"/>
        </w:rPr>
        <w:t xml:space="preserve">, не превышен.  </w:t>
      </w:r>
    </w:p>
    <w:p w:rsidR="004151B4" w:rsidRDefault="004151B4" w:rsidP="004151B4">
      <w:pPr>
        <w:pStyle w:val="ConsPlusNormal"/>
        <w:jc w:val="both"/>
        <w:rPr>
          <w:rFonts w:ascii="Times New Roman" w:eastAsiaTheme="minorHAnsi" w:hAnsi="Times New Roman"/>
          <w:sz w:val="28"/>
          <w:szCs w:val="28"/>
          <w:lang w:eastAsia="en-US"/>
        </w:rPr>
      </w:pPr>
      <w:r w:rsidRPr="004E54EC">
        <w:rPr>
          <w:rFonts w:ascii="Times New Roman" w:hAnsi="Times New Roman"/>
          <w:sz w:val="28"/>
          <w:szCs w:val="28"/>
        </w:rPr>
        <w:t xml:space="preserve">Расходы на содержание органов местного самоуправления бюджета </w:t>
      </w:r>
      <w:proofErr w:type="spellStart"/>
      <w:r w:rsidRPr="004E54EC">
        <w:rPr>
          <w:rFonts w:ascii="Times New Roman" w:hAnsi="Times New Roman"/>
          <w:sz w:val="28"/>
          <w:szCs w:val="28"/>
        </w:rPr>
        <w:lastRenderedPageBreak/>
        <w:t>Шимского</w:t>
      </w:r>
      <w:proofErr w:type="spellEnd"/>
      <w:r w:rsidRPr="004E54EC">
        <w:rPr>
          <w:rFonts w:ascii="Times New Roman" w:hAnsi="Times New Roman"/>
          <w:sz w:val="28"/>
          <w:szCs w:val="28"/>
        </w:rPr>
        <w:t xml:space="preserve"> муниципального района  в 20</w:t>
      </w:r>
      <w:r w:rsidR="00362721">
        <w:rPr>
          <w:rFonts w:ascii="Times New Roman" w:hAnsi="Times New Roman"/>
          <w:sz w:val="28"/>
          <w:szCs w:val="28"/>
        </w:rPr>
        <w:t>20</w:t>
      </w:r>
      <w:r w:rsidRPr="004E54EC">
        <w:rPr>
          <w:rFonts w:ascii="Times New Roman" w:hAnsi="Times New Roman"/>
          <w:sz w:val="28"/>
          <w:szCs w:val="28"/>
        </w:rPr>
        <w:t xml:space="preserve"> году составили </w:t>
      </w:r>
      <w:r w:rsidR="00362721">
        <w:rPr>
          <w:rFonts w:ascii="Times New Roman" w:hAnsi="Times New Roman"/>
          <w:sz w:val="28"/>
          <w:szCs w:val="28"/>
        </w:rPr>
        <w:t>15,86</w:t>
      </w:r>
      <w:r w:rsidR="009D16AB" w:rsidRPr="004E54EC">
        <w:rPr>
          <w:rFonts w:ascii="Times New Roman" w:hAnsi="Times New Roman"/>
          <w:sz w:val="28"/>
          <w:szCs w:val="28"/>
        </w:rPr>
        <w:t xml:space="preserve"> </w:t>
      </w:r>
      <w:r w:rsidRPr="004E54EC">
        <w:rPr>
          <w:rFonts w:ascii="Times New Roman" w:hAnsi="Times New Roman"/>
          <w:sz w:val="28"/>
          <w:szCs w:val="28"/>
        </w:rPr>
        <w:t>% от собственных доходов бюджета муниципального района</w:t>
      </w:r>
      <w:r w:rsidR="00362721">
        <w:rPr>
          <w:rFonts w:ascii="Times New Roman" w:hAnsi="Times New Roman"/>
          <w:sz w:val="28"/>
          <w:szCs w:val="28"/>
        </w:rPr>
        <w:t>,</w:t>
      </w:r>
      <w:r w:rsidR="003B64A0" w:rsidRPr="004E54EC">
        <w:rPr>
          <w:rFonts w:ascii="Times New Roman" w:hAnsi="Times New Roman"/>
          <w:sz w:val="28"/>
          <w:szCs w:val="28"/>
        </w:rPr>
        <w:t xml:space="preserve"> включая дотацию на выравнивание бюджетной обеспеченности (</w:t>
      </w:r>
      <w:r w:rsidR="00362721">
        <w:rPr>
          <w:rFonts w:ascii="Times New Roman" w:hAnsi="Times New Roman"/>
          <w:sz w:val="28"/>
          <w:szCs w:val="28"/>
        </w:rPr>
        <w:t>123578,0</w:t>
      </w:r>
      <w:r w:rsidR="003B64A0" w:rsidRPr="004E54EC">
        <w:rPr>
          <w:rFonts w:ascii="Times New Roman" w:hAnsi="Times New Roman"/>
          <w:sz w:val="28"/>
          <w:szCs w:val="28"/>
        </w:rPr>
        <w:t xml:space="preserve"> тыс. рублей) </w:t>
      </w:r>
      <w:r w:rsidRPr="004E54EC">
        <w:rPr>
          <w:rFonts w:ascii="Times New Roman" w:hAnsi="Times New Roman"/>
          <w:sz w:val="28"/>
          <w:szCs w:val="28"/>
        </w:rPr>
        <w:t xml:space="preserve"> при установленном </w:t>
      </w:r>
      <w:r w:rsidRPr="004E54EC">
        <w:rPr>
          <w:rFonts w:ascii="Times New Roman" w:eastAsiaTheme="minorHAnsi" w:hAnsi="Times New Roman"/>
          <w:sz w:val="28"/>
          <w:szCs w:val="28"/>
          <w:lang w:eastAsia="en-US"/>
        </w:rPr>
        <w:t xml:space="preserve">Постановлением </w:t>
      </w:r>
      <w:r w:rsidR="00B45BAD" w:rsidRPr="004E54EC">
        <w:rPr>
          <w:rFonts w:ascii="Times New Roman" w:eastAsiaTheme="minorHAnsi" w:hAnsi="Times New Roman"/>
          <w:sz w:val="28"/>
          <w:szCs w:val="28"/>
          <w:lang w:eastAsia="en-US"/>
        </w:rPr>
        <w:t xml:space="preserve">от </w:t>
      </w:r>
      <w:r w:rsidR="0088723B">
        <w:rPr>
          <w:rFonts w:ascii="Times New Roman" w:eastAsiaTheme="minorHAnsi" w:hAnsi="Times New Roman"/>
          <w:sz w:val="28"/>
          <w:szCs w:val="28"/>
          <w:lang w:eastAsia="en-US"/>
        </w:rPr>
        <w:t>20</w:t>
      </w:r>
      <w:r w:rsidR="00B45BAD" w:rsidRPr="004E54EC">
        <w:rPr>
          <w:rFonts w:ascii="Times New Roman" w:eastAsiaTheme="minorHAnsi" w:hAnsi="Times New Roman"/>
          <w:sz w:val="28"/>
          <w:szCs w:val="28"/>
          <w:lang w:eastAsia="en-US"/>
        </w:rPr>
        <w:t>.12.201</w:t>
      </w:r>
      <w:r w:rsidR="0088723B">
        <w:rPr>
          <w:rFonts w:ascii="Times New Roman" w:eastAsiaTheme="minorHAnsi" w:hAnsi="Times New Roman"/>
          <w:sz w:val="28"/>
          <w:szCs w:val="28"/>
          <w:lang w:eastAsia="en-US"/>
        </w:rPr>
        <w:t>9</w:t>
      </w:r>
      <w:r w:rsidR="00B45BAD" w:rsidRPr="004E54EC">
        <w:rPr>
          <w:rFonts w:ascii="Times New Roman" w:eastAsiaTheme="minorHAnsi" w:hAnsi="Times New Roman"/>
          <w:sz w:val="28"/>
          <w:szCs w:val="28"/>
          <w:lang w:eastAsia="en-US"/>
        </w:rPr>
        <w:t xml:space="preserve"> № </w:t>
      </w:r>
      <w:r w:rsidR="0088723B">
        <w:rPr>
          <w:rFonts w:ascii="Times New Roman" w:eastAsiaTheme="minorHAnsi" w:hAnsi="Times New Roman"/>
          <w:sz w:val="28"/>
          <w:szCs w:val="28"/>
          <w:lang w:eastAsia="en-US"/>
        </w:rPr>
        <w:t>502</w:t>
      </w:r>
      <w:r w:rsidR="004E54EC">
        <w:rPr>
          <w:rFonts w:ascii="Times New Roman" w:eastAsiaTheme="minorHAnsi" w:hAnsi="Times New Roman"/>
          <w:sz w:val="28"/>
          <w:szCs w:val="28"/>
          <w:lang w:eastAsia="en-US"/>
        </w:rPr>
        <w:t xml:space="preserve"> </w:t>
      </w:r>
      <w:r w:rsidR="009D16AB" w:rsidRPr="004E54EC">
        <w:rPr>
          <w:rFonts w:ascii="Times New Roman" w:eastAsiaTheme="minorHAnsi" w:hAnsi="Times New Roman" w:cs="Times New Roman"/>
          <w:sz w:val="28"/>
          <w:szCs w:val="28"/>
          <w:lang w:eastAsia="en-US"/>
        </w:rPr>
        <w:t>нормативе</w:t>
      </w:r>
      <w:r w:rsidRPr="004E54EC">
        <w:rPr>
          <w:rFonts w:ascii="Times New Roman" w:eastAsiaTheme="minorHAnsi" w:hAnsi="Times New Roman" w:cs="Times New Roman"/>
          <w:sz w:val="28"/>
          <w:szCs w:val="28"/>
          <w:lang w:eastAsia="en-US"/>
        </w:rPr>
        <w:t xml:space="preserve"> </w:t>
      </w:r>
      <w:r w:rsidRPr="004E54EC">
        <w:rPr>
          <w:rFonts w:ascii="Times New Roman" w:eastAsiaTheme="minorHAnsi" w:hAnsi="Times New Roman"/>
          <w:sz w:val="28"/>
          <w:szCs w:val="28"/>
          <w:lang w:eastAsia="en-US"/>
        </w:rPr>
        <w:t xml:space="preserve"> – </w:t>
      </w:r>
      <w:r w:rsidR="0088723B">
        <w:rPr>
          <w:rFonts w:ascii="Times New Roman" w:eastAsiaTheme="minorHAnsi" w:hAnsi="Times New Roman"/>
          <w:sz w:val="28"/>
          <w:szCs w:val="28"/>
          <w:lang w:eastAsia="en-US"/>
        </w:rPr>
        <w:t>19,19</w:t>
      </w:r>
      <w:r w:rsidRPr="004E54EC">
        <w:rPr>
          <w:rFonts w:ascii="Times New Roman" w:eastAsiaTheme="minorHAnsi" w:hAnsi="Times New Roman"/>
          <w:sz w:val="28"/>
          <w:szCs w:val="28"/>
          <w:lang w:eastAsia="en-US"/>
        </w:rPr>
        <w:t xml:space="preserve"> % и ниже планового норматива</w:t>
      </w:r>
      <w:r w:rsidR="009D16AB" w:rsidRPr="004E54EC">
        <w:rPr>
          <w:rFonts w:ascii="Times New Roman" w:eastAsiaTheme="minorHAnsi" w:hAnsi="Times New Roman"/>
          <w:sz w:val="28"/>
          <w:szCs w:val="28"/>
          <w:lang w:eastAsia="en-US"/>
        </w:rPr>
        <w:t xml:space="preserve"> (</w:t>
      </w:r>
      <w:r w:rsidR="00D043D9">
        <w:rPr>
          <w:rFonts w:ascii="Times New Roman" w:eastAsiaTheme="minorHAnsi" w:hAnsi="Times New Roman"/>
          <w:sz w:val="28"/>
          <w:szCs w:val="28"/>
          <w:lang w:eastAsia="en-US"/>
        </w:rPr>
        <w:t>16,32</w:t>
      </w:r>
      <w:r w:rsidR="009D16AB" w:rsidRPr="004E54EC">
        <w:rPr>
          <w:rFonts w:ascii="Times New Roman" w:eastAsiaTheme="minorHAnsi" w:hAnsi="Times New Roman"/>
          <w:sz w:val="28"/>
          <w:szCs w:val="28"/>
          <w:lang w:eastAsia="en-US"/>
        </w:rPr>
        <w:t xml:space="preserve"> %) </w:t>
      </w:r>
      <w:r w:rsidRPr="004E54EC">
        <w:rPr>
          <w:rFonts w:ascii="Times New Roman" w:eastAsiaTheme="minorHAnsi" w:hAnsi="Times New Roman"/>
          <w:sz w:val="28"/>
          <w:szCs w:val="28"/>
          <w:lang w:eastAsia="en-US"/>
        </w:rPr>
        <w:t xml:space="preserve"> на </w:t>
      </w:r>
      <w:r w:rsidR="00D043D9">
        <w:rPr>
          <w:rFonts w:ascii="Times New Roman" w:eastAsiaTheme="minorHAnsi" w:hAnsi="Times New Roman"/>
          <w:sz w:val="28"/>
          <w:szCs w:val="28"/>
          <w:lang w:eastAsia="en-US"/>
        </w:rPr>
        <w:t>0,46</w:t>
      </w:r>
      <w:r w:rsidRPr="004E54EC">
        <w:rPr>
          <w:rFonts w:ascii="Times New Roman" w:eastAsiaTheme="minorHAnsi" w:hAnsi="Times New Roman"/>
          <w:sz w:val="28"/>
          <w:szCs w:val="28"/>
          <w:lang w:eastAsia="en-US"/>
        </w:rPr>
        <w:t>%, установленн</w:t>
      </w:r>
      <w:r w:rsidR="009D16AB" w:rsidRPr="004E54EC">
        <w:rPr>
          <w:rFonts w:ascii="Times New Roman" w:eastAsiaTheme="minorHAnsi" w:hAnsi="Times New Roman"/>
          <w:sz w:val="28"/>
          <w:szCs w:val="28"/>
          <w:lang w:eastAsia="en-US"/>
        </w:rPr>
        <w:t>ого</w:t>
      </w:r>
      <w:r w:rsidRPr="004E54EC">
        <w:rPr>
          <w:rFonts w:ascii="Times New Roman" w:eastAsiaTheme="minorHAnsi" w:hAnsi="Times New Roman"/>
          <w:sz w:val="28"/>
          <w:szCs w:val="28"/>
          <w:lang w:eastAsia="en-US"/>
        </w:rPr>
        <w:t xml:space="preserve"> </w:t>
      </w:r>
      <w:r w:rsidR="009D16AB" w:rsidRPr="004E54EC">
        <w:rPr>
          <w:rFonts w:ascii="Times New Roman" w:hAnsi="Times New Roman"/>
          <w:sz w:val="28"/>
          <w:szCs w:val="28"/>
        </w:rPr>
        <w:t>р</w:t>
      </w:r>
      <w:r w:rsidRPr="004E54EC">
        <w:rPr>
          <w:rFonts w:ascii="Times New Roman" w:hAnsi="Times New Roman"/>
          <w:sz w:val="28"/>
          <w:szCs w:val="28"/>
        </w:rPr>
        <w:t xml:space="preserve">ешением  </w:t>
      </w:r>
      <w:r w:rsidR="009D16AB" w:rsidRPr="004E54EC">
        <w:rPr>
          <w:rFonts w:ascii="Times New Roman" w:hAnsi="Times New Roman"/>
          <w:sz w:val="28"/>
          <w:szCs w:val="28"/>
        </w:rPr>
        <w:t>о бюджете</w:t>
      </w:r>
      <w:r w:rsidRPr="004E54EC">
        <w:rPr>
          <w:rFonts w:ascii="Times New Roman" w:hAnsi="Times New Roman"/>
          <w:sz w:val="28"/>
          <w:szCs w:val="28"/>
        </w:rPr>
        <w:t>.</w:t>
      </w:r>
    </w:p>
    <w:p w:rsidR="004151B4" w:rsidRPr="00E009F4" w:rsidRDefault="004151B4" w:rsidP="004151B4">
      <w:pPr>
        <w:pStyle w:val="a9"/>
        <w:spacing w:after="0"/>
        <w:ind w:firstLine="540"/>
        <w:jc w:val="both"/>
        <w:rPr>
          <w:rFonts w:ascii="Times New Roman" w:hAnsi="Times New Roman"/>
          <w:sz w:val="28"/>
          <w:szCs w:val="28"/>
        </w:rPr>
      </w:pPr>
    </w:p>
    <w:p w:rsidR="00F95F8D" w:rsidRPr="00271A3E" w:rsidRDefault="00A319B8" w:rsidP="00FA2F7F">
      <w:pPr>
        <w:spacing w:after="0" w:line="240" w:lineRule="auto"/>
        <w:jc w:val="both"/>
        <w:rPr>
          <w:rFonts w:ascii="Times New Roman" w:hAnsi="Times New Roman"/>
          <w:b/>
          <w:sz w:val="28"/>
          <w:szCs w:val="28"/>
        </w:rPr>
      </w:pPr>
      <w:r>
        <w:rPr>
          <w:rFonts w:ascii="Times New Roman" w:hAnsi="Times New Roman"/>
          <w:b/>
          <w:sz w:val="28"/>
          <w:szCs w:val="28"/>
        </w:rPr>
        <w:t>5</w:t>
      </w:r>
      <w:r w:rsidR="00FA2F7F" w:rsidRPr="00271A3E">
        <w:rPr>
          <w:rFonts w:ascii="Times New Roman" w:hAnsi="Times New Roman"/>
          <w:b/>
          <w:sz w:val="28"/>
          <w:szCs w:val="28"/>
        </w:rPr>
        <w:t>.2</w:t>
      </w:r>
      <w:r w:rsidR="00986A38" w:rsidRPr="00271A3E">
        <w:rPr>
          <w:rFonts w:ascii="Times New Roman" w:hAnsi="Times New Roman"/>
          <w:b/>
          <w:sz w:val="28"/>
          <w:szCs w:val="28"/>
        </w:rPr>
        <w:t>. Результаты проверки и анализа исполнения бюджета муниципального района по муниципальным программам</w:t>
      </w:r>
    </w:p>
    <w:p w:rsidR="006A5018" w:rsidRPr="00271A3E" w:rsidRDefault="006A5018" w:rsidP="008A2FBA">
      <w:pPr>
        <w:spacing w:after="0" w:line="240" w:lineRule="auto"/>
        <w:ind w:right="-1" w:firstLine="709"/>
        <w:jc w:val="both"/>
        <w:rPr>
          <w:rFonts w:ascii="Times New Roman" w:hAnsi="Times New Roman"/>
          <w:sz w:val="28"/>
          <w:szCs w:val="28"/>
        </w:rPr>
      </w:pPr>
      <w:proofErr w:type="gramStart"/>
      <w:r w:rsidRPr="00271A3E">
        <w:rPr>
          <w:rFonts w:ascii="Times New Roman" w:hAnsi="Times New Roman"/>
          <w:sz w:val="28"/>
          <w:szCs w:val="28"/>
        </w:rPr>
        <w:t xml:space="preserve">Мониторинг и оценка эффективности реализации муниципальных программ </w:t>
      </w:r>
      <w:proofErr w:type="spellStart"/>
      <w:r w:rsidRPr="00271A3E">
        <w:rPr>
          <w:rFonts w:ascii="Times New Roman" w:hAnsi="Times New Roman"/>
          <w:sz w:val="28"/>
          <w:szCs w:val="28"/>
        </w:rPr>
        <w:t>Шимского</w:t>
      </w:r>
      <w:proofErr w:type="spellEnd"/>
      <w:r w:rsidRPr="00271A3E">
        <w:rPr>
          <w:rFonts w:ascii="Times New Roman" w:hAnsi="Times New Roman"/>
          <w:sz w:val="28"/>
          <w:szCs w:val="28"/>
        </w:rPr>
        <w:t xml:space="preserve"> муниципального района  (далее муниципальных программ) осуществляются в соответствии с Порядком проведения оценки эффективности реализации муниципальных программ Администрации </w:t>
      </w:r>
      <w:proofErr w:type="spellStart"/>
      <w:r w:rsidRPr="00271A3E">
        <w:rPr>
          <w:rFonts w:ascii="Times New Roman" w:hAnsi="Times New Roman"/>
          <w:sz w:val="28"/>
          <w:szCs w:val="28"/>
        </w:rPr>
        <w:t>Шимского</w:t>
      </w:r>
      <w:proofErr w:type="spellEnd"/>
      <w:r w:rsidRPr="00271A3E">
        <w:rPr>
          <w:rFonts w:ascii="Times New Roman" w:hAnsi="Times New Roman"/>
          <w:sz w:val="28"/>
          <w:szCs w:val="28"/>
        </w:rPr>
        <w:t xml:space="preserve"> муниципального района, утвержденным постановлением Администрации </w:t>
      </w:r>
      <w:proofErr w:type="spellStart"/>
      <w:r w:rsidRPr="00271A3E">
        <w:rPr>
          <w:rFonts w:ascii="Times New Roman" w:hAnsi="Times New Roman"/>
          <w:sz w:val="28"/>
          <w:szCs w:val="28"/>
        </w:rPr>
        <w:t>Шимского</w:t>
      </w:r>
      <w:proofErr w:type="spellEnd"/>
      <w:r w:rsidRPr="00271A3E">
        <w:rPr>
          <w:rFonts w:ascii="Times New Roman" w:hAnsi="Times New Roman"/>
          <w:sz w:val="28"/>
          <w:szCs w:val="28"/>
        </w:rPr>
        <w:t xml:space="preserve"> муниципального района  от 24.12.2015 № 915 (далее – Порядок</w:t>
      </w:r>
      <w:r w:rsidR="0060330C" w:rsidRPr="00271A3E">
        <w:rPr>
          <w:rFonts w:ascii="Times New Roman" w:hAnsi="Times New Roman"/>
          <w:sz w:val="28"/>
          <w:szCs w:val="28"/>
        </w:rPr>
        <w:t xml:space="preserve"> оценка эффективности реализации МП</w:t>
      </w:r>
      <w:r w:rsidRPr="00271A3E">
        <w:rPr>
          <w:rFonts w:ascii="Times New Roman" w:hAnsi="Times New Roman"/>
          <w:sz w:val="28"/>
          <w:szCs w:val="28"/>
        </w:rPr>
        <w:t xml:space="preserve">) на основании отчетов ответственных исполнителей муниципальных программ </w:t>
      </w:r>
      <w:proofErr w:type="spellStart"/>
      <w:r w:rsidRPr="00271A3E">
        <w:rPr>
          <w:rFonts w:ascii="Times New Roman" w:hAnsi="Times New Roman"/>
          <w:sz w:val="28"/>
          <w:szCs w:val="28"/>
        </w:rPr>
        <w:t>Шимского</w:t>
      </w:r>
      <w:proofErr w:type="spellEnd"/>
      <w:r w:rsidRPr="00271A3E">
        <w:rPr>
          <w:rFonts w:ascii="Times New Roman" w:hAnsi="Times New Roman"/>
          <w:sz w:val="28"/>
          <w:szCs w:val="28"/>
        </w:rPr>
        <w:t xml:space="preserve"> муниципального района.</w:t>
      </w:r>
      <w:proofErr w:type="gramEnd"/>
    </w:p>
    <w:p w:rsidR="00F52ADB" w:rsidRPr="00271A3E" w:rsidRDefault="00F52ADB" w:rsidP="00F52ADB">
      <w:pPr>
        <w:spacing w:after="0" w:line="240" w:lineRule="auto"/>
        <w:ind w:firstLine="709"/>
        <w:jc w:val="both"/>
        <w:rPr>
          <w:rFonts w:ascii="Times New Roman" w:hAnsi="Times New Roman"/>
          <w:sz w:val="28"/>
          <w:szCs w:val="28"/>
        </w:rPr>
      </w:pPr>
    </w:p>
    <w:p w:rsidR="00F52ADB" w:rsidRPr="00271A3E" w:rsidRDefault="00F52ADB" w:rsidP="00F52ADB">
      <w:pPr>
        <w:spacing w:after="0" w:line="240" w:lineRule="auto"/>
        <w:ind w:firstLine="709"/>
        <w:jc w:val="center"/>
        <w:rPr>
          <w:rFonts w:ascii="Times New Roman" w:hAnsi="Times New Roman"/>
          <w:b/>
          <w:sz w:val="28"/>
          <w:szCs w:val="28"/>
        </w:rPr>
      </w:pPr>
      <w:r w:rsidRPr="00271A3E">
        <w:rPr>
          <w:rFonts w:ascii="Times New Roman" w:hAnsi="Times New Roman"/>
          <w:b/>
          <w:sz w:val="28"/>
          <w:szCs w:val="28"/>
        </w:rPr>
        <w:t>Сведения о финансировании мероприятий муниципальных программ муниципального района</w:t>
      </w:r>
    </w:p>
    <w:p w:rsidR="00F52ADB" w:rsidRPr="00271A3E" w:rsidRDefault="00F52ADB" w:rsidP="00F52ADB">
      <w:pPr>
        <w:spacing w:after="0" w:line="240" w:lineRule="auto"/>
        <w:ind w:firstLine="709"/>
        <w:jc w:val="both"/>
        <w:rPr>
          <w:rFonts w:ascii="Times New Roman" w:hAnsi="Times New Roman"/>
          <w:sz w:val="28"/>
          <w:szCs w:val="28"/>
        </w:rPr>
      </w:pPr>
      <w:r w:rsidRPr="00271A3E">
        <w:rPr>
          <w:rFonts w:ascii="Times New Roman" w:hAnsi="Times New Roman"/>
          <w:sz w:val="28"/>
          <w:szCs w:val="28"/>
        </w:rPr>
        <w:t>В 20</w:t>
      </w:r>
      <w:r w:rsidR="00A679F7">
        <w:rPr>
          <w:rFonts w:ascii="Times New Roman" w:hAnsi="Times New Roman"/>
          <w:sz w:val="28"/>
          <w:szCs w:val="28"/>
        </w:rPr>
        <w:t>20</w:t>
      </w:r>
      <w:r w:rsidRPr="00271A3E">
        <w:rPr>
          <w:rFonts w:ascii="Times New Roman" w:hAnsi="Times New Roman"/>
          <w:sz w:val="28"/>
          <w:szCs w:val="28"/>
        </w:rPr>
        <w:t xml:space="preserve"> году решением о бюджете предусмотрено финансирование </w:t>
      </w:r>
      <w:r w:rsidR="00A679F7">
        <w:rPr>
          <w:rFonts w:ascii="Times New Roman" w:hAnsi="Times New Roman"/>
          <w:sz w:val="28"/>
          <w:szCs w:val="28"/>
        </w:rPr>
        <w:t>9</w:t>
      </w:r>
      <w:r w:rsidRPr="00271A3E">
        <w:rPr>
          <w:rFonts w:ascii="Times New Roman" w:hAnsi="Times New Roman"/>
          <w:sz w:val="28"/>
          <w:szCs w:val="28"/>
        </w:rPr>
        <w:t xml:space="preserve"> муниципальных программ (</w:t>
      </w:r>
      <w:proofErr w:type="spellStart"/>
      <w:r w:rsidRPr="00271A3E">
        <w:rPr>
          <w:rFonts w:ascii="Times New Roman" w:hAnsi="Times New Roman"/>
          <w:sz w:val="28"/>
          <w:szCs w:val="28"/>
        </w:rPr>
        <w:t>далее-МП</w:t>
      </w:r>
      <w:proofErr w:type="spellEnd"/>
      <w:r w:rsidRPr="00271A3E">
        <w:rPr>
          <w:rFonts w:ascii="Times New Roman" w:hAnsi="Times New Roman"/>
          <w:sz w:val="28"/>
          <w:szCs w:val="28"/>
        </w:rPr>
        <w:t xml:space="preserve">) (в том числе 16 подпрограмм), на реализацию которых планировалось </w:t>
      </w:r>
      <w:r w:rsidR="00A679F7">
        <w:rPr>
          <w:rFonts w:ascii="Times New Roman" w:hAnsi="Times New Roman"/>
          <w:sz w:val="28"/>
          <w:szCs w:val="28"/>
        </w:rPr>
        <w:t>247473,6</w:t>
      </w:r>
      <w:r w:rsidRPr="00271A3E">
        <w:rPr>
          <w:rFonts w:ascii="Times New Roman" w:hAnsi="Times New Roman"/>
          <w:sz w:val="28"/>
          <w:szCs w:val="28"/>
        </w:rPr>
        <w:t xml:space="preserve"> тыс. рублей</w:t>
      </w:r>
    </w:p>
    <w:p w:rsidR="00D34E6F" w:rsidRPr="00271A3E" w:rsidRDefault="00F52ADB" w:rsidP="00F52ADB">
      <w:pPr>
        <w:spacing w:after="0" w:line="240" w:lineRule="auto"/>
        <w:ind w:firstLine="709"/>
        <w:jc w:val="both"/>
        <w:rPr>
          <w:rFonts w:ascii="Times New Roman" w:hAnsi="Times New Roman"/>
          <w:sz w:val="28"/>
          <w:szCs w:val="28"/>
        </w:rPr>
      </w:pPr>
      <w:r w:rsidRPr="00271A3E">
        <w:rPr>
          <w:rFonts w:ascii="Times New Roman" w:hAnsi="Times New Roman"/>
          <w:sz w:val="28"/>
          <w:szCs w:val="28"/>
        </w:rPr>
        <w:t xml:space="preserve">В отчетном году фактические расходы на реализацию </w:t>
      </w:r>
      <w:r w:rsidR="001A7777" w:rsidRPr="00271A3E">
        <w:rPr>
          <w:rFonts w:ascii="Times New Roman" w:hAnsi="Times New Roman"/>
          <w:sz w:val="28"/>
          <w:szCs w:val="28"/>
        </w:rPr>
        <w:t>МП</w:t>
      </w:r>
      <w:r w:rsidRPr="00271A3E">
        <w:rPr>
          <w:rFonts w:ascii="Times New Roman" w:hAnsi="Times New Roman"/>
          <w:sz w:val="28"/>
          <w:szCs w:val="28"/>
        </w:rPr>
        <w:t xml:space="preserve">  из различных источников финансирования составили </w:t>
      </w:r>
      <w:r w:rsidR="00A679F7">
        <w:rPr>
          <w:rFonts w:ascii="Times New Roman" w:hAnsi="Times New Roman"/>
          <w:sz w:val="28"/>
          <w:szCs w:val="28"/>
        </w:rPr>
        <w:t>245644,9</w:t>
      </w:r>
      <w:r w:rsidRPr="00271A3E">
        <w:rPr>
          <w:rFonts w:ascii="Times New Roman" w:hAnsi="Times New Roman"/>
          <w:sz w:val="28"/>
          <w:szCs w:val="28"/>
        </w:rPr>
        <w:t xml:space="preserve"> </w:t>
      </w:r>
      <w:r w:rsidR="00271699" w:rsidRPr="00271A3E">
        <w:rPr>
          <w:rFonts w:ascii="Times New Roman" w:hAnsi="Times New Roman"/>
          <w:sz w:val="28"/>
          <w:szCs w:val="28"/>
        </w:rPr>
        <w:t>тыс</w:t>
      </w:r>
      <w:r w:rsidRPr="00271A3E">
        <w:rPr>
          <w:rFonts w:ascii="Times New Roman" w:hAnsi="Times New Roman"/>
          <w:sz w:val="28"/>
          <w:szCs w:val="28"/>
        </w:rPr>
        <w:t xml:space="preserve">. рублей, в том числе: </w:t>
      </w:r>
    </w:p>
    <w:p w:rsidR="00D34E6F" w:rsidRPr="00271A3E" w:rsidRDefault="00F52ADB" w:rsidP="00F52ADB">
      <w:pPr>
        <w:spacing w:after="0" w:line="240" w:lineRule="auto"/>
        <w:ind w:firstLine="709"/>
        <w:jc w:val="both"/>
        <w:rPr>
          <w:rFonts w:ascii="Times New Roman" w:hAnsi="Times New Roman"/>
          <w:sz w:val="28"/>
          <w:szCs w:val="28"/>
        </w:rPr>
      </w:pPr>
      <w:r w:rsidRPr="00271A3E">
        <w:rPr>
          <w:rFonts w:ascii="Times New Roman" w:hAnsi="Times New Roman"/>
          <w:sz w:val="28"/>
          <w:szCs w:val="28"/>
        </w:rPr>
        <w:t xml:space="preserve">- средства федерального бюджета – </w:t>
      </w:r>
      <w:r w:rsidR="00A679F7">
        <w:rPr>
          <w:rFonts w:ascii="Times New Roman" w:hAnsi="Times New Roman"/>
          <w:sz w:val="28"/>
          <w:szCs w:val="28"/>
        </w:rPr>
        <w:t>8353,8</w:t>
      </w:r>
      <w:r w:rsidRPr="00271A3E">
        <w:rPr>
          <w:rFonts w:ascii="Times New Roman" w:hAnsi="Times New Roman"/>
          <w:sz w:val="28"/>
          <w:szCs w:val="28"/>
        </w:rPr>
        <w:t xml:space="preserve"> </w:t>
      </w:r>
      <w:r w:rsidR="00A679F7">
        <w:rPr>
          <w:rFonts w:ascii="Times New Roman" w:hAnsi="Times New Roman"/>
          <w:sz w:val="28"/>
          <w:szCs w:val="28"/>
        </w:rPr>
        <w:t>тыс</w:t>
      </w:r>
      <w:r w:rsidRPr="00271A3E">
        <w:rPr>
          <w:rFonts w:ascii="Times New Roman" w:hAnsi="Times New Roman"/>
          <w:sz w:val="28"/>
          <w:szCs w:val="28"/>
        </w:rPr>
        <w:t>. рублей (</w:t>
      </w:r>
      <w:r w:rsidR="00A679F7">
        <w:rPr>
          <w:rFonts w:ascii="Times New Roman" w:hAnsi="Times New Roman"/>
          <w:sz w:val="28"/>
          <w:szCs w:val="28"/>
        </w:rPr>
        <w:t>3</w:t>
      </w:r>
      <w:r w:rsidR="00271699" w:rsidRPr="00271A3E">
        <w:rPr>
          <w:rFonts w:ascii="Times New Roman" w:hAnsi="Times New Roman"/>
          <w:sz w:val="28"/>
          <w:szCs w:val="28"/>
        </w:rPr>
        <w:t>,4</w:t>
      </w:r>
      <w:r w:rsidRPr="00271A3E">
        <w:rPr>
          <w:rFonts w:ascii="Times New Roman" w:hAnsi="Times New Roman"/>
          <w:sz w:val="28"/>
          <w:szCs w:val="28"/>
        </w:rPr>
        <w:t xml:space="preserve"> %)</w:t>
      </w:r>
      <w:r w:rsidR="00142CD3" w:rsidRPr="00271A3E">
        <w:rPr>
          <w:rFonts w:ascii="Times New Roman" w:hAnsi="Times New Roman"/>
          <w:sz w:val="28"/>
          <w:szCs w:val="28"/>
        </w:rPr>
        <w:t>;</w:t>
      </w:r>
      <w:r w:rsidRPr="00271A3E">
        <w:rPr>
          <w:rFonts w:ascii="Times New Roman" w:hAnsi="Times New Roman"/>
          <w:sz w:val="28"/>
          <w:szCs w:val="28"/>
        </w:rPr>
        <w:t xml:space="preserve"> </w:t>
      </w:r>
    </w:p>
    <w:p w:rsidR="00D34E6F" w:rsidRPr="00271A3E" w:rsidRDefault="00F52ADB" w:rsidP="00F52ADB">
      <w:pPr>
        <w:spacing w:after="0" w:line="240" w:lineRule="auto"/>
        <w:ind w:firstLine="709"/>
        <w:jc w:val="both"/>
        <w:rPr>
          <w:rFonts w:ascii="Times New Roman" w:hAnsi="Times New Roman"/>
          <w:sz w:val="28"/>
          <w:szCs w:val="28"/>
        </w:rPr>
      </w:pPr>
      <w:r w:rsidRPr="00271A3E">
        <w:rPr>
          <w:rFonts w:ascii="Times New Roman" w:hAnsi="Times New Roman"/>
          <w:sz w:val="28"/>
          <w:szCs w:val="28"/>
        </w:rPr>
        <w:t xml:space="preserve">- средства областного бюджета – </w:t>
      </w:r>
      <w:r w:rsidR="00A679F7">
        <w:rPr>
          <w:rFonts w:ascii="Times New Roman" w:hAnsi="Times New Roman"/>
          <w:sz w:val="28"/>
          <w:szCs w:val="28"/>
        </w:rPr>
        <w:t>137076,2</w:t>
      </w:r>
      <w:r w:rsidR="00D34E6F" w:rsidRPr="00271A3E">
        <w:rPr>
          <w:rFonts w:ascii="Times New Roman" w:hAnsi="Times New Roman"/>
          <w:sz w:val="28"/>
          <w:szCs w:val="28"/>
        </w:rPr>
        <w:t xml:space="preserve"> тыс</w:t>
      </w:r>
      <w:r w:rsidRPr="00271A3E">
        <w:rPr>
          <w:rFonts w:ascii="Times New Roman" w:hAnsi="Times New Roman"/>
          <w:sz w:val="28"/>
          <w:szCs w:val="28"/>
        </w:rPr>
        <w:t>. рублей (</w:t>
      </w:r>
      <w:r w:rsidR="00A679F7">
        <w:rPr>
          <w:rFonts w:ascii="Times New Roman" w:hAnsi="Times New Roman"/>
          <w:sz w:val="28"/>
          <w:szCs w:val="28"/>
        </w:rPr>
        <w:t>55,8</w:t>
      </w:r>
      <w:r w:rsidRPr="00271A3E">
        <w:rPr>
          <w:rFonts w:ascii="Times New Roman" w:hAnsi="Times New Roman"/>
          <w:sz w:val="28"/>
          <w:szCs w:val="28"/>
        </w:rPr>
        <w:t xml:space="preserve"> %); </w:t>
      </w:r>
    </w:p>
    <w:p w:rsidR="00F52ADB" w:rsidRPr="00271A3E" w:rsidRDefault="00F52ADB" w:rsidP="00F52ADB">
      <w:pPr>
        <w:spacing w:after="0" w:line="240" w:lineRule="auto"/>
        <w:ind w:firstLine="709"/>
        <w:jc w:val="both"/>
        <w:rPr>
          <w:rFonts w:ascii="Times New Roman" w:hAnsi="Times New Roman"/>
          <w:sz w:val="28"/>
          <w:szCs w:val="28"/>
        </w:rPr>
      </w:pPr>
      <w:r w:rsidRPr="00271A3E">
        <w:rPr>
          <w:rFonts w:ascii="Times New Roman" w:hAnsi="Times New Roman"/>
          <w:sz w:val="28"/>
          <w:szCs w:val="28"/>
        </w:rPr>
        <w:t xml:space="preserve">- средства бюджета </w:t>
      </w:r>
      <w:r w:rsidR="00D34E6F" w:rsidRPr="00271A3E">
        <w:rPr>
          <w:rFonts w:ascii="Times New Roman" w:hAnsi="Times New Roman"/>
          <w:sz w:val="28"/>
          <w:szCs w:val="28"/>
        </w:rPr>
        <w:t>муниципального района</w:t>
      </w:r>
      <w:r w:rsidRPr="00271A3E">
        <w:rPr>
          <w:rFonts w:ascii="Times New Roman" w:hAnsi="Times New Roman"/>
          <w:sz w:val="28"/>
          <w:szCs w:val="28"/>
        </w:rPr>
        <w:t xml:space="preserve"> – </w:t>
      </w:r>
      <w:r w:rsidR="00A679F7">
        <w:rPr>
          <w:rFonts w:ascii="Times New Roman" w:hAnsi="Times New Roman"/>
          <w:sz w:val="28"/>
          <w:szCs w:val="28"/>
        </w:rPr>
        <w:t>100215,9</w:t>
      </w:r>
      <w:r w:rsidR="00D34E6F" w:rsidRPr="00271A3E">
        <w:rPr>
          <w:rFonts w:ascii="Times New Roman" w:hAnsi="Times New Roman"/>
          <w:sz w:val="28"/>
          <w:szCs w:val="28"/>
        </w:rPr>
        <w:t xml:space="preserve"> тыс.</w:t>
      </w:r>
      <w:r w:rsidRPr="00271A3E">
        <w:rPr>
          <w:rFonts w:ascii="Times New Roman" w:hAnsi="Times New Roman"/>
          <w:sz w:val="28"/>
          <w:szCs w:val="28"/>
        </w:rPr>
        <w:t xml:space="preserve"> рублей (</w:t>
      </w:r>
      <w:r w:rsidR="00A679F7">
        <w:rPr>
          <w:rFonts w:ascii="Times New Roman" w:hAnsi="Times New Roman"/>
          <w:sz w:val="28"/>
          <w:szCs w:val="28"/>
        </w:rPr>
        <w:t>40,79</w:t>
      </w:r>
      <w:r w:rsidRPr="00271A3E">
        <w:rPr>
          <w:rFonts w:ascii="Times New Roman" w:hAnsi="Times New Roman"/>
          <w:sz w:val="28"/>
          <w:szCs w:val="28"/>
        </w:rPr>
        <w:t xml:space="preserve"> %).</w:t>
      </w:r>
    </w:p>
    <w:p w:rsidR="00141C44" w:rsidRPr="00271A3E" w:rsidRDefault="00141C44" w:rsidP="00141C44">
      <w:pPr>
        <w:spacing w:after="0" w:line="240" w:lineRule="auto"/>
        <w:ind w:firstLine="709"/>
        <w:jc w:val="both"/>
        <w:rPr>
          <w:rFonts w:ascii="Times New Roman" w:hAnsi="Times New Roman"/>
          <w:sz w:val="28"/>
          <w:szCs w:val="28"/>
        </w:rPr>
      </w:pPr>
      <w:r w:rsidRPr="00271A3E">
        <w:rPr>
          <w:rFonts w:ascii="Times New Roman" w:hAnsi="Times New Roman"/>
          <w:sz w:val="28"/>
          <w:szCs w:val="28"/>
        </w:rPr>
        <w:t xml:space="preserve">Удельный вес расходов в программном формате составил </w:t>
      </w:r>
      <w:r w:rsidR="00A679F7">
        <w:rPr>
          <w:rFonts w:ascii="Times New Roman" w:hAnsi="Times New Roman"/>
          <w:sz w:val="28"/>
          <w:szCs w:val="28"/>
        </w:rPr>
        <w:t>92,57</w:t>
      </w:r>
      <w:r w:rsidRPr="00271A3E">
        <w:rPr>
          <w:rFonts w:ascii="Times New Roman" w:hAnsi="Times New Roman"/>
          <w:sz w:val="28"/>
          <w:szCs w:val="28"/>
        </w:rPr>
        <w:t>% от общего объема расходов бюджета муниципального района.</w:t>
      </w:r>
    </w:p>
    <w:p w:rsidR="00141C44" w:rsidRPr="00271A3E" w:rsidRDefault="00141C44" w:rsidP="00141C44">
      <w:pPr>
        <w:spacing w:after="0" w:line="240" w:lineRule="auto"/>
        <w:ind w:firstLine="709"/>
        <w:jc w:val="both"/>
        <w:rPr>
          <w:rFonts w:ascii="Times New Roman" w:hAnsi="Times New Roman"/>
          <w:sz w:val="28"/>
          <w:szCs w:val="28"/>
        </w:rPr>
      </w:pPr>
      <w:r w:rsidRPr="00271A3E">
        <w:rPr>
          <w:rFonts w:ascii="Times New Roman" w:hAnsi="Times New Roman"/>
          <w:sz w:val="28"/>
          <w:szCs w:val="28"/>
        </w:rPr>
        <w:t xml:space="preserve">Информация о финансировании и освоении средств МП представлена в Приложении </w:t>
      </w:r>
      <w:r w:rsidR="00125281">
        <w:rPr>
          <w:rFonts w:ascii="Times New Roman" w:hAnsi="Times New Roman"/>
          <w:sz w:val="28"/>
          <w:szCs w:val="28"/>
        </w:rPr>
        <w:t>№ 2</w:t>
      </w:r>
      <w:r w:rsidRPr="00271A3E">
        <w:rPr>
          <w:rFonts w:ascii="Times New Roman" w:hAnsi="Times New Roman"/>
          <w:sz w:val="28"/>
          <w:szCs w:val="28"/>
        </w:rPr>
        <w:t xml:space="preserve"> к заключению.</w:t>
      </w:r>
    </w:p>
    <w:p w:rsidR="00141C44" w:rsidRPr="00271A3E" w:rsidRDefault="00141C44" w:rsidP="00141C44">
      <w:pPr>
        <w:spacing w:after="0" w:line="240" w:lineRule="auto"/>
        <w:ind w:firstLine="709"/>
        <w:jc w:val="both"/>
        <w:rPr>
          <w:rFonts w:ascii="Times New Roman" w:hAnsi="Times New Roman"/>
          <w:sz w:val="28"/>
          <w:szCs w:val="28"/>
        </w:rPr>
      </w:pPr>
      <w:r w:rsidRPr="00271A3E">
        <w:rPr>
          <w:rFonts w:ascii="Times New Roman" w:hAnsi="Times New Roman"/>
          <w:sz w:val="28"/>
          <w:szCs w:val="28"/>
        </w:rPr>
        <w:t>Наибольший объем сре</w:t>
      </w:r>
      <w:proofErr w:type="gramStart"/>
      <w:r w:rsidRPr="00271A3E">
        <w:rPr>
          <w:rFonts w:ascii="Times New Roman" w:hAnsi="Times New Roman"/>
          <w:sz w:val="28"/>
          <w:szCs w:val="28"/>
        </w:rPr>
        <w:t>дств в стр</w:t>
      </w:r>
      <w:proofErr w:type="gramEnd"/>
      <w:r w:rsidRPr="00271A3E">
        <w:rPr>
          <w:rFonts w:ascii="Times New Roman" w:hAnsi="Times New Roman"/>
          <w:sz w:val="28"/>
          <w:szCs w:val="28"/>
        </w:rPr>
        <w:t>уктуре расходов бюджета муниципального района  в 20</w:t>
      </w:r>
      <w:r w:rsidR="00A679F7">
        <w:rPr>
          <w:rFonts w:ascii="Times New Roman" w:hAnsi="Times New Roman"/>
          <w:sz w:val="28"/>
          <w:szCs w:val="28"/>
        </w:rPr>
        <w:t>20</w:t>
      </w:r>
      <w:r w:rsidRPr="00271A3E">
        <w:rPr>
          <w:rFonts w:ascii="Times New Roman" w:hAnsi="Times New Roman"/>
          <w:sz w:val="28"/>
          <w:szCs w:val="28"/>
        </w:rPr>
        <w:t xml:space="preserve"> году приходился на муниципальные программы в сфере образования и культуры (</w:t>
      </w:r>
      <w:r w:rsidR="00F90106">
        <w:rPr>
          <w:rFonts w:ascii="Times New Roman" w:hAnsi="Times New Roman"/>
          <w:sz w:val="28"/>
          <w:szCs w:val="28"/>
        </w:rPr>
        <w:t>71,6</w:t>
      </w:r>
      <w:r w:rsidRPr="00271A3E">
        <w:rPr>
          <w:rFonts w:ascii="Times New Roman" w:hAnsi="Times New Roman"/>
          <w:sz w:val="28"/>
          <w:szCs w:val="28"/>
        </w:rPr>
        <w:t>%), в том числе на муниципальные программы:</w:t>
      </w:r>
    </w:p>
    <w:p w:rsidR="00141C44" w:rsidRPr="00271A3E" w:rsidRDefault="00141C44" w:rsidP="00141C44">
      <w:pPr>
        <w:spacing w:after="0" w:line="240" w:lineRule="auto"/>
        <w:ind w:firstLine="709"/>
        <w:jc w:val="both"/>
        <w:rPr>
          <w:rFonts w:ascii="Times New Roman" w:hAnsi="Times New Roman"/>
          <w:sz w:val="28"/>
          <w:szCs w:val="28"/>
        </w:rPr>
      </w:pPr>
      <w:r w:rsidRPr="00271A3E">
        <w:rPr>
          <w:rFonts w:ascii="Times New Roman" w:hAnsi="Times New Roman"/>
          <w:sz w:val="28"/>
          <w:szCs w:val="28"/>
        </w:rPr>
        <w:t xml:space="preserve">- «Развитие образования, молодежной политики и спорта </w:t>
      </w:r>
      <w:proofErr w:type="gramStart"/>
      <w:r w:rsidRPr="00271A3E">
        <w:rPr>
          <w:rFonts w:ascii="Times New Roman" w:hAnsi="Times New Roman"/>
          <w:sz w:val="28"/>
          <w:szCs w:val="28"/>
        </w:rPr>
        <w:t>в</w:t>
      </w:r>
      <w:proofErr w:type="gramEnd"/>
      <w:r w:rsidRPr="00271A3E">
        <w:rPr>
          <w:rFonts w:ascii="Times New Roman" w:hAnsi="Times New Roman"/>
          <w:sz w:val="28"/>
          <w:szCs w:val="28"/>
        </w:rPr>
        <w:t xml:space="preserve"> </w:t>
      </w:r>
      <w:proofErr w:type="gramStart"/>
      <w:r w:rsidRPr="00271A3E">
        <w:rPr>
          <w:rFonts w:ascii="Times New Roman" w:hAnsi="Times New Roman"/>
          <w:sz w:val="28"/>
          <w:szCs w:val="28"/>
        </w:rPr>
        <w:t>Шимском</w:t>
      </w:r>
      <w:proofErr w:type="gramEnd"/>
      <w:r w:rsidRPr="00271A3E">
        <w:rPr>
          <w:rFonts w:ascii="Times New Roman" w:hAnsi="Times New Roman"/>
          <w:sz w:val="28"/>
          <w:szCs w:val="28"/>
        </w:rPr>
        <w:t xml:space="preserve"> муниципальном районе» - </w:t>
      </w:r>
      <w:r w:rsidR="00F90106">
        <w:rPr>
          <w:rFonts w:ascii="Times New Roman" w:hAnsi="Times New Roman"/>
          <w:sz w:val="28"/>
          <w:szCs w:val="28"/>
        </w:rPr>
        <w:t>56,8</w:t>
      </w:r>
      <w:r w:rsidRPr="00271A3E">
        <w:rPr>
          <w:rFonts w:ascii="Times New Roman" w:hAnsi="Times New Roman"/>
          <w:sz w:val="28"/>
          <w:szCs w:val="28"/>
        </w:rPr>
        <w:t xml:space="preserve"> % (</w:t>
      </w:r>
      <w:r w:rsidR="00F90106">
        <w:rPr>
          <w:rFonts w:ascii="Times New Roman" w:hAnsi="Times New Roman"/>
          <w:sz w:val="28"/>
          <w:szCs w:val="28"/>
        </w:rPr>
        <w:t>139647,4</w:t>
      </w:r>
      <w:r w:rsidRPr="00271A3E">
        <w:rPr>
          <w:rFonts w:ascii="Times New Roman" w:hAnsi="Times New Roman"/>
          <w:sz w:val="28"/>
          <w:szCs w:val="28"/>
        </w:rPr>
        <w:t xml:space="preserve"> тыс. рублей), </w:t>
      </w:r>
    </w:p>
    <w:p w:rsidR="00141C44" w:rsidRPr="00271A3E" w:rsidRDefault="00141C44" w:rsidP="00141C44">
      <w:pPr>
        <w:spacing w:after="0" w:line="240" w:lineRule="auto"/>
        <w:ind w:firstLine="709"/>
        <w:jc w:val="both"/>
        <w:rPr>
          <w:rFonts w:ascii="Times New Roman" w:hAnsi="Times New Roman"/>
          <w:sz w:val="28"/>
          <w:szCs w:val="28"/>
        </w:rPr>
      </w:pPr>
      <w:r w:rsidRPr="00271A3E">
        <w:rPr>
          <w:rFonts w:ascii="Times New Roman" w:hAnsi="Times New Roman"/>
          <w:sz w:val="28"/>
          <w:szCs w:val="28"/>
        </w:rPr>
        <w:t xml:space="preserve">-   «Развитие культуры и туризма </w:t>
      </w:r>
      <w:proofErr w:type="spellStart"/>
      <w:r w:rsidRPr="00271A3E">
        <w:rPr>
          <w:rFonts w:ascii="Times New Roman" w:hAnsi="Times New Roman"/>
          <w:sz w:val="28"/>
          <w:szCs w:val="28"/>
        </w:rPr>
        <w:t>Шимского</w:t>
      </w:r>
      <w:proofErr w:type="spellEnd"/>
      <w:r w:rsidRPr="00271A3E">
        <w:rPr>
          <w:rFonts w:ascii="Times New Roman" w:hAnsi="Times New Roman"/>
          <w:sz w:val="28"/>
          <w:szCs w:val="28"/>
        </w:rPr>
        <w:t xml:space="preserve"> муниципального района» - </w:t>
      </w:r>
      <w:r w:rsidR="00F90106">
        <w:rPr>
          <w:rFonts w:ascii="Times New Roman" w:hAnsi="Times New Roman"/>
          <w:sz w:val="28"/>
          <w:szCs w:val="28"/>
        </w:rPr>
        <w:t>14,8</w:t>
      </w:r>
      <w:r w:rsidRPr="00271A3E">
        <w:rPr>
          <w:rFonts w:ascii="Times New Roman" w:hAnsi="Times New Roman"/>
          <w:sz w:val="28"/>
          <w:szCs w:val="28"/>
        </w:rPr>
        <w:t>% (</w:t>
      </w:r>
      <w:r w:rsidR="00F90106">
        <w:rPr>
          <w:rFonts w:ascii="Times New Roman" w:hAnsi="Times New Roman"/>
          <w:sz w:val="28"/>
          <w:szCs w:val="28"/>
        </w:rPr>
        <w:t>36337,7</w:t>
      </w:r>
      <w:r w:rsidRPr="00271A3E">
        <w:rPr>
          <w:rFonts w:ascii="Times New Roman" w:hAnsi="Times New Roman"/>
          <w:sz w:val="28"/>
          <w:szCs w:val="28"/>
        </w:rPr>
        <w:t xml:space="preserve"> тыс. рублей). </w:t>
      </w:r>
    </w:p>
    <w:p w:rsidR="00FA62C8" w:rsidRPr="00271A3E" w:rsidRDefault="00F52ADB" w:rsidP="00F52ADB">
      <w:pPr>
        <w:spacing w:after="0" w:line="240" w:lineRule="auto"/>
        <w:ind w:firstLine="709"/>
        <w:jc w:val="both"/>
        <w:rPr>
          <w:rFonts w:ascii="Times New Roman" w:hAnsi="Times New Roman"/>
          <w:sz w:val="28"/>
          <w:szCs w:val="28"/>
        </w:rPr>
      </w:pPr>
      <w:r w:rsidRPr="00271A3E">
        <w:rPr>
          <w:rFonts w:ascii="Times New Roman" w:hAnsi="Times New Roman"/>
          <w:sz w:val="28"/>
          <w:szCs w:val="28"/>
        </w:rPr>
        <w:lastRenderedPageBreak/>
        <w:t xml:space="preserve">Не освоены </w:t>
      </w:r>
      <w:r w:rsidR="00F90106">
        <w:rPr>
          <w:rFonts w:ascii="Times New Roman" w:hAnsi="Times New Roman"/>
          <w:sz w:val="28"/>
          <w:szCs w:val="28"/>
        </w:rPr>
        <w:t xml:space="preserve">планово </w:t>
      </w:r>
      <w:r w:rsidRPr="00271A3E">
        <w:rPr>
          <w:rFonts w:ascii="Times New Roman" w:hAnsi="Times New Roman"/>
          <w:sz w:val="28"/>
          <w:szCs w:val="28"/>
        </w:rPr>
        <w:t xml:space="preserve">бюджетные ассигнования </w:t>
      </w:r>
      <w:r w:rsidR="00141C44" w:rsidRPr="00271A3E">
        <w:rPr>
          <w:rFonts w:ascii="Times New Roman" w:hAnsi="Times New Roman"/>
          <w:sz w:val="28"/>
          <w:szCs w:val="28"/>
        </w:rPr>
        <w:t xml:space="preserve">МП </w:t>
      </w:r>
      <w:r w:rsidRPr="00271A3E">
        <w:rPr>
          <w:rFonts w:ascii="Times New Roman" w:hAnsi="Times New Roman"/>
          <w:sz w:val="28"/>
          <w:szCs w:val="28"/>
        </w:rPr>
        <w:t xml:space="preserve">в размере </w:t>
      </w:r>
      <w:r w:rsidR="00F90106">
        <w:rPr>
          <w:rFonts w:ascii="Times New Roman" w:hAnsi="Times New Roman"/>
          <w:sz w:val="28"/>
          <w:szCs w:val="28"/>
        </w:rPr>
        <w:t>1828,7</w:t>
      </w:r>
      <w:r w:rsidRPr="00271A3E">
        <w:rPr>
          <w:rFonts w:ascii="Times New Roman" w:hAnsi="Times New Roman"/>
          <w:sz w:val="28"/>
          <w:szCs w:val="28"/>
        </w:rPr>
        <w:t xml:space="preserve"> тыс. рублей</w:t>
      </w:r>
      <w:r w:rsidR="00FA62C8" w:rsidRPr="00271A3E">
        <w:rPr>
          <w:rFonts w:ascii="Times New Roman" w:hAnsi="Times New Roman"/>
          <w:sz w:val="28"/>
          <w:szCs w:val="28"/>
        </w:rPr>
        <w:t xml:space="preserve">, в т.ч. </w:t>
      </w:r>
      <w:r w:rsidR="00141C44" w:rsidRPr="00271A3E">
        <w:rPr>
          <w:rFonts w:ascii="Times New Roman" w:hAnsi="Times New Roman"/>
          <w:sz w:val="28"/>
          <w:szCs w:val="28"/>
        </w:rPr>
        <w:t>по МП</w:t>
      </w:r>
      <w:r w:rsidR="00FA62C8" w:rsidRPr="00271A3E">
        <w:rPr>
          <w:rFonts w:ascii="Times New Roman" w:hAnsi="Times New Roman"/>
          <w:sz w:val="28"/>
          <w:szCs w:val="28"/>
        </w:rPr>
        <w:t>:</w:t>
      </w:r>
    </w:p>
    <w:p w:rsidR="00FA62C8" w:rsidRPr="00271A3E" w:rsidRDefault="00FA62C8" w:rsidP="00F52ADB">
      <w:pPr>
        <w:spacing w:after="0" w:line="240" w:lineRule="auto"/>
        <w:ind w:firstLine="709"/>
        <w:jc w:val="both"/>
        <w:rPr>
          <w:rFonts w:ascii="Times New Roman" w:hAnsi="Times New Roman"/>
          <w:sz w:val="28"/>
          <w:szCs w:val="28"/>
        </w:rPr>
      </w:pPr>
      <w:r w:rsidRPr="00271A3E">
        <w:rPr>
          <w:rFonts w:ascii="Times New Roman" w:hAnsi="Times New Roman"/>
          <w:sz w:val="28"/>
          <w:szCs w:val="28"/>
        </w:rPr>
        <w:t xml:space="preserve">- </w:t>
      </w:r>
      <w:r w:rsidR="00141C44" w:rsidRPr="00271A3E">
        <w:rPr>
          <w:rFonts w:ascii="Times New Roman" w:hAnsi="Times New Roman"/>
          <w:sz w:val="28"/>
          <w:szCs w:val="28"/>
        </w:rPr>
        <w:t xml:space="preserve">«Совершенствование и развитие местного самоуправления </w:t>
      </w:r>
      <w:proofErr w:type="gramStart"/>
      <w:r w:rsidR="00141C44" w:rsidRPr="00271A3E">
        <w:rPr>
          <w:rFonts w:ascii="Times New Roman" w:hAnsi="Times New Roman"/>
          <w:sz w:val="28"/>
          <w:szCs w:val="28"/>
        </w:rPr>
        <w:t>в</w:t>
      </w:r>
      <w:proofErr w:type="gramEnd"/>
      <w:r w:rsidR="00141C44" w:rsidRPr="00271A3E">
        <w:rPr>
          <w:rFonts w:ascii="Times New Roman" w:hAnsi="Times New Roman"/>
          <w:sz w:val="28"/>
          <w:szCs w:val="28"/>
        </w:rPr>
        <w:t xml:space="preserve"> </w:t>
      </w:r>
      <w:proofErr w:type="gramStart"/>
      <w:r w:rsidR="00141C44" w:rsidRPr="00271A3E">
        <w:rPr>
          <w:rFonts w:ascii="Times New Roman" w:hAnsi="Times New Roman"/>
          <w:sz w:val="28"/>
          <w:szCs w:val="28"/>
        </w:rPr>
        <w:t>Шимском</w:t>
      </w:r>
      <w:proofErr w:type="gramEnd"/>
      <w:r w:rsidR="00141C44" w:rsidRPr="00271A3E">
        <w:rPr>
          <w:rFonts w:ascii="Times New Roman" w:hAnsi="Times New Roman"/>
          <w:sz w:val="28"/>
          <w:szCs w:val="28"/>
        </w:rPr>
        <w:t xml:space="preserve"> муниципальном районе» - </w:t>
      </w:r>
      <w:r w:rsidR="00F90106">
        <w:rPr>
          <w:rFonts w:ascii="Times New Roman" w:hAnsi="Times New Roman"/>
          <w:sz w:val="28"/>
          <w:szCs w:val="28"/>
        </w:rPr>
        <w:t>313,0</w:t>
      </w:r>
      <w:r w:rsidR="00141C44" w:rsidRPr="00271A3E">
        <w:rPr>
          <w:rFonts w:ascii="Times New Roman" w:hAnsi="Times New Roman"/>
          <w:sz w:val="28"/>
          <w:szCs w:val="28"/>
        </w:rPr>
        <w:t xml:space="preserve"> тыс. рублей;</w:t>
      </w:r>
    </w:p>
    <w:p w:rsidR="00141C44" w:rsidRPr="00271A3E" w:rsidRDefault="00141C44" w:rsidP="00F52ADB">
      <w:pPr>
        <w:spacing w:after="0" w:line="240" w:lineRule="auto"/>
        <w:ind w:firstLine="709"/>
        <w:jc w:val="both"/>
        <w:rPr>
          <w:rFonts w:ascii="Times New Roman" w:hAnsi="Times New Roman"/>
          <w:sz w:val="28"/>
          <w:szCs w:val="28"/>
        </w:rPr>
      </w:pPr>
      <w:r w:rsidRPr="00271A3E">
        <w:rPr>
          <w:rFonts w:ascii="Times New Roman" w:hAnsi="Times New Roman"/>
          <w:sz w:val="28"/>
          <w:szCs w:val="28"/>
        </w:rPr>
        <w:t xml:space="preserve">- «Совершенствование и развитие сети автомобильных дорог местного значения </w:t>
      </w:r>
      <w:proofErr w:type="spellStart"/>
      <w:r w:rsidRPr="00271A3E">
        <w:rPr>
          <w:rFonts w:ascii="Times New Roman" w:hAnsi="Times New Roman"/>
          <w:sz w:val="28"/>
          <w:szCs w:val="28"/>
        </w:rPr>
        <w:t>Шимского</w:t>
      </w:r>
      <w:proofErr w:type="spellEnd"/>
      <w:r w:rsidRPr="00271A3E">
        <w:rPr>
          <w:rFonts w:ascii="Times New Roman" w:hAnsi="Times New Roman"/>
          <w:sz w:val="28"/>
          <w:szCs w:val="28"/>
        </w:rPr>
        <w:t xml:space="preserve"> муниципального района, повышение безопасности дорожного движения </w:t>
      </w:r>
      <w:proofErr w:type="gramStart"/>
      <w:r w:rsidRPr="00271A3E">
        <w:rPr>
          <w:rFonts w:ascii="Times New Roman" w:hAnsi="Times New Roman"/>
          <w:sz w:val="28"/>
          <w:szCs w:val="28"/>
        </w:rPr>
        <w:t>в</w:t>
      </w:r>
      <w:proofErr w:type="gramEnd"/>
      <w:r w:rsidRPr="00271A3E">
        <w:rPr>
          <w:rFonts w:ascii="Times New Roman" w:hAnsi="Times New Roman"/>
          <w:sz w:val="28"/>
          <w:szCs w:val="28"/>
        </w:rPr>
        <w:t xml:space="preserve"> </w:t>
      </w:r>
      <w:proofErr w:type="gramStart"/>
      <w:r w:rsidRPr="00271A3E">
        <w:rPr>
          <w:rFonts w:ascii="Times New Roman" w:hAnsi="Times New Roman"/>
          <w:sz w:val="28"/>
          <w:szCs w:val="28"/>
        </w:rPr>
        <w:t>Шимском</w:t>
      </w:r>
      <w:proofErr w:type="gramEnd"/>
      <w:r w:rsidRPr="00271A3E">
        <w:rPr>
          <w:rFonts w:ascii="Times New Roman" w:hAnsi="Times New Roman"/>
          <w:sz w:val="28"/>
          <w:szCs w:val="28"/>
        </w:rPr>
        <w:t xml:space="preserve"> муниципальном районе» - </w:t>
      </w:r>
      <w:r w:rsidR="00F90106">
        <w:rPr>
          <w:rFonts w:ascii="Times New Roman" w:hAnsi="Times New Roman"/>
          <w:sz w:val="28"/>
          <w:szCs w:val="28"/>
        </w:rPr>
        <w:t>862,5</w:t>
      </w:r>
      <w:r w:rsidRPr="00271A3E">
        <w:rPr>
          <w:rFonts w:ascii="Times New Roman" w:hAnsi="Times New Roman"/>
          <w:sz w:val="28"/>
          <w:szCs w:val="28"/>
        </w:rPr>
        <w:t xml:space="preserve"> тыс. рублей;</w:t>
      </w:r>
    </w:p>
    <w:p w:rsidR="00141C44" w:rsidRPr="00271A3E" w:rsidRDefault="00141C44" w:rsidP="00F52ADB">
      <w:pPr>
        <w:spacing w:after="0" w:line="240" w:lineRule="auto"/>
        <w:ind w:firstLine="709"/>
        <w:jc w:val="both"/>
        <w:rPr>
          <w:rFonts w:ascii="Times New Roman" w:hAnsi="Times New Roman"/>
          <w:sz w:val="28"/>
          <w:szCs w:val="28"/>
        </w:rPr>
      </w:pPr>
      <w:r w:rsidRPr="00271A3E">
        <w:rPr>
          <w:rFonts w:ascii="Times New Roman" w:hAnsi="Times New Roman"/>
          <w:sz w:val="28"/>
          <w:szCs w:val="28"/>
        </w:rPr>
        <w:t xml:space="preserve">-«Развитие образования, молодежной политики и спорта </w:t>
      </w:r>
      <w:proofErr w:type="gramStart"/>
      <w:r w:rsidRPr="00271A3E">
        <w:rPr>
          <w:rFonts w:ascii="Times New Roman" w:hAnsi="Times New Roman"/>
          <w:sz w:val="28"/>
          <w:szCs w:val="28"/>
        </w:rPr>
        <w:t>в</w:t>
      </w:r>
      <w:proofErr w:type="gramEnd"/>
      <w:r w:rsidRPr="00271A3E">
        <w:rPr>
          <w:rFonts w:ascii="Times New Roman" w:hAnsi="Times New Roman"/>
          <w:sz w:val="28"/>
          <w:szCs w:val="28"/>
        </w:rPr>
        <w:t xml:space="preserve"> </w:t>
      </w:r>
      <w:proofErr w:type="gramStart"/>
      <w:r w:rsidRPr="00271A3E">
        <w:rPr>
          <w:rFonts w:ascii="Times New Roman" w:hAnsi="Times New Roman"/>
          <w:sz w:val="28"/>
          <w:szCs w:val="28"/>
        </w:rPr>
        <w:t>Шимском</w:t>
      </w:r>
      <w:proofErr w:type="gramEnd"/>
      <w:r w:rsidRPr="00271A3E">
        <w:rPr>
          <w:rFonts w:ascii="Times New Roman" w:hAnsi="Times New Roman"/>
          <w:sz w:val="28"/>
          <w:szCs w:val="28"/>
        </w:rPr>
        <w:t xml:space="preserve"> муниципальном районе» - </w:t>
      </w:r>
      <w:r w:rsidR="00F90106">
        <w:rPr>
          <w:rFonts w:ascii="Times New Roman" w:hAnsi="Times New Roman"/>
          <w:sz w:val="28"/>
          <w:szCs w:val="28"/>
        </w:rPr>
        <w:t>593,3</w:t>
      </w:r>
      <w:r w:rsidRPr="00271A3E">
        <w:rPr>
          <w:rFonts w:ascii="Times New Roman" w:hAnsi="Times New Roman"/>
          <w:sz w:val="28"/>
          <w:szCs w:val="28"/>
        </w:rPr>
        <w:t xml:space="preserve"> тыс. рублей</w:t>
      </w:r>
    </w:p>
    <w:p w:rsidR="00141C44" w:rsidRPr="00271A3E" w:rsidRDefault="00141C44" w:rsidP="00F52ADB">
      <w:pPr>
        <w:spacing w:after="0" w:line="240" w:lineRule="auto"/>
        <w:ind w:firstLine="709"/>
        <w:jc w:val="both"/>
        <w:rPr>
          <w:rFonts w:ascii="Times New Roman" w:hAnsi="Times New Roman"/>
          <w:sz w:val="28"/>
          <w:szCs w:val="28"/>
        </w:rPr>
      </w:pPr>
    </w:p>
    <w:p w:rsidR="00914434" w:rsidRPr="00271A3E" w:rsidRDefault="00B21D48" w:rsidP="00B21D48">
      <w:pPr>
        <w:spacing w:after="0" w:line="240" w:lineRule="auto"/>
        <w:ind w:right="-1" w:firstLine="709"/>
        <w:jc w:val="center"/>
        <w:rPr>
          <w:rFonts w:ascii="Times New Roman" w:hAnsi="Times New Roman"/>
          <w:b/>
          <w:sz w:val="28"/>
          <w:szCs w:val="28"/>
        </w:rPr>
      </w:pPr>
      <w:r w:rsidRPr="00271A3E">
        <w:rPr>
          <w:rFonts w:ascii="Times New Roman" w:hAnsi="Times New Roman"/>
          <w:b/>
          <w:sz w:val="28"/>
          <w:szCs w:val="28"/>
        </w:rPr>
        <w:t>Обобщенные результаты оценки эффективности муниципальных программ</w:t>
      </w:r>
    </w:p>
    <w:p w:rsidR="00914434" w:rsidRPr="00271A3E" w:rsidRDefault="00986A38" w:rsidP="008A2FBA">
      <w:pPr>
        <w:spacing w:after="0" w:line="240" w:lineRule="auto"/>
        <w:ind w:right="-1" w:firstLine="709"/>
        <w:jc w:val="both"/>
        <w:rPr>
          <w:rFonts w:ascii="Times New Roman" w:hAnsi="Times New Roman"/>
          <w:sz w:val="28"/>
          <w:szCs w:val="28"/>
        </w:rPr>
      </w:pPr>
      <w:r w:rsidRPr="00271A3E">
        <w:rPr>
          <w:rFonts w:ascii="Times New Roman" w:hAnsi="Times New Roman"/>
          <w:sz w:val="28"/>
          <w:szCs w:val="28"/>
        </w:rPr>
        <w:t xml:space="preserve">Из </w:t>
      </w:r>
      <w:r w:rsidR="00F90106">
        <w:rPr>
          <w:rFonts w:ascii="Times New Roman" w:hAnsi="Times New Roman"/>
          <w:sz w:val="28"/>
          <w:szCs w:val="28"/>
        </w:rPr>
        <w:t>314</w:t>
      </w:r>
      <w:r w:rsidRPr="00271A3E">
        <w:rPr>
          <w:rFonts w:ascii="Times New Roman" w:hAnsi="Times New Roman"/>
          <w:sz w:val="28"/>
          <w:szCs w:val="28"/>
        </w:rPr>
        <w:t xml:space="preserve"> установленных на 20</w:t>
      </w:r>
      <w:r w:rsidR="00F90106">
        <w:rPr>
          <w:rFonts w:ascii="Times New Roman" w:hAnsi="Times New Roman"/>
          <w:sz w:val="28"/>
          <w:szCs w:val="28"/>
        </w:rPr>
        <w:t>20</w:t>
      </w:r>
      <w:r w:rsidRPr="00271A3E">
        <w:rPr>
          <w:rFonts w:ascii="Times New Roman" w:hAnsi="Times New Roman"/>
          <w:sz w:val="28"/>
          <w:szCs w:val="28"/>
        </w:rPr>
        <w:t xml:space="preserve"> год в </w:t>
      </w:r>
      <w:r w:rsidR="00A3220A" w:rsidRPr="00271A3E">
        <w:rPr>
          <w:rFonts w:ascii="Times New Roman" w:hAnsi="Times New Roman"/>
          <w:sz w:val="28"/>
          <w:szCs w:val="28"/>
        </w:rPr>
        <w:t>МП</w:t>
      </w:r>
      <w:r w:rsidRPr="00271A3E">
        <w:rPr>
          <w:rFonts w:ascii="Times New Roman" w:hAnsi="Times New Roman"/>
          <w:sz w:val="28"/>
          <w:szCs w:val="28"/>
        </w:rPr>
        <w:t xml:space="preserve"> целевых показателей плановые значения достигнуты по </w:t>
      </w:r>
      <w:r w:rsidR="00483D28">
        <w:rPr>
          <w:rFonts w:ascii="Times New Roman" w:hAnsi="Times New Roman"/>
          <w:sz w:val="28"/>
          <w:szCs w:val="28"/>
        </w:rPr>
        <w:t>210</w:t>
      </w:r>
      <w:r w:rsidRPr="00271A3E">
        <w:rPr>
          <w:rFonts w:ascii="Times New Roman" w:hAnsi="Times New Roman"/>
          <w:sz w:val="28"/>
          <w:szCs w:val="28"/>
        </w:rPr>
        <w:t xml:space="preserve"> показателю (</w:t>
      </w:r>
      <w:r w:rsidR="00483D28">
        <w:rPr>
          <w:rFonts w:ascii="Times New Roman" w:hAnsi="Times New Roman"/>
          <w:sz w:val="28"/>
          <w:szCs w:val="28"/>
        </w:rPr>
        <w:t>66,8</w:t>
      </w:r>
      <w:r w:rsidR="008A2FBA" w:rsidRPr="00271A3E">
        <w:rPr>
          <w:rFonts w:ascii="Times New Roman" w:hAnsi="Times New Roman"/>
          <w:sz w:val="28"/>
          <w:szCs w:val="28"/>
        </w:rPr>
        <w:t>%</w:t>
      </w:r>
      <w:r w:rsidRPr="00271A3E">
        <w:rPr>
          <w:rFonts w:ascii="Times New Roman" w:hAnsi="Times New Roman"/>
          <w:sz w:val="28"/>
          <w:szCs w:val="28"/>
        </w:rPr>
        <w:t xml:space="preserve">). </w:t>
      </w:r>
      <w:r w:rsidR="00914434" w:rsidRPr="00271A3E">
        <w:rPr>
          <w:rFonts w:ascii="Times New Roman" w:hAnsi="Times New Roman"/>
          <w:sz w:val="28"/>
          <w:szCs w:val="28"/>
        </w:rPr>
        <w:t xml:space="preserve"> </w:t>
      </w:r>
    </w:p>
    <w:p w:rsidR="008E6FF4" w:rsidRDefault="00914434" w:rsidP="008A2FBA">
      <w:pPr>
        <w:spacing w:after="0" w:line="240" w:lineRule="auto"/>
        <w:ind w:right="-1" w:firstLine="709"/>
        <w:jc w:val="both"/>
        <w:rPr>
          <w:rFonts w:ascii="Times New Roman" w:hAnsi="Times New Roman"/>
          <w:sz w:val="28"/>
          <w:szCs w:val="28"/>
        </w:rPr>
      </w:pPr>
      <w:r w:rsidRPr="00271A3E">
        <w:rPr>
          <w:rFonts w:ascii="Times New Roman" w:hAnsi="Times New Roman"/>
          <w:sz w:val="28"/>
          <w:szCs w:val="28"/>
        </w:rPr>
        <w:t xml:space="preserve">По </w:t>
      </w:r>
      <w:r w:rsidR="00E37240">
        <w:rPr>
          <w:rFonts w:ascii="Times New Roman" w:hAnsi="Times New Roman"/>
          <w:sz w:val="28"/>
          <w:szCs w:val="28"/>
        </w:rPr>
        <w:t>5</w:t>
      </w:r>
      <w:r w:rsidR="00F7567B">
        <w:rPr>
          <w:rFonts w:ascii="Times New Roman" w:hAnsi="Times New Roman"/>
          <w:sz w:val="28"/>
          <w:szCs w:val="28"/>
        </w:rPr>
        <w:t>7</w:t>
      </w:r>
      <w:r w:rsidR="00E37240">
        <w:rPr>
          <w:rFonts w:ascii="Times New Roman" w:hAnsi="Times New Roman"/>
          <w:sz w:val="28"/>
          <w:szCs w:val="28"/>
        </w:rPr>
        <w:t>-м</w:t>
      </w:r>
      <w:r w:rsidRPr="00271A3E">
        <w:rPr>
          <w:rFonts w:ascii="Times New Roman" w:hAnsi="Times New Roman"/>
          <w:sz w:val="28"/>
          <w:szCs w:val="28"/>
        </w:rPr>
        <w:t xml:space="preserve"> целевым показателям МП</w:t>
      </w:r>
      <w:proofErr w:type="gramStart"/>
      <w:r w:rsidRPr="00271A3E">
        <w:rPr>
          <w:rFonts w:ascii="Times New Roman" w:hAnsi="Times New Roman"/>
          <w:sz w:val="28"/>
          <w:szCs w:val="28"/>
        </w:rPr>
        <w:t xml:space="preserve"> </w:t>
      </w:r>
      <w:r w:rsidR="008E6FF4">
        <w:rPr>
          <w:rFonts w:ascii="Times New Roman" w:hAnsi="Times New Roman"/>
          <w:sz w:val="28"/>
          <w:szCs w:val="28"/>
        </w:rPr>
        <w:t>,</w:t>
      </w:r>
      <w:proofErr w:type="gramEnd"/>
      <w:r w:rsidR="008E6FF4">
        <w:rPr>
          <w:rFonts w:ascii="Times New Roman" w:hAnsi="Times New Roman"/>
          <w:sz w:val="28"/>
          <w:szCs w:val="28"/>
        </w:rPr>
        <w:t xml:space="preserve"> </w:t>
      </w:r>
      <w:r w:rsidRPr="00271A3E">
        <w:rPr>
          <w:rFonts w:ascii="Times New Roman" w:hAnsi="Times New Roman"/>
          <w:sz w:val="28"/>
          <w:szCs w:val="28"/>
        </w:rPr>
        <w:t>в т.ч.</w:t>
      </w:r>
      <w:r w:rsidR="008E6FF4">
        <w:rPr>
          <w:rFonts w:ascii="Times New Roman" w:hAnsi="Times New Roman"/>
          <w:sz w:val="28"/>
          <w:szCs w:val="28"/>
        </w:rPr>
        <w:t>:</w:t>
      </w:r>
    </w:p>
    <w:p w:rsidR="008E6FF4" w:rsidRDefault="008E6FF4" w:rsidP="008A2FBA">
      <w:pPr>
        <w:spacing w:after="0" w:line="240" w:lineRule="auto"/>
        <w:ind w:right="-1" w:firstLine="709"/>
        <w:jc w:val="both"/>
        <w:rPr>
          <w:rFonts w:ascii="Times New Roman" w:hAnsi="Times New Roman"/>
          <w:sz w:val="28"/>
          <w:szCs w:val="28"/>
        </w:rPr>
      </w:pPr>
      <w:r>
        <w:rPr>
          <w:rFonts w:ascii="Times New Roman" w:hAnsi="Times New Roman"/>
          <w:sz w:val="28"/>
          <w:szCs w:val="28"/>
        </w:rPr>
        <w:t>-</w:t>
      </w:r>
      <w:r w:rsidR="00914434" w:rsidRPr="00271A3E">
        <w:rPr>
          <w:rFonts w:ascii="Times New Roman" w:hAnsi="Times New Roman"/>
          <w:sz w:val="28"/>
          <w:szCs w:val="28"/>
        </w:rPr>
        <w:t xml:space="preserve"> «</w:t>
      </w:r>
      <w:r w:rsidR="00483D28">
        <w:rPr>
          <w:rFonts w:ascii="Times New Roman" w:hAnsi="Times New Roman"/>
          <w:sz w:val="28"/>
          <w:szCs w:val="28"/>
        </w:rPr>
        <w:t xml:space="preserve">Развитие культуры и туризма </w:t>
      </w:r>
      <w:proofErr w:type="spellStart"/>
      <w:r w:rsidR="00914434" w:rsidRPr="00271A3E">
        <w:rPr>
          <w:rFonts w:ascii="Times New Roman" w:hAnsi="Times New Roman"/>
          <w:sz w:val="28"/>
          <w:szCs w:val="28"/>
        </w:rPr>
        <w:t>Шимско</w:t>
      </w:r>
      <w:r w:rsidR="00483D28">
        <w:rPr>
          <w:rFonts w:ascii="Times New Roman" w:hAnsi="Times New Roman"/>
          <w:sz w:val="28"/>
          <w:szCs w:val="28"/>
        </w:rPr>
        <w:t>го</w:t>
      </w:r>
      <w:proofErr w:type="spellEnd"/>
      <w:r w:rsidR="00483D28">
        <w:rPr>
          <w:rFonts w:ascii="Times New Roman" w:hAnsi="Times New Roman"/>
          <w:sz w:val="28"/>
          <w:szCs w:val="28"/>
        </w:rPr>
        <w:t xml:space="preserve"> </w:t>
      </w:r>
      <w:r w:rsidR="00914434" w:rsidRPr="00271A3E">
        <w:rPr>
          <w:rFonts w:ascii="Times New Roman" w:hAnsi="Times New Roman"/>
          <w:sz w:val="28"/>
          <w:szCs w:val="28"/>
        </w:rPr>
        <w:t xml:space="preserve"> муниципально</w:t>
      </w:r>
      <w:r w:rsidR="00483D28">
        <w:rPr>
          <w:rFonts w:ascii="Times New Roman" w:hAnsi="Times New Roman"/>
          <w:sz w:val="28"/>
          <w:szCs w:val="28"/>
        </w:rPr>
        <w:t>го</w:t>
      </w:r>
      <w:r w:rsidR="00914434" w:rsidRPr="00271A3E">
        <w:rPr>
          <w:rFonts w:ascii="Times New Roman" w:hAnsi="Times New Roman"/>
          <w:sz w:val="28"/>
          <w:szCs w:val="28"/>
        </w:rPr>
        <w:t xml:space="preserve"> район</w:t>
      </w:r>
      <w:r w:rsidR="00483D28">
        <w:rPr>
          <w:rFonts w:ascii="Times New Roman" w:hAnsi="Times New Roman"/>
          <w:sz w:val="28"/>
          <w:szCs w:val="28"/>
        </w:rPr>
        <w:t>а</w:t>
      </w:r>
      <w:r w:rsidR="00914434" w:rsidRPr="00271A3E">
        <w:rPr>
          <w:rFonts w:ascii="Times New Roman" w:hAnsi="Times New Roman"/>
          <w:sz w:val="28"/>
          <w:szCs w:val="28"/>
        </w:rPr>
        <w:t xml:space="preserve">» </w:t>
      </w:r>
      <w:r w:rsidR="00F7567B">
        <w:rPr>
          <w:rFonts w:ascii="Times New Roman" w:hAnsi="Times New Roman"/>
          <w:sz w:val="28"/>
          <w:szCs w:val="28"/>
        </w:rPr>
        <w:t xml:space="preserve">(Ответственный исполнитель – Комитет культуры и архивного дела Администрации </w:t>
      </w:r>
      <w:proofErr w:type="spellStart"/>
      <w:r w:rsidR="00F7567B">
        <w:rPr>
          <w:rFonts w:ascii="Times New Roman" w:hAnsi="Times New Roman"/>
          <w:sz w:val="28"/>
          <w:szCs w:val="28"/>
        </w:rPr>
        <w:t>Шимского</w:t>
      </w:r>
      <w:proofErr w:type="spellEnd"/>
      <w:r w:rsidR="00F7567B">
        <w:rPr>
          <w:rFonts w:ascii="Times New Roman" w:hAnsi="Times New Roman"/>
          <w:sz w:val="28"/>
          <w:szCs w:val="28"/>
        </w:rPr>
        <w:t xml:space="preserve"> муниципального района) </w:t>
      </w:r>
      <w:r w:rsidR="00914434" w:rsidRPr="00271A3E">
        <w:rPr>
          <w:rFonts w:ascii="Times New Roman" w:hAnsi="Times New Roman"/>
          <w:sz w:val="28"/>
          <w:szCs w:val="28"/>
        </w:rPr>
        <w:t xml:space="preserve">по  </w:t>
      </w:r>
      <w:r w:rsidR="00483D28">
        <w:rPr>
          <w:rFonts w:ascii="Times New Roman" w:hAnsi="Times New Roman"/>
          <w:sz w:val="28"/>
          <w:szCs w:val="28"/>
        </w:rPr>
        <w:t>25</w:t>
      </w:r>
      <w:r w:rsidR="00914434" w:rsidRPr="00271A3E">
        <w:rPr>
          <w:rFonts w:ascii="Times New Roman" w:hAnsi="Times New Roman"/>
          <w:sz w:val="28"/>
          <w:szCs w:val="28"/>
        </w:rPr>
        <w:t xml:space="preserve"> показателям, </w:t>
      </w:r>
    </w:p>
    <w:p w:rsidR="008E6FF4" w:rsidRDefault="008E6FF4" w:rsidP="008A2FBA">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   </w:t>
      </w:r>
      <w:r w:rsidR="00914434" w:rsidRPr="00271A3E">
        <w:rPr>
          <w:rFonts w:ascii="Times New Roman" w:hAnsi="Times New Roman"/>
          <w:sz w:val="28"/>
          <w:szCs w:val="28"/>
        </w:rPr>
        <w:t>«</w:t>
      </w:r>
      <w:r w:rsidR="00483D28">
        <w:rPr>
          <w:rFonts w:ascii="Times New Roman" w:hAnsi="Times New Roman"/>
          <w:sz w:val="28"/>
          <w:szCs w:val="28"/>
        </w:rPr>
        <w:t>Комплексные меры противоде</w:t>
      </w:r>
      <w:r w:rsidR="00C8515B">
        <w:rPr>
          <w:rFonts w:ascii="Times New Roman" w:hAnsi="Times New Roman"/>
          <w:sz w:val="28"/>
          <w:szCs w:val="28"/>
        </w:rPr>
        <w:t xml:space="preserve">йствия наркомании и зависимости от других </w:t>
      </w:r>
      <w:proofErr w:type="spellStart"/>
      <w:r w:rsidR="00C8515B">
        <w:rPr>
          <w:rFonts w:ascii="Times New Roman" w:hAnsi="Times New Roman"/>
          <w:sz w:val="28"/>
          <w:szCs w:val="28"/>
        </w:rPr>
        <w:t>психоактивных</w:t>
      </w:r>
      <w:proofErr w:type="spellEnd"/>
      <w:r w:rsidR="00C8515B">
        <w:rPr>
          <w:rFonts w:ascii="Times New Roman" w:hAnsi="Times New Roman"/>
          <w:sz w:val="28"/>
          <w:szCs w:val="28"/>
        </w:rPr>
        <w:t xml:space="preserve"> веществ </w:t>
      </w:r>
      <w:proofErr w:type="gramStart"/>
      <w:r w:rsidR="00C8515B">
        <w:rPr>
          <w:rFonts w:ascii="Times New Roman" w:hAnsi="Times New Roman"/>
          <w:sz w:val="28"/>
          <w:szCs w:val="28"/>
        </w:rPr>
        <w:t>в</w:t>
      </w:r>
      <w:proofErr w:type="gramEnd"/>
      <w:r w:rsidR="00C8515B">
        <w:rPr>
          <w:rFonts w:ascii="Times New Roman" w:hAnsi="Times New Roman"/>
          <w:sz w:val="28"/>
          <w:szCs w:val="28"/>
        </w:rPr>
        <w:t xml:space="preserve"> </w:t>
      </w:r>
      <w:proofErr w:type="gramStart"/>
      <w:r w:rsidR="00C8515B">
        <w:rPr>
          <w:rFonts w:ascii="Times New Roman" w:hAnsi="Times New Roman"/>
          <w:sz w:val="28"/>
          <w:szCs w:val="28"/>
        </w:rPr>
        <w:t>Шимском</w:t>
      </w:r>
      <w:proofErr w:type="gramEnd"/>
      <w:r w:rsidR="00C8515B">
        <w:rPr>
          <w:rFonts w:ascii="Times New Roman" w:hAnsi="Times New Roman"/>
          <w:sz w:val="28"/>
          <w:szCs w:val="28"/>
        </w:rPr>
        <w:t xml:space="preserve"> муниципальном районе</w:t>
      </w:r>
      <w:r w:rsidR="00914434" w:rsidRPr="00271A3E">
        <w:rPr>
          <w:rFonts w:ascii="Times New Roman" w:hAnsi="Times New Roman"/>
          <w:sz w:val="28"/>
          <w:szCs w:val="28"/>
        </w:rPr>
        <w:t xml:space="preserve">» </w:t>
      </w:r>
      <w:r w:rsidR="00F7567B">
        <w:rPr>
          <w:rFonts w:ascii="Times New Roman" w:hAnsi="Times New Roman"/>
          <w:sz w:val="28"/>
          <w:szCs w:val="28"/>
        </w:rPr>
        <w:t xml:space="preserve">(Ответственный исполнитель – Комитет культуры и архивного дела Администрации </w:t>
      </w:r>
      <w:proofErr w:type="spellStart"/>
      <w:r w:rsidR="00F7567B">
        <w:rPr>
          <w:rFonts w:ascii="Times New Roman" w:hAnsi="Times New Roman"/>
          <w:sz w:val="28"/>
          <w:szCs w:val="28"/>
        </w:rPr>
        <w:t>Шимского</w:t>
      </w:r>
      <w:proofErr w:type="spellEnd"/>
      <w:r w:rsidR="00F7567B">
        <w:rPr>
          <w:rFonts w:ascii="Times New Roman" w:hAnsi="Times New Roman"/>
          <w:sz w:val="28"/>
          <w:szCs w:val="28"/>
        </w:rPr>
        <w:t xml:space="preserve"> муниципального района) </w:t>
      </w:r>
      <w:r w:rsidR="00914434" w:rsidRPr="00271A3E">
        <w:rPr>
          <w:rFonts w:ascii="Times New Roman" w:hAnsi="Times New Roman"/>
          <w:sz w:val="28"/>
          <w:szCs w:val="28"/>
        </w:rPr>
        <w:t>по 6 целевым показателям</w:t>
      </w:r>
      <w:r>
        <w:rPr>
          <w:rFonts w:ascii="Times New Roman" w:hAnsi="Times New Roman"/>
          <w:sz w:val="28"/>
          <w:szCs w:val="28"/>
        </w:rPr>
        <w:t>,</w:t>
      </w:r>
    </w:p>
    <w:p w:rsidR="008E6FF4" w:rsidRDefault="008E6FF4" w:rsidP="008A2FBA">
      <w:pPr>
        <w:spacing w:after="0" w:line="240" w:lineRule="auto"/>
        <w:ind w:right="-1" w:firstLine="709"/>
        <w:jc w:val="both"/>
        <w:rPr>
          <w:rFonts w:ascii="Times New Roman" w:hAnsi="Times New Roman"/>
          <w:sz w:val="28"/>
          <w:szCs w:val="28"/>
        </w:rPr>
      </w:pPr>
      <w:r>
        <w:rPr>
          <w:rFonts w:ascii="Times New Roman" w:hAnsi="Times New Roman"/>
          <w:sz w:val="28"/>
          <w:szCs w:val="28"/>
        </w:rPr>
        <w:t>- «</w:t>
      </w:r>
      <w:r w:rsidR="00C8515B">
        <w:rPr>
          <w:rFonts w:ascii="Times New Roman" w:hAnsi="Times New Roman"/>
          <w:sz w:val="28"/>
          <w:szCs w:val="28"/>
        </w:rPr>
        <w:t>Развитие моло</w:t>
      </w:r>
      <w:r w:rsidR="00E37240">
        <w:rPr>
          <w:rFonts w:ascii="Times New Roman" w:hAnsi="Times New Roman"/>
          <w:sz w:val="28"/>
          <w:szCs w:val="28"/>
        </w:rPr>
        <w:t>д</w:t>
      </w:r>
      <w:r w:rsidR="00C8515B">
        <w:rPr>
          <w:rFonts w:ascii="Times New Roman" w:hAnsi="Times New Roman"/>
          <w:sz w:val="28"/>
          <w:szCs w:val="28"/>
        </w:rPr>
        <w:t xml:space="preserve">ежной политики </w:t>
      </w:r>
      <w:proofErr w:type="gramStart"/>
      <w:r w:rsidR="00C8515B">
        <w:rPr>
          <w:rFonts w:ascii="Times New Roman" w:hAnsi="Times New Roman"/>
          <w:sz w:val="28"/>
          <w:szCs w:val="28"/>
        </w:rPr>
        <w:t>в</w:t>
      </w:r>
      <w:proofErr w:type="gramEnd"/>
      <w:r w:rsidR="00C8515B">
        <w:rPr>
          <w:rFonts w:ascii="Times New Roman" w:hAnsi="Times New Roman"/>
          <w:sz w:val="28"/>
          <w:szCs w:val="28"/>
        </w:rPr>
        <w:t xml:space="preserve"> </w:t>
      </w:r>
      <w:proofErr w:type="gramStart"/>
      <w:r w:rsidR="00E37240">
        <w:rPr>
          <w:rFonts w:ascii="Times New Roman" w:hAnsi="Times New Roman"/>
          <w:sz w:val="28"/>
          <w:szCs w:val="28"/>
        </w:rPr>
        <w:t>Шимском</w:t>
      </w:r>
      <w:proofErr w:type="gramEnd"/>
      <w:r w:rsidR="00E37240">
        <w:rPr>
          <w:rFonts w:ascii="Times New Roman" w:hAnsi="Times New Roman"/>
          <w:sz w:val="28"/>
          <w:szCs w:val="28"/>
        </w:rPr>
        <w:t xml:space="preserve"> муниципальном районе</w:t>
      </w:r>
      <w:r>
        <w:rPr>
          <w:rFonts w:ascii="Times New Roman" w:hAnsi="Times New Roman"/>
          <w:sz w:val="28"/>
          <w:szCs w:val="28"/>
        </w:rPr>
        <w:t xml:space="preserve">» по </w:t>
      </w:r>
      <w:r w:rsidR="00E37240">
        <w:rPr>
          <w:rFonts w:ascii="Times New Roman" w:hAnsi="Times New Roman"/>
          <w:sz w:val="28"/>
          <w:szCs w:val="28"/>
        </w:rPr>
        <w:t>22</w:t>
      </w:r>
      <w:r>
        <w:rPr>
          <w:rFonts w:ascii="Times New Roman" w:hAnsi="Times New Roman"/>
          <w:sz w:val="28"/>
          <w:szCs w:val="28"/>
        </w:rPr>
        <w:t xml:space="preserve"> показателям</w:t>
      </w:r>
      <w:r w:rsidR="00F7567B">
        <w:rPr>
          <w:rFonts w:ascii="Times New Roman" w:hAnsi="Times New Roman"/>
          <w:sz w:val="28"/>
          <w:szCs w:val="28"/>
        </w:rPr>
        <w:t xml:space="preserve"> (Ответственный исполнитель – Комитет культуры и архивного дела Администрации </w:t>
      </w:r>
      <w:proofErr w:type="spellStart"/>
      <w:r w:rsidR="00F7567B">
        <w:rPr>
          <w:rFonts w:ascii="Times New Roman" w:hAnsi="Times New Roman"/>
          <w:sz w:val="28"/>
          <w:szCs w:val="28"/>
        </w:rPr>
        <w:t>Шимского</w:t>
      </w:r>
      <w:proofErr w:type="spellEnd"/>
      <w:r w:rsidR="00F7567B">
        <w:rPr>
          <w:rFonts w:ascii="Times New Roman" w:hAnsi="Times New Roman"/>
          <w:sz w:val="28"/>
          <w:szCs w:val="28"/>
        </w:rPr>
        <w:t xml:space="preserve"> муниципального района),</w:t>
      </w:r>
    </w:p>
    <w:p w:rsidR="00F7567B" w:rsidRDefault="00F7567B" w:rsidP="008A2FBA">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-«Обеспечение прав потребителей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Шимском</w:t>
      </w:r>
      <w:proofErr w:type="gramEnd"/>
      <w:r>
        <w:rPr>
          <w:rFonts w:ascii="Times New Roman" w:hAnsi="Times New Roman"/>
          <w:sz w:val="28"/>
          <w:szCs w:val="28"/>
        </w:rPr>
        <w:t xml:space="preserve"> муниципальном районе» (Ответственный исполнитель – </w:t>
      </w:r>
      <w:proofErr w:type="spellStart"/>
      <w:r>
        <w:rPr>
          <w:rFonts w:ascii="Times New Roman" w:hAnsi="Times New Roman"/>
          <w:sz w:val="28"/>
          <w:szCs w:val="28"/>
        </w:rPr>
        <w:t>КУМИиЭ</w:t>
      </w:r>
      <w:proofErr w:type="spellEnd"/>
      <w:r>
        <w:rPr>
          <w:rFonts w:ascii="Times New Roman" w:hAnsi="Times New Roman"/>
          <w:sz w:val="28"/>
          <w:szCs w:val="28"/>
        </w:rPr>
        <w:t>) по 5 показателям,</w:t>
      </w:r>
    </w:p>
    <w:p w:rsidR="00914434" w:rsidRPr="00557B7D" w:rsidRDefault="00914434" w:rsidP="008A2FBA">
      <w:pPr>
        <w:spacing w:after="0" w:line="240" w:lineRule="auto"/>
        <w:ind w:right="-1" w:firstLine="709"/>
        <w:jc w:val="both"/>
        <w:rPr>
          <w:rFonts w:ascii="Times New Roman" w:hAnsi="Times New Roman"/>
          <w:sz w:val="28"/>
          <w:szCs w:val="28"/>
        </w:rPr>
      </w:pPr>
      <w:r w:rsidRPr="00557B7D">
        <w:rPr>
          <w:rFonts w:ascii="Times New Roman" w:hAnsi="Times New Roman"/>
          <w:sz w:val="28"/>
          <w:szCs w:val="28"/>
        </w:rPr>
        <w:t xml:space="preserve">результаты </w:t>
      </w:r>
      <w:r w:rsidR="008E6FF4" w:rsidRPr="00557B7D">
        <w:rPr>
          <w:rFonts w:ascii="Times New Roman" w:hAnsi="Times New Roman"/>
          <w:sz w:val="28"/>
          <w:szCs w:val="28"/>
        </w:rPr>
        <w:t xml:space="preserve">их </w:t>
      </w:r>
      <w:r w:rsidRPr="00557B7D">
        <w:rPr>
          <w:rFonts w:ascii="Times New Roman" w:hAnsi="Times New Roman"/>
          <w:sz w:val="28"/>
          <w:szCs w:val="28"/>
        </w:rPr>
        <w:t>исполнения ответственным исполнител</w:t>
      </w:r>
      <w:r w:rsidR="00E37240" w:rsidRPr="00557B7D">
        <w:rPr>
          <w:rFonts w:ascii="Times New Roman" w:hAnsi="Times New Roman"/>
          <w:sz w:val="28"/>
          <w:szCs w:val="28"/>
        </w:rPr>
        <w:t>ем</w:t>
      </w:r>
      <w:r w:rsidRPr="00557B7D">
        <w:rPr>
          <w:rFonts w:ascii="Times New Roman" w:hAnsi="Times New Roman"/>
          <w:sz w:val="28"/>
          <w:szCs w:val="28"/>
        </w:rPr>
        <w:t xml:space="preserve"> не представлены. </w:t>
      </w:r>
    </w:p>
    <w:p w:rsidR="002E7061" w:rsidRDefault="00FA62C8" w:rsidP="00FA62C8">
      <w:pPr>
        <w:spacing w:after="0" w:line="240" w:lineRule="auto"/>
        <w:ind w:right="-1" w:firstLine="709"/>
        <w:jc w:val="both"/>
        <w:rPr>
          <w:rFonts w:ascii="Times New Roman" w:hAnsi="Times New Roman"/>
          <w:sz w:val="28"/>
          <w:szCs w:val="28"/>
        </w:rPr>
      </w:pPr>
      <w:r w:rsidRPr="00557B7D">
        <w:rPr>
          <w:rFonts w:ascii="Times New Roman" w:hAnsi="Times New Roman"/>
          <w:sz w:val="28"/>
          <w:szCs w:val="28"/>
        </w:rPr>
        <w:t xml:space="preserve">В нарушение п.5 </w:t>
      </w:r>
      <w:r w:rsidR="009F17DF" w:rsidRPr="00557B7D">
        <w:rPr>
          <w:rFonts w:ascii="Times New Roman" w:hAnsi="Times New Roman"/>
          <w:sz w:val="28"/>
          <w:szCs w:val="28"/>
        </w:rPr>
        <w:t xml:space="preserve">Порядка принятия решений о разработке муниципальных программ </w:t>
      </w:r>
      <w:proofErr w:type="spellStart"/>
      <w:r w:rsidR="009F17DF" w:rsidRPr="00557B7D">
        <w:rPr>
          <w:rFonts w:ascii="Times New Roman" w:hAnsi="Times New Roman"/>
          <w:sz w:val="28"/>
          <w:szCs w:val="28"/>
        </w:rPr>
        <w:t>Шимского</w:t>
      </w:r>
      <w:proofErr w:type="spellEnd"/>
      <w:r w:rsidR="009F17DF" w:rsidRPr="00557B7D">
        <w:rPr>
          <w:rFonts w:ascii="Times New Roman" w:hAnsi="Times New Roman"/>
          <w:sz w:val="28"/>
          <w:szCs w:val="28"/>
        </w:rPr>
        <w:t xml:space="preserve"> муниципального района, их формирования и реализации, утвержденным постановлением Администрации </w:t>
      </w:r>
      <w:proofErr w:type="spellStart"/>
      <w:r w:rsidR="009F17DF" w:rsidRPr="00557B7D">
        <w:rPr>
          <w:rFonts w:ascii="Times New Roman" w:hAnsi="Times New Roman"/>
          <w:sz w:val="28"/>
          <w:szCs w:val="28"/>
        </w:rPr>
        <w:t>Шимского</w:t>
      </w:r>
      <w:proofErr w:type="spellEnd"/>
      <w:r w:rsidR="009F17DF" w:rsidRPr="00557B7D">
        <w:rPr>
          <w:rFonts w:ascii="Times New Roman" w:hAnsi="Times New Roman"/>
          <w:sz w:val="28"/>
          <w:szCs w:val="28"/>
        </w:rPr>
        <w:t xml:space="preserve"> муниципального района от 02.03.2017 № 184  (далее - Порядок разработки муниципальных программ) </w:t>
      </w:r>
      <w:r w:rsidRPr="00557B7D">
        <w:rPr>
          <w:rFonts w:ascii="Times New Roman" w:hAnsi="Times New Roman"/>
          <w:sz w:val="28"/>
          <w:szCs w:val="28"/>
        </w:rPr>
        <w:t>ответственным</w:t>
      </w:r>
      <w:r w:rsidR="002E7061">
        <w:rPr>
          <w:rFonts w:ascii="Times New Roman" w:hAnsi="Times New Roman"/>
          <w:sz w:val="28"/>
          <w:szCs w:val="28"/>
        </w:rPr>
        <w:t>и</w:t>
      </w:r>
      <w:r w:rsidRPr="00557B7D">
        <w:rPr>
          <w:rFonts w:ascii="Times New Roman" w:hAnsi="Times New Roman"/>
          <w:sz w:val="28"/>
          <w:szCs w:val="28"/>
        </w:rPr>
        <w:t xml:space="preserve"> исполнител</w:t>
      </w:r>
      <w:r w:rsidR="002E7061">
        <w:rPr>
          <w:rFonts w:ascii="Times New Roman" w:hAnsi="Times New Roman"/>
          <w:sz w:val="28"/>
          <w:szCs w:val="28"/>
        </w:rPr>
        <w:t>ями</w:t>
      </w:r>
      <w:r w:rsidRPr="00557B7D">
        <w:rPr>
          <w:rFonts w:ascii="Times New Roman" w:hAnsi="Times New Roman"/>
          <w:sz w:val="28"/>
          <w:szCs w:val="28"/>
        </w:rPr>
        <w:t xml:space="preserve"> муниципальн</w:t>
      </w:r>
      <w:r w:rsidR="008E6FF4" w:rsidRPr="00557B7D">
        <w:rPr>
          <w:rFonts w:ascii="Times New Roman" w:hAnsi="Times New Roman"/>
          <w:sz w:val="28"/>
          <w:szCs w:val="28"/>
        </w:rPr>
        <w:t>ых</w:t>
      </w:r>
      <w:r w:rsidRPr="00557B7D">
        <w:rPr>
          <w:rFonts w:ascii="Times New Roman" w:hAnsi="Times New Roman"/>
          <w:sz w:val="28"/>
          <w:szCs w:val="28"/>
        </w:rPr>
        <w:t xml:space="preserve"> программ</w:t>
      </w:r>
      <w:r w:rsidR="002E7061">
        <w:rPr>
          <w:rFonts w:ascii="Times New Roman" w:hAnsi="Times New Roman"/>
          <w:sz w:val="28"/>
          <w:szCs w:val="28"/>
        </w:rPr>
        <w:t>:</w:t>
      </w:r>
    </w:p>
    <w:p w:rsidR="002E7061" w:rsidRDefault="00FA62C8" w:rsidP="00FA62C8">
      <w:pPr>
        <w:spacing w:after="0" w:line="240" w:lineRule="auto"/>
        <w:ind w:right="-1" w:firstLine="709"/>
        <w:jc w:val="both"/>
        <w:rPr>
          <w:rFonts w:ascii="Times New Roman" w:hAnsi="Times New Roman"/>
          <w:sz w:val="28"/>
          <w:szCs w:val="28"/>
        </w:rPr>
      </w:pPr>
      <w:r w:rsidRPr="00557B7D">
        <w:rPr>
          <w:rFonts w:ascii="Times New Roman" w:hAnsi="Times New Roman"/>
          <w:sz w:val="28"/>
          <w:szCs w:val="28"/>
        </w:rPr>
        <w:t xml:space="preserve"> </w:t>
      </w:r>
      <w:r w:rsidR="00E37240" w:rsidRPr="00557B7D">
        <w:rPr>
          <w:rFonts w:ascii="Times New Roman" w:hAnsi="Times New Roman"/>
          <w:sz w:val="28"/>
          <w:szCs w:val="28"/>
        </w:rPr>
        <w:t xml:space="preserve">- Комитетом культуры и архивного дела Администрации района </w:t>
      </w:r>
      <w:r w:rsidRPr="00557B7D">
        <w:rPr>
          <w:rFonts w:ascii="Times New Roman" w:hAnsi="Times New Roman"/>
          <w:sz w:val="28"/>
          <w:szCs w:val="28"/>
        </w:rPr>
        <w:t>не проведен</w:t>
      </w:r>
      <w:r w:rsidR="008E6FF4" w:rsidRPr="00557B7D">
        <w:rPr>
          <w:rFonts w:ascii="Times New Roman" w:hAnsi="Times New Roman"/>
          <w:sz w:val="28"/>
          <w:szCs w:val="28"/>
        </w:rPr>
        <w:t>а</w:t>
      </w:r>
      <w:r w:rsidRPr="00557B7D">
        <w:rPr>
          <w:rFonts w:ascii="Times New Roman" w:hAnsi="Times New Roman"/>
          <w:sz w:val="28"/>
          <w:szCs w:val="28"/>
        </w:rPr>
        <w:t xml:space="preserve"> оценка эффективности муниципальн</w:t>
      </w:r>
      <w:r w:rsidR="008E6FF4" w:rsidRPr="00557B7D">
        <w:rPr>
          <w:rFonts w:ascii="Times New Roman" w:hAnsi="Times New Roman"/>
          <w:sz w:val="28"/>
          <w:szCs w:val="28"/>
        </w:rPr>
        <w:t>ых</w:t>
      </w:r>
      <w:r w:rsidRPr="00557B7D">
        <w:rPr>
          <w:rFonts w:ascii="Times New Roman" w:hAnsi="Times New Roman"/>
          <w:sz w:val="28"/>
          <w:szCs w:val="28"/>
        </w:rPr>
        <w:t xml:space="preserve"> программ</w:t>
      </w:r>
      <w:r w:rsidR="00AB6CE2" w:rsidRPr="00557B7D">
        <w:rPr>
          <w:rFonts w:ascii="Times New Roman" w:hAnsi="Times New Roman"/>
          <w:sz w:val="28"/>
          <w:szCs w:val="28"/>
        </w:rPr>
        <w:t xml:space="preserve"> «Развитие культуры и туризма </w:t>
      </w:r>
      <w:proofErr w:type="spellStart"/>
      <w:r w:rsidR="00AB6CE2" w:rsidRPr="00557B7D">
        <w:rPr>
          <w:rFonts w:ascii="Times New Roman" w:hAnsi="Times New Roman"/>
          <w:sz w:val="28"/>
          <w:szCs w:val="28"/>
        </w:rPr>
        <w:t>Шимского</w:t>
      </w:r>
      <w:proofErr w:type="spellEnd"/>
      <w:r w:rsidR="00AB6CE2" w:rsidRPr="00557B7D">
        <w:rPr>
          <w:rFonts w:ascii="Times New Roman" w:hAnsi="Times New Roman"/>
          <w:sz w:val="28"/>
          <w:szCs w:val="28"/>
        </w:rPr>
        <w:t xml:space="preserve">  муниципального района», «Комплексные меры противодействия наркомании и зависимости от других </w:t>
      </w:r>
      <w:proofErr w:type="spellStart"/>
      <w:r w:rsidR="00AB6CE2" w:rsidRPr="00557B7D">
        <w:rPr>
          <w:rFonts w:ascii="Times New Roman" w:hAnsi="Times New Roman"/>
          <w:sz w:val="28"/>
          <w:szCs w:val="28"/>
        </w:rPr>
        <w:t>психоактивных</w:t>
      </w:r>
      <w:proofErr w:type="spellEnd"/>
      <w:r w:rsidR="00AB6CE2" w:rsidRPr="00557B7D">
        <w:rPr>
          <w:rFonts w:ascii="Times New Roman" w:hAnsi="Times New Roman"/>
          <w:sz w:val="28"/>
          <w:szCs w:val="28"/>
        </w:rPr>
        <w:t xml:space="preserve"> веществ </w:t>
      </w:r>
      <w:proofErr w:type="gramStart"/>
      <w:r w:rsidR="00AB6CE2" w:rsidRPr="00557B7D">
        <w:rPr>
          <w:rFonts w:ascii="Times New Roman" w:hAnsi="Times New Roman"/>
          <w:sz w:val="28"/>
          <w:szCs w:val="28"/>
        </w:rPr>
        <w:t>в</w:t>
      </w:r>
      <w:proofErr w:type="gramEnd"/>
      <w:r w:rsidR="00AB6CE2" w:rsidRPr="00557B7D">
        <w:rPr>
          <w:rFonts w:ascii="Times New Roman" w:hAnsi="Times New Roman"/>
          <w:sz w:val="28"/>
          <w:szCs w:val="28"/>
        </w:rPr>
        <w:t xml:space="preserve"> </w:t>
      </w:r>
      <w:proofErr w:type="gramStart"/>
      <w:r w:rsidR="00AB6CE2" w:rsidRPr="00557B7D">
        <w:rPr>
          <w:rFonts w:ascii="Times New Roman" w:hAnsi="Times New Roman"/>
          <w:sz w:val="28"/>
          <w:szCs w:val="28"/>
        </w:rPr>
        <w:t>Шимском</w:t>
      </w:r>
      <w:proofErr w:type="gramEnd"/>
      <w:r w:rsidR="00AB6CE2" w:rsidRPr="00557B7D">
        <w:rPr>
          <w:rFonts w:ascii="Times New Roman" w:hAnsi="Times New Roman"/>
          <w:sz w:val="28"/>
          <w:szCs w:val="28"/>
        </w:rPr>
        <w:t xml:space="preserve"> муниципальном районе», «Развитие молодежной политики в Шимском муниципальном районе»</w:t>
      </w:r>
      <w:r w:rsidR="002E7061">
        <w:rPr>
          <w:rFonts w:ascii="Times New Roman" w:hAnsi="Times New Roman"/>
          <w:sz w:val="28"/>
          <w:szCs w:val="28"/>
        </w:rPr>
        <w:t>,</w:t>
      </w:r>
    </w:p>
    <w:p w:rsidR="00FA62C8" w:rsidRPr="00557B7D" w:rsidRDefault="002E7061" w:rsidP="00FA62C8">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 xml:space="preserve">- </w:t>
      </w:r>
      <w:proofErr w:type="spellStart"/>
      <w:r w:rsidR="001D7648">
        <w:rPr>
          <w:rFonts w:ascii="Times New Roman" w:hAnsi="Times New Roman"/>
          <w:sz w:val="28"/>
          <w:szCs w:val="28"/>
        </w:rPr>
        <w:t>К</w:t>
      </w:r>
      <w:r>
        <w:rPr>
          <w:rFonts w:ascii="Times New Roman" w:hAnsi="Times New Roman"/>
          <w:sz w:val="28"/>
          <w:szCs w:val="28"/>
        </w:rPr>
        <w:t>УМИиЭ</w:t>
      </w:r>
      <w:proofErr w:type="spellEnd"/>
      <w:r>
        <w:rPr>
          <w:rFonts w:ascii="Times New Roman" w:hAnsi="Times New Roman"/>
          <w:sz w:val="28"/>
          <w:szCs w:val="28"/>
        </w:rPr>
        <w:t xml:space="preserve"> не проведена</w:t>
      </w:r>
      <w:r w:rsidRPr="002E7061">
        <w:rPr>
          <w:rFonts w:ascii="Times New Roman" w:hAnsi="Times New Roman"/>
          <w:sz w:val="28"/>
          <w:szCs w:val="28"/>
        </w:rPr>
        <w:t xml:space="preserve"> </w:t>
      </w:r>
      <w:r w:rsidRPr="00557B7D">
        <w:rPr>
          <w:rFonts w:ascii="Times New Roman" w:hAnsi="Times New Roman"/>
          <w:sz w:val="28"/>
          <w:szCs w:val="28"/>
        </w:rPr>
        <w:t>оценка эффективности муниципальн</w:t>
      </w:r>
      <w:r>
        <w:rPr>
          <w:rFonts w:ascii="Times New Roman" w:hAnsi="Times New Roman"/>
          <w:sz w:val="28"/>
          <w:szCs w:val="28"/>
        </w:rPr>
        <w:t>ой</w:t>
      </w:r>
      <w:r w:rsidRPr="00557B7D">
        <w:rPr>
          <w:rFonts w:ascii="Times New Roman" w:hAnsi="Times New Roman"/>
          <w:sz w:val="28"/>
          <w:szCs w:val="28"/>
        </w:rPr>
        <w:t xml:space="preserve"> программ</w:t>
      </w:r>
      <w:r>
        <w:rPr>
          <w:rFonts w:ascii="Times New Roman" w:hAnsi="Times New Roman"/>
          <w:sz w:val="28"/>
          <w:szCs w:val="28"/>
        </w:rPr>
        <w:t xml:space="preserve">ы «Обеспечение прав потребителей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Шимском</w:t>
      </w:r>
      <w:proofErr w:type="gramEnd"/>
      <w:r>
        <w:rPr>
          <w:rFonts w:ascii="Times New Roman" w:hAnsi="Times New Roman"/>
          <w:sz w:val="28"/>
          <w:szCs w:val="28"/>
        </w:rPr>
        <w:t xml:space="preserve"> муниципальном районе</w:t>
      </w:r>
      <w:r w:rsidR="00FA62C8" w:rsidRPr="00557B7D">
        <w:rPr>
          <w:rFonts w:ascii="Times New Roman" w:hAnsi="Times New Roman"/>
          <w:sz w:val="28"/>
          <w:szCs w:val="28"/>
        </w:rPr>
        <w:t>.</w:t>
      </w:r>
    </w:p>
    <w:p w:rsidR="00271A3E" w:rsidRPr="00557B7D" w:rsidRDefault="00AB6CE2" w:rsidP="00FA62C8">
      <w:pPr>
        <w:spacing w:after="0" w:line="240" w:lineRule="auto"/>
        <w:ind w:right="-1" w:firstLine="709"/>
        <w:jc w:val="both"/>
        <w:rPr>
          <w:rFonts w:ascii="Times New Roman" w:hAnsi="Times New Roman"/>
          <w:sz w:val="28"/>
          <w:szCs w:val="28"/>
        </w:rPr>
      </w:pPr>
      <w:r w:rsidRPr="00557B7D">
        <w:rPr>
          <w:rFonts w:ascii="Times New Roman" w:hAnsi="Times New Roman"/>
          <w:sz w:val="28"/>
          <w:szCs w:val="28"/>
        </w:rPr>
        <w:t xml:space="preserve">На официальном сайте Администрации района </w:t>
      </w:r>
      <w:r w:rsidR="00271A3E" w:rsidRPr="00557B7D">
        <w:rPr>
          <w:rFonts w:ascii="Times New Roman" w:hAnsi="Times New Roman"/>
          <w:sz w:val="28"/>
          <w:szCs w:val="28"/>
        </w:rPr>
        <w:t>ответственным</w:t>
      </w:r>
      <w:r w:rsidRPr="00557B7D">
        <w:rPr>
          <w:rFonts w:ascii="Times New Roman" w:hAnsi="Times New Roman"/>
          <w:sz w:val="28"/>
          <w:szCs w:val="28"/>
        </w:rPr>
        <w:t>и</w:t>
      </w:r>
      <w:r w:rsidR="00271A3E" w:rsidRPr="00557B7D">
        <w:rPr>
          <w:rFonts w:ascii="Times New Roman" w:hAnsi="Times New Roman"/>
          <w:sz w:val="28"/>
          <w:szCs w:val="28"/>
        </w:rPr>
        <w:t xml:space="preserve"> исполнител</w:t>
      </w:r>
      <w:r w:rsidRPr="00557B7D">
        <w:rPr>
          <w:rFonts w:ascii="Times New Roman" w:hAnsi="Times New Roman"/>
          <w:sz w:val="28"/>
          <w:szCs w:val="28"/>
        </w:rPr>
        <w:t>ями</w:t>
      </w:r>
      <w:r w:rsidR="00271A3E" w:rsidRPr="00557B7D">
        <w:rPr>
          <w:rFonts w:ascii="Times New Roman" w:hAnsi="Times New Roman"/>
          <w:sz w:val="28"/>
          <w:szCs w:val="28"/>
        </w:rPr>
        <w:t xml:space="preserve"> не </w:t>
      </w:r>
      <w:r w:rsidRPr="00557B7D">
        <w:rPr>
          <w:rFonts w:ascii="Times New Roman" w:hAnsi="Times New Roman"/>
          <w:sz w:val="28"/>
          <w:szCs w:val="28"/>
        </w:rPr>
        <w:t>размещены</w:t>
      </w:r>
      <w:r w:rsidR="008E6FF4" w:rsidRPr="00557B7D">
        <w:rPr>
          <w:rFonts w:ascii="Times New Roman" w:hAnsi="Times New Roman"/>
          <w:sz w:val="28"/>
          <w:szCs w:val="28"/>
        </w:rPr>
        <w:t xml:space="preserve"> </w:t>
      </w:r>
      <w:r w:rsidR="00271A3E" w:rsidRPr="00557B7D">
        <w:rPr>
          <w:rFonts w:ascii="Times New Roman" w:hAnsi="Times New Roman"/>
          <w:sz w:val="28"/>
          <w:szCs w:val="28"/>
        </w:rPr>
        <w:t>годов</w:t>
      </w:r>
      <w:r w:rsidRPr="00557B7D">
        <w:rPr>
          <w:rFonts w:ascii="Times New Roman" w:hAnsi="Times New Roman"/>
          <w:sz w:val="28"/>
          <w:szCs w:val="28"/>
        </w:rPr>
        <w:t>ые</w:t>
      </w:r>
      <w:r w:rsidR="00271A3E" w:rsidRPr="00557B7D">
        <w:rPr>
          <w:rFonts w:ascii="Times New Roman" w:hAnsi="Times New Roman"/>
          <w:sz w:val="28"/>
          <w:szCs w:val="28"/>
        </w:rPr>
        <w:t xml:space="preserve"> отчет</w:t>
      </w:r>
      <w:r w:rsidRPr="00557B7D">
        <w:rPr>
          <w:rFonts w:ascii="Times New Roman" w:hAnsi="Times New Roman"/>
          <w:sz w:val="28"/>
          <w:szCs w:val="28"/>
        </w:rPr>
        <w:t>ы</w:t>
      </w:r>
      <w:r w:rsidR="00271A3E" w:rsidRPr="00557B7D">
        <w:rPr>
          <w:rFonts w:ascii="Times New Roman" w:hAnsi="Times New Roman"/>
          <w:sz w:val="28"/>
          <w:szCs w:val="28"/>
        </w:rPr>
        <w:t xml:space="preserve"> о ходе реализации муниципальн</w:t>
      </w:r>
      <w:r w:rsidRPr="00557B7D">
        <w:rPr>
          <w:rFonts w:ascii="Times New Roman" w:hAnsi="Times New Roman"/>
          <w:sz w:val="28"/>
          <w:szCs w:val="28"/>
        </w:rPr>
        <w:t>ых</w:t>
      </w:r>
      <w:r w:rsidR="00271A3E" w:rsidRPr="00557B7D">
        <w:rPr>
          <w:rFonts w:ascii="Times New Roman" w:hAnsi="Times New Roman"/>
          <w:sz w:val="28"/>
          <w:szCs w:val="28"/>
        </w:rPr>
        <w:t xml:space="preserve"> программ  по форме согласно приложению № 5  к Порядку принятия решений о разработке МП.</w:t>
      </w:r>
    </w:p>
    <w:p w:rsidR="00604B9B" w:rsidRPr="00557B7D" w:rsidRDefault="00557B7D" w:rsidP="002E7061">
      <w:pPr>
        <w:spacing w:after="0" w:line="240" w:lineRule="auto"/>
        <w:ind w:firstLine="709"/>
        <w:jc w:val="both"/>
        <w:rPr>
          <w:rFonts w:ascii="Times New Roman" w:hAnsi="Times New Roman"/>
          <w:sz w:val="28"/>
          <w:szCs w:val="28"/>
        </w:rPr>
      </w:pPr>
      <w:r>
        <w:rPr>
          <w:rFonts w:ascii="Times New Roman" w:hAnsi="Times New Roman"/>
          <w:sz w:val="28"/>
          <w:szCs w:val="28"/>
        </w:rPr>
        <w:t>Ф</w:t>
      </w:r>
      <w:r w:rsidR="00604B9B" w:rsidRPr="00557B7D">
        <w:rPr>
          <w:rFonts w:ascii="Times New Roman" w:hAnsi="Times New Roman"/>
          <w:sz w:val="28"/>
          <w:szCs w:val="28"/>
        </w:rPr>
        <w:t>актические значения  целевых показателей</w:t>
      </w:r>
      <w:r w:rsidR="005A3BE9" w:rsidRPr="00557B7D">
        <w:rPr>
          <w:rFonts w:ascii="Times New Roman" w:hAnsi="Times New Roman"/>
          <w:sz w:val="28"/>
          <w:szCs w:val="28"/>
        </w:rPr>
        <w:t xml:space="preserve"> представленных в Сведении о достижении значений целевых показателей муниципальной программы </w:t>
      </w:r>
      <w:proofErr w:type="gramStart"/>
      <w:r w:rsidR="005A3BE9" w:rsidRPr="00557B7D">
        <w:rPr>
          <w:rFonts w:ascii="Times New Roman" w:hAnsi="Times New Roman"/>
          <w:sz w:val="28"/>
          <w:szCs w:val="28"/>
        </w:rPr>
        <w:t xml:space="preserve">( </w:t>
      </w:r>
      <w:proofErr w:type="gramEnd"/>
      <w:r w:rsidR="005A3BE9" w:rsidRPr="00557B7D">
        <w:rPr>
          <w:rFonts w:ascii="Times New Roman" w:hAnsi="Times New Roman"/>
          <w:sz w:val="28"/>
          <w:szCs w:val="28"/>
        </w:rPr>
        <w:t xml:space="preserve">Таблица 3 Приложения № 5 к Порядку принятия решений о разработке </w:t>
      </w:r>
      <w:r w:rsidR="0073383C" w:rsidRPr="00557B7D">
        <w:rPr>
          <w:rFonts w:ascii="Times New Roman" w:hAnsi="Times New Roman"/>
          <w:sz w:val="28"/>
          <w:szCs w:val="28"/>
        </w:rPr>
        <w:t>МП</w:t>
      </w:r>
      <w:r w:rsidR="005A3BE9" w:rsidRPr="00557B7D">
        <w:rPr>
          <w:rFonts w:ascii="Times New Roman" w:hAnsi="Times New Roman"/>
          <w:sz w:val="28"/>
          <w:szCs w:val="28"/>
        </w:rPr>
        <w:t xml:space="preserve">) </w:t>
      </w:r>
      <w:r w:rsidR="00604B9B" w:rsidRPr="00557B7D">
        <w:rPr>
          <w:rFonts w:ascii="Times New Roman" w:hAnsi="Times New Roman"/>
          <w:sz w:val="28"/>
          <w:szCs w:val="28"/>
        </w:rPr>
        <w:t xml:space="preserve"> не подтверждены утвержденн</w:t>
      </w:r>
      <w:r w:rsidR="005A3BE9" w:rsidRPr="00557B7D">
        <w:rPr>
          <w:rFonts w:ascii="Times New Roman" w:hAnsi="Times New Roman"/>
          <w:sz w:val="28"/>
          <w:szCs w:val="28"/>
        </w:rPr>
        <w:t>ыми</w:t>
      </w:r>
      <w:r w:rsidR="00604B9B" w:rsidRPr="00557B7D">
        <w:rPr>
          <w:rFonts w:ascii="Times New Roman" w:hAnsi="Times New Roman"/>
          <w:sz w:val="28"/>
          <w:szCs w:val="28"/>
        </w:rPr>
        <w:t xml:space="preserve"> в рамках </w:t>
      </w:r>
      <w:r w:rsidR="005A3BE9" w:rsidRPr="00557B7D">
        <w:rPr>
          <w:rFonts w:ascii="Times New Roman" w:hAnsi="Times New Roman"/>
          <w:sz w:val="28"/>
          <w:szCs w:val="28"/>
        </w:rPr>
        <w:t xml:space="preserve">принятых </w:t>
      </w:r>
      <w:r w:rsidR="00604B9B" w:rsidRPr="00557B7D">
        <w:rPr>
          <w:rFonts w:ascii="Times New Roman" w:hAnsi="Times New Roman"/>
          <w:sz w:val="28"/>
          <w:szCs w:val="28"/>
        </w:rPr>
        <w:t>муниципальн</w:t>
      </w:r>
      <w:r w:rsidR="005A3BE9" w:rsidRPr="00557B7D">
        <w:rPr>
          <w:rFonts w:ascii="Times New Roman" w:hAnsi="Times New Roman"/>
          <w:sz w:val="28"/>
          <w:szCs w:val="28"/>
        </w:rPr>
        <w:t xml:space="preserve">ых программ </w:t>
      </w:r>
      <w:r w:rsidR="00604B9B" w:rsidRPr="00557B7D">
        <w:rPr>
          <w:rFonts w:ascii="Times New Roman" w:hAnsi="Times New Roman"/>
          <w:sz w:val="28"/>
          <w:szCs w:val="28"/>
        </w:rPr>
        <w:t>методик</w:t>
      </w:r>
      <w:r w:rsidR="005A3BE9" w:rsidRPr="00557B7D">
        <w:rPr>
          <w:rFonts w:ascii="Times New Roman" w:hAnsi="Times New Roman"/>
          <w:sz w:val="28"/>
          <w:szCs w:val="28"/>
        </w:rPr>
        <w:t>ами</w:t>
      </w:r>
      <w:r w:rsidR="00604B9B" w:rsidRPr="00557B7D">
        <w:rPr>
          <w:rFonts w:ascii="Times New Roman" w:hAnsi="Times New Roman"/>
          <w:sz w:val="28"/>
          <w:szCs w:val="28"/>
        </w:rPr>
        <w:t xml:space="preserve"> расчет</w:t>
      </w:r>
      <w:r w:rsidR="005A3BE9" w:rsidRPr="00557B7D">
        <w:rPr>
          <w:rFonts w:ascii="Times New Roman" w:hAnsi="Times New Roman"/>
          <w:sz w:val="28"/>
          <w:szCs w:val="28"/>
        </w:rPr>
        <w:t>ов</w:t>
      </w:r>
      <w:r w:rsidR="00604B9B" w:rsidRPr="00557B7D">
        <w:rPr>
          <w:rFonts w:ascii="Times New Roman" w:hAnsi="Times New Roman"/>
          <w:sz w:val="28"/>
          <w:szCs w:val="28"/>
        </w:rPr>
        <w:t xml:space="preserve"> значений целевых показателей (в основу которых положены ведомственная и статистическая отчетность)</w:t>
      </w:r>
      <w:r w:rsidR="002E7061">
        <w:rPr>
          <w:rFonts w:ascii="Times New Roman" w:hAnsi="Times New Roman"/>
          <w:sz w:val="28"/>
          <w:szCs w:val="28"/>
        </w:rPr>
        <w:t>,</w:t>
      </w:r>
      <w:r w:rsidR="00604B9B" w:rsidRPr="00557B7D">
        <w:rPr>
          <w:rFonts w:ascii="Times New Roman" w:hAnsi="Times New Roman"/>
          <w:sz w:val="28"/>
          <w:szCs w:val="28"/>
        </w:rPr>
        <w:t xml:space="preserve"> что не позволяет сделать вывод о достоверности приведенных фактических </w:t>
      </w:r>
      <w:r w:rsidR="005A3BE9" w:rsidRPr="00557B7D">
        <w:rPr>
          <w:rFonts w:ascii="Times New Roman" w:hAnsi="Times New Roman"/>
          <w:sz w:val="28"/>
          <w:szCs w:val="28"/>
        </w:rPr>
        <w:t>значений целевых показателей</w:t>
      </w:r>
      <w:r w:rsidR="00604B9B" w:rsidRPr="00557B7D">
        <w:rPr>
          <w:rFonts w:ascii="Times New Roman" w:hAnsi="Times New Roman"/>
          <w:sz w:val="28"/>
          <w:szCs w:val="28"/>
        </w:rPr>
        <w:t xml:space="preserve">.  </w:t>
      </w:r>
    </w:p>
    <w:p w:rsidR="00986A38" w:rsidRPr="00557B7D" w:rsidRDefault="00986A38" w:rsidP="00F95F8D">
      <w:pPr>
        <w:spacing w:after="0" w:line="240" w:lineRule="auto"/>
        <w:ind w:right="-2" w:firstLine="708"/>
        <w:jc w:val="both"/>
        <w:rPr>
          <w:rFonts w:ascii="Times New Roman" w:hAnsi="Times New Roman"/>
          <w:sz w:val="28"/>
          <w:szCs w:val="28"/>
        </w:rPr>
      </w:pPr>
      <w:r w:rsidRPr="00557B7D">
        <w:rPr>
          <w:rFonts w:ascii="Times New Roman" w:hAnsi="Times New Roman"/>
          <w:sz w:val="28"/>
          <w:szCs w:val="28"/>
        </w:rPr>
        <w:t xml:space="preserve">В соответствии с </w:t>
      </w:r>
      <w:r w:rsidR="008A2FBA" w:rsidRPr="00557B7D">
        <w:rPr>
          <w:rFonts w:ascii="Times New Roman" w:hAnsi="Times New Roman"/>
          <w:sz w:val="28"/>
          <w:szCs w:val="28"/>
        </w:rPr>
        <w:t xml:space="preserve">Порядком </w:t>
      </w:r>
      <w:r w:rsidRPr="00557B7D">
        <w:rPr>
          <w:rFonts w:ascii="Times New Roman" w:hAnsi="Times New Roman"/>
          <w:sz w:val="28"/>
          <w:szCs w:val="28"/>
        </w:rPr>
        <w:t xml:space="preserve">разработки </w:t>
      </w:r>
      <w:r w:rsidR="008A2FBA" w:rsidRPr="00557B7D">
        <w:rPr>
          <w:rFonts w:ascii="Times New Roman" w:hAnsi="Times New Roman"/>
          <w:sz w:val="28"/>
          <w:szCs w:val="28"/>
        </w:rPr>
        <w:t>муниципальных программ</w:t>
      </w:r>
      <w:r w:rsidRPr="00557B7D">
        <w:rPr>
          <w:rFonts w:ascii="Times New Roman" w:hAnsi="Times New Roman"/>
          <w:sz w:val="28"/>
          <w:szCs w:val="28"/>
        </w:rPr>
        <w:t xml:space="preserve"> все проекты </w:t>
      </w:r>
      <w:r w:rsidR="00A3220A" w:rsidRPr="00557B7D">
        <w:rPr>
          <w:rFonts w:ascii="Times New Roman" w:hAnsi="Times New Roman"/>
          <w:sz w:val="28"/>
          <w:szCs w:val="28"/>
        </w:rPr>
        <w:t>МП</w:t>
      </w:r>
      <w:r w:rsidRPr="00557B7D">
        <w:rPr>
          <w:rFonts w:ascii="Times New Roman" w:hAnsi="Times New Roman"/>
          <w:sz w:val="28"/>
          <w:szCs w:val="28"/>
        </w:rPr>
        <w:t xml:space="preserve">, а также проекты постановлений о внесении изменений в </w:t>
      </w:r>
      <w:r w:rsidR="00A3220A" w:rsidRPr="00557B7D">
        <w:rPr>
          <w:rFonts w:ascii="Times New Roman" w:hAnsi="Times New Roman"/>
          <w:sz w:val="28"/>
          <w:szCs w:val="28"/>
        </w:rPr>
        <w:t>МП</w:t>
      </w:r>
      <w:r w:rsidRPr="00557B7D">
        <w:rPr>
          <w:rFonts w:ascii="Times New Roman" w:hAnsi="Times New Roman"/>
          <w:sz w:val="28"/>
          <w:szCs w:val="28"/>
        </w:rPr>
        <w:t xml:space="preserve"> направляются в </w:t>
      </w:r>
      <w:r w:rsidR="008A2FBA" w:rsidRPr="00557B7D">
        <w:rPr>
          <w:rFonts w:ascii="Times New Roman" w:hAnsi="Times New Roman"/>
          <w:sz w:val="28"/>
          <w:szCs w:val="28"/>
        </w:rPr>
        <w:t>Контрольно-счётную палату</w:t>
      </w:r>
      <w:r w:rsidRPr="00557B7D">
        <w:rPr>
          <w:rFonts w:ascii="Times New Roman" w:hAnsi="Times New Roman"/>
          <w:sz w:val="28"/>
          <w:szCs w:val="28"/>
        </w:rPr>
        <w:t xml:space="preserve"> на финансово-экономическую экспертизу. </w:t>
      </w:r>
      <w:r w:rsidR="00557B7D" w:rsidRPr="00557B7D">
        <w:rPr>
          <w:rFonts w:ascii="Times New Roman" w:hAnsi="Times New Roman"/>
          <w:sz w:val="28"/>
          <w:szCs w:val="28"/>
        </w:rPr>
        <w:t xml:space="preserve"> </w:t>
      </w:r>
      <w:r w:rsidRPr="00557B7D">
        <w:rPr>
          <w:rFonts w:ascii="Times New Roman" w:hAnsi="Times New Roman"/>
          <w:sz w:val="28"/>
          <w:szCs w:val="28"/>
        </w:rPr>
        <w:t>В 20</w:t>
      </w:r>
      <w:r w:rsidR="009F17DF" w:rsidRPr="00557B7D">
        <w:rPr>
          <w:rFonts w:ascii="Times New Roman" w:hAnsi="Times New Roman"/>
          <w:sz w:val="28"/>
          <w:szCs w:val="28"/>
        </w:rPr>
        <w:t>20</w:t>
      </w:r>
      <w:r w:rsidRPr="00557B7D">
        <w:rPr>
          <w:rFonts w:ascii="Times New Roman" w:hAnsi="Times New Roman"/>
          <w:sz w:val="28"/>
          <w:szCs w:val="28"/>
        </w:rPr>
        <w:t xml:space="preserve"> году </w:t>
      </w:r>
      <w:r w:rsidR="008A2FBA" w:rsidRPr="00557B7D">
        <w:rPr>
          <w:rFonts w:ascii="Times New Roman" w:hAnsi="Times New Roman"/>
          <w:sz w:val="28"/>
          <w:szCs w:val="28"/>
        </w:rPr>
        <w:t xml:space="preserve">Контрольно-счётной палатой </w:t>
      </w:r>
      <w:r w:rsidRPr="00557B7D">
        <w:rPr>
          <w:rFonts w:ascii="Times New Roman" w:hAnsi="Times New Roman"/>
          <w:sz w:val="28"/>
          <w:szCs w:val="28"/>
        </w:rPr>
        <w:t xml:space="preserve">проведена финансово-экономическая экспертиза </w:t>
      </w:r>
      <w:r w:rsidR="00557B7D" w:rsidRPr="00557B7D">
        <w:rPr>
          <w:rFonts w:ascii="Times New Roman" w:hAnsi="Times New Roman"/>
          <w:sz w:val="28"/>
          <w:szCs w:val="28"/>
        </w:rPr>
        <w:t>110</w:t>
      </w:r>
      <w:r w:rsidRPr="00557B7D">
        <w:rPr>
          <w:rFonts w:ascii="Times New Roman" w:hAnsi="Times New Roman"/>
          <w:sz w:val="28"/>
          <w:szCs w:val="28"/>
        </w:rPr>
        <w:t xml:space="preserve"> проектов </w:t>
      </w:r>
      <w:r w:rsidR="00557B7D" w:rsidRPr="00557B7D">
        <w:rPr>
          <w:rFonts w:ascii="Times New Roman" w:hAnsi="Times New Roman"/>
          <w:sz w:val="28"/>
          <w:szCs w:val="28"/>
        </w:rPr>
        <w:t>МП (изменений в МП)</w:t>
      </w:r>
      <w:r w:rsidRPr="00557B7D">
        <w:rPr>
          <w:rFonts w:ascii="Times New Roman" w:hAnsi="Times New Roman"/>
          <w:sz w:val="28"/>
          <w:szCs w:val="28"/>
        </w:rPr>
        <w:t xml:space="preserve">. </w:t>
      </w:r>
    </w:p>
    <w:p w:rsidR="00557B7D" w:rsidRPr="00557B7D" w:rsidRDefault="00557B7D" w:rsidP="00557B7D">
      <w:pPr>
        <w:adjustRightInd w:val="0"/>
        <w:spacing w:after="0" w:line="240" w:lineRule="auto"/>
        <w:ind w:firstLine="709"/>
        <w:jc w:val="both"/>
        <w:rPr>
          <w:rFonts w:ascii="Times New Roman" w:eastAsiaTheme="minorHAnsi" w:hAnsi="Times New Roman"/>
          <w:sz w:val="28"/>
          <w:szCs w:val="28"/>
          <w:lang w:eastAsia="en-US"/>
        </w:rPr>
      </w:pPr>
      <w:r w:rsidRPr="00557B7D">
        <w:rPr>
          <w:rFonts w:ascii="Times New Roman" w:eastAsiaTheme="minorHAnsi" w:hAnsi="Times New Roman"/>
          <w:sz w:val="28"/>
          <w:szCs w:val="28"/>
          <w:lang w:eastAsia="en-US"/>
        </w:rPr>
        <w:t xml:space="preserve">В заключениях Контрольно-счётная палата неоднократно указывала </w:t>
      </w:r>
      <w:proofErr w:type="gramStart"/>
      <w:r w:rsidRPr="00557B7D">
        <w:rPr>
          <w:rFonts w:ascii="Times New Roman" w:eastAsiaTheme="minorHAnsi" w:hAnsi="Times New Roman"/>
          <w:sz w:val="28"/>
          <w:szCs w:val="28"/>
          <w:lang w:eastAsia="en-US"/>
        </w:rPr>
        <w:t>на</w:t>
      </w:r>
      <w:proofErr w:type="gramEnd"/>
    </w:p>
    <w:p w:rsidR="00557B7D" w:rsidRPr="00557B7D" w:rsidRDefault="00557B7D" w:rsidP="00557B7D">
      <w:pPr>
        <w:adjustRightInd w:val="0"/>
        <w:spacing w:after="0" w:line="240" w:lineRule="auto"/>
        <w:jc w:val="both"/>
        <w:rPr>
          <w:rFonts w:ascii="Times New Roman" w:eastAsiaTheme="minorHAnsi" w:hAnsi="Times New Roman"/>
          <w:sz w:val="28"/>
          <w:szCs w:val="28"/>
          <w:lang w:eastAsia="en-US"/>
        </w:rPr>
      </w:pPr>
      <w:r w:rsidRPr="00557B7D">
        <w:rPr>
          <w:rFonts w:ascii="Times New Roman" w:eastAsiaTheme="minorHAnsi" w:hAnsi="Times New Roman"/>
          <w:sz w:val="28"/>
          <w:szCs w:val="28"/>
          <w:lang w:eastAsia="en-US"/>
        </w:rPr>
        <w:t>следующие замечания:</w:t>
      </w:r>
    </w:p>
    <w:p w:rsidR="00557B7D" w:rsidRPr="00557B7D" w:rsidRDefault="00557B7D" w:rsidP="00557B7D">
      <w:pPr>
        <w:pStyle w:val="a6"/>
        <w:numPr>
          <w:ilvl w:val="0"/>
          <w:numId w:val="46"/>
        </w:numPr>
        <w:autoSpaceDE w:val="0"/>
        <w:autoSpaceDN w:val="0"/>
        <w:adjustRightInd w:val="0"/>
        <w:spacing w:after="0" w:line="240" w:lineRule="auto"/>
        <w:ind w:left="0" w:firstLine="1058"/>
        <w:jc w:val="both"/>
        <w:rPr>
          <w:rFonts w:ascii="Times New Roman" w:eastAsiaTheme="minorHAnsi" w:hAnsi="Times New Roman"/>
          <w:sz w:val="28"/>
          <w:szCs w:val="28"/>
          <w:lang w:eastAsia="en-US"/>
        </w:rPr>
      </w:pPr>
      <w:r w:rsidRPr="00557B7D">
        <w:rPr>
          <w:rFonts w:ascii="Times New Roman" w:eastAsiaTheme="minorHAnsi" w:hAnsi="Times New Roman"/>
          <w:sz w:val="28"/>
          <w:szCs w:val="28"/>
          <w:lang w:eastAsia="en-US"/>
        </w:rPr>
        <w:t xml:space="preserve">не соблюдение трехмесячного срока приведения муниципальных программ  в соответствие с Решение о бюджете (Согласно требованиям, изложенным в п. 2 статьи 179 БК РФ, </w:t>
      </w:r>
      <w:r w:rsidRPr="00557B7D">
        <w:rPr>
          <w:rFonts w:ascii="Times New Roman" w:eastAsiaTheme="minorHAnsi" w:hAnsi="Times New Roman"/>
          <w:iCs/>
          <w:sz w:val="28"/>
          <w:szCs w:val="28"/>
          <w:lang w:eastAsia="en-US"/>
        </w:rPr>
        <w:t xml:space="preserve">государственные (муниципальные) программы подлежат приведению в соответствие с законом (решением) о бюджете </w:t>
      </w:r>
      <w:r w:rsidRPr="00557B7D">
        <w:rPr>
          <w:rFonts w:ascii="Times New Roman" w:eastAsiaTheme="minorHAnsi" w:hAnsi="Times New Roman"/>
          <w:bCs/>
          <w:iCs/>
          <w:sz w:val="28"/>
          <w:szCs w:val="28"/>
          <w:lang w:eastAsia="en-US"/>
        </w:rPr>
        <w:t xml:space="preserve">не позднее трёх месяцев </w:t>
      </w:r>
      <w:r w:rsidRPr="00557B7D">
        <w:rPr>
          <w:rFonts w:ascii="Times New Roman" w:eastAsiaTheme="minorHAnsi" w:hAnsi="Times New Roman"/>
          <w:iCs/>
          <w:sz w:val="28"/>
          <w:szCs w:val="28"/>
          <w:lang w:eastAsia="en-US"/>
        </w:rPr>
        <w:t>со дня вступления его в силу</w:t>
      </w:r>
      <w:r w:rsidRPr="00557B7D">
        <w:rPr>
          <w:rFonts w:ascii="Times New Roman" w:eastAsiaTheme="minorHAnsi" w:hAnsi="Times New Roman"/>
          <w:sz w:val="28"/>
          <w:szCs w:val="28"/>
          <w:lang w:eastAsia="en-US"/>
        </w:rPr>
        <w:t>):</w:t>
      </w:r>
    </w:p>
    <w:p w:rsidR="00557B7D" w:rsidRPr="00557B7D" w:rsidRDefault="00557B7D" w:rsidP="00557B7D">
      <w:pPr>
        <w:adjustRightInd w:val="0"/>
        <w:spacing w:after="0" w:line="240" w:lineRule="auto"/>
        <w:ind w:firstLine="709"/>
        <w:jc w:val="both"/>
        <w:rPr>
          <w:rFonts w:ascii="Times New Roman" w:eastAsiaTheme="minorHAnsi" w:hAnsi="Times New Roman"/>
          <w:sz w:val="28"/>
          <w:szCs w:val="28"/>
          <w:lang w:eastAsia="en-US"/>
        </w:rPr>
      </w:pPr>
      <w:r w:rsidRPr="00557B7D">
        <w:rPr>
          <w:rFonts w:ascii="Times New Roman" w:eastAsiaTheme="minorHAnsi" w:hAnsi="Times New Roman"/>
          <w:sz w:val="28"/>
          <w:szCs w:val="28"/>
          <w:lang w:eastAsia="en-US"/>
        </w:rPr>
        <w:t>С нарушением указанного срока подготовлены изменения в муниципальные программы:</w:t>
      </w:r>
    </w:p>
    <w:p w:rsidR="00557B7D" w:rsidRPr="00557B7D" w:rsidRDefault="00557B7D" w:rsidP="00557B7D">
      <w:pPr>
        <w:adjustRightInd w:val="0"/>
        <w:spacing w:after="0" w:line="240" w:lineRule="auto"/>
        <w:ind w:firstLine="709"/>
        <w:jc w:val="both"/>
        <w:rPr>
          <w:rFonts w:ascii="Times New Roman" w:hAnsi="Times New Roman"/>
          <w:sz w:val="28"/>
          <w:szCs w:val="28"/>
        </w:rPr>
      </w:pPr>
      <w:r w:rsidRPr="00557B7D">
        <w:rPr>
          <w:rFonts w:ascii="Times New Roman" w:hAnsi="Times New Roman"/>
          <w:sz w:val="28"/>
          <w:szCs w:val="28"/>
        </w:rPr>
        <w:t xml:space="preserve">- «Развитие культуры и туризма </w:t>
      </w:r>
      <w:proofErr w:type="spellStart"/>
      <w:r w:rsidRPr="00557B7D">
        <w:rPr>
          <w:rFonts w:ascii="Times New Roman" w:hAnsi="Times New Roman"/>
          <w:sz w:val="28"/>
          <w:szCs w:val="28"/>
        </w:rPr>
        <w:t>Шимского</w:t>
      </w:r>
      <w:proofErr w:type="spellEnd"/>
      <w:r w:rsidRPr="00557B7D">
        <w:rPr>
          <w:rFonts w:ascii="Times New Roman" w:hAnsi="Times New Roman"/>
          <w:sz w:val="28"/>
          <w:szCs w:val="28"/>
        </w:rPr>
        <w:t xml:space="preserve"> муниципального района»,</w:t>
      </w:r>
    </w:p>
    <w:p w:rsidR="00557B7D" w:rsidRPr="00557B7D" w:rsidRDefault="00557B7D" w:rsidP="00557B7D">
      <w:pPr>
        <w:adjustRightInd w:val="0"/>
        <w:spacing w:after="0" w:line="240" w:lineRule="auto"/>
        <w:ind w:firstLine="709"/>
        <w:jc w:val="both"/>
        <w:rPr>
          <w:rFonts w:ascii="Times New Roman" w:eastAsiaTheme="minorHAnsi" w:hAnsi="Times New Roman"/>
          <w:sz w:val="28"/>
          <w:szCs w:val="28"/>
          <w:lang w:eastAsia="en-US"/>
        </w:rPr>
      </w:pPr>
      <w:r w:rsidRPr="00557B7D">
        <w:rPr>
          <w:rFonts w:ascii="Times New Roman" w:hAnsi="Times New Roman"/>
          <w:sz w:val="28"/>
          <w:szCs w:val="28"/>
        </w:rPr>
        <w:t xml:space="preserve">-«Совершенствование и развитие местного самоуправления </w:t>
      </w:r>
      <w:proofErr w:type="gramStart"/>
      <w:r w:rsidRPr="00557B7D">
        <w:rPr>
          <w:rFonts w:ascii="Times New Roman" w:hAnsi="Times New Roman"/>
          <w:sz w:val="28"/>
          <w:szCs w:val="28"/>
        </w:rPr>
        <w:t>в</w:t>
      </w:r>
      <w:proofErr w:type="gramEnd"/>
      <w:r w:rsidRPr="00557B7D">
        <w:rPr>
          <w:rFonts w:ascii="Times New Roman" w:hAnsi="Times New Roman"/>
          <w:sz w:val="28"/>
          <w:szCs w:val="28"/>
        </w:rPr>
        <w:t xml:space="preserve"> </w:t>
      </w:r>
      <w:proofErr w:type="gramStart"/>
      <w:r w:rsidRPr="00557B7D">
        <w:rPr>
          <w:rFonts w:ascii="Times New Roman" w:hAnsi="Times New Roman"/>
          <w:sz w:val="28"/>
          <w:szCs w:val="28"/>
        </w:rPr>
        <w:t>Шимском</w:t>
      </w:r>
      <w:proofErr w:type="gramEnd"/>
      <w:r w:rsidRPr="00557B7D">
        <w:rPr>
          <w:rFonts w:ascii="Times New Roman" w:hAnsi="Times New Roman"/>
          <w:sz w:val="28"/>
          <w:szCs w:val="28"/>
        </w:rPr>
        <w:t xml:space="preserve"> муниципальном районе»</w:t>
      </w:r>
      <w:r w:rsidRPr="00557B7D">
        <w:rPr>
          <w:rFonts w:ascii="Times New Roman" w:eastAsiaTheme="minorHAnsi" w:hAnsi="Times New Roman"/>
          <w:sz w:val="28"/>
          <w:szCs w:val="28"/>
          <w:lang w:eastAsia="en-US"/>
        </w:rPr>
        <w:t xml:space="preserve">, </w:t>
      </w:r>
    </w:p>
    <w:p w:rsidR="00557B7D" w:rsidRPr="00557B7D" w:rsidRDefault="00557B7D" w:rsidP="00557B7D">
      <w:pPr>
        <w:pStyle w:val="a6"/>
        <w:numPr>
          <w:ilvl w:val="0"/>
          <w:numId w:val="47"/>
        </w:numPr>
        <w:autoSpaceDE w:val="0"/>
        <w:autoSpaceDN w:val="0"/>
        <w:adjustRightInd w:val="0"/>
        <w:spacing w:after="0" w:line="240" w:lineRule="auto"/>
        <w:ind w:left="0" w:firstLine="1134"/>
        <w:jc w:val="both"/>
        <w:rPr>
          <w:rFonts w:ascii="Times New Roman" w:eastAsiaTheme="minorHAnsi" w:hAnsi="Times New Roman"/>
          <w:sz w:val="28"/>
          <w:szCs w:val="28"/>
          <w:lang w:eastAsia="en-US"/>
        </w:rPr>
      </w:pPr>
      <w:r w:rsidRPr="00557B7D">
        <w:rPr>
          <w:rFonts w:ascii="Times New Roman" w:eastAsiaTheme="minorHAnsi" w:hAnsi="Times New Roman"/>
          <w:sz w:val="28"/>
          <w:szCs w:val="28"/>
          <w:lang w:eastAsia="en-US"/>
        </w:rPr>
        <w:t>отсутствие финансово-экономических обоснований либо расчётных подтверждений объёмов предлагаемых расходов.</w:t>
      </w:r>
    </w:p>
    <w:p w:rsidR="00557B7D" w:rsidRPr="00557B7D" w:rsidRDefault="00557B7D" w:rsidP="00557B7D">
      <w:pPr>
        <w:tabs>
          <w:tab w:val="center" w:pos="0"/>
        </w:tabs>
        <w:spacing w:after="0" w:line="240" w:lineRule="auto"/>
        <w:ind w:right="-6" w:firstLine="709"/>
        <w:jc w:val="both"/>
        <w:rPr>
          <w:rFonts w:ascii="Times New Roman" w:hAnsi="Times New Roman"/>
          <w:sz w:val="28"/>
          <w:szCs w:val="28"/>
        </w:rPr>
      </w:pPr>
      <w:proofErr w:type="gramStart"/>
      <w:r w:rsidRPr="00557B7D">
        <w:rPr>
          <w:rFonts w:ascii="Times New Roman" w:hAnsi="Times New Roman"/>
          <w:sz w:val="28"/>
          <w:szCs w:val="28"/>
        </w:rPr>
        <w:t xml:space="preserve">Из года в год в Отчете </w:t>
      </w:r>
      <w:proofErr w:type="spellStart"/>
      <w:r w:rsidRPr="00557B7D">
        <w:rPr>
          <w:rFonts w:ascii="Times New Roman" w:hAnsi="Times New Roman"/>
          <w:sz w:val="28"/>
          <w:szCs w:val="28"/>
        </w:rPr>
        <w:t>Контроль-счётная</w:t>
      </w:r>
      <w:proofErr w:type="spellEnd"/>
      <w:r w:rsidRPr="00557B7D">
        <w:rPr>
          <w:rFonts w:ascii="Times New Roman" w:hAnsi="Times New Roman"/>
          <w:sz w:val="28"/>
          <w:szCs w:val="28"/>
        </w:rPr>
        <w:t xml:space="preserve"> палата отмечается, что Администрация муниципального района принятым муниципальным правовым актом –</w:t>
      </w:r>
      <w:r w:rsidRPr="00557B7D">
        <w:rPr>
          <w:rFonts w:ascii="Times New Roman" w:eastAsiaTheme="minorHAnsi" w:hAnsi="Times New Roman"/>
          <w:sz w:val="28"/>
          <w:szCs w:val="28"/>
          <w:lang w:eastAsia="en-US"/>
        </w:rPr>
        <w:t xml:space="preserve"> Порядке принятия решений о разработке муниципальных программ </w:t>
      </w:r>
      <w:proofErr w:type="spellStart"/>
      <w:r w:rsidRPr="00557B7D">
        <w:rPr>
          <w:rFonts w:ascii="Times New Roman" w:eastAsiaTheme="minorHAnsi" w:hAnsi="Times New Roman"/>
          <w:sz w:val="28"/>
          <w:szCs w:val="28"/>
          <w:lang w:eastAsia="en-US"/>
        </w:rPr>
        <w:t>Шимского</w:t>
      </w:r>
      <w:proofErr w:type="spellEnd"/>
      <w:r w:rsidRPr="00557B7D">
        <w:rPr>
          <w:rFonts w:ascii="Times New Roman" w:eastAsiaTheme="minorHAnsi" w:hAnsi="Times New Roman"/>
          <w:sz w:val="28"/>
          <w:szCs w:val="28"/>
          <w:lang w:eastAsia="en-US"/>
        </w:rPr>
        <w:t xml:space="preserve"> муниципального района, их формирования и реализации</w:t>
      </w:r>
      <w:r w:rsidRPr="00557B7D">
        <w:rPr>
          <w:rFonts w:ascii="Times New Roman" w:hAnsi="Times New Roman"/>
          <w:sz w:val="28"/>
          <w:szCs w:val="28"/>
        </w:rPr>
        <w:t xml:space="preserve"> ограничило качественное выполнение полномочий Контрольно-счётной палаты, установленных частью 2 статьи 157 БК РФ и пунктом 7) части 2 статьи 9 </w:t>
      </w:r>
      <w:r w:rsidRPr="00557B7D">
        <w:rPr>
          <w:rFonts w:ascii="Times New Roman" w:eastAsiaTheme="minorHAnsi" w:hAnsi="Times New Roman"/>
          <w:sz w:val="28"/>
          <w:szCs w:val="28"/>
          <w:lang w:eastAsia="en-US"/>
        </w:rPr>
        <w:t>Федерального закона от 07.02.2011 N 6-ФЗ</w:t>
      </w:r>
      <w:r w:rsidRPr="00557B7D">
        <w:rPr>
          <w:rFonts w:ascii="Times New Roman" w:hAnsi="Times New Roman"/>
          <w:sz w:val="28"/>
          <w:szCs w:val="28"/>
        </w:rPr>
        <w:t>,  где муниципальный правовой</w:t>
      </w:r>
      <w:proofErr w:type="gramEnd"/>
      <w:r w:rsidRPr="00557B7D">
        <w:rPr>
          <w:rFonts w:ascii="Times New Roman" w:hAnsi="Times New Roman"/>
          <w:sz w:val="28"/>
          <w:szCs w:val="28"/>
        </w:rPr>
        <w:t xml:space="preserve"> акт указывает на то, что проект изменений в муниципальные программы направляется в Контрольно-счётную палату без предоставления обоснования-расчета  финансовых ресурсов,  без которых </w:t>
      </w:r>
      <w:r w:rsidRPr="00557B7D">
        <w:rPr>
          <w:rFonts w:ascii="Times New Roman" w:hAnsi="Times New Roman"/>
          <w:sz w:val="28"/>
          <w:szCs w:val="28"/>
        </w:rPr>
        <w:lastRenderedPageBreak/>
        <w:t xml:space="preserve">проведение финансово-экономической экспертизы невозможно. </w:t>
      </w:r>
      <w:proofErr w:type="gramStart"/>
      <w:r w:rsidRPr="00557B7D">
        <w:rPr>
          <w:rFonts w:ascii="Times New Roman" w:hAnsi="Times New Roman"/>
          <w:sz w:val="28"/>
          <w:szCs w:val="28"/>
        </w:rPr>
        <w:t>Неоднократно в 2019 году (31.05.2019 № 126, от 08.08.2019 № 169) Контрольно-счётной палатой Главе муниципального района были направлены конкретные предложения, связанные с необходимостью необходимых поправок в Порядок принятия решений о разработке муниципальных программ – однако наши законные требования по внесению соответствующих поправок по настоящее время так и  не приняты, следствие тому - множество замечаний по результатам экспертизы было связано с отсутствием финансово-экономической обоснованности  требуемого</w:t>
      </w:r>
      <w:proofErr w:type="gramEnd"/>
      <w:r w:rsidRPr="00557B7D">
        <w:rPr>
          <w:rFonts w:ascii="Times New Roman" w:hAnsi="Times New Roman"/>
          <w:sz w:val="28"/>
          <w:szCs w:val="28"/>
        </w:rPr>
        <w:t xml:space="preserve"> дополнительного объема финансирования либо сокращения финансирования и согласованности изменений финансирования программных мероприятий и ожидаемых результатов (конечных результатов выполнения значений целевых показателей муниципальных программ).</w:t>
      </w:r>
    </w:p>
    <w:p w:rsidR="00557B7D" w:rsidRPr="00557B7D" w:rsidRDefault="00557B7D" w:rsidP="00557B7D">
      <w:pPr>
        <w:pStyle w:val="a6"/>
        <w:numPr>
          <w:ilvl w:val="0"/>
          <w:numId w:val="47"/>
        </w:numPr>
        <w:autoSpaceDE w:val="0"/>
        <w:autoSpaceDN w:val="0"/>
        <w:adjustRightInd w:val="0"/>
        <w:spacing w:after="0" w:line="240" w:lineRule="auto"/>
        <w:ind w:left="0" w:firstLine="1069"/>
        <w:jc w:val="both"/>
        <w:rPr>
          <w:rFonts w:ascii="Times New Roman" w:eastAsiaTheme="minorHAnsi" w:hAnsi="Times New Roman"/>
          <w:sz w:val="28"/>
          <w:szCs w:val="28"/>
          <w:lang w:eastAsia="en-US"/>
        </w:rPr>
      </w:pPr>
      <w:r w:rsidRPr="00557B7D">
        <w:rPr>
          <w:rFonts w:ascii="Times New Roman" w:eastAsiaTheme="minorHAnsi" w:hAnsi="Times New Roman"/>
          <w:sz w:val="28"/>
          <w:szCs w:val="28"/>
          <w:lang w:eastAsia="en-US"/>
        </w:rPr>
        <w:t xml:space="preserve">несоблюдение положений Порядка принятия решений о разработке муниципальных программ </w:t>
      </w:r>
      <w:proofErr w:type="spellStart"/>
      <w:r w:rsidRPr="00557B7D">
        <w:rPr>
          <w:rFonts w:ascii="Times New Roman" w:eastAsiaTheme="minorHAnsi" w:hAnsi="Times New Roman"/>
          <w:sz w:val="28"/>
          <w:szCs w:val="28"/>
          <w:lang w:eastAsia="en-US"/>
        </w:rPr>
        <w:t>Шимского</w:t>
      </w:r>
      <w:proofErr w:type="spellEnd"/>
      <w:r w:rsidRPr="00557B7D">
        <w:rPr>
          <w:rFonts w:ascii="Times New Roman" w:eastAsiaTheme="minorHAnsi" w:hAnsi="Times New Roman"/>
          <w:sz w:val="28"/>
          <w:szCs w:val="28"/>
          <w:lang w:eastAsia="en-US"/>
        </w:rPr>
        <w:t xml:space="preserve"> муниципального района, их формирования и реализации  в части утверждения целевых показателей не соответствующих показателям,  утвержденным в документах стратегического планирования, неполного состава прилагаемых документов к паспорту муниципальных программ, требований к содержанию паспорта муниципальной программы.</w:t>
      </w:r>
    </w:p>
    <w:p w:rsidR="00557B7D" w:rsidRDefault="00557B7D" w:rsidP="00196E75">
      <w:pPr>
        <w:spacing w:after="0" w:line="240" w:lineRule="auto"/>
        <w:ind w:firstLine="567"/>
        <w:jc w:val="both"/>
        <w:rPr>
          <w:rFonts w:ascii="Times New Roman" w:hAnsi="Times New Roman"/>
          <w:spacing w:val="-8"/>
          <w:sz w:val="28"/>
          <w:szCs w:val="28"/>
        </w:rPr>
      </w:pPr>
    </w:p>
    <w:p w:rsidR="00941018" w:rsidRPr="00271A3E" w:rsidRDefault="00941018" w:rsidP="00196E75">
      <w:pPr>
        <w:spacing w:after="0" w:line="240" w:lineRule="auto"/>
        <w:ind w:firstLine="567"/>
        <w:jc w:val="both"/>
        <w:rPr>
          <w:rFonts w:ascii="Times New Roman" w:hAnsi="Times New Roman"/>
          <w:sz w:val="28"/>
          <w:szCs w:val="28"/>
        </w:rPr>
      </w:pPr>
      <w:r w:rsidRPr="00271A3E">
        <w:rPr>
          <w:rFonts w:ascii="Times New Roman" w:hAnsi="Times New Roman"/>
          <w:spacing w:val="-8"/>
          <w:sz w:val="28"/>
          <w:szCs w:val="28"/>
        </w:rPr>
        <w:t>В соответствии с</w:t>
      </w:r>
      <w:r w:rsidRPr="00271A3E">
        <w:rPr>
          <w:rFonts w:ascii="Times New Roman" w:hAnsi="Times New Roman"/>
          <w:sz w:val="28"/>
          <w:szCs w:val="28"/>
        </w:rPr>
        <w:t xml:space="preserve"> Постановлением Администрации </w:t>
      </w:r>
      <w:r w:rsidR="00196E75" w:rsidRPr="00271A3E">
        <w:rPr>
          <w:rFonts w:ascii="Times New Roman" w:hAnsi="Times New Roman"/>
          <w:sz w:val="28"/>
          <w:szCs w:val="28"/>
        </w:rPr>
        <w:t xml:space="preserve">муниципального </w:t>
      </w:r>
      <w:r w:rsidRPr="00271A3E">
        <w:rPr>
          <w:rFonts w:ascii="Times New Roman" w:hAnsi="Times New Roman"/>
          <w:sz w:val="28"/>
          <w:szCs w:val="28"/>
        </w:rPr>
        <w:t>района от 24.12.2015г. № 915</w:t>
      </w:r>
      <w:r w:rsidRPr="00271A3E">
        <w:rPr>
          <w:rFonts w:ascii="Times New Roman" w:hAnsi="Times New Roman"/>
          <w:spacing w:val="-8"/>
          <w:sz w:val="28"/>
          <w:szCs w:val="28"/>
        </w:rPr>
        <w:t xml:space="preserve"> «Об утверждении </w:t>
      </w:r>
      <w:proofErr w:type="gramStart"/>
      <w:r w:rsidRPr="00271A3E">
        <w:rPr>
          <w:rFonts w:ascii="Times New Roman" w:hAnsi="Times New Roman"/>
          <w:spacing w:val="-8"/>
          <w:sz w:val="28"/>
          <w:szCs w:val="28"/>
        </w:rPr>
        <w:t>Порядка проведения оценки эффективности реализации муниципальных</w:t>
      </w:r>
      <w:proofErr w:type="gramEnd"/>
      <w:r w:rsidRPr="00271A3E">
        <w:rPr>
          <w:rFonts w:ascii="Times New Roman" w:hAnsi="Times New Roman"/>
          <w:spacing w:val="-8"/>
          <w:sz w:val="28"/>
          <w:szCs w:val="28"/>
        </w:rPr>
        <w:t xml:space="preserve"> программ» </w:t>
      </w:r>
      <w:r w:rsidRPr="00271A3E">
        <w:rPr>
          <w:rFonts w:ascii="Times New Roman" w:hAnsi="Times New Roman"/>
          <w:sz w:val="28"/>
          <w:szCs w:val="28"/>
        </w:rPr>
        <w:t xml:space="preserve">Администрацией района проведена оценка эффективности реализации </w:t>
      </w:r>
      <w:r w:rsidR="00A3220A" w:rsidRPr="00271A3E">
        <w:rPr>
          <w:rFonts w:ascii="Times New Roman" w:hAnsi="Times New Roman"/>
          <w:sz w:val="28"/>
          <w:szCs w:val="28"/>
        </w:rPr>
        <w:t>МП</w:t>
      </w:r>
      <w:r w:rsidRPr="00271A3E">
        <w:rPr>
          <w:rFonts w:ascii="Times New Roman" w:hAnsi="Times New Roman"/>
          <w:sz w:val="28"/>
          <w:szCs w:val="28"/>
        </w:rPr>
        <w:t xml:space="preserve"> по 100-бальной оценке по итогам 20</w:t>
      </w:r>
      <w:r w:rsidR="0060330C" w:rsidRPr="00271A3E">
        <w:rPr>
          <w:rFonts w:ascii="Times New Roman" w:hAnsi="Times New Roman"/>
          <w:sz w:val="28"/>
          <w:szCs w:val="28"/>
        </w:rPr>
        <w:t>19</w:t>
      </w:r>
      <w:r w:rsidRPr="00271A3E">
        <w:rPr>
          <w:rFonts w:ascii="Times New Roman" w:hAnsi="Times New Roman"/>
          <w:sz w:val="28"/>
          <w:szCs w:val="28"/>
        </w:rPr>
        <w:t xml:space="preserve"> года согласно утвержденной методике. </w:t>
      </w:r>
    </w:p>
    <w:p w:rsidR="00A94967" w:rsidRDefault="00941018" w:rsidP="00196E75">
      <w:pPr>
        <w:spacing w:after="0" w:line="240" w:lineRule="auto"/>
        <w:ind w:firstLine="567"/>
        <w:jc w:val="both"/>
        <w:rPr>
          <w:rFonts w:ascii="Times New Roman" w:hAnsi="Times New Roman"/>
          <w:sz w:val="28"/>
          <w:szCs w:val="28"/>
        </w:rPr>
      </w:pPr>
      <w:r w:rsidRPr="00271A3E">
        <w:rPr>
          <w:rFonts w:ascii="Times New Roman" w:hAnsi="Times New Roman"/>
          <w:sz w:val="28"/>
          <w:szCs w:val="28"/>
        </w:rPr>
        <w:t xml:space="preserve">В оценке </w:t>
      </w:r>
      <w:r w:rsidR="00A3220A" w:rsidRPr="00271A3E">
        <w:rPr>
          <w:rFonts w:ascii="Times New Roman" w:hAnsi="Times New Roman"/>
          <w:sz w:val="28"/>
          <w:szCs w:val="28"/>
        </w:rPr>
        <w:t xml:space="preserve">эффективности МП </w:t>
      </w:r>
      <w:r w:rsidR="0060330C" w:rsidRPr="00271A3E">
        <w:rPr>
          <w:rFonts w:ascii="Times New Roman" w:hAnsi="Times New Roman"/>
          <w:sz w:val="28"/>
          <w:szCs w:val="28"/>
        </w:rPr>
        <w:t xml:space="preserve">из общего количества утвержденных согласно Перечню МП – 17 </w:t>
      </w:r>
      <w:r w:rsidR="001D7648">
        <w:rPr>
          <w:rFonts w:ascii="Times New Roman" w:hAnsi="Times New Roman"/>
          <w:sz w:val="28"/>
          <w:szCs w:val="28"/>
        </w:rPr>
        <w:t xml:space="preserve">МП </w:t>
      </w:r>
      <w:r w:rsidR="0060330C" w:rsidRPr="00271A3E">
        <w:rPr>
          <w:rFonts w:ascii="Times New Roman" w:hAnsi="Times New Roman"/>
          <w:sz w:val="28"/>
          <w:szCs w:val="28"/>
        </w:rPr>
        <w:t xml:space="preserve">(Распоряжение Администрации муниципального района от </w:t>
      </w:r>
      <w:r w:rsidR="00A94967">
        <w:rPr>
          <w:rFonts w:ascii="Times New Roman" w:hAnsi="Times New Roman"/>
          <w:sz w:val="28"/>
          <w:szCs w:val="28"/>
        </w:rPr>
        <w:t>24</w:t>
      </w:r>
      <w:r w:rsidR="0060330C" w:rsidRPr="00271A3E">
        <w:rPr>
          <w:rFonts w:ascii="Times New Roman" w:hAnsi="Times New Roman"/>
          <w:sz w:val="28"/>
          <w:szCs w:val="28"/>
        </w:rPr>
        <w:t xml:space="preserve">.11.2018 № </w:t>
      </w:r>
      <w:r w:rsidR="00A94967">
        <w:rPr>
          <w:rFonts w:ascii="Times New Roman" w:hAnsi="Times New Roman"/>
          <w:sz w:val="28"/>
          <w:szCs w:val="28"/>
        </w:rPr>
        <w:t>316</w:t>
      </w:r>
      <w:r w:rsidR="0060330C" w:rsidRPr="00271A3E">
        <w:rPr>
          <w:rFonts w:ascii="Times New Roman" w:hAnsi="Times New Roman"/>
          <w:sz w:val="28"/>
          <w:szCs w:val="28"/>
        </w:rPr>
        <w:t xml:space="preserve">-рг) </w:t>
      </w:r>
      <w:r w:rsidRPr="00271A3E">
        <w:rPr>
          <w:rFonts w:ascii="Times New Roman" w:hAnsi="Times New Roman"/>
          <w:sz w:val="28"/>
          <w:szCs w:val="28"/>
        </w:rPr>
        <w:t xml:space="preserve">участвовало </w:t>
      </w:r>
      <w:r w:rsidR="00A94967">
        <w:rPr>
          <w:rFonts w:ascii="Times New Roman" w:hAnsi="Times New Roman"/>
          <w:sz w:val="28"/>
          <w:szCs w:val="28"/>
        </w:rPr>
        <w:t>13</w:t>
      </w:r>
      <w:r w:rsidRPr="00271A3E">
        <w:rPr>
          <w:rFonts w:ascii="Times New Roman" w:hAnsi="Times New Roman"/>
          <w:sz w:val="28"/>
          <w:szCs w:val="28"/>
        </w:rPr>
        <w:t xml:space="preserve"> </w:t>
      </w:r>
      <w:r w:rsidR="003F4CD6" w:rsidRPr="00271A3E">
        <w:rPr>
          <w:rFonts w:ascii="Times New Roman" w:hAnsi="Times New Roman"/>
          <w:sz w:val="28"/>
          <w:szCs w:val="28"/>
        </w:rPr>
        <w:t>МП</w:t>
      </w:r>
      <w:r w:rsidR="00A94967">
        <w:rPr>
          <w:rFonts w:ascii="Times New Roman" w:hAnsi="Times New Roman"/>
          <w:sz w:val="28"/>
          <w:szCs w:val="28"/>
        </w:rPr>
        <w:t>.</w:t>
      </w:r>
    </w:p>
    <w:p w:rsidR="00A94967" w:rsidRDefault="00A94967" w:rsidP="00196E75">
      <w:pPr>
        <w:spacing w:after="0" w:line="240" w:lineRule="auto"/>
        <w:ind w:firstLine="567"/>
        <w:jc w:val="both"/>
        <w:rPr>
          <w:rFonts w:ascii="Times New Roman" w:hAnsi="Times New Roman"/>
          <w:sz w:val="28"/>
          <w:szCs w:val="28"/>
        </w:rPr>
      </w:pPr>
      <w:r>
        <w:rPr>
          <w:rFonts w:ascii="Times New Roman" w:hAnsi="Times New Roman"/>
          <w:sz w:val="28"/>
          <w:szCs w:val="28"/>
        </w:rPr>
        <w:t>О</w:t>
      </w:r>
      <w:r w:rsidRPr="00271A3E">
        <w:rPr>
          <w:rFonts w:ascii="Times New Roman" w:hAnsi="Times New Roman"/>
          <w:sz w:val="28"/>
          <w:szCs w:val="28"/>
        </w:rPr>
        <w:t>ценк</w:t>
      </w:r>
      <w:r>
        <w:rPr>
          <w:rFonts w:ascii="Times New Roman" w:hAnsi="Times New Roman"/>
          <w:sz w:val="28"/>
          <w:szCs w:val="28"/>
        </w:rPr>
        <w:t>а</w:t>
      </w:r>
      <w:r w:rsidRPr="00271A3E">
        <w:rPr>
          <w:rFonts w:ascii="Times New Roman" w:hAnsi="Times New Roman"/>
          <w:sz w:val="28"/>
          <w:szCs w:val="28"/>
        </w:rPr>
        <w:t xml:space="preserve"> эффективности</w:t>
      </w:r>
      <w:r>
        <w:rPr>
          <w:rFonts w:ascii="Times New Roman" w:hAnsi="Times New Roman"/>
          <w:sz w:val="28"/>
          <w:szCs w:val="28"/>
        </w:rPr>
        <w:t xml:space="preserve"> не проводилась по 4 муниципальным программам:</w:t>
      </w:r>
    </w:p>
    <w:p w:rsidR="00A94967" w:rsidRDefault="00A94967" w:rsidP="00196E75">
      <w:pPr>
        <w:spacing w:after="0" w:line="240" w:lineRule="auto"/>
        <w:ind w:firstLine="567"/>
        <w:jc w:val="both"/>
        <w:rPr>
          <w:rFonts w:ascii="Times New Roman" w:hAnsi="Times New Roman"/>
          <w:sz w:val="28"/>
          <w:szCs w:val="28"/>
        </w:rPr>
      </w:pPr>
      <w:r>
        <w:rPr>
          <w:rFonts w:ascii="Times New Roman" w:hAnsi="Times New Roman"/>
          <w:sz w:val="28"/>
          <w:szCs w:val="28"/>
        </w:rPr>
        <w:t>1.</w:t>
      </w:r>
      <w:r w:rsidRPr="00A94967">
        <w:rPr>
          <w:rFonts w:ascii="Times New Roman" w:hAnsi="Times New Roman"/>
          <w:sz w:val="28"/>
          <w:szCs w:val="28"/>
        </w:rPr>
        <w:t xml:space="preserve"> </w:t>
      </w:r>
      <w:r w:rsidRPr="00557B7D">
        <w:rPr>
          <w:rFonts w:ascii="Times New Roman" w:hAnsi="Times New Roman"/>
          <w:sz w:val="28"/>
          <w:szCs w:val="28"/>
        </w:rPr>
        <w:t xml:space="preserve">«Развитие культуры и туризма </w:t>
      </w:r>
      <w:proofErr w:type="spellStart"/>
      <w:r w:rsidRPr="00557B7D">
        <w:rPr>
          <w:rFonts w:ascii="Times New Roman" w:hAnsi="Times New Roman"/>
          <w:sz w:val="28"/>
          <w:szCs w:val="28"/>
        </w:rPr>
        <w:t>Шимского</w:t>
      </w:r>
      <w:proofErr w:type="spellEnd"/>
      <w:r w:rsidRPr="00557B7D">
        <w:rPr>
          <w:rFonts w:ascii="Times New Roman" w:hAnsi="Times New Roman"/>
          <w:sz w:val="28"/>
          <w:szCs w:val="28"/>
        </w:rPr>
        <w:t xml:space="preserve"> муниципального района»</w:t>
      </w:r>
      <w:r>
        <w:rPr>
          <w:rFonts w:ascii="Times New Roman" w:hAnsi="Times New Roman"/>
          <w:sz w:val="28"/>
          <w:szCs w:val="28"/>
        </w:rPr>
        <w:t>, объем финансирования МП на 2020 год составил 36337,7 тыс. рублей</w:t>
      </w:r>
      <w:r w:rsidR="001D7648">
        <w:rPr>
          <w:rFonts w:ascii="Times New Roman" w:hAnsi="Times New Roman"/>
          <w:sz w:val="28"/>
          <w:szCs w:val="28"/>
        </w:rPr>
        <w:t xml:space="preserve"> (Ответственный исполнитель – Комитет культуры и архивного дела Администрации </w:t>
      </w:r>
      <w:proofErr w:type="spellStart"/>
      <w:r w:rsidR="001D7648">
        <w:rPr>
          <w:rFonts w:ascii="Times New Roman" w:hAnsi="Times New Roman"/>
          <w:sz w:val="28"/>
          <w:szCs w:val="28"/>
        </w:rPr>
        <w:t>Шимского</w:t>
      </w:r>
      <w:proofErr w:type="spellEnd"/>
      <w:r w:rsidR="001D7648">
        <w:rPr>
          <w:rFonts w:ascii="Times New Roman" w:hAnsi="Times New Roman"/>
          <w:sz w:val="28"/>
          <w:szCs w:val="28"/>
        </w:rPr>
        <w:t xml:space="preserve"> муниципального района)</w:t>
      </w:r>
      <w:r>
        <w:rPr>
          <w:rFonts w:ascii="Times New Roman" w:hAnsi="Times New Roman"/>
          <w:sz w:val="28"/>
          <w:szCs w:val="28"/>
        </w:rPr>
        <w:t>;</w:t>
      </w:r>
    </w:p>
    <w:p w:rsidR="00A94967" w:rsidRDefault="00A94967" w:rsidP="00196E75">
      <w:pPr>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Pr="00557B7D">
        <w:rPr>
          <w:rFonts w:ascii="Times New Roman" w:hAnsi="Times New Roman"/>
          <w:sz w:val="28"/>
          <w:szCs w:val="28"/>
        </w:rPr>
        <w:t xml:space="preserve">«Комплексные меры противодействия наркомании и зависимости от других </w:t>
      </w:r>
      <w:proofErr w:type="spellStart"/>
      <w:r w:rsidRPr="00557B7D">
        <w:rPr>
          <w:rFonts w:ascii="Times New Roman" w:hAnsi="Times New Roman"/>
          <w:sz w:val="28"/>
          <w:szCs w:val="28"/>
        </w:rPr>
        <w:t>психоактивных</w:t>
      </w:r>
      <w:proofErr w:type="spellEnd"/>
      <w:r w:rsidRPr="00557B7D">
        <w:rPr>
          <w:rFonts w:ascii="Times New Roman" w:hAnsi="Times New Roman"/>
          <w:sz w:val="28"/>
          <w:szCs w:val="28"/>
        </w:rPr>
        <w:t xml:space="preserve"> веществ </w:t>
      </w:r>
      <w:proofErr w:type="gramStart"/>
      <w:r w:rsidRPr="00557B7D">
        <w:rPr>
          <w:rFonts w:ascii="Times New Roman" w:hAnsi="Times New Roman"/>
          <w:sz w:val="28"/>
          <w:szCs w:val="28"/>
        </w:rPr>
        <w:t>в</w:t>
      </w:r>
      <w:proofErr w:type="gramEnd"/>
      <w:r w:rsidRPr="00557B7D">
        <w:rPr>
          <w:rFonts w:ascii="Times New Roman" w:hAnsi="Times New Roman"/>
          <w:sz w:val="28"/>
          <w:szCs w:val="28"/>
        </w:rPr>
        <w:t xml:space="preserve"> </w:t>
      </w:r>
      <w:proofErr w:type="gramStart"/>
      <w:r w:rsidRPr="00557B7D">
        <w:rPr>
          <w:rFonts w:ascii="Times New Roman" w:hAnsi="Times New Roman"/>
          <w:sz w:val="28"/>
          <w:szCs w:val="28"/>
        </w:rPr>
        <w:t>Шимском</w:t>
      </w:r>
      <w:proofErr w:type="gramEnd"/>
      <w:r w:rsidRPr="00557B7D">
        <w:rPr>
          <w:rFonts w:ascii="Times New Roman" w:hAnsi="Times New Roman"/>
          <w:sz w:val="28"/>
          <w:szCs w:val="28"/>
        </w:rPr>
        <w:t xml:space="preserve"> муниципальном районе»</w:t>
      </w:r>
      <w:r w:rsidR="001D7648" w:rsidRPr="001D7648">
        <w:rPr>
          <w:rFonts w:ascii="Times New Roman" w:hAnsi="Times New Roman"/>
          <w:sz w:val="28"/>
          <w:szCs w:val="28"/>
        </w:rPr>
        <w:t xml:space="preserve"> </w:t>
      </w:r>
      <w:r w:rsidR="001D7648">
        <w:rPr>
          <w:rFonts w:ascii="Times New Roman" w:hAnsi="Times New Roman"/>
          <w:sz w:val="28"/>
          <w:szCs w:val="28"/>
        </w:rPr>
        <w:t xml:space="preserve">(Ответственный исполнитель – Комитет культуры и архивного дела Администрации </w:t>
      </w:r>
      <w:proofErr w:type="spellStart"/>
      <w:r w:rsidR="001D7648">
        <w:rPr>
          <w:rFonts w:ascii="Times New Roman" w:hAnsi="Times New Roman"/>
          <w:sz w:val="28"/>
          <w:szCs w:val="28"/>
        </w:rPr>
        <w:t>Шимского</w:t>
      </w:r>
      <w:proofErr w:type="spellEnd"/>
      <w:r w:rsidR="001D7648">
        <w:rPr>
          <w:rFonts w:ascii="Times New Roman" w:hAnsi="Times New Roman"/>
          <w:sz w:val="28"/>
          <w:szCs w:val="28"/>
        </w:rPr>
        <w:t xml:space="preserve"> муниципального района)</w:t>
      </w:r>
      <w:r w:rsidR="00F7567B">
        <w:rPr>
          <w:rFonts w:ascii="Times New Roman" w:hAnsi="Times New Roman"/>
          <w:sz w:val="28"/>
          <w:szCs w:val="28"/>
        </w:rPr>
        <w:t>;</w:t>
      </w:r>
    </w:p>
    <w:p w:rsidR="00F7567B" w:rsidRDefault="00F7567B" w:rsidP="00196E75">
      <w:pPr>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Pr="00557B7D">
        <w:rPr>
          <w:rFonts w:ascii="Times New Roman" w:hAnsi="Times New Roman"/>
          <w:sz w:val="28"/>
          <w:szCs w:val="28"/>
        </w:rPr>
        <w:t xml:space="preserve">«Развитие молодежной политики </w:t>
      </w:r>
      <w:proofErr w:type="gramStart"/>
      <w:r w:rsidRPr="00557B7D">
        <w:rPr>
          <w:rFonts w:ascii="Times New Roman" w:hAnsi="Times New Roman"/>
          <w:sz w:val="28"/>
          <w:szCs w:val="28"/>
        </w:rPr>
        <w:t>в</w:t>
      </w:r>
      <w:proofErr w:type="gramEnd"/>
      <w:r w:rsidRPr="00557B7D">
        <w:rPr>
          <w:rFonts w:ascii="Times New Roman" w:hAnsi="Times New Roman"/>
          <w:sz w:val="28"/>
          <w:szCs w:val="28"/>
        </w:rPr>
        <w:t xml:space="preserve"> </w:t>
      </w:r>
      <w:proofErr w:type="gramStart"/>
      <w:r w:rsidRPr="00557B7D">
        <w:rPr>
          <w:rFonts w:ascii="Times New Roman" w:hAnsi="Times New Roman"/>
          <w:sz w:val="28"/>
          <w:szCs w:val="28"/>
        </w:rPr>
        <w:t>Шимском</w:t>
      </w:r>
      <w:proofErr w:type="gramEnd"/>
      <w:r w:rsidRPr="00557B7D">
        <w:rPr>
          <w:rFonts w:ascii="Times New Roman" w:hAnsi="Times New Roman"/>
          <w:sz w:val="28"/>
          <w:szCs w:val="28"/>
        </w:rPr>
        <w:t xml:space="preserve"> муниципальном районе»</w:t>
      </w:r>
      <w:r w:rsidR="001D7648" w:rsidRPr="001D7648">
        <w:rPr>
          <w:rFonts w:ascii="Times New Roman" w:hAnsi="Times New Roman"/>
          <w:sz w:val="28"/>
          <w:szCs w:val="28"/>
        </w:rPr>
        <w:t xml:space="preserve"> </w:t>
      </w:r>
      <w:r w:rsidR="001D7648">
        <w:rPr>
          <w:rFonts w:ascii="Times New Roman" w:hAnsi="Times New Roman"/>
          <w:sz w:val="28"/>
          <w:szCs w:val="28"/>
        </w:rPr>
        <w:t xml:space="preserve">(Ответственный исполнитель – Комитет культуры и архивного дела Администрации </w:t>
      </w:r>
      <w:proofErr w:type="spellStart"/>
      <w:r w:rsidR="001D7648">
        <w:rPr>
          <w:rFonts w:ascii="Times New Roman" w:hAnsi="Times New Roman"/>
          <w:sz w:val="28"/>
          <w:szCs w:val="28"/>
        </w:rPr>
        <w:t>Шимского</w:t>
      </w:r>
      <w:proofErr w:type="spellEnd"/>
      <w:r w:rsidR="001D7648">
        <w:rPr>
          <w:rFonts w:ascii="Times New Roman" w:hAnsi="Times New Roman"/>
          <w:sz w:val="28"/>
          <w:szCs w:val="28"/>
        </w:rPr>
        <w:t xml:space="preserve"> муниципального района)</w:t>
      </w:r>
      <w:r>
        <w:rPr>
          <w:rFonts w:ascii="Times New Roman" w:hAnsi="Times New Roman"/>
          <w:sz w:val="28"/>
          <w:szCs w:val="28"/>
        </w:rPr>
        <w:t>;</w:t>
      </w:r>
    </w:p>
    <w:p w:rsidR="00F7567B" w:rsidRDefault="00F7567B" w:rsidP="00196E75">
      <w:pPr>
        <w:spacing w:after="0" w:line="240" w:lineRule="auto"/>
        <w:ind w:firstLine="567"/>
        <w:jc w:val="both"/>
        <w:rPr>
          <w:rFonts w:ascii="Times New Roman" w:hAnsi="Times New Roman"/>
          <w:sz w:val="28"/>
          <w:szCs w:val="28"/>
        </w:rPr>
      </w:pPr>
      <w:r>
        <w:rPr>
          <w:rFonts w:ascii="Times New Roman" w:hAnsi="Times New Roman"/>
          <w:sz w:val="28"/>
          <w:szCs w:val="28"/>
        </w:rPr>
        <w:t xml:space="preserve">4. «Обеспечение прав потребителей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Шимском</w:t>
      </w:r>
      <w:proofErr w:type="gramEnd"/>
      <w:r>
        <w:rPr>
          <w:rFonts w:ascii="Times New Roman" w:hAnsi="Times New Roman"/>
          <w:sz w:val="28"/>
          <w:szCs w:val="28"/>
        </w:rPr>
        <w:t xml:space="preserve"> муниципальном районе</w:t>
      </w:r>
      <w:r w:rsidR="00697B97">
        <w:rPr>
          <w:rFonts w:ascii="Times New Roman" w:hAnsi="Times New Roman"/>
          <w:sz w:val="28"/>
          <w:szCs w:val="28"/>
        </w:rPr>
        <w:t>»</w:t>
      </w:r>
      <w:r w:rsidR="001D7648">
        <w:rPr>
          <w:rFonts w:ascii="Times New Roman" w:hAnsi="Times New Roman"/>
          <w:sz w:val="28"/>
          <w:szCs w:val="28"/>
        </w:rPr>
        <w:t xml:space="preserve"> (Ответственный исполнитель – </w:t>
      </w:r>
      <w:proofErr w:type="spellStart"/>
      <w:r w:rsidR="001D7648">
        <w:rPr>
          <w:rFonts w:ascii="Times New Roman" w:hAnsi="Times New Roman"/>
          <w:sz w:val="28"/>
          <w:szCs w:val="28"/>
        </w:rPr>
        <w:t>КУМИиЭ</w:t>
      </w:r>
      <w:proofErr w:type="spellEnd"/>
      <w:r w:rsidR="001D7648">
        <w:rPr>
          <w:rFonts w:ascii="Times New Roman" w:hAnsi="Times New Roman"/>
          <w:sz w:val="28"/>
          <w:szCs w:val="28"/>
        </w:rPr>
        <w:t>),</w:t>
      </w:r>
      <w:r>
        <w:rPr>
          <w:rFonts w:ascii="Times New Roman" w:hAnsi="Times New Roman"/>
          <w:sz w:val="28"/>
          <w:szCs w:val="28"/>
        </w:rPr>
        <w:t xml:space="preserve"> </w:t>
      </w:r>
    </w:p>
    <w:p w:rsidR="00804164" w:rsidRPr="00271A3E" w:rsidRDefault="001D7648" w:rsidP="00697B97">
      <w:pPr>
        <w:spacing w:after="0" w:line="240" w:lineRule="auto"/>
        <w:ind w:right="-1" w:firstLine="709"/>
        <w:jc w:val="both"/>
        <w:rPr>
          <w:rFonts w:ascii="Times New Roman" w:hAnsi="Times New Roman"/>
          <w:sz w:val="28"/>
          <w:szCs w:val="28"/>
        </w:rPr>
      </w:pPr>
      <w:r w:rsidRPr="001D7648">
        <w:rPr>
          <w:rFonts w:ascii="Times New Roman" w:hAnsi="Times New Roman"/>
          <w:b/>
          <w:sz w:val="28"/>
          <w:szCs w:val="28"/>
        </w:rPr>
        <w:lastRenderedPageBreak/>
        <w:t xml:space="preserve"> </w:t>
      </w:r>
      <w:r w:rsidRPr="001D7648">
        <w:rPr>
          <w:rFonts w:ascii="Times New Roman" w:hAnsi="Times New Roman"/>
          <w:sz w:val="28"/>
          <w:szCs w:val="28"/>
          <w:u w:val="single"/>
        </w:rPr>
        <w:t xml:space="preserve">что указывает на </w:t>
      </w:r>
      <w:r w:rsidR="00804164">
        <w:rPr>
          <w:rFonts w:ascii="Times New Roman" w:hAnsi="Times New Roman"/>
          <w:sz w:val="28"/>
          <w:szCs w:val="28"/>
          <w:u w:val="single"/>
        </w:rPr>
        <w:t>недостоверную</w:t>
      </w:r>
      <w:r w:rsidRPr="001D7648">
        <w:rPr>
          <w:rFonts w:ascii="Times New Roman" w:hAnsi="Times New Roman"/>
          <w:sz w:val="28"/>
          <w:szCs w:val="28"/>
          <w:u w:val="single"/>
        </w:rPr>
        <w:t xml:space="preserve"> оценку эффективности </w:t>
      </w:r>
      <w:proofErr w:type="gramStart"/>
      <w:r w:rsidRPr="001D7648">
        <w:rPr>
          <w:rFonts w:ascii="Times New Roman" w:hAnsi="Times New Roman"/>
          <w:sz w:val="28"/>
          <w:szCs w:val="28"/>
          <w:u w:val="single"/>
        </w:rPr>
        <w:t>МП</w:t>
      </w:r>
      <w:proofErr w:type="gramEnd"/>
      <w:r w:rsidRPr="001D7648">
        <w:rPr>
          <w:rFonts w:ascii="Times New Roman" w:hAnsi="Times New Roman"/>
          <w:sz w:val="28"/>
          <w:szCs w:val="28"/>
          <w:u w:val="single"/>
        </w:rPr>
        <w:t xml:space="preserve"> в целом проведенной </w:t>
      </w:r>
      <w:proofErr w:type="spellStart"/>
      <w:r w:rsidRPr="001D7648">
        <w:rPr>
          <w:rFonts w:ascii="Times New Roman" w:hAnsi="Times New Roman"/>
          <w:sz w:val="28"/>
          <w:szCs w:val="28"/>
          <w:u w:val="single"/>
        </w:rPr>
        <w:t>КУМИиЭ</w:t>
      </w:r>
      <w:proofErr w:type="spellEnd"/>
      <w:r w:rsidR="00697B97">
        <w:rPr>
          <w:rFonts w:ascii="Times New Roman" w:hAnsi="Times New Roman"/>
          <w:sz w:val="28"/>
          <w:szCs w:val="28"/>
          <w:u w:val="single"/>
        </w:rPr>
        <w:t xml:space="preserve"> поскольку  р</w:t>
      </w:r>
      <w:r w:rsidR="00941018" w:rsidRPr="00271A3E">
        <w:rPr>
          <w:rFonts w:ascii="Times New Roman" w:hAnsi="Times New Roman"/>
          <w:sz w:val="28"/>
          <w:szCs w:val="28"/>
        </w:rPr>
        <w:t>езультат</w:t>
      </w:r>
      <w:r w:rsidR="00804164">
        <w:rPr>
          <w:rFonts w:ascii="Times New Roman" w:hAnsi="Times New Roman"/>
          <w:sz w:val="28"/>
          <w:szCs w:val="28"/>
        </w:rPr>
        <w:t>ы</w:t>
      </w:r>
      <w:r w:rsidR="00941018" w:rsidRPr="00271A3E">
        <w:rPr>
          <w:rFonts w:ascii="Times New Roman" w:hAnsi="Times New Roman"/>
          <w:sz w:val="28"/>
          <w:szCs w:val="28"/>
        </w:rPr>
        <w:t xml:space="preserve"> интегральной оценки</w:t>
      </w:r>
      <w:r w:rsidR="00804164">
        <w:rPr>
          <w:rFonts w:ascii="Times New Roman" w:hAnsi="Times New Roman"/>
          <w:sz w:val="28"/>
          <w:szCs w:val="28"/>
        </w:rPr>
        <w:t xml:space="preserve">, указанные в письме </w:t>
      </w:r>
      <w:proofErr w:type="spellStart"/>
      <w:r w:rsidR="00804164">
        <w:rPr>
          <w:rFonts w:ascii="Times New Roman" w:hAnsi="Times New Roman"/>
          <w:sz w:val="28"/>
          <w:szCs w:val="28"/>
        </w:rPr>
        <w:t>КУМИиЭ</w:t>
      </w:r>
      <w:proofErr w:type="spellEnd"/>
      <w:r w:rsidR="00804164">
        <w:rPr>
          <w:rFonts w:ascii="Times New Roman" w:hAnsi="Times New Roman"/>
          <w:sz w:val="28"/>
          <w:szCs w:val="28"/>
        </w:rPr>
        <w:t xml:space="preserve"> от 12.04.2021 № 135 показывают</w:t>
      </w:r>
      <w:r w:rsidR="00941018" w:rsidRPr="00271A3E">
        <w:rPr>
          <w:rFonts w:ascii="Times New Roman" w:hAnsi="Times New Roman"/>
          <w:sz w:val="28"/>
          <w:szCs w:val="28"/>
        </w:rPr>
        <w:t>:</w:t>
      </w:r>
    </w:p>
    <w:p w:rsidR="00804164" w:rsidRDefault="00196E75" w:rsidP="00196E75">
      <w:pPr>
        <w:spacing w:after="0" w:line="240" w:lineRule="auto"/>
        <w:ind w:firstLine="567"/>
        <w:jc w:val="both"/>
        <w:rPr>
          <w:rFonts w:ascii="Times New Roman" w:hAnsi="Times New Roman"/>
          <w:sz w:val="28"/>
          <w:szCs w:val="28"/>
        </w:rPr>
      </w:pPr>
      <w:r w:rsidRPr="00271A3E">
        <w:rPr>
          <w:rFonts w:ascii="Times New Roman" w:hAnsi="Times New Roman"/>
          <w:sz w:val="28"/>
          <w:szCs w:val="28"/>
        </w:rPr>
        <w:t>-</w:t>
      </w:r>
      <w:r w:rsidR="00941018" w:rsidRPr="00271A3E">
        <w:rPr>
          <w:rFonts w:ascii="Times New Roman" w:hAnsi="Times New Roman"/>
          <w:sz w:val="28"/>
          <w:szCs w:val="28"/>
        </w:rPr>
        <w:t xml:space="preserve">эффективными признаны </w:t>
      </w:r>
      <w:r w:rsidR="00804164">
        <w:rPr>
          <w:rFonts w:ascii="Times New Roman" w:hAnsi="Times New Roman"/>
          <w:sz w:val="28"/>
          <w:szCs w:val="28"/>
        </w:rPr>
        <w:t>13</w:t>
      </w:r>
      <w:r w:rsidR="00941018" w:rsidRPr="00271A3E">
        <w:rPr>
          <w:rFonts w:ascii="Times New Roman" w:hAnsi="Times New Roman"/>
          <w:sz w:val="28"/>
          <w:szCs w:val="28"/>
        </w:rPr>
        <w:t xml:space="preserve"> </w:t>
      </w:r>
      <w:r w:rsidR="003F4CD6" w:rsidRPr="00271A3E">
        <w:rPr>
          <w:rFonts w:ascii="Times New Roman" w:hAnsi="Times New Roman"/>
          <w:sz w:val="28"/>
          <w:szCs w:val="28"/>
        </w:rPr>
        <w:t>МП</w:t>
      </w:r>
      <w:r w:rsidR="00804164">
        <w:rPr>
          <w:rFonts w:ascii="Times New Roman" w:hAnsi="Times New Roman"/>
          <w:sz w:val="28"/>
          <w:szCs w:val="28"/>
        </w:rPr>
        <w:t>,</w:t>
      </w:r>
    </w:p>
    <w:p w:rsidR="00804164" w:rsidRDefault="00804164" w:rsidP="00196E75">
      <w:pPr>
        <w:spacing w:after="0" w:line="240" w:lineRule="auto"/>
        <w:ind w:firstLine="567"/>
        <w:jc w:val="both"/>
        <w:rPr>
          <w:rFonts w:ascii="Times New Roman" w:hAnsi="Times New Roman"/>
          <w:sz w:val="28"/>
          <w:szCs w:val="28"/>
        </w:rPr>
      </w:pPr>
      <w:r>
        <w:rPr>
          <w:rFonts w:ascii="Times New Roman" w:hAnsi="Times New Roman"/>
          <w:sz w:val="28"/>
          <w:szCs w:val="28"/>
        </w:rPr>
        <w:t xml:space="preserve">- из 17 утвержденных </w:t>
      </w:r>
      <w:r w:rsidRPr="00271A3E">
        <w:rPr>
          <w:rFonts w:ascii="Times New Roman" w:hAnsi="Times New Roman"/>
          <w:sz w:val="28"/>
          <w:szCs w:val="28"/>
        </w:rPr>
        <w:t>Распоряжение</w:t>
      </w:r>
      <w:r>
        <w:rPr>
          <w:rFonts w:ascii="Times New Roman" w:hAnsi="Times New Roman"/>
          <w:sz w:val="28"/>
          <w:szCs w:val="28"/>
        </w:rPr>
        <w:t>м</w:t>
      </w:r>
      <w:r w:rsidRPr="00271A3E">
        <w:rPr>
          <w:rFonts w:ascii="Times New Roman" w:hAnsi="Times New Roman"/>
          <w:sz w:val="28"/>
          <w:szCs w:val="28"/>
        </w:rPr>
        <w:t xml:space="preserve"> Администрации муниципального района от </w:t>
      </w:r>
      <w:r>
        <w:rPr>
          <w:rFonts w:ascii="Times New Roman" w:hAnsi="Times New Roman"/>
          <w:sz w:val="28"/>
          <w:szCs w:val="28"/>
        </w:rPr>
        <w:t>24</w:t>
      </w:r>
      <w:r w:rsidRPr="00271A3E">
        <w:rPr>
          <w:rFonts w:ascii="Times New Roman" w:hAnsi="Times New Roman"/>
          <w:sz w:val="28"/>
          <w:szCs w:val="28"/>
        </w:rPr>
        <w:t xml:space="preserve">.11.2018 № </w:t>
      </w:r>
      <w:r>
        <w:rPr>
          <w:rFonts w:ascii="Times New Roman" w:hAnsi="Times New Roman"/>
          <w:sz w:val="28"/>
          <w:szCs w:val="28"/>
        </w:rPr>
        <w:t>316</w:t>
      </w:r>
      <w:r w:rsidRPr="00271A3E">
        <w:rPr>
          <w:rFonts w:ascii="Times New Roman" w:hAnsi="Times New Roman"/>
          <w:sz w:val="28"/>
          <w:szCs w:val="28"/>
        </w:rPr>
        <w:t>-рг</w:t>
      </w:r>
      <w:r>
        <w:rPr>
          <w:rFonts w:ascii="Times New Roman" w:hAnsi="Times New Roman"/>
          <w:sz w:val="28"/>
          <w:szCs w:val="28"/>
        </w:rPr>
        <w:t xml:space="preserve"> Перечнем МП в оценку эффективности включены 16 МП,</w:t>
      </w:r>
    </w:p>
    <w:p w:rsidR="00697B97" w:rsidRDefault="00697B97" w:rsidP="00196E75">
      <w:pPr>
        <w:spacing w:after="0" w:line="240" w:lineRule="auto"/>
        <w:ind w:firstLine="567"/>
        <w:jc w:val="both"/>
        <w:rPr>
          <w:rFonts w:ascii="Times New Roman" w:hAnsi="Times New Roman"/>
          <w:sz w:val="28"/>
          <w:szCs w:val="28"/>
        </w:rPr>
      </w:pPr>
      <w:r>
        <w:rPr>
          <w:rFonts w:ascii="Times New Roman" w:hAnsi="Times New Roman"/>
          <w:sz w:val="28"/>
          <w:szCs w:val="28"/>
        </w:rPr>
        <w:t>- по 3-м МП характеристика эффективности реализации муниципальной программы отсутствует,</w:t>
      </w:r>
    </w:p>
    <w:p w:rsidR="00804164" w:rsidRDefault="00697B97" w:rsidP="00196E75">
      <w:pPr>
        <w:spacing w:after="0" w:line="240" w:lineRule="auto"/>
        <w:ind w:firstLine="567"/>
        <w:jc w:val="both"/>
        <w:rPr>
          <w:rFonts w:ascii="Times New Roman" w:hAnsi="Times New Roman"/>
          <w:sz w:val="28"/>
          <w:szCs w:val="28"/>
        </w:rPr>
      </w:pPr>
      <w:r>
        <w:rPr>
          <w:rFonts w:ascii="Times New Roman" w:hAnsi="Times New Roman"/>
          <w:sz w:val="28"/>
          <w:szCs w:val="28"/>
        </w:rPr>
        <w:t xml:space="preserve">- одна МП - «Обеспечение прав потребителей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Шимском</w:t>
      </w:r>
      <w:proofErr w:type="gramEnd"/>
      <w:r>
        <w:rPr>
          <w:rFonts w:ascii="Times New Roman" w:hAnsi="Times New Roman"/>
          <w:sz w:val="28"/>
          <w:szCs w:val="28"/>
        </w:rPr>
        <w:t xml:space="preserve"> муниципальном районе» полностью  в оценку эффективности МП  не включена.</w:t>
      </w:r>
    </w:p>
    <w:p w:rsidR="00697B97" w:rsidRDefault="00697B97" w:rsidP="00196E75">
      <w:pPr>
        <w:spacing w:after="0" w:line="240" w:lineRule="auto"/>
        <w:ind w:firstLine="567"/>
        <w:jc w:val="both"/>
        <w:rPr>
          <w:rFonts w:ascii="Times New Roman" w:hAnsi="Times New Roman"/>
          <w:sz w:val="28"/>
          <w:szCs w:val="28"/>
        </w:rPr>
      </w:pPr>
    </w:p>
    <w:p w:rsidR="00C175B9" w:rsidRPr="00FA2F7F" w:rsidRDefault="00A319B8" w:rsidP="00F62FCC">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5</w:t>
      </w:r>
      <w:r w:rsidR="00FA2F7F" w:rsidRPr="00FA2F7F">
        <w:rPr>
          <w:rFonts w:ascii="Times New Roman" w:hAnsi="Times New Roman"/>
          <w:b/>
          <w:sz w:val="28"/>
          <w:szCs w:val="28"/>
        </w:rPr>
        <w:t>.3</w:t>
      </w:r>
      <w:r w:rsidR="00C175B9" w:rsidRPr="00FA2F7F">
        <w:rPr>
          <w:rFonts w:ascii="Times New Roman" w:hAnsi="Times New Roman"/>
          <w:b/>
          <w:sz w:val="28"/>
          <w:szCs w:val="28"/>
        </w:rPr>
        <w:t xml:space="preserve">. Результаты проверки и анализа исполнения бюджета муниципального района по </w:t>
      </w:r>
      <w:proofErr w:type="spellStart"/>
      <w:r w:rsidR="00C175B9" w:rsidRPr="00FA2F7F">
        <w:rPr>
          <w:rFonts w:ascii="Times New Roman" w:hAnsi="Times New Roman"/>
          <w:b/>
          <w:sz w:val="28"/>
          <w:szCs w:val="28"/>
        </w:rPr>
        <w:t>непрограммным</w:t>
      </w:r>
      <w:proofErr w:type="spellEnd"/>
      <w:r w:rsidR="00C175B9" w:rsidRPr="00FA2F7F">
        <w:rPr>
          <w:rFonts w:ascii="Times New Roman" w:hAnsi="Times New Roman"/>
          <w:b/>
          <w:sz w:val="28"/>
          <w:szCs w:val="28"/>
        </w:rPr>
        <w:t xml:space="preserve"> направлениям деятельности</w:t>
      </w:r>
    </w:p>
    <w:p w:rsidR="002B655A" w:rsidRPr="00FA2F7F" w:rsidRDefault="00C175B9" w:rsidP="00FA2F7F">
      <w:pPr>
        <w:autoSpaceDE w:val="0"/>
        <w:autoSpaceDN w:val="0"/>
        <w:adjustRightInd w:val="0"/>
        <w:spacing w:after="0" w:line="240" w:lineRule="auto"/>
        <w:ind w:firstLine="709"/>
        <w:jc w:val="both"/>
        <w:rPr>
          <w:rFonts w:ascii="Times New Roman" w:hAnsi="Times New Roman"/>
          <w:sz w:val="28"/>
          <w:szCs w:val="28"/>
        </w:rPr>
      </w:pPr>
      <w:r w:rsidRPr="00FA2F7F">
        <w:rPr>
          <w:rFonts w:ascii="Times New Roman" w:hAnsi="Times New Roman"/>
          <w:sz w:val="28"/>
          <w:szCs w:val="28"/>
        </w:rPr>
        <w:t>В 20</w:t>
      </w:r>
      <w:r w:rsidR="00697B97">
        <w:rPr>
          <w:rFonts w:ascii="Times New Roman" w:hAnsi="Times New Roman"/>
          <w:sz w:val="28"/>
          <w:szCs w:val="28"/>
        </w:rPr>
        <w:t>20</w:t>
      </w:r>
      <w:r w:rsidRPr="00FA2F7F">
        <w:rPr>
          <w:rFonts w:ascii="Times New Roman" w:hAnsi="Times New Roman"/>
          <w:sz w:val="28"/>
          <w:szCs w:val="28"/>
        </w:rPr>
        <w:t xml:space="preserve"> году решением о бюджете предусмотрены бюджетные ассигнования по </w:t>
      </w:r>
      <w:proofErr w:type="spellStart"/>
      <w:r w:rsidRPr="00FA2F7F">
        <w:rPr>
          <w:rFonts w:ascii="Times New Roman" w:hAnsi="Times New Roman"/>
          <w:sz w:val="28"/>
          <w:szCs w:val="28"/>
        </w:rPr>
        <w:t>непрограммным</w:t>
      </w:r>
      <w:proofErr w:type="spellEnd"/>
      <w:r w:rsidRPr="00FA2F7F">
        <w:rPr>
          <w:rFonts w:ascii="Times New Roman" w:hAnsi="Times New Roman"/>
          <w:sz w:val="28"/>
          <w:szCs w:val="28"/>
        </w:rPr>
        <w:t xml:space="preserve"> направлениям деятельности в сумме  </w:t>
      </w:r>
      <w:r w:rsidR="00FD7DD2">
        <w:rPr>
          <w:rFonts w:ascii="Times New Roman" w:hAnsi="Times New Roman"/>
          <w:sz w:val="28"/>
          <w:szCs w:val="28"/>
        </w:rPr>
        <w:t>21936,54</w:t>
      </w:r>
      <w:r w:rsidR="001E6B2F" w:rsidRPr="00FA2F7F">
        <w:rPr>
          <w:rFonts w:ascii="Times New Roman" w:hAnsi="Times New Roman"/>
          <w:sz w:val="28"/>
          <w:szCs w:val="28"/>
        </w:rPr>
        <w:t xml:space="preserve"> тыс</w:t>
      </w:r>
      <w:r w:rsidRPr="00FA2F7F">
        <w:rPr>
          <w:rFonts w:ascii="Times New Roman" w:hAnsi="Times New Roman"/>
          <w:sz w:val="28"/>
          <w:szCs w:val="28"/>
        </w:rPr>
        <w:t xml:space="preserve">. рублей, фактическое исполнение составило </w:t>
      </w:r>
      <w:r w:rsidR="00FD7DD2">
        <w:rPr>
          <w:rFonts w:ascii="Times New Roman" w:hAnsi="Times New Roman"/>
          <w:sz w:val="28"/>
          <w:szCs w:val="28"/>
        </w:rPr>
        <w:t>19726,27</w:t>
      </w:r>
      <w:r w:rsidR="001E6B2F" w:rsidRPr="00FA2F7F">
        <w:rPr>
          <w:rFonts w:ascii="Times New Roman" w:hAnsi="Times New Roman"/>
          <w:sz w:val="28"/>
          <w:szCs w:val="28"/>
        </w:rPr>
        <w:t xml:space="preserve"> тыс.</w:t>
      </w:r>
      <w:r w:rsidRPr="00FA2F7F">
        <w:rPr>
          <w:rFonts w:ascii="Times New Roman" w:hAnsi="Times New Roman"/>
          <w:sz w:val="28"/>
          <w:szCs w:val="28"/>
        </w:rPr>
        <w:t xml:space="preserve"> рублей или </w:t>
      </w:r>
      <w:r w:rsidR="00FD7DD2">
        <w:rPr>
          <w:rFonts w:ascii="Times New Roman" w:hAnsi="Times New Roman"/>
          <w:sz w:val="28"/>
          <w:szCs w:val="28"/>
        </w:rPr>
        <w:t>89,9</w:t>
      </w:r>
      <w:r w:rsidR="001E6B2F" w:rsidRPr="00FA2F7F">
        <w:rPr>
          <w:rFonts w:ascii="Times New Roman" w:hAnsi="Times New Roman"/>
          <w:sz w:val="28"/>
          <w:szCs w:val="28"/>
        </w:rPr>
        <w:t>%</w:t>
      </w:r>
      <w:r w:rsidRPr="00FA2F7F">
        <w:rPr>
          <w:rFonts w:ascii="Times New Roman" w:hAnsi="Times New Roman"/>
          <w:sz w:val="28"/>
          <w:szCs w:val="28"/>
        </w:rPr>
        <w:t xml:space="preserve"> к уточненному плану. </w:t>
      </w:r>
      <w:proofErr w:type="gramStart"/>
      <w:r w:rsidRPr="00FA2F7F">
        <w:rPr>
          <w:rFonts w:ascii="Times New Roman" w:hAnsi="Times New Roman"/>
          <w:sz w:val="28"/>
          <w:szCs w:val="28"/>
        </w:rPr>
        <w:t xml:space="preserve">В рамках </w:t>
      </w:r>
      <w:proofErr w:type="spellStart"/>
      <w:r w:rsidRPr="00FA2F7F">
        <w:rPr>
          <w:rFonts w:ascii="Times New Roman" w:hAnsi="Times New Roman"/>
          <w:sz w:val="28"/>
          <w:szCs w:val="28"/>
        </w:rPr>
        <w:t>непрограммной</w:t>
      </w:r>
      <w:proofErr w:type="spellEnd"/>
      <w:r w:rsidRPr="00FA2F7F">
        <w:rPr>
          <w:rFonts w:ascii="Times New Roman" w:hAnsi="Times New Roman"/>
          <w:sz w:val="28"/>
          <w:szCs w:val="28"/>
        </w:rPr>
        <w:t xml:space="preserve"> части осуществлены расходы на содержание </w:t>
      </w:r>
      <w:r w:rsidR="001E6B2F" w:rsidRPr="00FA2F7F">
        <w:rPr>
          <w:rFonts w:ascii="Times New Roman" w:hAnsi="Times New Roman"/>
          <w:sz w:val="28"/>
          <w:szCs w:val="28"/>
        </w:rPr>
        <w:t>Главы муниципального района</w:t>
      </w:r>
      <w:r w:rsidRPr="00FA2F7F">
        <w:rPr>
          <w:rFonts w:ascii="Times New Roman" w:hAnsi="Times New Roman"/>
          <w:sz w:val="28"/>
          <w:szCs w:val="28"/>
        </w:rPr>
        <w:t xml:space="preserve">, </w:t>
      </w:r>
      <w:r w:rsidR="001E6B2F" w:rsidRPr="00FA2F7F">
        <w:rPr>
          <w:rFonts w:ascii="Times New Roman" w:hAnsi="Times New Roman"/>
          <w:sz w:val="28"/>
          <w:szCs w:val="28"/>
        </w:rPr>
        <w:t xml:space="preserve">Контрольно-счётной палаты </w:t>
      </w:r>
      <w:proofErr w:type="spellStart"/>
      <w:r w:rsidR="001E6B2F" w:rsidRPr="00FA2F7F">
        <w:rPr>
          <w:rFonts w:ascii="Times New Roman" w:hAnsi="Times New Roman"/>
          <w:sz w:val="28"/>
          <w:szCs w:val="28"/>
        </w:rPr>
        <w:t>Шимского</w:t>
      </w:r>
      <w:proofErr w:type="spellEnd"/>
      <w:r w:rsidR="001E6B2F" w:rsidRPr="00FA2F7F">
        <w:rPr>
          <w:rFonts w:ascii="Times New Roman" w:hAnsi="Times New Roman"/>
          <w:sz w:val="28"/>
          <w:szCs w:val="28"/>
        </w:rPr>
        <w:t xml:space="preserve"> муниципального района</w:t>
      </w:r>
      <w:r w:rsidR="002B655A" w:rsidRPr="00FA2F7F">
        <w:rPr>
          <w:rFonts w:ascii="Times New Roman" w:hAnsi="Times New Roman"/>
          <w:sz w:val="28"/>
          <w:szCs w:val="28"/>
        </w:rPr>
        <w:t>, на мероприятия по исполнению судебных решений  муниципальным автономным учреждением, по обеспечению деятельности учреждения по оказанию услуг в области бухгалтерского учета и осуществления отдельных государственных полномочий в сфере государственной регистрации актов гражданского состояния</w:t>
      </w:r>
      <w:r w:rsidR="00FD7DD2">
        <w:rPr>
          <w:rFonts w:ascii="Times New Roman" w:hAnsi="Times New Roman"/>
          <w:sz w:val="28"/>
          <w:szCs w:val="28"/>
        </w:rPr>
        <w:t xml:space="preserve">, расходы, связанные с </w:t>
      </w:r>
      <w:proofErr w:type="spellStart"/>
      <w:r w:rsidR="00FD7DD2">
        <w:rPr>
          <w:rFonts w:ascii="Times New Roman" w:hAnsi="Times New Roman"/>
          <w:sz w:val="28"/>
          <w:szCs w:val="28"/>
        </w:rPr>
        <w:t>осчуществлением</w:t>
      </w:r>
      <w:proofErr w:type="spellEnd"/>
      <w:r w:rsidR="00FD7DD2">
        <w:rPr>
          <w:rFonts w:ascii="Times New Roman" w:hAnsi="Times New Roman"/>
          <w:sz w:val="28"/>
          <w:szCs w:val="28"/>
        </w:rPr>
        <w:t xml:space="preserve"> регулярных перевозок пассажиров и багажа автомобильным транспортом общего</w:t>
      </w:r>
      <w:proofErr w:type="gramEnd"/>
      <w:r w:rsidR="00FD7DD2">
        <w:rPr>
          <w:rFonts w:ascii="Times New Roman" w:hAnsi="Times New Roman"/>
          <w:sz w:val="28"/>
          <w:szCs w:val="28"/>
        </w:rPr>
        <w:t xml:space="preserve"> пользования</w:t>
      </w:r>
      <w:r w:rsidR="002B655A" w:rsidRPr="00FA2F7F">
        <w:rPr>
          <w:rFonts w:ascii="Times New Roman" w:hAnsi="Times New Roman"/>
          <w:sz w:val="28"/>
          <w:szCs w:val="28"/>
        </w:rPr>
        <w:t>.</w:t>
      </w:r>
    </w:p>
    <w:p w:rsidR="00DB5712" w:rsidRDefault="00DB5712" w:rsidP="002B655A">
      <w:pPr>
        <w:pStyle w:val="a6"/>
        <w:spacing w:after="0" w:line="240" w:lineRule="auto"/>
        <w:ind w:left="0"/>
        <w:contextualSpacing w:val="0"/>
        <w:jc w:val="both"/>
        <w:rPr>
          <w:rFonts w:ascii="Times New Roman" w:hAnsi="Times New Roman"/>
          <w:b/>
          <w:sz w:val="28"/>
          <w:szCs w:val="28"/>
        </w:rPr>
      </w:pPr>
    </w:p>
    <w:p w:rsidR="002B655A" w:rsidRPr="00D768DB" w:rsidRDefault="00A319B8" w:rsidP="002B655A">
      <w:pPr>
        <w:pStyle w:val="a6"/>
        <w:spacing w:after="0" w:line="240" w:lineRule="auto"/>
        <w:ind w:left="0"/>
        <w:contextualSpacing w:val="0"/>
        <w:jc w:val="both"/>
        <w:rPr>
          <w:rFonts w:ascii="Times New Roman" w:eastAsia="Calibri" w:hAnsi="Times New Roman"/>
          <w:b/>
          <w:sz w:val="28"/>
          <w:szCs w:val="28"/>
        </w:rPr>
      </w:pPr>
      <w:r>
        <w:rPr>
          <w:rFonts w:ascii="Times New Roman" w:hAnsi="Times New Roman"/>
          <w:b/>
          <w:sz w:val="28"/>
          <w:szCs w:val="28"/>
        </w:rPr>
        <w:t>6</w:t>
      </w:r>
      <w:r w:rsidR="002B655A" w:rsidRPr="002470A2">
        <w:rPr>
          <w:rFonts w:ascii="Times New Roman" w:hAnsi="Times New Roman"/>
          <w:b/>
          <w:sz w:val="28"/>
          <w:szCs w:val="28"/>
        </w:rPr>
        <w:t xml:space="preserve">. </w:t>
      </w:r>
      <w:r w:rsidR="002B655A" w:rsidRPr="002470A2">
        <w:rPr>
          <w:rFonts w:ascii="Times New Roman" w:eastAsia="Calibri" w:hAnsi="Times New Roman"/>
          <w:b/>
          <w:sz w:val="28"/>
          <w:szCs w:val="28"/>
        </w:rPr>
        <w:t>Анализ дефицита (</w:t>
      </w:r>
      <w:proofErr w:type="spellStart"/>
      <w:r w:rsidR="002B655A" w:rsidRPr="002470A2">
        <w:rPr>
          <w:rFonts w:ascii="Times New Roman" w:eastAsia="Calibri" w:hAnsi="Times New Roman"/>
          <w:b/>
          <w:sz w:val="28"/>
          <w:szCs w:val="28"/>
        </w:rPr>
        <w:t>профицита</w:t>
      </w:r>
      <w:proofErr w:type="spellEnd"/>
      <w:r w:rsidR="002B655A" w:rsidRPr="002470A2">
        <w:rPr>
          <w:rFonts w:ascii="Times New Roman" w:eastAsia="Calibri" w:hAnsi="Times New Roman"/>
          <w:b/>
          <w:sz w:val="28"/>
          <w:szCs w:val="28"/>
        </w:rPr>
        <w:t>) бюджета муниципального района, источников покрытия дефицита бюджета, состояния муниципального долга.</w:t>
      </w:r>
    </w:p>
    <w:p w:rsidR="002B655A" w:rsidRPr="00E009F4" w:rsidRDefault="002B655A" w:rsidP="002B655A">
      <w:pPr>
        <w:pStyle w:val="a6"/>
        <w:spacing w:after="0" w:line="240" w:lineRule="auto"/>
        <w:ind w:left="0" w:firstLine="709"/>
        <w:contextualSpacing w:val="0"/>
        <w:jc w:val="both"/>
        <w:rPr>
          <w:rFonts w:ascii="Times New Roman" w:hAnsi="Times New Roman"/>
          <w:sz w:val="28"/>
          <w:szCs w:val="28"/>
        </w:rPr>
      </w:pPr>
      <w:r w:rsidRPr="00E009F4">
        <w:rPr>
          <w:rFonts w:ascii="Times New Roman" w:hAnsi="Times New Roman"/>
          <w:sz w:val="28"/>
          <w:szCs w:val="28"/>
        </w:rPr>
        <w:t xml:space="preserve">В соответствии с </w:t>
      </w:r>
      <w:r>
        <w:rPr>
          <w:rFonts w:ascii="Times New Roman" w:hAnsi="Times New Roman"/>
          <w:sz w:val="28"/>
          <w:szCs w:val="28"/>
        </w:rPr>
        <w:t>р</w:t>
      </w:r>
      <w:r w:rsidRPr="00E009F4">
        <w:rPr>
          <w:rFonts w:ascii="Times New Roman" w:hAnsi="Times New Roman"/>
          <w:sz w:val="28"/>
          <w:szCs w:val="28"/>
        </w:rPr>
        <w:t xml:space="preserve">ешением </w:t>
      </w:r>
      <w:r>
        <w:rPr>
          <w:rFonts w:ascii="Times New Roman" w:hAnsi="Times New Roman"/>
          <w:sz w:val="28"/>
          <w:szCs w:val="28"/>
        </w:rPr>
        <w:t>о бюджете</w:t>
      </w:r>
      <w:r w:rsidRPr="00943F4F">
        <w:rPr>
          <w:rFonts w:ascii="Times New Roman" w:hAnsi="Times New Roman"/>
          <w:sz w:val="28"/>
          <w:szCs w:val="28"/>
        </w:rPr>
        <w:t xml:space="preserve"> </w:t>
      </w:r>
      <w:r>
        <w:rPr>
          <w:rFonts w:ascii="Times New Roman" w:hAnsi="Times New Roman"/>
          <w:sz w:val="28"/>
          <w:szCs w:val="28"/>
        </w:rPr>
        <w:t xml:space="preserve">(Приложение 7) </w:t>
      </w:r>
      <w:r w:rsidRPr="00E009F4">
        <w:rPr>
          <w:rFonts w:ascii="Times New Roman" w:hAnsi="Times New Roman"/>
          <w:sz w:val="28"/>
          <w:szCs w:val="28"/>
        </w:rPr>
        <w:t xml:space="preserve">главным администратором источников внутреннего финансирования дефицита бюджет утвержден Комитет финансов. </w:t>
      </w:r>
    </w:p>
    <w:p w:rsidR="002B655A" w:rsidRPr="00FE3538" w:rsidRDefault="002B655A" w:rsidP="002B655A">
      <w:pPr>
        <w:pStyle w:val="ConsPlusNormal"/>
        <w:widowControl/>
        <w:ind w:firstLine="709"/>
        <w:jc w:val="both"/>
        <w:rPr>
          <w:rFonts w:ascii="Times New Roman" w:hAnsi="Times New Roman" w:cs="Times New Roman"/>
          <w:sz w:val="28"/>
          <w:szCs w:val="28"/>
        </w:rPr>
      </w:pPr>
      <w:r w:rsidRPr="00FE3538">
        <w:rPr>
          <w:rFonts w:ascii="Times New Roman" w:hAnsi="Times New Roman" w:cs="Times New Roman"/>
          <w:sz w:val="28"/>
          <w:szCs w:val="28"/>
        </w:rPr>
        <w:t xml:space="preserve">При первоначально утверждённом бюджете муниципального района с нулевым значением дефицита решениями Думы </w:t>
      </w:r>
      <w:proofErr w:type="spellStart"/>
      <w:r w:rsidRPr="00FE3538">
        <w:rPr>
          <w:rFonts w:ascii="Times New Roman" w:hAnsi="Times New Roman" w:cs="Times New Roman"/>
          <w:sz w:val="28"/>
          <w:szCs w:val="28"/>
        </w:rPr>
        <w:t>Шимского</w:t>
      </w:r>
      <w:proofErr w:type="spellEnd"/>
      <w:r w:rsidRPr="00FE3538">
        <w:rPr>
          <w:rFonts w:ascii="Times New Roman" w:hAnsi="Times New Roman" w:cs="Times New Roman"/>
          <w:sz w:val="28"/>
          <w:szCs w:val="28"/>
        </w:rPr>
        <w:t xml:space="preserve"> муниципального района по уточнению бюджета на 20</w:t>
      </w:r>
      <w:r w:rsidR="005D20CC">
        <w:rPr>
          <w:rFonts w:ascii="Times New Roman" w:hAnsi="Times New Roman" w:cs="Times New Roman"/>
          <w:sz w:val="28"/>
          <w:szCs w:val="28"/>
        </w:rPr>
        <w:t>20</w:t>
      </w:r>
      <w:r w:rsidRPr="00FE3538">
        <w:rPr>
          <w:rFonts w:ascii="Times New Roman" w:hAnsi="Times New Roman" w:cs="Times New Roman"/>
          <w:sz w:val="28"/>
          <w:szCs w:val="28"/>
        </w:rPr>
        <w:t xml:space="preserve"> год утверждён плановый дефицит бюджета в сумме </w:t>
      </w:r>
      <w:r w:rsidR="005D20CC">
        <w:rPr>
          <w:rFonts w:ascii="Times New Roman" w:hAnsi="Times New Roman" w:cs="Times New Roman"/>
          <w:sz w:val="28"/>
          <w:szCs w:val="28"/>
        </w:rPr>
        <w:t>476,4</w:t>
      </w:r>
      <w:r w:rsidRPr="00FE3538">
        <w:rPr>
          <w:rFonts w:ascii="Times New Roman" w:hAnsi="Times New Roman" w:cs="Times New Roman"/>
          <w:sz w:val="28"/>
          <w:szCs w:val="28"/>
        </w:rPr>
        <w:t xml:space="preserve"> тыс. рублей. </w:t>
      </w:r>
    </w:p>
    <w:p w:rsidR="002B655A" w:rsidRPr="00FE3538" w:rsidRDefault="002B655A" w:rsidP="002B655A">
      <w:pPr>
        <w:pStyle w:val="ConsPlusNormal"/>
        <w:widowControl/>
        <w:ind w:firstLine="709"/>
        <w:jc w:val="both"/>
        <w:rPr>
          <w:rFonts w:ascii="Times New Roman" w:hAnsi="Times New Roman" w:cs="Times New Roman"/>
          <w:sz w:val="28"/>
          <w:szCs w:val="28"/>
        </w:rPr>
      </w:pPr>
      <w:r w:rsidRPr="003B7E0A">
        <w:rPr>
          <w:rFonts w:ascii="Times New Roman" w:hAnsi="Times New Roman" w:cs="Times New Roman"/>
          <w:sz w:val="28"/>
          <w:szCs w:val="28"/>
        </w:rPr>
        <w:t>Дефицит образовался за счёт отражения в расходной части бюджета района остатков на 01.01.20</w:t>
      </w:r>
      <w:r w:rsidR="005D20CC">
        <w:rPr>
          <w:rFonts w:ascii="Times New Roman" w:hAnsi="Times New Roman" w:cs="Times New Roman"/>
          <w:sz w:val="28"/>
          <w:szCs w:val="28"/>
        </w:rPr>
        <w:t xml:space="preserve">20 </w:t>
      </w:r>
      <w:r w:rsidRPr="003B7E0A">
        <w:rPr>
          <w:rFonts w:ascii="Times New Roman" w:hAnsi="Times New Roman" w:cs="Times New Roman"/>
          <w:sz w:val="28"/>
          <w:szCs w:val="28"/>
        </w:rPr>
        <w:t xml:space="preserve"> и соответственного превышения расходов над доходами. В качестве источников покрытия дефицита бюджета </w:t>
      </w:r>
      <w:r w:rsidRPr="003B7E0A">
        <w:rPr>
          <w:rFonts w:ascii="Times New Roman" w:hAnsi="Times New Roman" w:cs="Times New Roman"/>
          <w:sz w:val="28"/>
          <w:szCs w:val="28"/>
        </w:rPr>
        <w:lastRenderedPageBreak/>
        <w:t xml:space="preserve">запланировано изменение остатков средств на счетах по учёту средств бюджета муниципального района в сумме </w:t>
      </w:r>
      <w:r w:rsidR="005D20CC">
        <w:rPr>
          <w:rFonts w:ascii="Times New Roman" w:hAnsi="Times New Roman" w:cs="Times New Roman"/>
          <w:sz w:val="28"/>
          <w:szCs w:val="28"/>
        </w:rPr>
        <w:t>476,4</w:t>
      </w:r>
      <w:r w:rsidRPr="003B7E0A">
        <w:rPr>
          <w:rFonts w:ascii="Times New Roman" w:hAnsi="Times New Roman" w:cs="Times New Roman"/>
          <w:sz w:val="28"/>
          <w:szCs w:val="28"/>
        </w:rPr>
        <w:t xml:space="preserve"> тыс. рублей.</w:t>
      </w:r>
      <w:r w:rsidRPr="00FE3538">
        <w:rPr>
          <w:rFonts w:ascii="Times New Roman" w:hAnsi="Times New Roman" w:cs="Times New Roman"/>
          <w:sz w:val="28"/>
          <w:szCs w:val="28"/>
        </w:rPr>
        <w:t xml:space="preserve"> </w:t>
      </w:r>
    </w:p>
    <w:p w:rsidR="002B655A" w:rsidRDefault="002B655A" w:rsidP="002B655A">
      <w:pPr>
        <w:pStyle w:val="ConsPlusNormal"/>
        <w:widowControl/>
        <w:ind w:firstLine="709"/>
        <w:jc w:val="both"/>
        <w:rPr>
          <w:rFonts w:ascii="Times New Roman" w:hAnsi="Times New Roman" w:cs="Times New Roman"/>
          <w:sz w:val="28"/>
          <w:szCs w:val="28"/>
        </w:rPr>
      </w:pPr>
      <w:r w:rsidRPr="00FE3538">
        <w:rPr>
          <w:rFonts w:ascii="Times New Roman" w:hAnsi="Times New Roman" w:cs="Times New Roman"/>
          <w:sz w:val="28"/>
          <w:szCs w:val="28"/>
        </w:rPr>
        <w:t>По итогам исполнения бюджета района за 20</w:t>
      </w:r>
      <w:r w:rsidR="005D20CC">
        <w:rPr>
          <w:rFonts w:ascii="Times New Roman" w:hAnsi="Times New Roman" w:cs="Times New Roman"/>
          <w:sz w:val="28"/>
          <w:szCs w:val="28"/>
        </w:rPr>
        <w:t>20</w:t>
      </w:r>
      <w:r w:rsidRPr="00FE3538">
        <w:rPr>
          <w:rFonts w:ascii="Times New Roman" w:hAnsi="Times New Roman" w:cs="Times New Roman"/>
          <w:sz w:val="28"/>
          <w:szCs w:val="28"/>
        </w:rPr>
        <w:t xml:space="preserve"> год (согласно представленному на экспертизу проекту решения об исполнении бюджета) бюджет</w:t>
      </w:r>
      <w:r w:rsidR="005D20CC">
        <w:rPr>
          <w:rFonts w:ascii="Times New Roman" w:hAnsi="Times New Roman" w:cs="Times New Roman"/>
          <w:sz w:val="28"/>
          <w:szCs w:val="28"/>
        </w:rPr>
        <w:t xml:space="preserve"> </w:t>
      </w:r>
      <w:proofErr w:type="spellStart"/>
      <w:r w:rsidR="005D20CC">
        <w:rPr>
          <w:rFonts w:ascii="Times New Roman" w:hAnsi="Times New Roman" w:cs="Times New Roman"/>
          <w:sz w:val="28"/>
          <w:szCs w:val="28"/>
        </w:rPr>
        <w:t>Шимского</w:t>
      </w:r>
      <w:proofErr w:type="spellEnd"/>
      <w:r w:rsidR="005D20CC">
        <w:rPr>
          <w:rFonts w:ascii="Times New Roman" w:hAnsi="Times New Roman" w:cs="Times New Roman"/>
          <w:sz w:val="28"/>
          <w:szCs w:val="28"/>
        </w:rPr>
        <w:t xml:space="preserve"> муниципального района исполнен с </w:t>
      </w:r>
      <w:proofErr w:type="spellStart"/>
      <w:r w:rsidR="005D20CC">
        <w:rPr>
          <w:rFonts w:ascii="Times New Roman" w:hAnsi="Times New Roman" w:cs="Times New Roman"/>
          <w:sz w:val="28"/>
          <w:szCs w:val="28"/>
        </w:rPr>
        <w:t>профицитом</w:t>
      </w:r>
      <w:proofErr w:type="spellEnd"/>
      <w:r w:rsidR="005D20CC">
        <w:rPr>
          <w:rFonts w:ascii="Times New Roman" w:hAnsi="Times New Roman" w:cs="Times New Roman"/>
          <w:sz w:val="28"/>
          <w:szCs w:val="28"/>
        </w:rPr>
        <w:t xml:space="preserve"> в сумме</w:t>
      </w:r>
      <w:r w:rsidRPr="00FE3538">
        <w:rPr>
          <w:rFonts w:ascii="Times New Roman" w:hAnsi="Times New Roman" w:cs="Times New Roman"/>
          <w:sz w:val="28"/>
          <w:szCs w:val="28"/>
        </w:rPr>
        <w:t xml:space="preserve"> </w:t>
      </w:r>
      <w:r w:rsidR="005D20CC">
        <w:rPr>
          <w:rFonts w:ascii="Times New Roman" w:hAnsi="Times New Roman" w:cs="Times New Roman"/>
          <w:sz w:val="28"/>
          <w:szCs w:val="28"/>
        </w:rPr>
        <w:t xml:space="preserve">9573,76863 </w:t>
      </w:r>
      <w:r w:rsidRPr="003B7E0A">
        <w:rPr>
          <w:rFonts w:ascii="Times New Roman" w:hAnsi="Times New Roman" w:cs="Times New Roman"/>
          <w:bCs/>
          <w:sz w:val="28"/>
          <w:szCs w:val="28"/>
        </w:rPr>
        <w:t>тыс.</w:t>
      </w:r>
      <w:r>
        <w:rPr>
          <w:rFonts w:ascii="Times New Roman" w:hAnsi="Times New Roman" w:cs="Times New Roman"/>
          <w:b/>
          <w:bCs/>
          <w:sz w:val="28"/>
          <w:szCs w:val="28"/>
        </w:rPr>
        <w:t xml:space="preserve"> </w:t>
      </w:r>
      <w:r w:rsidRPr="00FE3538">
        <w:rPr>
          <w:rFonts w:ascii="Times New Roman" w:hAnsi="Times New Roman" w:cs="Times New Roman"/>
          <w:b/>
          <w:bCs/>
          <w:sz w:val="28"/>
          <w:szCs w:val="28"/>
        </w:rPr>
        <w:t xml:space="preserve"> </w:t>
      </w:r>
      <w:r w:rsidRPr="00FE3538">
        <w:rPr>
          <w:rFonts w:ascii="Times New Roman" w:hAnsi="Times New Roman" w:cs="Times New Roman"/>
          <w:sz w:val="28"/>
          <w:szCs w:val="28"/>
        </w:rPr>
        <w:t>рублей.</w:t>
      </w:r>
    </w:p>
    <w:p w:rsidR="002B655A" w:rsidRPr="002758CD" w:rsidRDefault="002B655A" w:rsidP="002B655A">
      <w:pPr>
        <w:shd w:val="clear" w:color="auto" w:fill="FFFFFF"/>
        <w:spacing w:after="0" w:line="240" w:lineRule="auto"/>
        <w:ind w:firstLine="709"/>
        <w:jc w:val="both"/>
        <w:rPr>
          <w:rFonts w:ascii="Times New Roman" w:hAnsi="Times New Roman"/>
          <w:sz w:val="28"/>
          <w:szCs w:val="28"/>
        </w:rPr>
      </w:pPr>
      <w:r w:rsidRPr="00972EA1">
        <w:rPr>
          <w:rFonts w:ascii="Times New Roman" w:hAnsi="Times New Roman"/>
          <w:sz w:val="28"/>
          <w:szCs w:val="28"/>
        </w:rPr>
        <w:t xml:space="preserve">Состав </w:t>
      </w:r>
      <w:proofErr w:type="gramStart"/>
      <w:r w:rsidRPr="00972EA1">
        <w:rPr>
          <w:rFonts w:ascii="Times New Roman" w:hAnsi="Times New Roman"/>
          <w:sz w:val="28"/>
          <w:szCs w:val="28"/>
        </w:rPr>
        <w:t>источников внутреннего финансирования дефицита бюджета муниципального района</w:t>
      </w:r>
      <w:proofErr w:type="gramEnd"/>
      <w:r w:rsidRPr="00972EA1">
        <w:rPr>
          <w:rFonts w:ascii="Times New Roman" w:hAnsi="Times New Roman"/>
          <w:sz w:val="28"/>
          <w:szCs w:val="28"/>
        </w:rPr>
        <w:t xml:space="preserve"> в 20</w:t>
      </w:r>
      <w:r w:rsidR="005D20CC">
        <w:rPr>
          <w:rFonts w:ascii="Times New Roman" w:hAnsi="Times New Roman"/>
          <w:sz w:val="28"/>
          <w:szCs w:val="28"/>
        </w:rPr>
        <w:t>20</w:t>
      </w:r>
      <w:r w:rsidRPr="00972EA1">
        <w:rPr>
          <w:rFonts w:ascii="Times New Roman" w:hAnsi="Times New Roman"/>
          <w:sz w:val="28"/>
          <w:szCs w:val="28"/>
        </w:rPr>
        <w:t xml:space="preserve"> году представлен в Таблице 1</w:t>
      </w:r>
      <w:r w:rsidR="00DB5712">
        <w:rPr>
          <w:rFonts w:ascii="Times New Roman" w:hAnsi="Times New Roman"/>
          <w:sz w:val="28"/>
          <w:szCs w:val="28"/>
        </w:rPr>
        <w:t>5</w:t>
      </w:r>
      <w:r w:rsidRPr="00972EA1">
        <w:rPr>
          <w:rFonts w:ascii="Times New Roman" w:hAnsi="Times New Roman"/>
          <w:sz w:val="28"/>
          <w:szCs w:val="28"/>
        </w:rPr>
        <w:t>.</w:t>
      </w:r>
    </w:p>
    <w:p w:rsidR="002B655A" w:rsidRDefault="002B655A" w:rsidP="002B655A">
      <w:pPr>
        <w:spacing w:after="0"/>
        <w:ind w:firstLine="709"/>
        <w:jc w:val="right"/>
        <w:rPr>
          <w:rFonts w:ascii="Times New Roman" w:hAnsi="Times New Roman"/>
          <w:sz w:val="28"/>
          <w:szCs w:val="28"/>
        </w:rPr>
      </w:pPr>
      <w:r w:rsidRPr="002758CD">
        <w:rPr>
          <w:rFonts w:ascii="Times New Roman" w:hAnsi="Times New Roman"/>
          <w:sz w:val="28"/>
          <w:szCs w:val="28"/>
        </w:rPr>
        <w:t>Таблица</w:t>
      </w:r>
      <w:r>
        <w:rPr>
          <w:rFonts w:ascii="Times New Roman" w:hAnsi="Times New Roman"/>
          <w:sz w:val="28"/>
          <w:szCs w:val="28"/>
        </w:rPr>
        <w:t>1</w:t>
      </w:r>
      <w:r w:rsidR="00DB5712">
        <w:rPr>
          <w:rFonts w:ascii="Times New Roman" w:hAnsi="Times New Roman"/>
          <w:sz w:val="28"/>
          <w:szCs w:val="28"/>
        </w:rPr>
        <w:t>5</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37"/>
        <w:gridCol w:w="1418"/>
        <w:gridCol w:w="1417"/>
        <w:gridCol w:w="992"/>
      </w:tblGrid>
      <w:tr w:rsidR="002B655A" w:rsidRPr="0039425D" w:rsidTr="000D16B9">
        <w:tc>
          <w:tcPr>
            <w:tcW w:w="5637" w:type="dxa"/>
            <w:vMerge w:val="restart"/>
            <w:tcBorders>
              <w:top w:val="single" w:sz="4" w:space="0" w:color="auto"/>
              <w:left w:val="single" w:sz="4" w:space="0" w:color="auto"/>
              <w:right w:val="single" w:sz="4" w:space="0" w:color="auto"/>
            </w:tcBorders>
            <w:vAlign w:val="center"/>
          </w:tcPr>
          <w:p w:rsidR="002B655A" w:rsidRPr="000D16B9" w:rsidRDefault="002B655A" w:rsidP="00A244F3">
            <w:pPr>
              <w:pStyle w:val="ab"/>
              <w:rPr>
                <w:rFonts w:ascii="Times New Roman" w:hAnsi="Times New Roman"/>
                <w:sz w:val="24"/>
                <w:szCs w:val="24"/>
              </w:rPr>
            </w:pPr>
            <w:r w:rsidRPr="000D16B9">
              <w:rPr>
                <w:rFonts w:ascii="Times New Roman" w:hAnsi="Times New Roman"/>
                <w:sz w:val="24"/>
                <w:szCs w:val="24"/>
              </w:rPr>
              <w:t>Наименование</w:t>
            </w:r>
          </w:p>
        </w:tc>
        <w:tc>
          <w:tcPr>
            <w:tcW w:w="1418" w:type="dxa"/>
            <w:vMerge w:val="restart"/>
            <w:tcBorders>
              <w:top w:val="single" w:sz="4" w:space="0" w:color="auto"/>
              <w:left w:val="single" w:sz="4" w:space="0" w:color="auto"/>
              <w:right w:val="single" w:sz="4" w:space="0" w:color="auto"/>
            </w:tcBorders>
            <w:vAlign w:val="center"/>
          </w:tcPr>
          <w:p w:rsidR="002B655A" w:rsidRPr="000D16B9" w:rsidRDefault="002B655A" w:rsidP="00DB5712">
            <w:pPr>
              <w:pStyle w:val="ab"/>
              <w:rPr>
                <w:rFonts w:ascii="Times New Roman" w:hAnsi="Times New Roman"/>
                <w:sz w:val="24"/>
                <w:szCs w:val="24"/>
              </w:rPr>
            </w:pPr>
            <w:proofErr w:type="spellStart"/>
            <w:proofErr w:type="gramStart"/>
            <w:r w:rsidRPr="000D16B9">
              <w:rPr>
                <w:rFonts w:ascii="Times New Roman" w:hAnsi="Times New Roman"/>
                <w:sz w:val="24"/>
                <w:szCs w:val="24"/>
              </w:rPr>
              <w:t>Уточнен</w:t>
            </w:r>
            <w:r w:rsidR="00546100">
              <w:rPr>
                <w:rFonts w:ascii="Times New Roman" w:hAnsi="Times New Roman"/>
                <w:sz w:val="24"/>
                <w:szCs w:val="24"/>
              </w:rPr>
              <w:t>-</w:t>
            </w:r>
            <w:r w:rsidRPr="000D16B9">
              <w:rPr>
                <w:rFonts w:ascii="Times New Roman" w:hAnsi="Times New Roman"/>
                <w:sz w:val="24"/>
                <w:szCs w:val="24"/>
              </w:rPr>
              <w:t>ный</w:t>
            </w:r>
            <w:proofErr w:type="spellEnd"/>
            <w:proofErr w:type="gramEnd"/>
            <w:r w:rsidRPr="000D16B9">
              <w:rPr>
                <w:rFonts w:ascii="Times New Roman" w:hAnsi="Times New Roman"/>
                <w:sz w:val="24"/>
                <w:szCs w:val="24"/>
              </w:rPr>
              <w:t xml:space="preserve"> план, тыс. руб</w:t>
            </w:r>
            <w:r w:rsidR="00DB5712">
              <w:rPr>
                <w:rFonts w:ascii="Times New Roman" w:hAnsi="Times New Roman"/>
                <w:sz w:val="24"/>
                <w:szCs w:val="24"/>
              </w:rPr>
              <w:t>.</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2B655A" w:rsidRPr="000D16B9" w:rsidRDefault="002B655A" w:rsidP="000D16B9">
            <w:pPr>
              <w:pStyle w:val="ab"/>
              <w:jc w:val="center"/>
              <w:rPr>
                <w:rFonts w:ascii="Times New Roman" w:hAnsi="Times New Roman"/>
                <w:iCs/>
                <w:sz w:val="24"/>
                <w:szCs w:val="24"/>
              </w:rPr>
            </w:pPr>
            <w:r w:rsidRPr="000D16B9">
              <w:rPr>
                <w:rFonts w:ascii="Times New Roman" w:hAnsi="Times New Roman"/>
                <w:iCs/>
                <w:sz w:val="24"/>
                <w:szCs w:val="24"/>
              </w:rPr>
              <w:t>Исполнение</w:t>
            </w:r>
          </w:p>
        </w:tc>
      </w:tr>
      <w:tr w:rsidR="002B655A" w:rsidRPr="0039425D" w:rsidTr="000D16B9">
        <w:trPr>
          <w:trHeight w:val="328"/>
        </w:trPr>
        <w:tc>
          <w:tcPr>
            <w:tcW w:w="5637" w:type="dxa"/>
            <w:vMerge/>
            <w:tcBorders>
              <w:left w:val="single" w:sz="4" w:space="0" w:color="auto"/>
              <w:bottom w:val="single" w:sz="4" w:space="0" w:color="auto"/>
              <w:right w:val="single" w:sz="4" w:space="0" w:color="auto"/>
            </w:tcBorders>
            <w:vAlign w:val="center"/>
          </w:tcPr>
          <w:p w:rsidR="002B655A" w:rsidRPr="000D16B9" w:rsidRDefault="002B655A" w:rsidP="00A244F3">
            <w:pPr>
              <w:pStyle w:val="ab"/>
              <w:rPr>
                <w:rFonts w:ascii="Times New Roman" w:hAnsi="Times New Roman"/>
                <w:color w:val="0070C0"/>
                <w:sz w:val="24"/>
                <w:szCs w:val="24"/>
              </w:rPr>
            </w:pPr>
          </w:p>
        </w:tc>
        <w:tc>
          <w:tcPr>
            <w:tcW w:w="1418" w:type="dxa"/>
            <w:vMerge/>
            <w:tcBorders>
              <w:left w:val="single" w:sz="4" w:space="0" w:color="auto"/>
              <w:bottom w:val="single" w:sz="4" w:space="0" w:color="auto"/>
              <w:right w:val="single" w:sz="4" w:space="0" w:color="auto"/>
            </w:tcBorders>
            <w:vAlign w:val="center"/>
          </w:tcPr>
          <w:p w:rsidR="002B655A" w:rsidRPr="000D16B9" w:rsidRDefault="002B655A" w:rsidP="00A244F3">
            <w:pPr>
              <w:pStyle w:val="ab"/>
              <w:rPr>
                <w:rFonts w:ascii="Times New Roman" w:hAnsi="Times New Roman"/>
                <w:color w:val="0070C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B655A" w:rsidRPr="000D16B9" w:rsidRDefault="002B655A" w:rsidP="00DB5712">
            <w:pPr>
              <w:pStyle w:val="ab"/>
              <w:rPr>
                <w:rFonts w:ascii="Times New Roman" w:hAnsi="Times New Roman"/>
                <w:sz w:val="24"/>
                <w:szCs w:val="24"/>
              </w:rPr>
            </w:pPr>
            <w:r w:rsidRPr="000D16B9">
              <w:rPr>
                <w:rFonts w:ascii="Times New Roman" w:hAnsi="Times New Roman"/>
                <w:sz w:val="24"/>
                <w:szCs w:val="24"/>
              </w:rPr>
              <w:t>тыс. руб</w:t>
            </w:r>
            <w:r w:rsidR="00DB5712">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2B655A" w:rsidRPr="000D16B9" w:rsidRDefault="002B655A" w:rsidP="00A244F3">
            <w:pPr>
              <w:pStyle w:val="ab"/>
              <w:rPr>
                <w:rFonts w:ascii="Times New Roman" w:hAnsi="Times New Roman"/>
                <w:iCs/>
                <w:sz w:val="24"/>
                <w:szCs w:val="24"/>
              </w:rPr>
            </w:pPr>
            <w:r w:rsidRPr="000D16B9">
              <w:rPr>
                <w:rFonts w:ascii="Times New Roman" w:hAnsi="Times New Roman"/>
                <w:iCs/>
                <w:sz w:val="24"/>
                <w:szCs w:val="24"/>
              </w:rPr>
              <w:t xml:space="preserve"> %  </w:t>
            </w:r>
          </w:p>
        </w:tc>
      </w:tr>
      <w:tr w:rsidR="004E307F" w:rsidRPr="0039425D" w:rsidTr="000D16B9">
        <w:trPr>
          <w:trHeight w:val="284"/>
        </w:trPr>
        <w:tc>
          <w:tcPr>
            <w:tcW w:w="5637" w:type="dxa"/>
            <w:tcBorders>
              <w:top w:val="single" w:sz="4" w:space="0" w:color="auto"/>
              <w:left w:val="single" w:sz="4" w:space="0" w:color="auto"/>
              <w:bottom w:val="single" w:sz="4" w:space="0" w:color="auto"/>
              <w:right w:val="single" w:sz="4" w:space="0" w:color="auto"/>
            </w:tcBorders>
            <w:vAlign w:val="center"/>
          </w:tcPr>
          <w:p w:rsidR="004E307F" w:rsidRPr="000D16B9" w:rsidRDefault="004E307F" w:rsidP="00A244F3">
            <w:pPr>
              <w:pStyle w:val="ab"/>
              <w:rPr>
                <w:rFonts w:ascii="Times New Roman" w:hAnsi="Times New Roman"/>
                <w:sz w:val="24"/>
                <w:szCs w:val="24"/>
              </w:rPr>
            </w:pPr>
            <w:r w:rsidRPr="000D16B9">
              <w:rPr>
                <w:rFonts w:ascii="Times New Roman" w:hAnsi="Times New Roman"/>
                <w:sz w:val="24"/>
                <w:szCs w:val="24"/>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4E307F" w:rsidRPr="000D16B9" w:rsidRDefault="004E307F" w:rsidP="000D16B9">
            <w:pPr>
              <w:ind w:right="113"/>
              <w:jc w:val="right"/>
              <w:rPr>
                <w:rFonts w:ascii="Times New Roman" w:hAnsi="Times New Roman"/>
                <w:b/>
                <w:bCs/>
                <w:sz w:val="24"/>
                <w:szCs w:val="24"/>
              </w:rPr>
            </w:pPr>
            <w:r>
              <w:rPr>
                <w:rFonts w:ascii="Times New Roman" w:hAnsi="Times New Roman"/>
                <w:b/>
                <w:bCs/>
                <w:sz w:val="24"/>
                <w:szCs w:val="24"/>
              </w:rPr>
              <w:t>476,4</w:t>
            </w:r>
          </w:p>
        </w:tc>
        <w:tc>
          <w:tcPr>
            <w:tcW w:w="1417" w:type="dxa"/>
            <w:tcBorders>
              <w:top w:val="single" w:sz="4" w:space="0" w:color="auto"/>
              <w:left w:val="single" w:sz="4" w:space="0" w:color="auto"/>
              <w:bottom w:val="single" w:sz="4" w:space="0" w:color="auto"/>
              <w:right w:val="single" w:sz="4" w:space="0" w:color="auto"/>
            </w:tcBorders>
            <w:vAlign w:val="center"/>
          </w:tcPr>
          <w:p w:rsidR="004E307F" w:rsidRPr="004E307F" w:rsidRDefault="004E307F" w:rsidP="00EC79CE">
            <w:pPr>
              <w:ind w:right="113"/>
              <w:jc w:val="right"/>
              <w:rPr>
                <w:rFonts w:ascii="Times New Roman" w:hAnsi="Times New Roman"/>
                <w:b/>
                <w:bCs/>
                <w:sz w:val="24"/>
                <w:szCs w:val="24"/>
              </w:rPr>
            </w:pPr>
            <w:r w:rsidRPr="004E307F">
              <w:rPr>
                <w:rFonts w:ascii="Times New Roman" w:hAnsi="Times New Roman"/>
                <w:b/>
                <w:bCs/>
                <w:sz w:val="24"/>
                <w:szCs w:val="24"/>
              </w:rPr>
              <w:t>-9573,8</w:t>
            </w:r>
          </w:p>
        </w:tc>
        <w:tc>
          <w:tcPr>
            <w:tcW w:w="992" w:type="dxa"/>
            <w:tcBorders>
              <w:top w:val="single" w:sz="4" w:space="0" w:color="auto"/>
              <w:left w:val="single" w:sz="4" w:space="0" w:color="auto"/>
              <w:bottom w:val="single" w:sz="4" w:space="0" w:color="auto"/>
              <w:right w:val="single" w:sz="4" w:space="0" w:color="auto"/>
            </w:tcBorders>
            <w:vAlign w:val="center"/>
          </w:tcPr>
          <w:p w:rsidR="004E307F" w:rsidRPr="000D16B9" w:rsidRDefault="004E307F" w:rsidP="004E307F">
            <w:pPr>
              <w:jc w:val="center"/>
              <w:rPr>
                <w:rFonts w:ascii="Times New Roman" w:hAnsi="Times New Roman"/>
                <w:b/>
                <w:iCs/>
                <w:sz w:val="24"/>
                <w:szCs w:val="24"/>
              </w:rPr>
            </w:pPr>
            <w:r>
              <w:rPr>
                <w:rFonts w:ascii="Times New Roman" w:hAnsi="Times New Roman"/>
                <w:b/>
                <w:iCs/>
                <w:sz w:val="24"/>
                <w:szCs w:val="24"/>
              </w:rPr>
              <w:t>-2010</w:t>
            </w:r>
          </w:p>
        </w:tc>
      </w:tr>
      <w:tr w:rsidR="004E307F" w:rsidRPr="0039425D" w:rsidTr="000D16B9">
        <w:trPr>
          <w:trHeight w:val="284"/>
        </w:trPr>
        <w:tc>
          <w:tcPr>
            <w:tcW w:w="5637" w:type="dxa"/>
            <w:tcBorders>
              <w:top w:val="single" w:sz="4" w:space="0" w:color="auto"/>
              <w:left w:val="single" w:sz="4" w:space="0" w:color="auto"/>
              <w:bottom w:val="single" w:sz="4" w:space="0" w:color="auto"/>
              <w:right w:val="single" w:sz="4" w:space="0" w:color="auto"/>
            </w:tcBorders>
            <w:vAlign w:val="center"/>
          </w:tcPr>
          <w:p w:rsidR="004E307F" w:rsidRPr="000D16B9" w:rsidRDefault="004E307F" w:rsidP="00A244F3">
            <w:pPr>
              <w:pStyle w:val="ab"/>
              <w:rPr>
                <w:rFonts w:ascii="Times New Roman" w:hAnsi="Times New Roman"/>
                <w:sz w:val="24"/>
                <w:szCs w:val="24"/>
              </w:rPr>
            </w:pPr>
            <w:r w:rsidRPr="000D16B9">
              <w:rPr>
                <w:rFonts w:ascii="Times New Roman" w:hAnsi="Times New Roman"/>
                <w:sz w:val="24"/>
                <w:szCs w:val="24"/>
              </w:rPr>
              <w:t>Увеличение остатков средств бюджетов</w:t>
            </w:r>
          </w:p>
          <w:p w:rsidR="004E307F" w:rsidRPr="000D16B9" w:rsidRDefault="004E307F" w:rsidP="00A244F3">
            <w:pPr>
              <w:pStyle w:val="ab"/>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E307F" w:rsidRPr="004E307F" w:rsidRDefault="004E307F" w:rsidP="00EC79CE">
            <w:pPr>
              <w:ind w:right="113"/>
              <w:jc w:val="right"/>
              <w:rPr>
                <w:rFonts w:ascii="Times New Roman" w:hAnsi="Times New Roman"/>
                <w:bCs/>
                <w:sz w:val="24"/>
                <w:szCs w:val="24"/>
              </w:rPr>
            </w:pPr>
            <w:r w:rsidRPr="004E307F">
              <w:rPr>
                <w:rFonts w:ascii="Times New Roman" w:hAnsi="Times New Roman"/>
                <w:bCs/>
                <w:sz w:val="24"/>
                <w:szCs w:val="24"/>
              </w:rPr>
              <w:t>-271 933,7</w:t>
            </w:r>
          </w:p>
        </w:tc>
        <w:tc>
          <w:tcPr>
            <w:tcW w:w="1417" w:type="dxa"/>
            <w:tcBorders>
              <w:top w:val="single" w:sz="4" w:space="0" w:color="auto"/>
              <w:left w:val="single" w:sz="4" w:space="0" w:color="auto"/>
              <w:bottom w:val="single" w:sz="4" w:space="0" w:color="auto"/>
              <w:right w:val="single" w:sz="4" w:space="0" w:color="auto"/>
            </w:tcBorders>
            <w:vAlign w:val="center"/>
          </w:tcPr>
          <w:p w:rsidR="004E307F" w:rsidRPr="004E307F" w:rsidRDefault="004E307F" w:rsidP="00EC79CE">
            <w:pPr>
              <w:ind w:right="113"/>
              <w:jc w:val="right"/>
              <w:rPr>
                <w:rFonts w:ascii="Times New Roman" w:hAnsi="Times New Roman"/>
                <w:bCs/>
                <w:sz w:val="24"/>
                <w:szCs w:val="24"/>
              </w:rPr>
            </w:pPr>
            <w:r w:rsidRPr="004E307F">
              <w:rPr>
                <w:rFonts w:ascii="Times New Roman" w:hAnsi="Times New Roman"/>
                <w:bCs/>
                <w:sz w:val="24"/>
                <w:szCs w:val="24"/>
              </w:rPr>
              <w:t>-288 264,3</w:t>
            </w:r>
          </w:p>
        </w:tc>
        <w:tc>
          <w:tcPr>
            <w:tcW w:w="992" w:type="dxa"/>
            <w:tcBorders>
              <w:top w:val="single" w:sz="4" w:space="0" w:color="auto"/>
              <w:left w:val="single" w:sz="4" w:space="0" w:color="auto"/>
              <w:bottom w:val="single" w:sz="4" w:space="0" w:color="auto"/>
              <w:right w:val="single" w:sz="4" w:space="0" w:color="auto"/>
            </w:tcBorders>
            <w:vAlign w:val="center"/>
          </w:tcPr>
          <w:p w:rsidR="004E307F" w:rsidRPr="000D16B9" w:rsidRDefault="004E307F" w:rsidP="00D66649">
            <w:pPr>
              <w:jc w:val="center"/>
              <w:rPr>
                <w:rFonts w:ascii="Times New Roman" w:hAnsi="Times New Roman"/>
                <w:iCs/>
                <w:sz w:val="24"/>
                <w:szCs w:val="24"/>
              </w:rPr>
            </w:pPr>
            <w:r>
              <w:rPr>
                <w:rFonts w:ascii="Times New Roman" w:hAnsi="Times New Roman"/>
                <w:iCs/>
                <w:sz w:val="24"/>
                <w:szCs w:val="24"/>
              </w:rPr>
              <w:t>106</w:t>
            </w:r>
          </w:p>
        </w:tc>
      </w:tr>
      <w:tr w:rsidR="004E307F" w:rsidRPr="0039425D" w:rsidTr="000D16B9">
        <w:trPr>
          <w:trHeight w:val="284"/>
        </w:trPr>
        <w:tc>
          <w:tcPr>
            <w:tcW w:w="5637" w:type="dxa"/>
            <w:tcBorders>
              <w:top w:val="single" w:sz="4" w:space="0" w:color="auto"/>
              <w:left w:val="single" w:sz="4" w:space="0" w:color="auto"/>
              <w:bottom w:val="single" w:sz="4" w:space="0" w:color="auto"/>
              <w:right w:val="single" w:sz="4" w:space="0" w:color="auto"/>
            </w:tcBorders>
            <w:vAlign w:val="center"/>
          </w:tcPr>
          <w:p w:rsidR="004E307F" w:rsidRPr="000D16B9" w:rsidRDefault="004E307F" w:rsidP="00A244F3">
            <w:pPr>
              <w:pStyle w:val="ab"/>
              <w:rPr>
                <w:rFonts w:ascii="Times New Roman" w:hAnsi="Times New Roman"/>
                <w:sz w:val="24"/>
                <w:szCs w:val="24"/>
              </w:rPr>
            </w:pPr>
            <w:r w:rsidRPr="000D16B9">
              <w:rPr>
                <w:rFonts w:ascii="Times New Roman" w:hAnsi="Times New Roman"/>
                <w:sz w:val="24"/>
                <w:szCs w:val="24"/>
              </w:rPr>
              <w:t>Уменьшение остатков средств бюджетов</w:t>
            </w:r>
          </w:p>
          <w:p w:rsidR="004E307F" w:rsidRPr="000D16B9" w:rsidRDefault="004E307F" w:rsidP="00A244F3">
            <w:pPr>
              <w:pStyle w:val="ab"/>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E307F" w:rsidRPr="004E307F" w:rsidRDefault="004E307F" w:rsidP="00EC79CE">
            <w:pPr>
              <w:ind w:right="113"/>
              <w:jc w:val="right"/>
              <w:rPr>
                <w:rFonts w:ascii="Times New Roman" w:hAnsi="Times New Roman"/>
                <w:bCs/>
                <w:sz w:val="24"/>
                <w:szCs w:val="24"/>
              </w:rPr>
            </w:pPr>
            <w:r w:rsidRPr="004E307F">
              <w:rPr>
                <w:rFonts w:ascii="Times New Roman" w:hAnsi="Times New Roman"/>
                <w:bCs/>
                <w:sz w:val="24"/>
                <w:szCs w:val="24"/>
              </w:rPr>
              <w:t>272 410,1</w:t>
            </w:r>
          </w:p>
        </w:tc>
        <w:tc>
          <w:tcPr>
            <w:tcW w:w="1417" w:type="dxa"/>
            <w:tcBorders>
              <w:top w:val="single" w:sz="4" w:space="0" w:color="auto"/>
              <w:left w:val="single" w:sz="4" w:space="0" w:color="auto"/>
              <w:bottom w:val="single" w:sz="4" w:space="0" w:color="auto"/>
              <w:right w:val="single" w:sz="4" w:space="0" w:color="auto"/>
            </w:tcBorders>
            <w:vAlign w:val="center"/>
          </w:tcPr>
          <w:p w:rsidR="004E307F" w:rsidRPr="004E307F" w:rsidRDefault="004E307F" w:rsidP="00EC79CE">
            <w:pPr>
              <w:ind w:right="113"/>
              <w:jc w:val="right"/>
              <w:rPr>
                <w:rFonts w:ascii="Times New Roman" w:hAnsi="Times New Roman"/>
                <w:bCs/>
                <w:sz w:val="24"/>
                <w:szCs w:val="24"/>
              </w:rPr>
            </w:pPr>
            <w:r w:rsidRPr="004E307F">
              <w:rPr>
                <w:rFonts w:ascii="Times New Roman" w:hAnsi="Times New Roman"/>
                <w:bCs/>
                <w:sz w:val="24"/>
                <w:szCs w:val="24"/>
              </w:rPr>
              <w:t>278 690,5</w:t>
            </w:r>
          </w:p>
        </w:tc>
        <w:tc>
          <w:tcPr>
            <w:tcW w:w="992" w:type="dxa"/>
            <w:tcBorders>
              <w:top w:val="single" w:sz="4" w:space="0" w:color="auto"/>
              <w:left w:val="single" w:sz="4" w:space="0" w:color="auto"/>
              <w:bottom w:val="single" w:sz="4" w:space="0" w:color="auto"/>
              <w:right w:val="single" w:sz="4" w:space="0" w:color="auto"/>
            </w:tcBorders>
            <w:vAlign w:val="center"/>
          </w:tcPr>
          <w:p w:rsidR="004E307F" w:rsidRPr="000D16B9" w:rsidRDefault="004E307F" w:rsidP="00D66649">
            <w:pPr>
              <w:jc w:val="center"/>
              <w:rPr>
                <w:rFonts w:ascii="Times New Roman" w:hAnsi="Times New Roman"/>
                <w:iCs/>
                <w:sz w:val="24"/>
                <w:szCs w:val="24"/>
              </w:rPr>
            </w:pPr>
            <w:r>
              <w:rPr>
                <w:rFonts w:ascii="Times New Roman" w:hAnsi="Times New Roman"/>
                <w:iCs/>
                <w:sz w:val="24"/>
                <w:szCs w:val="24"/>
              </w:rPr>
              <w:t>102,3</w:t>
            </w:r>
          </w:p>
        </w:tc>
      </w:tr>
      <w:tr w:rsidR="000D16B9" w:rsidRPr="0039425D" w:rsidTr="000D16B9">
        <w:trPr>
          <w:trHeight w:val="284"/>
        </w:trPr>
        <w:tc>
          <w:tcPr>
            <w:tcW w:w="5637" w:type="dxa"/>
            <w:tcBorders>
              <w:top w:val="single" w:sz="4" w:space="0" w:color="auto"/>
              <w:left w:val="single" w:sz="4" w:space="0" w:color="auto"/>
              <w:bottom w:val="single" w:sz="4" w:space="0" w:color="auto"/>
              <w:right w:val="single" w:sz="4" w:space="0" w:color="auto"/>
            </w:tcBorders>
            <w:vAlign w:val="center"/>
          </w:tcPr>
          <w:p w:rsidR="000D16B9" w:rsidRPr="000D16B9" w:rsidRDefault="000D16B9" w:rsidP="00A244F3">
            <w:pPr>
              <w:pStyle w:val="ab"/>
              <w:rPr>
                <w:rFonts w:ascii="Times New Roman" w:hAnsi="Times New Roman"/>
                <w:sz w:val="24"/>
                <w:szCs w:val="24"/>
              </w:rPr>
            </w:pPr>
            <w:r w:rsidRPr="000D16B9">
              <w:rPr>
                <w:rFonts w:ascii="Times New Roman" w:hAnsi="Times New Roman"/>
                <w:sz w:val="24"/>
                <w:szCs w:val="24"/>
              </w:rPr>
              <w:t>Кредиты кредитных организаций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tcPr>
          <w:p w:rsidR="000D16B9" w:rsidRPr="000D16B9" w:rsidRDefault="000D16B9" w:rsidP="00D66649">
            <w:pPr>
              <w:ind w:right="113"/>
              <w:jc w:val="right"/>
              <w:rPr>
                <w:rFonts w:ascii="Times New Roman" w:hAnsi="Times New Roman"/>
                <w:bCs/>
                <w:sz w:val="24"/>
                <w:szCs w:val="24"/>
              </w:rPr>
            </w:pPr>
            <w:r w:rsidRPr="000D16B9">
              <w:rPr>
                <w:rFonts w:ascii="Times New Roman" w:hAnsi="Times New Roman"/>
                <w:bCs/>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0D16B9" w:rsidRPr="000D16B9" w:rsidRDefault="000D16B9" w:rsidP="00D66649">
            <w:pPr>
              <w:ind w:right="113"/>
              <w:jc w:val="right"/>
              <w:rPr>
                <w:rFonts w:ascii="Times New Roman" w:hAnsi="Times New Roman"/>
                <w:bCs/>
                <w:sz w:val="24"/>
                <w:szCs w:val="24"/>
              </w:rPr>
            </w:pPr>
            <w:r w:rsidRPr="000D16B9">
              <w:rPr>
                <w:rFonts w:ascii="Times New Roman" w:hAnsi="Times New Roman"/>
                <w:bCs/>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0D16B9" w:rsidRPr="000D16B9" w:rsidRDefault="000D16B9" w:rsidP="00D66649">
            <w:pPr>
              <w:jc w:val="center"/>
              <w:rPr>
                <w:rFonts w:ascii="Times New Roman" w:hAnsi="Times New Roman"/>
                <w:iCs/>
                <w:sz w:val="24"/>
                <w:szCs w:val="24"/>
              </w:rPr>
            </w:pPr>
            <w:r w:rsidRPr="000D16B9">
              <w:rPr>
                <w:rFonts w:ascii="Times New Roman" w:hAnsi="Times New Roman"/>
                <w:iCs/>
                <w:sz w:val="24"/>
                <w:szCs w:val="24"/>
              </w:rPr>
              <w:t>-</w:t>
            </w:r>
          </w:p>
        </w:tc>
      </w:tr>
      <w:tr w:rsidR="000D16B9" w:rsidRPr="0039425D" w:rsidTr="000D16B9">
        <w:trPr>
          <w:trHeight w:val="284"/>
        </w:trPr>
        <w:tc>
          <w:tcPr>
            <w:tcW w:w="5637" w:type="dxa"/>
            <w:tcBorders>
              <w:top w:val="single" w:sz="4" w:space="0" w:color="auto"/>
              <w:left w:val="single" w:sz="4" w:space="0" w:color="auto"/>
              <w:bottom w:val="single" w:sz="4" w:space="0" w:color="auto"/>
              <w:right w:val="single" w:sz="4" w:space="0" w:color="auto"/>
            </w:tcBorders>
            <w:vAlign w:val="center"/>
          </w:tcPr>
          <w:p w:rsidR="000D16B9" w:rsidRPr="000D16B9" w:rsidRDefault="000D16B9" w:rsidP="00A244F3">
            <w:pPr>
              <w:pStyle w:val="ab"/>
              <w:rPr>
                <w:rFonts w:ascii="Times New Roman" w:hAnsi="Times New Roman"/>
                <w:sz w:val="24"/>
                <w:szCs w:val="24"/>
              </w:rPr>
            </w:pPr>
            <w:r w:rsidRPr="000D16B9">
              <w:rPr>
                <w:rFonts w:ascii="Times New Roman" w:hAnsi="Times New Roman"/>
                <w:sz w:val="24"/>
                <w:szCs w:val="24"/>
              </w:rPr>
              <w:t>Получение кредитов от кредитных организаций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tcPr>
          <w:p w:rsidR="000D16B9" w:rsidRPr="000D16B9" w:rsidRDefault="000D16B9" w:rsidP="00D66649">
            <w:pPr>
              <w:ind w:right="113"/>
              <w:jc w:val="right"/>
              <w:rPr>
                <w:rFonts w:ascii="Times New Roman" w:hAnsi="Times New Roman"/>
                <w:bCs/>
                <w:sz w:val="24"/>
                <w:szCs w:val="24"/>
              </w:rPr>
            </w:pPr>
            <w:r w:rsidRPr="000D16B9">
              <w:rPr>
                <w:rFonts w:ascii="Times New Roman" w:hAnsi="Times New Roman"/>
                <w:bCs/>
                <w:sz w:val="24"/>
                <w:szCs w:val="24"/>
              </w:rPr>
              <w:t>3000,0</w:t>
            </w:r>
          </w:p>
        </w:tc>
        <w:tc>
          <w:tcPr>
            <w:tcW w:w="1417" w:type="dxa"/>
            <w:tcBorders>
              <w:top w:val="single" w:sz="4" w:space="0" w:color="auto"/>
              <w:left w:val="single" w:sz="4" w:space="0" w:color="auto"/>
              <w:bottom w:val="single" w:sz="4" w:space="0" w:color="auto"/>
              <w:right w:val="single" w:sz="4" w:space="0" w:color="auto"/>
            </w:tcBorders>
            <w:vAlign w:val="center"/>
          </w:tcPr>
          <w:p w:rsidR="000D16B9" w:rsidRPr="000D16B9" w:rsidRDefault="000D16B9" w:rsidP="00D66649">
            <w:pPr>
              <w:ind w:right="113"/>
              <w:jc w:val="right"/>
              <w:rPr>
                <w:rFonts w:ascii="Times New Roman" w:hAnsi="Times New Roman"/>
                <w:bCs/>
                <w:sz w:val="24"/>
                <w:szCs w:val="24"/>
              </w:rPr>
            </w:pPr>
            <w:r w:rsidRPr="000D16B9">
              <w:rPr>
                <w:rFonts w:ascii="Times New Roman" w:hAnsi="Times New Roman"/>
                <w:bCs/>
                <w:sz w:val="24"/>
                <w:szCs w:val="24"/>
              </w:rPr>
              <w:t>3000,0</w:t>
            </w:r>
          </w:p>
        </w:tc>
        <w:tc>
          <w:tcPr>
            <w:tcW w:w="992" w:type="dxa"/>
            <w:tcBorders>
              <w:top w:val="single" w:sz="4" w:space="0" w:color="auto"/>
              <w:left w:val="single" w:sz="4" w:space="0" w:color="auto"/>
              <w:bottom w:val="single" w:sz="4" w:space="0" w:color="auto"/>
              <w:right w:val="single" w:sz="4" w:space="0" w:color="auto"/>
            </w:tcBorders>
            <w:vAlign w:val="center"/>
          </w:tcPr>
          <w:p w:rsidR="000D16B9" w:rsidRPr="000D16B9" w:rsidRDefault="000D16B9" w:rsidP="00D66649">
            <w:pPr>
              <w:jc w:val="center"/>
              <w:rPr>
                <w:rFonts w:ascii="Times New Roman" w:hAnsi="Times New Roman"/>
                <w:iCs/>
                <w:sz w:val="24"/>
                <w:szCs w:val="24"/>
              </w:rPr>
            </w:pPr>
            <w:r w:rsidRPr="000D16B9">
              <w:rPr>
                <w:rFonts w:ascii="Times New Roman" w:hAnsi="Times New Roman"/>
                <w:iCs/>
                <w:sz w:val="24"/>
                <w:szCs w:val="24"/>
              </w:rPr>
              <w:t>100,0</w:t>
            </w:r>
          </w:p>
        </w:tc>
      </w:tr>
      <w:tr w:rsidR="000D16B9" w:rsidRPr="0039425D" w:rsidTr="000D16B9">
        <w:trPr>
          <w:trHeight w:val="284"/>
        </w:trPr>
        <w:tc>
          <w:tcPr>
            <w:tcW w:w="5637" w:type="dxa"/>
            <w:tcBorders>
              <w:top w:val="single" w:sz="4" w:space="0" w:color="auto"/>
              <w:left w:val="single" w:sz="4" w:space="0" w:color="auto"/>
              <w:bottom w:val="single" w:sz="4" w:space="0" w:color="auto"/>
              <w:right w:val="single" w:sz="4" w:space="0" w:color="auto"/>
            </w:tcBorders>
            <w:vAlign w:val="center"/>
          </w:tcPr>
          <w:p w:rsidR="000D16B9" w:rsidRPr="000D16B9" w:rsidRDefault="000D16B9" w:rsidP="00A244F3">
            <w:pPr>
              <w:pStyle w:val="ab"/>
              <w:rPr>
                <w:rFonts w:ascii="Times New Roman" w:hAnsi="Times New Roman"/>
                <w:sz w:val="24"/>
                <w:szCs w:val="24"/>
              </w:rPr>
            </w:pPr>
            <w:r w:rsidRPr="000D16B9">
              <w:rPr>
                <w:rFonts w:ascii="Times New Roman" w:hAnsi="Times New Roman"/>
                <w:sz w:val="24"/>
                <w:szCs w:val="24"/>
              </w:rPr>
              <w:t>Погашение бюджетами муниципальных районов кредитов от кредитных организаций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tcPr>
          <w:p w:rsidR="000D16B9" w:rsidRPr="000D16B9" w:rsidRDefault="000D16B9" w:rsidP="00D66649">
            <w:pPr>
              <w:ind w:right="113"/>
              <w:jc w:val="right"/>
              <w:rPr>
                <w:rFonts w:ascii="Times New Roman" w:hAnsi="Times New Roman"/>
                <w:bCs/>
                <w:sz w:val="24"/>
                <w:szCs w:val="24"/>
              </w:rPr>
            </w:pPr>
            <w:r w:rsidRPr="000D16B9">
              <w:rPr>
                <w:rFonts w:ascii="Times New Roman" w:hAnsi="Times New Roman"/>
                <w:bCs/>
                <w:sz w:val="24"/>
                <w:szCs w:val="24"/>
              </w:rPr>
              <w:t>-3000,0</w:t>
            </w:r>
          </w:p>
        </w:tc>
        <w:tc>
          <w:tcPr>
            <w:tcW w:w="1417" w:type="dxa"/>
            <w:tcBorders>
              <w:top w:val="single" w:sz="4" w:space="0" w:color="auto"/>
              <w:left w:val="single" w:sz="4" w:space="0" w:color="auto"/>
              <w:bottom w:val="single" w:sz="4" w:space="0" w:color="auto"/>
              <w:right w:val="single" w:sz="4" w:space="0" w:color="auto"/>
            </w:tcBorders>
            <w:vAlign w:val="center"/>
          </w:tcPr>
          <w:p w:rsidR="000D16B9" w:rsidRPr="000D16B9" w:rsidRDefault="000D16B9" w:rsidP="00D66649">
            <w:pPr>
              <w:ind w:right="113"/>
              <w:jc w:val="right"/>
              <w:rPr>
                <w:rFonts w:ascii="Times New Roman" w:hAnsi="Times New Roman"/>
                <w:bCs/>
                <w:sz w:val="24"/>
                <w:szCs w:val="24"/>
              </w:rPr>
            </w:pPr>
            <w:r w:rsidRPr="000D16B9">
              <w:rPr>
                <w:rFonts w:ascii="Times New Roman" w:hAnsi="Times New Roman"/>
                <w:bCs/>
                <w:sz w:val="24"/>
                <w:szCs w:val="24"/>
              </w:rPr>
              <w:t>-3000,0</w:t>
            </w:r>
          </w:p>
        </w:tc>
        <w:tc>
          <w:tcPr>
            <w:tcW w:w="992" w:type="dxa"/>
            <w:tcBorders>
              <w:top w:val="single" w:sz="4" w:space="0" w:color="auto"/>
              <w:left w:val="single" w:sz="4" w:space="0" w:color="auto"/>
              <w:bottom w:val="single" w:sz="4" w:space="0" w:color="auto"/>
              <w:right w:val="single" w:sz="4" w:space="0" w:color="auto"/>
            </w:tcBorders>
            <w:vAlign w:val="center"/>
          </w:tcPr>
          <w:p w:rsidR="000D16B9" w:rsidRPr="000D16B9" w:rsidRDefault="000D16B9" w:rsidP="00D66649">
            <w:pPr>
              <w:jc w:val="center"/>
              <w:rPr>
                <w:rFonts w:ascii="Times New Roman" w:hAnsi="Times New Roman"/>
                <w:iCs/>
                <w:sz w:val="24"/>
                <w:szCs w:val="24"/>
              </w:rPr>
            </w:pPr>
            <w:r w:rsidRPr="000D16B9">
              <w:rPr>
                <w:rFonts w:ascii="Times New Roman" w:hAnsi="Times New Roman"/>
                <w:iCs/>
                <w:sz w:val="24"/>
                <w:szCs w:val="24"/>
              </w:rPr>
              <w:t>100,0</w:t>
            </w:r>
          </w:p>
        </w:tc>
      </w:tr>
      <w:tr w:rsidR="000D16B9" w:rsidRPr="0039425D" w:rsidTr="000D16B9">
        <w:trPr>
          <w:trHeight w:val="284"/>
        </w:trPr>
        <w:tc>
          <w:tcPr>
            <w:tcW w:w="5637" w:type="dxa"/>
            <w:tcBorders>
              <w:top w:val="single" w:sz="4" w:space="0" w:color="auto"/>
              <w:left w:val="single" w:sz="4" w:space="0" w:color="auto"/>
              <w:bottom w:val="single" w:sz="4" w:space="0" w:color="auto"/>
              <w:right w:val="single" w:sz="4" w:space="0" w:color="auto"/>
            </w:tcBorders>
            <w:vAlign w:val="center"/>
          </w:tcPr>
          <w:p w:rsidR="000D16B9" w:rsidRPr="000D16B9" w:rsidRDefault="000D16B9" w:rsidP="00A244F3">
            <w:pPr>
              <w:pStyle w:val="ab"/>
              <w:rPr>
                <w:rFonts w:ascii="Times New Roman" w:hAnsi="Times New Roman"/>
                <w:sz w:val="24"/>
                <w:szCs w:val="24"/>
              </w:rPr>
            </w:pPr>
            <w:r w:rsidRPr="000D16B9">
              <w:rPr>
                <w:rFonts w:ascii="Times New Roman" w:hAnsi="Times New Roman"/>
                <w:sz w:val="24"/>
                <w:szCs w:val="24"/>
              </w:rPr>
              <w:t>Бюджетные кредиты от других бюджетов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tcPr>
          <w:p w:rsidR="000D16B9" w:rsidRPr="000D16B9" w:rsidRDefault="004E307F" w:rsidP="00D66649">
            <w:pPr>
              <w:ind w:right="113"/>
              <w:jc w:val="right"/>
              <w:rPr>
                <w:rFonts w:ascii="Times New Roman" w:hAnsi="Times New Roman"/>
                <w:bCs/>
                <w:sz w:val="24"/>
                <w:szCs w:val="24"/>
              </w:rPr>
            </w:pPr>
            <w:r>
              <w:rPr>
                <w:rFonts w:ascii="Times New Roman" w:hAnsi="Times New Roman"/>
                <w:bCs/>
                <w:sz w:val="24"/>
                <w:szCs w:val="24"/>
              </w:rPr>
              <w:t>0</w:t>
            </w:r>
            <w:r w:rsidR="000D16B9" w:rsidRPr="000D16B9">
              <w:rPr>
                <w:rFonts w:ascii="Times New Roman" w:hAnsi="Times New Roman"/>
                <w:bCs/>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0D16B9" w:rsidRPr="000D16B9" w:rsidRDefault="004E307F" w:rsidP="004E307F">
            <w:pPr>
              <w:ind w:right="113"/>
              <w:jc w:val="right"/>
              <w:rPr>
                <w:rFonts w:ascii="Times New Roman" w:hAnsi="Times New Roman"/>
                <w:bCs/>
                <w:sz w:val="24"/>
                <w:szCs w:val="24"/>
              </w:rPr>
            </w:pPr>
            <w:r>
              <w:rPr>
                <w:rFonts w:ascii="Times New Roman" w:hAnsi="Times New Roman"/>
                <w:bCs/>
                <w:sz w:val="24"/>
                <w:szCs w:val="24"/>
              </w:rPr>
              <w:t>0</w:t>
            </w:r>
            <w:r w:rsidR="000D16B9" w:rsidRPr="000D16B9">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0D16B9" w:rsidRPr="000D16B9" w:rsidRDefault="004E307F" w:rsidP="00D66649">
            <w:pPr>
              <w:jc w:val="center"/>
              <w:rPr>
                <w:rFonts w:ascii="Times New Roman" w:hAnsi="Times New Roman"/>
                <w:iCs/>
                <w:sz w:val="24"/>
                <w:szCs w:val="24"/>
              </w:rPr>
            </w:pPr>
            <w:proofErr w:type="spellStart"/>
            <w:r>
              <w:rPr>
                <w:rFonts w:ascii="Times New Roman" w:hAnsi="Times New Roman"/>
                <w:iCs/>
                <w:sz w:val="24"/>
                <w:szCs w:val="24"/>
              </w:rPr>
              <w:t>х</w:t>
            </w:r>
            <w:proofErr w:type="spellEnd"/>
          </w:p>
        </w:tc>
      </w:tr>
      <w:tr w:rsidR="000D16B9" w:rsidRPr="0039425D" w:rsidTr="000D16B9">
        <w:trPr>
          <w:trHeight w:val="284"/>
        </w:trPr>
        <w:tc>
          <w:tcPr>
            <w:tcW w:w="5637" w:type="dxa"/>
            <w:tcBorders>
              <w:top w:val="single" w:sz="4" w:space="0" w:color="auto"/>
              <w:left w:val="single" w:sz="4" w:space="0" w:color="auto"/>
              <w:bottom w:val="single" w:sz="4" w:space="0" w:color="auto"/>
              <w:right w:val="single" w:sz="4" w:space="0" w:color="auto"/>
            </w:tcBorders>
            <w:vAlign w:val="center"/>
          </w:tcPr>
          <w:p w:rsidR="000D16B9" w:rsidRPr="00546100" w:rsidRDefault="000D16B9" w:rsidP="00A244F3">
            <w:pPr>
              <w:pStyle w:val="ab"/>
              <w:rPr>
                <w:rFonts w:ascii="Times New Roman" w:hAnsi="Times New Roman"/>
                <w:sz w:val="24"/>
                <w:szCs w:val="24"/>
              </w:rPr>
            </w:pPr>
            <w:r w:rsidRPr="00546100">
              <w:rPr>
                <w:rFonts w:ascii="Times New Roman" w:hAnsi="Times New Roman"/>
                <w:sz w:val="24"/>
                <w:szCs w:val="24"/>
              </w:rPr>
              <w:t>Погашение бюджетных кредитов, полученных от других бюджетов бюджетной системы Российской Федерации от кредитных организаций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tcPr>
          <w:p w:rsidR="000D16B9" w:rsidRPr="00546100" w:rsidRDefault="004E307F" w:rsidP="00D66649">
            <w:pPr>
              <w:ind w:right="113"/>
              <w:jc w:val="right"/>
              <w:rPr>
                <w:rFonts w:ascii="Times New Roman" w:hAnsi="Times New Roman"/>
                <w:bCs/>
                <w:sz w:val="24"/>
                <w:szCs w:val="24"/>
              </w:rPr>
            </w:pPr>
            <w:r w:rsidRPr="00546100">
              <w:rPr>
                <w:rFonts w:ascii="Times New Roman" w:hAnsi="Times New Roman"/>
                <w:bCs/>
                <w:sz w:val="24"/>
                <w:szCs w:val="24"/>
              </w:rPr>
              <w:t>0</w:t>
            </w:r>
            <w:r w:rsidR="000D16B9" w:rsidRPr="00546100">
              <w:rPr>
                <w:rFonts w:ascii="Times New Roman" w:hAnsi="Times New Roman"/>
                <w:bCs/>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0D16B9" w:rsidRPr="00546100" w:rsidRDefault="004E307F" w:rsidP="00D66649">
            <w:pPr>
              <w:ind w:right="113"/>
              <w:jc w:val="right"/>
              <w:rPr>
                <w:rFonts w:ascii="Times New Roman" w:hAnsi="Times New Roman"/>
                <w:bCs/>
                <w:sz w:val="24"/>
                <w:szCs w:val="24"/>
              </w:rPr>
            </w:pPr>
            <w:r w:rsidRPr="00546100">
              <w:rPr>
                <w:rFonts w:ascii="Times New Roman" w:hAnsi="Times New Roman"/>
                <w:bCs/>
                <w:sz w:val="24"/>
                <w:szCs w:val="24"/>
              </w:rPr>
              <w:t>0</w:t>
            </w:r>
            <w:r w:rsidR="000D16B9" w:rsidRPr="00546100">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0D16B9" w:rsidRPr="00546100" w:rsidRDefault="004E307F" w:rsidP="00D66649">
            <w:pPr>
              <w:jc w:val="center"/>
              <w:rPr>
                <w:rFonts w:ascii="Times New Roman" w:hAnsi="Times New Roman"/>
                <w:iCs/>
                <w:sz w:val="24"/>
                <w:szCs w:val="24"/>
              </w:rPr>
            </w:pPr>
            <w:proofErr w:type="spellStart"/>
            <w:r w:rsidRPr="00546100">
              <w:rPr>
                <w:rFonts w:ascii="Times New Roman" w:hAnsi="Times New Roman"/>
                <w:iCs/>
                <w:sz w:val="24"/>
                <w:szCs w:val="24"/>
              </w:rPr>
              <w:t>х</w:t>
            </w:r>
            <w:proofErr w:type="spellEnd"/>
          </w:p>
        </w:tc>
      </w:tr>
      <w:tr w:rsidR="000D16B9" w:rsidRPr="0039425D" w:rsidTr="004E307F">
        <w:trPr>
          <w:trHeight w:val="1176"/>
        </w:trPr>
        <w:tc>
          <w:tcPr>
            <w:tcW w:w="5637" w:type="dxa"/>
            <w:tcBorders>
              <w:top w:val="single" w:sz="4" w:space="0" w:color="auto"/>
              <w:left w:val="single" w:sz="4" w:space="0" w:color="auto"/>
              <w:bottom w:val="single" w:sz="4" w:space="0" w:color="auto"/>
              <w:right w:val="single" w:sz="4" w:space="0" w:color="auto"/>
            </w:tcBorders>
            <w:vAlign w:val="center"/>
          </w:tcPr>
          <w:p w:rsidR="000D16B9" w:rsidRPr="00546100" w:rsidRDefault="000D16B9" w:rsidP="00A244F3">
            <w:pPr>
              <w:pStyle w:val="ab"/>
              <w:rPr>
                <w:rFonts w:ascii="Times New Roman" w:hAnsi="Times New Roman"/>
                <w:sz w:val="24"/>
                <w:szCs w:val="24"/>
              </w:rPr>
            </w:pPr>
            <w:r w:rsidRPr="00546100">
              <w:rPr>
                <w:rFonts w:ascii="Times New Roman" w:hAnsi="Times New Roman"/>
                <w:sz w:val="24"/>
                <w:szCs w:val="24"/>
              </w:rPr>
              <w:t>Получение бюджетных кредитов, полученных от других бюджетов бюджетной системы Российской Федерации от кредитных организаций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tcPr>
          <w:p w:rsidR="000D16B9" w:rsidRPr="00546100" w:rsidRDefault="004E307F" w:rsidP="00D66649">
            <w:pPr>
              <w:ind w:right="113"/>
              <w:jc w:val="right"/>
              <w:rPr>
                <w:rFonts w:ascii="Times New Roman" w:hAnsi="Times New Roman"/>
                <w:bCs/>
                <w:sz w:val="24"/>
                <w:szCs w:val="24"/>
              </w:rPr>
            </w:pPr>
            <w:r w:rsidRPr="00546100">
              <w:rPr>
                <w:rFonts w:ascii="Times New Roman" w:hAnsi="Times New Roman"/>
                <w:bCs/>
                <w:sz w:val="24"/>
                <w:szCs w:val="24"/>
              </w:rPr>
              <w:t>0</w:t>
            </w:r>
            <w:r w:rsidR="000D16B9" w:rsidRPr="00546100">
              <w:rPr>
                <w:rFonts w:ascii="Times New Roman" w:hAnsi="Times New Roman"/>
                <w:bCs/>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0D16B9" w:rsidRPr="00546100" w:rsidRDefault="004E307F" w:rsidP="00D66649">
            <w:pPr>
              <w:ind w:right="113"/>
              <w:jc w:val="right"/>
              <w:rPr>
                <w:rFonts w:ascii="Times New Roman" w:hAnsi="Times New Roman"/>
                <w:bCs/>
                <w:sz w:val="24"/>
                <w:szCs w:val="24"/>
              </w:rPr>
            </w:pPr>
            <w:r w:rsidRPr="00546100">
              <w:rPr>
                <w:rFonts w:ascii="Times New Roman" w:hAnsi="Times New Roman"/>
                <w:bCs/>
                <w:sz w:val="24"/>
                <w:szCs w:val="24"/>
              </w:rPr>
              <w:t>0</w:t>
            </w:r>
            <w:r w:rsidR="000D16B9" w:rsidRPr="00546100">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0D16B9" w:rsidRPr="00546100" w:rsidRDefault="004E307F" w:rsidP="00D66649">
            <w:pPr>
              <w:jc w:val="center"/>
              <w:rPr>
                <w:rFonts w:ascii="Times New Roman" w:hAnsi="Times New Roman"/>
                <w:iCs/>
                <w:sz w:val="24"/>
                <w:szCs w:val="24"/>
              </w:rPr>
            </w:pPr>
            <w:proofErr w:type="spellStart"/>
            <w:r w:rsidRPr="00546100">
              <w:rPr>
                <w:rFonts w:ascii="Times New Roman" w:hAnsi="Times New Roman"/>
                <w:iCs/>
                <w:sz w:val="24"/>
                <w:szCs w:val="24"/>
              </w:rPr>
              <w:t>х</w:t>
            </w:r>
            <w:proofErr w:type="spellEnd"/>
          </w:p>
        </w:tc>
      </w:tr>
      <w:tr w:rsidR="000D16B9" w:rsidRPr="0039425D" w:rsidTr="000D16B9">
        <w:trPr>
          <w:trHeight w:val="230"/>
        </w:trPr>
        <w:tc>
          <w:tcPr>
            <w:tcW w:w="5637" w:type="dxa"/>
            <w:tcBorders>
              <w:top w:val="single" w:sz="4" w:space="0" w:color="auto"/>
              <w:left w:val="single" w:sz="4" w:space="0" w:color="auto"/>
              <w:bottom w:val="single" w:sz="4" w:space="0" w:color="auto"/>
              <w:right w:val="single" w:sz="4" w:space="0" w:color="auto"/>
            </w:tcBorders>
            <w:vAlign w:val="center"/>
          </w:tcPr>
          <w:p w:rsidR="000D16B9" w:rsidRPr="000D16B9" w:rsidRDefault="000D16B9" w:rsidP="00A244F3">
            <w:pPr>
              <w:pStyle w:val="ab"/>
              <w:rPr>
                <w:rFonts w:ascii="Times New Roman" w:hAnsi="Times New Roman"/>
                <w:sz w:val="24"/>
                <w:szCs w:val="24"/>
              </w:rPr>
            </w:pPr>
            <w:r w:rsidRPr="000D16B9">
              <w:rPr>
                <w:rFonts w:ascii="Times New Roman" w:hAnsi="Times New Roman"/>
                <w:sz w:val="24"/>
                <w:szCs w:val="24"/>
              </w:rPr>
              <w:t xml:space="preserve">Источники внутреннего финансирования дефицита бюджета </w:t>
            </w:r>
            <w:proofErr w:type="gramStart"/>
            <w:r w:rsidRPr="000D16B9">
              <w:rPr>
                <w:rFonts w:ascii="Times New Roman" w:hAnsi="Times New Roman"/>
                <w:sz w:val="24"/>
                <w:szCs w:val="24"/>
              </w:rPr>
              <w:t>-в</w:t>
            </w:r>
            <w:proofErr w:type="gramEnd"/>
            <w:r w:rsidRPr="000D16B9">
              <w:rPr>
                <w:rFonts w:ascii="Times New Roman" w:hAnsi="Times New Roman"/>
                <w:sz w:val="24"/>
                <w:szCs w:val="24"/>
              </w:rPr>
              <w:t>сего</w:t>
            </w:r>
          </w:p>
        </w:tc>
        <w:tc>
          <w:tcPr>
            <w:tcW w:w="1418" w:type="dxa"/>
            <w:tcBorders>
              <w:top w:val="single" w:sz="4" w:space="0" w:color="auto"/>
              <w:left w:val="single" w:sz="4" w:space="0" w:color="auto"/>
              <w:bottom w:val="single" w:sz="4" w:space="0" w:color="auto"/>
              <w:right w:val="single" w:sz="4" w:space="0" w:color="auto"/>
            </w:tcBorders>
            <w:vAlign w:val="center"/>
          </w:tcPr>
          <w:p w:rsidR="000D16B9" w:rsidRPr="000D16B9" w:rsidRDefault="004E307F" w:rsidP="000D16B9">
            <w:pPr>
              <w:ind w:right="113"/>
              <w:jc w:val="right"/>
              <w:rPr>
                <w:rFonts w:ascii="Times New Roman" w:hAnsi="Times New Roman"/>
                <w:b/>
                <w:bCs/>
                <w:sz w:val="24"/>
                <w:szCs w:val="24"/>
              </w:rPr>
            </w:pPr>
            <w:r>
              <w:rPr>
                <w:rFonts w:ascii="Times New Roman" w:hAnsi="Times New Roman"/>
                <w:b/>
                <w:bCs/>
                <w:sz w:val="24"/>
                <w:szCs w:val="24"/>
              </w:rPr>
              <w:t>476,4</w:t>
            </w:r>
          </w:p>
        </w:tc>
        <w:tc>
          <w:tcPr>
            <w:tcW w:w="1417" w:type="dxa"/>
            <w:tcBorders>
              <w:top w:val="single" w:sz="4" w:space="0" w:color="auto"/>
              <w:left w:val="single" w:sz="4" w:space="0" w:color="auto"/>
              <w:bottom w:val="single" w:sz="4" w:space="0" w:color="auto"/>
              <w:right w:val="single" w:sz="4" w:space="0" w:color="auto"/>
            </w:tcBorders>
            <w:vAlign w:val="center"/>
          </w:tcPr>
          <w:p w:rsidR="000D16B9" w:rsidRPr="000D16B9" w:rsidRDefault="004E307F" w:rsidP="00D66649">
            <w:pPr>
              <w:ind w:right="113"/>
              <w:jc w:val="right"/>
              <w:rPr>
                <w:rFonts w:ascii="Times New Roman" w:hAnsi="Times New Roman"/>
                <w:b/>
                <w:bCs/>
                <w:sz w:val="24"/>
                <w:szCs w:val="24"/>
              </w:rPr>
            </w:pPr>
            <w:r>
              <w:rPr>
                <w:rFonts w:ascii="Times New Roman" w:hAnsi="Times New Roman"/>
                <w:b/>
                <w:bCs/>
                <w:sz w:val="24"/>
                <w:szCs w:val="24"/>
              </w:rPr>
              <w:t>-9573,8</w:t>
            </w:r>
          </w:p>
        </w:tc>
        <w:tc>
          <w:tcPr>
            <w:tcW w:w="992" w:type="dxa"/>
            <w:tcBorders>
              <w:top w:val="single" w:sz="4" w:space="0" w:color="auto"/>
              <w:left w:val="single" w:sz="4" w:space="0" w:color="auto"/>
              <w:bottom w:val="single" w:sz="4" w:space="0" w:color="auto"/>
              <w:right w:val="single" w:sz="4" w:space="0" w:color="auto"/>
            </w:tcBorders>
            <w:vAlign w:val="center"/>
          </w:tcPr>
          <w:p w:rsidR="000D16B9" w:rsidRPr="000D16B9" w:rsidRDefault="004E307F" w:rsidP="004E307F">
            <w:pPr>
              <w:jc w:val="center"/>
              <w:rPr>
                <w:rFonts w:ascii="Times New Roman" w:hAnsi="Times New Roman"/>
                <w:bCs/>
                <w:sz w:val="24"/>
                <w:szCs w:val="24"/>
              </w:rPr>
            </w:pPr>
            <w:r>
              <w:rPr>
                <w:rFonts w:ascii="Times New Roman" w:hAnsi="Times New Roman"/>
                <w:bCs/>
                <w:sz w:val="24"/>
                <w:szCs w:val="24"/>
              </w:rPr>
              <w:t>-2010</w:t>
            </w:r>
          </w:p>
        </w:tc>
      </w:tr>
    </w:tbl>
    <w:p w:rsidR="002B655A" w:rsidRPr="0039425D" w:rsidRDefault="002B655A" w:rsidP="002B655A">
      <w:pPr>
        <w:pStyle w:val="ab"/>
        <w:rPr>
          <w:rFonts w:ascii="Times New Roman" w:hAnsi="Times New Roman"/>
          <w:sz w:val="20"/>
          <w:szCs w:val="20"/>
        </w:rPr>
      </w:pPr>
    </w:p>
    <w:p w:rsidR="002B655A" w:rsidRPr="00FE3538" w:rsidRDefault="002B655A" w:rsidP="002B655A">
      <w:pPr>
        <w:pStyle w:val="ConsPlusNormal"/>
        <w:widowControl/>
        <w:ind w:firstLine="709"/>
        <w:jc w:val="both"/>
        <w:rPr>
          <w:rFonts w:ascii="Times New Roman" w:hAnsi="Times New Roman" w:cs="Times New Roman"/>
          <w:sz w:val="28"/>
          <w:szCs w:val="28"/>
        </w:rPr>
      </w:pPr>
      <w:r w:rsidRPr="00775A92">
        <w:rPr>
          <w:rFonts w:ascii="Times New Roman" w:hAnsi="Times New Roman" w:cs="Times New Roman"/>
          <w:sz w:val="28"/>
          <w:szCs w:val="28"/>
        </w:rPr>
        <w:t>Пунктом 3</w:t>
      </w:r>
      <w:r w:rsidR="00E76E5E">
        <w:rPr>
          <w:rFonts w:ascii="Times New Roman" w:hAnsi="Times New Roman" w:cs="Times New Roman"/>
          <w:sz w:val="28"/>
          <w:szCs w:val="28"/>
        </w:rPr>
        <w:t>3</w:t>
      </w:r>
      <w:r w:rsidRPr="00775A92">
        <w:rPr>
          <w:rFonts w:ascii="Times New Roman" w:hAnsi="Times New Roman" w:cs="Times New Roman"/>
          <w:sz w:val="28"/>
          <w:szCs w:val="28"/>
        </w:rPr>
        <w:t xml:space="preserve"> </w:t>
      </w:r>
      <w:r w:rsidRPr="00775A92">
        <w:rPr>
          <w:rFonts w:ascii="Times New Roman" w:eastAsiaTheme="minorHAnsi" w:hAnsi="Times New Roman" w:cs="Times New Roman"/>
          <w:sz w:val="28"/>
          <w:szCs w:val="28"/>
          <w:lang w:eastAsia="en-US"/>
        </w:rPr>
        <w:t xml:space="preserve">решения о бюджете </w:t>
      </w:r>
      <w:r w:rsidRPr="00775A92">
        <w:rPr>
          <w:rFonts w:ascii="Times New Roman" w:hAnsi="Times New Roman" w:cs="Times New Roman"/>
          <w:sz w:val="28"/>
          <w:szCs w:val="28"/>
        </w:rPr>
        <w:t>верхний предел муниципального долга муниципального района по состоянию на 01.01.20</w:t>
      </w:r>
      <w:r w:rsidR="000D16B9">
        <w:rPr>
          <w:rFonts w:ascii="Times New Roman" w:hAnsi="Times New Roman" w:cs="Times New Roman"/>
          <w:sz w:val="28"/>
          <w:szCs w:val="28"/>
        </w:rPr>
        <w:t>2</w:t>
      </w:r>
      <w:r w:rsidR="00E76E5E">
        <w:rPr>
          <w:rFonts w:ascii="Times New Roman" w:hAnsi="Times New Roman" w:cs="Times New Roman"/>
          <w:sz w:val="28"/>
          <w:szCs w:val="28"/>
        </w:rPr>
        <w:t>1</w:t>
      </w:r>
      <w:r w:rsidRPr="00775A92">
        <w:rPr>
          <w:rFonts w:ascii="Times New Roman" w:hAnsi="Times New Roman" w:cs="Times New Roman"/>
          <w:sz w:val="28"/>
          <w:szCs w:val="28"/>
        </w:rPr>
        <w:t xml:space="preserve"> утверждён в сумме 5</w:t>
      </w:r>
      <w:r w:rsidR="000D16B9">
        <w:rPr>
          <w:rFonts w:ascii="Times New Roman" w:hAnsi="Times New Roman" w:cs="Times New Roman"/>
          <w:sz w:val="28"/>
          <w:szCs w:val="28"/>
        </w:rPr>
        <w:t>333</w:t>
      </w:r>
      <w:r w:rsidRPr="00775A92">
        <w:rPr>
          <w:rFonts w:ascii="Times New Roman" w:hAnsi="Times New Roman" w:cs="Times New Roman"/>
          <w:sz w:val="28"/>
          <w:szCs w:val="28"/>
        </w:rPr>
        <w:t>,0  тыс. рублей с установлением предельного объёма обязательств по предоставлению муниципальных гарантий в сумме 0,0 тыс. рублей. Фактически сумма</w:t>
      </w:r>
      <w:r w:rsidRPr="00FE3538">
        <w:rPr>
          <w:rFonts w:ascii="Times New Roman" w:hAnsi="Times New Roman" w:cs="Times New Roman"/>
          <w:sz w:val="28"/>
          <w:szCs w:val="28"/>
        </w:rPr>
        <w:t xml:space="preserve"> муниципального долга </w:t>
      </w:r>
      <w:proofErr w:type="spellStart"/>
      <w:r w:rsidRPr="00FE3538">
        <w:rPr>
          <w:rFonts w:ascii="Times New Roman" w:hAnsi="Times New Roman" w:cs="Times New Roman"/>
          <w:sz w:val="28"/>
          <w:szCs w:val="28"/>
        </w:rPr>
        <w:t>Шимского</w:t>
      </w:r>
      <w:proofErr w:type="spellEnd"/>
      <w:r w:rsidRPr="00FE3538">
        <w:rPr>
          <w:rFonts w:ascii="Times New Roman" w:hAnsi="Times New Roman" w:cs="Times New Roman"/>
          <w:sz w:val="28"/>
          <w:szCs w:val="28"/>
        </w:rPr>
        <w:t xml:space="preserve"> муниципального района по состоянию на 1 января 20</w:t>
      </w:r>
      <w:r w:rsidR="000D16B9">
        <w:rPr>
          <w:rFonts w:ascii="Times New Roman" w:hAnsi="Times New Roman" w:cs="Times New Roman"/>
          <w:sz w:val="28"/>
          <w:szCs w:val="28"/>
        </w:rPr>
        <w:t>2</w:t>
      </w:r>
      <w:r w:rsidR="00E76E5E">
        <w:rPr>
          <w:rFonts w:ascii="Times New Roman" w:hAnsi="Times New Roman" w:cs="Times New Roman"/>
          <w:sz w:val="28"/>
          <w:szCs w:val="28"/>
        </w:rPr>
        <w:t>1</w:t>
      </w:r>
      <w:r w:rsidRPr="00FE3538">
        <w:rPr>
          <w:rFonts w:ascii="Times New Roman" w:hAnsi="Times New Roman" w:cs="Times New Roman"/>
          <w:sz w:val="28"/>
          <w:szCs w:val="28"/>
        </w:rPr>
        <w:t xml:space="preserve"> года составила </w:t>
      </w:r>
      <w:r>
        <w:rPr>
          <w:rFonts w:ascii="Times New Roman" w:hAnsi="Times New Roman" w:cs="Times New Roman"/>
          <w:sz w:val="28"/>
          <w:szCs w:val="28"/>
        </w:rPr>
        <w:t>5</w:t>
      </w:r>
      <w:r w:rsidR="000D16B9">
        <w:rPr>
          <w:rFonts w:ascii="Times New Roman" w:hAnsi="Times New Roman" w:cs="Times New Roman"/>
          <w:sz w:val="28"/>
          <w:szCs w:val="28"/>
        </w:rPr>
        <w:t>333</w:t>
      </w:r>
      <w:r>
        <w:rPr>
          <w:rFonts w:ascii="Times New Roman" w:hAnsi="Times New Roman" w:cs="Times New Roman"/>
          <w:sz w:val="28"/>
          <w:szCs w:val="28"/>
        </w:rPr>
        <w:t>,0</w:t>
      </w:r>
      <w:r w:rsidRPr="00FE3538">
        <w:rPr>
          <w:rFonts w:ascii="Times New Roman" w:hAnsi="Times New Roman" w:cs="Times New Roman"/>
          <w:sz w:val="28"/>
          <w:szCs w:val="28"/>
        </w:rPr>
        <w:t xml:space="preserve"> тыс. рублей.  </w:t>
      </w:r>
    </w:p>
    <w:p w:rsidR="002B655A" w:rsidRPr="00FE3538" w:rsidRDefault="002B655A" w:rsidP="002B655A">
      <w:pPr>
        <w:pStyle w:val="ConsPlusNormal"/>
        <w:widowControl/>
        <w:ind w:firstLine="709"/>
        <w:jc w:val="both"/>
        <w:rPr>
          <w:rFonts w:ascii="Times New Roman" w:hAnsi="Times New Roman" w:cs="Times New Roman"/>
          <w:color w:val="0070C0"/>
          <w:sz w:val="28"/>
          <w:szCs w:val="28"/>
        </w:rPr>
      </w:pPr>
      <w:r w:rsidRPr="00FE3538">
        <w:rPr>
          <w:rFonts w:ascii="Times New Roman" w:hAnsi="Times New Roman" w:cs="Times New Roman"/>
          <w:sz w:val="28"/>
          <w:szCs w:val="28"/>
        </w:rPr>
        <w:t xml:space="preserve">Ограничения верхнего предела муниципального долга и предельного объема муниципального долга, установленные </w:t>
      </w:r>
      <w:r>
        <w:rPr>
          <w:rFonts w:ascii="Times New Roman" w:hAnsi="Times New Roman" w:cs="Times New Roman"/>
          <w:sz w:val="28"/>
          <w:szCs w:val="28"/>
        </w:rPr>
        <w:t>решением о бюджете</w:t>
      </w:r>
      <w:r w:rsidRPr="00FE3538">
        <w:rPr>
          <w:rFonts w:ascii="Times New Roman" w:hAnsi="Times New Roman" w:cs="Times New Roman"/>
          <w:sz w:val="28"/>
          <w:szCs w:val="28"/>
        </w:rPr>
        <w:t xml:space="preserve"> соблюдены.</w:t>
      </w:r>
    </w:p>
    <w:p w:rsidR="002B655A" w:rsidRPr="00FE3538" w:rsidRDefault="002B655A" w:rsidP="002B655A">
      <w:pPr>
        <w:spacing w:after="0" w:line="240" w:lineRule="auto"/>
        <w:ind w:firstLine="567"/>
        <w:jc w:val="both"/>
        <w:rPr>
          <w:rFonts w:ascii="Times New Roman" w:hAnsi="Times New Roman"/>
          <w:sz w:val="28"/>
          <w:szCs w:val="28"/>
        </w:rPr>
      </w:pPr>
      <w:r w:rsidRPr="00FE3538">
        <w:rPr>
          <w:rFonts w:ascii="Times New Roman" w:hAnsi="Times New Roman"/>
          <w:sz w:val="28"/>
          <w:szCs w:val="28"/>
        </w:rPr>
        <w:lastRenderedPageBreak/>
        <w:t xml:space="preserve">Предельный объем расходов на обслуживание муниципального внутреннего долга </w:t>
      </w:r>
      <w:r>
        <w:rPr>
          <w:rFonts w:ascii="Times New Roman" w:hAnsi="Times New Roman"/>
          <w:sz w:val="28"/>
          <w:szCs w:val="28"/>
        </w:rPr>
        <w:t>на 20</w:t>
      </w:r>
      <w:r w:rsidR="00EC79CE">
        <w:rPr>
          <w:rFonts w:ascii="Times New Roman" w:hAnsi="Times New Roman"/>
          <w:sz w:val="28"/>
          <w:szCs w:val="28"/>
        </w:rPr>
        <w:t>20</w:t>
      </w:r>
      <w:r>
        <w:rPr>
          <w:rFonts w:ascii="Times New Roman" w:hAnsi="Times New Roman"/>
          <w:sz w:val="28"/>
          <w:szCs w:val="28"/>
        </w:rPr>
        <w:t xml:space="preserve"> год </w:t>
      </w:r>
      <w:r w:rsidRPr="00FE3538">
        <w:rPr>
          <w:rFonts w:ascii="Times New Roman" w:hAnsi="Times New Roman"/>
          <w:sz w:val="28"/>
          <w:szCs w:val="28"/>
        </w:rPr>
        <w:t xml:space="preserve">утвержден в объеме </w:t>
      </w:r>
      <w:r w:rsidR="00EC79CE">
        <w:rPr>
          <w:rFonts w:ascii="Times New Roman" w:hAnsi="Times New Roman"/>
          <w:sz w:val="28"/>
          <w:szCs w:val="28"/>
        </w:rPr>
        <w:t>223,8</w:t>
      </w:r>
      <w:r w:rsidRPr="00FE3538">
        <w:rPr>
          <w:rFonts w:ascii="Times New Roman" w:hAnsi="Times New Roman"/>
          <w:sz w:val="28"/>
          <w:szCs w:val="28"/>
        </w:rPr>
        <w:t xml:space="preserve"> тыс. рублей, </w:t>
      </w:r>
      <w:r w:rsidR="00EC79CE">
        <w:rPr>
          <w:rFonts w:ascii="Times New Roman" w:hAnsi="Times New Roman"/>
          <w:sz w:val="28"/>
          <w:szCs w:val="28"/>
        </w:rPr>
        <w:t xml:space="preserve">фактически исполнен в сумме – 223,8 тыс. рублей, </w:t>
      </w:r>
      <w:r w:rsidRPr="00FE3538">
        <w:rPr>
          <w:rFonts w:ascii="Times New Roman" w:hAnsi="Times New Roman"/>
          <w:sz w:val="28"/>
          <w:szCs w:val="28"/>
        </w:rPr>
        <w:t xml:space="preserve">что не превышает установленные статьей 111 </w:t>
      </w:r>
      <w:r>
        <w:rPr>
          <w:rFonts w:ascii="Times New Roman" w:hAnsi="Times New Roman"/>
          <w:sz w:val="28"/>
          <w:szCs w:val="28"/>
        </w:rPr>
        <w:t>БК РФ</w:t>
      </w:r>
      <w:r w:rsidRPr="00FE3538">
        <w:rPr>
          <w:rFonts w:ascii="Times New Roman" w:hAnsi="Times New Roman"/>
          <w:sz w:val="28"/>
          <w:szCs w:val="28"/>
        </w:rPr>
        <w:t xml:space="preserve"> ограничения. </w:t>
      </w:r>
    </w:p>
    <w:p w:rsidR="002B655A" w:rsidRPr="002758CD" w:rsidRDefault="002B655A" w:rsidP="002B655A">
      <w:pPr>
        <w:spacing w:after="0" w:line="240" w:lineRule="auto"/>
        <w:ind w:firstLine="567"/>
        <w:jc w:val="both"/>
        <w:rPr>
          <w:rFonts w:ascii="Times New Roman" w:hAnsi="Times New Roman"/>
          <w:sz w:val="28"/>
          <w:szCs w:val="28"/>
        </w:rPr>
      </w:pPr>
      <w:r w:rsidRPr="002758CD">
        <w:rPr>
          <w:rFonts w:ascii="Times New Roman" w:hAnsi="Times New Roman"/>
          <w:sz w:val="28"/>
          <w:szCs w:val="28"/>
        </w:rPr>
        <w:t>Сумма муниципального долга соответствует данным муниципальной долговой книги и составляет</w:t>
      </w:r>
      <w:r w:rsidR="000D16B9" w:rsidRPr="000D16B9">
        <w:rPr>
          <w:rFonts w:ascii="Times New Roman" w:hAnsi="Times New Roman"/>
          <w:sz w:val="28"/>
          <w:szCs w:val="28"/>
        </w:rPr>
        <w:t xml:space="preserve"> </w:t>
      </w:r>
      <w:r w:rsidR="000D16B9" w:rsidRPr="002758CD">
        <w:rPr>
          <w:rFonts w:ascii="Times New Roman" w:hAnsi="Times New Roman"/>
          <w:sz w:val="28"/>
          <w:szCs w:val="28"/>
        </w:rPr>
        <w:t>на 01.01.20</w:t>
      </w:r>
      <w:r w:rsidR="000D16B9">
        <w:rPr>
          <w:rFonts w:ascii="Times New Roman" w:hAnsi="Times New Roman"/>
          <w:sz w:val="28"/>
          <w:szCs w:val="28"/>
        </w:rPr>
        <w:t>2</w:t>
      </w:r>
      <w:r w:rsidR="00EC79CE">
        <w:rPr>
          <w:rFonts w:ascii="Times New Roman" w:hAnsi="Times New Roman"/>
          <w:sz w:val="28"/>
          <w:szCs w:val="28"/>
        </w:rPr>
        <w:t>1</w:t>
      </w:r>
      <w:r w:rsidR="000D16B9">
        <w:rPr>
          <w:rFonts w:ascii="Times New Roman" w:hAnsi="Times New Roman"/>
          <w:sz w:val="28"/>
          <w:szCs w:val="28"/>
        </w:rPr>
        <w:t xml:space="preserve"> </w:t>
      </w:r>
      <w:r w:rsidR="000D16B9" w:rsidRPr="002758CD">
        <w:rPr>
          <w:rFonts w:ascii="Times New Roman" w:hAnsi="Times New Roman"/>
          <w:sz w:val="28"/>
          <w:szCs w:val="28"/>
        </w:rPr>
        <w:t>года</w:t>
      </w:r>
      <w:r w:rsidR="000D16B9">
        <w:rPr>
          <w:rFonts w:ascii="Times New Roman" w:hAnsi="Times New Roman"/>
          <w:sz w:val="28"/>
          <w:szCs w:val="28"/>
        </w:rPr>
        <w:t xml:space="preserve"> </w:t>
      </w:r>
      <w:r>
        <w:rPr>
          <w:rFonts w:ascii="Times New Roman" w:hAnsi="Times New Roman"/>
          <w:sz w:val="28"/>
          <w:szCs w:val="28"/>
        </w:rPr>
        <w:t>5</w:t>
      </w:r>
      <w:r w:rsidR="000D16B9">
        <w:rPr>
          <w:rFonts w:ascii="Times New Roman" w:hAnsi="Times New Roman"/>
          <w:sz w:val="28"/>
          <w:szCs w:val="28"/>
        </w:rPr>
        <w:t>333</w:t>
      </w:r>
      <w:r>
        <w:rPr>
          <w:rFonts w:ascii="Times New Roman" w:hAnsi="Times New Roman"/>
          <w:sz w:val="28"/>
          <w:szCs w:val="28"/>
        </w:rPr>
        <w:t>,0,0</w:t>
      </w:r>
      <w:r w:rsidRPr="002758CD">
        <w:rPr>
          <w:rFonts w:ascii="Times New Roman" w:hAnsi="Times New Roman"/>
          <w:sz w:val="28"/>
          <w:szCs w:val="28"/>
        </w:rPr>
        <w:t xml:space="preserve"> тыс. рублей.</w:t>
      </w:r>
    </w:p>
    <w:p w:rsidR="002B655A" w:rsidRPr="00B96A56" w:rsidRDefault="002B655A" w:rsidP="002B655A">
      <w:pPr>
        <w:spacing w:after="0" w:line="240" w:lineRule="auto"/>
        <w:ind w:firstLine="567"/>
        <w:jc w:val="both"/>
        <w:rPr>
          <w:rFonts w:ascii="Times New Roman" w:hAnsi="Times New Roman"/>
          <w:sz w:val="28"/>
          <w:szCs w:val="28"/>
        </w:rPr>
      </w:pPr>
      <w:r w:rsidRPr="002758CD">
        <w:rPr>
          <w:rFonts w:ascii="Times New Roman" w:hAnsi="Times New Roman"/>
          <w:sz w:val="28"/>
          <w:szCs w:val="28"/>
        </w:rPr>
        <w:t xml:space="preserve">  </w:t>
      </w:r>
      <w:r w:rsidRPr="00B96A56">
        <w:rPr>
          <w:rFonts w:ascii="Times New Roman" w:hAnsi="Times New Roman"/>
          <w:sz w:val="28"/>
          <w:szCs w:val="28"/>
        </w:rPr>
        <w:t>Сложившаяся величина муниципального долга на 01.01.20</w:t>
      </w:r>
      <w:r w:rsidR="000D16B9">
        <w:rPr>
          <w:rFonts w:ascii="Times New Roman" w:hAnsi="Times New Roman"/>
          <w:sz w:val="28"/>
          <w:szCs w:val="28"/>
        </w:rPr>
        <w:t>2</w:t>
      </w:r>
      <w:r w:rsidR="00EC79CE">
        <w:rPr>
          <w:rFonts w:ascii="Times New Roman" w:hAnsi="Times New Roman"/>
          <w:sz w:val="28"/>
          <w:szCs w:val="28"/>
        </w:rPr>
        <w:t>1</w:t>
      </w:r>
      <w:r w:rsidRPr="00B96A56">
        <w:rPr>
          <w:rFonts w:ascii="Times New Roman" w:hAnsi="Times New Roman"/>
          <w:sz w:val="28"/>
          <w:szCs w:val="28"/>
        </w:rPr>
        <w:t xml:space="preserve"> года не превысила предельный объем, установленный частью 3 статьи 107 </w:t>
      </w:r>
      <w:r>
        <w:rPr>
          <w:rFonts w:ascii="Times New Roman" w:hAnsi="Times New Roman"/>
          <w:sz w:val="28"/>
          <w:szCs w:val="28"/>
        </w:rPr>
        <w:t>БК РФ</w:t>
      </w:r>
      <w:r w:rsidRPr="00B96A56">
        <w:rPr>
          <w:rFonts w:ascii="Times New Roman" w:hAnsi="Times New Roman"/>
          <w:sz w:val="28"/>
          <w:szCs w:val="28"/>
        </w:rPr>
        <w:t xml:space="preserve">. </w:t>
      </w:r>
    </w:p>
    <w:p w:rsidR="002B655A" w:rsidRPr="00B541AE" w:rsidRDefault="002B655A" w:rsidP="002B655A">
      <w:pPr>
        <w:spacing w:after="0" w:line="240" w:lineRule="auto"/>
        <w:ind w:firstLine="567"/>
        <w:jc w:val="both"/>
        <w:rPr>
          <w:rFonts w:ascii="Times New Roman" w:hAnsi="Times New Roman"/>
          <w:sz w:val="28"/>
          <w:szCs w:val="28"/>
          <w:highlight w:val="green"/>
        </w:rPr>
      </w:pPr>
    </w:p>
    <w:p w:rsidR="002B655A" w:rsidRPr="00E97BF5" w:rsidRDefault="002B655A" w:rsidP="002B655A">
      <w:pPr>
        <w:spacing w:after="0" w:line="240" w:lineRule="auto"/>
        <w:ind w:firstLine="567"/>
        <w:jc w:val="both"/>
        <w:rPr>
          <w:rFonts w:ascii="Times New Roman" w:hAnsi="Times New Roman"/>
          <w:sz w:val="28"/>
          <w:szCs w:val="28"/>
        </w:rPr>
      </w:pPr>
      <w:r w:rsidRPr="00E97BF5">
        <w:rPr>
          <w:rFonts w:ascii="Times New Roman" w:hAnsi="Times New Roman"/>
          <w:sz w:val="28"/>
          <w:szCs w:val="28"/>
        </w:rPr>
        <w:t xml:space="preserve">Динамика и структура муниципального долга </w:t>
      </w:r>
      <w:proofErr w:type="spellStart"/>
      <w:r w:rsidRPr="00E97BF5">
        <w:rPr>
          <w:rFonts w:ascii="Times New Roman" w:hAnsi="Times New Roman"/>
          <w:sz w:val="28"/>
          <w:szCs w:val="28"/>
        </w:rPr>
        <w:t>Шимского</w:t>
      </w:r>
      <w:proofErr w:type="spellEnd"/>
      <w:r w:rsidRPr="00E97BF5">
        <w:rPr>
          <w:rFonts w:ascii="Times New Roman" w:hAnsi="Times New Roman"/>
          <w:sz w:val="28"/>
          <w:szCs w:val="28"/>
        </w:rPr>
        <w:t xml:space="preserve"> муниципального района представлена в Таблице </w:t>
      </w:r>
      <w:r>
        <w:rPr>
          <w:rFonts w:ascii="Times New Roman" w:hAnsi="Times New Roman"/>
          <w:sz w:val="28"/>
          <w:szCs w:val="28"/>
        </w:rPr>
        <w:t>1</w:t>
      </w:r>
      <w:r w:rsidR="00DB5712">
        <w:rPr>
          <w:rFonts w:ascii="Times New Roman" w:hAnsi="Times New Roman"/>
          <w:sz w:val="28"/>
          <w:szCs w:val="28"/>
        </w:rPr>
        <w:t>6</w:t>
      </w:r>
      <w:r w:rsidRPr="00E97BF5">
        <w:rPr>
          <w:rFonts w:ascii="Times New Roman" w:hAnsi="Times New Roman"/>
          <w:sz w:val="28"/>
          <w:szCs w:val="28"/>
        </w:rPr>
        <w:t>.</w:t>
      </w:r>
    </w:p>
    <w:p w:rsidR="002B655A" w:rsidRDefault="002B655A" w:rsidP="002B655A">
      <w:pPr>
        <w:spacing w:after="0" w:line="240" w:lineRule="auto"/>
        <w:ind w:firstLine="567"/>
        <w:jc w:val="right"/>
        <w:rPr>
          <w:rFonts w:ascii="Times New Roman" w:hAnsi="Times New Roman"/>
          <w:sz w:val="28"/>
          <w:szCs w:val="28"/>
        </w:rPr>
      </w:pPr>
      <w:r w:rsidRPr="00E97BF5">
        <w:rPr>
          <w:rFonts w:ascii="Times New Roman" w:hAnsi="Times New Roman"/>
          <w:sz w:val="28"/>
          <w:szCs w:val="28"/>
        </w:rPr>
        <w:t xml:space="preserve">Таблица </w:t>
      </w:r>
      <w:r>
        <w:rPr>
          <w:rFonts w:ascii="Times New Roman" w:hAnsi="Times New Roman"/>
          <w:sz w:val="28"/>
          <w:szCs w:val="28"/>
        </w:rPr>
        <w:t>1</w:t>
      </w:r>
      <w:r w:rsidR="00DB5712">
        <w:rPr>
          <w:rFonts w:ascii="Times New Roman" w:hAnsi="Times New Roman"/>
          <w:sz w:val="28"/>
          <w:szCs w:val="28"/>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1"/>
        <w:gridCol w:w="1682"/>
        <w:gridCol w:w="1854"/>
        <w:gridCol w:w="1409"/>
      </w:tblGrid>
      <w:tr w:rsidR="002B655A" w:rsidRPr="00064F96" w:rsidTr="00DB5712">
        <w:trPr>
          <w:trHeight w:val="906"/>
        </w:trPr>
        <w:tc>
          <w:tcPr>
            <w:tcW w:w="4411" w:type="dxa"/>
          </w:tcPr>
          <w:p w:rsidR="002B655A" w:rsidRPr="000D16B9" w:rsidRDefault="002B655A" w:rsidP="00A244F3">
            <w:pPr>
              <w:pStyle w:val="ab"/>
              <w:rPr>
                <w:rFonts w:ascii="Times New Roman" w:hAnsi="Times New Roman"/>
                <w:sz w:val="24"/>
                <w:szCs w:val="24"/>
              </w:rPr>
            </w:pPr>
            <w:r w:rsidRPr="000D16B9">
              <w:rPr>
                <w:rFonts w:ascii="Times New Roman" w:hAnsi="Times New Roman"/>
                <w:sz w:val="24"/>
                <w:szCs w:val="24"/>
              </w:rPr>
              <w:t>Наименование показателя</w:t>
            </w:r>
          </w:p>
        </w:tc>
        <w:tc>
          <w:tcPr>
            <w:tcW w:w="1682" w:type="dxa"/>
          </w:tcPr>
          <w:p w:rsidR="002B655A" w:rsidRPr="000D16B9" w:rsidRDefault="002B655A" w:rsidP="00EC79CE">
            <w:pPr>
              <w:pStyle w:val="ab"/>
              <w:rPr>
                <w:rFonts w:ascii="Times New Roman" w:hAnsi="Times New Roman"/>
                <w:sz w:val="24"/>
                <w:szCs w:val="24"/>
              </w:rPr>
            </w:pPr>
            <w:r w:rsidRPr="000D16B9">
              <w:rPr>
                <w:rFonts w:ascii="Times New Roman" w:hAnsi="Times New Roman"/>
                <w:sz w:val="24"/>
                <w:szCs w:val="24"/>
              </w:rPr>
              <w:t>По состоянию на 01.01.20</w:t>
            </w:r>
            <w:r w:rsidR="000D16B9" w:rsidRPr="000D16B9">
              <w:rPr>
                <w:rFonts w:ascii="Times New Roman" w:hAnsi="Times New Roman"/>
                <w:sz w:val="24"/>
                <w:szCs w:val="24"/>
              </w:rPr>
              <w:t>1</w:t>
            </w:r>
            <w:r w:rsidR="00EC79CE">
              <w:rPr>
                <w:rFonts w:ascii="Times New Roman" w:hAnsi="Times New Roman"/>
                <w:sz w:val="24"/>
                <w:szCs w:val="24"/>
              </w:rPr>
              <w:t>9</w:t>
            </w:r>
            <w:r w:rsidRPr="000D16B9">
              <w:rPr>
                <w:rFonts w:ascii="Times New Roman" w:hAnsi="Times New Roman"/>
                <w:sz w:val="24"/>
                <w:szCs w:val="24"/>
              </w:rPr>
              <w:t xml:space="preserve"> года</w:t>
            </w:r>
          </w:p>
        </w:tc>
        <w:tc>
          <w:tcPr>
            <w:tcW w:w="1854" w:type="dxa"/>
          </w:tcPr>
          <w:p w:rsidR="002B655A" w:rsidRPr="000D16B9" w:rsidRDefault="002B655A" w:rsidP="0010173D">
            <w:pPr>
              <w:pStyle w:val="ab"/>
              <w:rPr>
                <w:rFonts w:ascii="Times New Roman" w:hAnsi="Times New Roman"/>
                <w:sz w:val="24"/>
                <w:szCs w:val="24"/>
              </w:rPr>
            </w:pPr>
            <w:r w:rsidRPr="000D16B9">
              <w:rPr>
                <w:rFonts w:ascii="Times New Roman" w:hAnsi="Times New Roman"/>
                <w:sz w:val="24"/>
                <w:szCs w:val="24"/>
              </w:rPr>
              <w:t>По состоянию на 01.01.20</w:t>
            </w:r>
            <w:r w:rsidR="0010173D">
              <w:rPr>
                <w:rFonts w:ascii="Times New Roman" w:hAnsi="Times New Roman"/>
                <w:sz w:val="24"/>
                <w:szCs w:val="24"/>
              </w:rPr>
              <w:t>20</w:t>
            </w:r>
            <w:r w:rsidRPr="000D16B9">
              <w:rPr>
                <w:rFonts w:ascii="Times New Roman" w:hAnsi="Times New Roman"/>
                <w:sz w:val="24"/>
                <w:szCs w:val="24"/>
              </w:rPr>
              <w:t xml:space="preserve"> года</w:t>
            </w:r>
          </w:p>
        </w:tc>
        <w:tc>
          <w:tcPr>
            <w:tcW w:w="1409" w:type="dxa"/>
          </w:tcPr>
          <w:p w:rsidR="002B655A" w:rsidRPr="000D16B9" w:rsidRDefault="002B655A" w:rsidP="0010173D">
            <w:pPr>
              <w:pStyle w:val="ab"/>
              <w:rPr>
                <w:rFonts w:ascii="Times New Roman" w:hAnsi="Times New Roman"/>
                <w:sz w:val="24"/>
                <w:szCs w:val="24"/>
              </w:rPr>
            </w:pPr>
            <w:r w:rsidRPr="000D16B9">
              <w:rPr>
                <w:rFonts w:ascii="Times New Roman" w:hAnsi="Times New Roman"/>
                <w:sz w:val="24"/>
                <w:szCs w:val="24"/>
              </w:rPr>
              <w:t>По состоянию на 01.01.20</w:t>
            </w:r>
            <w:r w:rsidR="000D16B9" w:rsidRPr="000D16B9">
              <w:rPr>
                <w:rFonts w:ascii="Times New Roman" w:hAnsi="Times New Roman"/>
                <w:sz w:val="24"/>
                <w:szCs w:val="24"/>
              </w:rPr>
              <w:t>2</w:t>
            </w:r>
            <w:r w:rsidR="0010173D">
              <w:rPr>
                <w:rFonts w:ascii="Times New Roman" w:hAnsi="Times New Roman"/>
                <w:sz w:val="24"/>
                <w:szCs w:val="24"/>
              </w:rPr>
              <w:t>1</w:t>
            </w:r>
            <w:r w:rsidRPr="000D16B9">
              <w:rPr>
                <w:rFonts w:ascii="Times New Roman" w:hAnsi="Times New Roman"/>
                <w:sz w:val="24"/>
                <w:szCs w:val="24"/>
              </w:rPr>
              <w:t xml:space="preserve"> года</w:t>
            </w:r>
          </w:p>
        </w:tc>
      </w:tr>
      <w:tr w:rsidR="001631E1" w:rsidRPr="00064F96" w:rsidTr="00546100">
        <w:tc>
          <w:tcPr>
            <w:tcW w:w="4411" w:type="dxa"/>
          </w:tcPr>
          <w:p w:rsidR="001631E1" w:rsidRPr="000D16B9" w:rsidRDefault="001631E1" w:rsidP="00A244F3">
            <w:pPr>
              <w:pStyle w:val="ab"/>
              <w:rPr>
                <w:rFonts w:ascii="Times New Roman" w:hAnsi="Times New Roman"/>
                <w:sz w:val="24"/>
                <w:szCs w:val="24"/>
              </w:rPr>
            </w:pPr>
            <w:r w:rsidRPr="000D16B9">
              <w:rPr>
                <w:rFonts w:ascii="Times New Roman" w:hAnsi="Times New Roman"/>
                <w:sz w:val="24"/>
                <w:szCs w:val="24"/>
              </w:rPr>
              <w:t>Объем муниципального долга</w:t>
            </w:r>
            <w:proofErr w:type="gramStart"/>
            <w:r w:rsidRPr="000D16B9">
              <w:rPr>
                <w:rFonts w:ascii="Times New Roman" w:hAnsi="Times New Roman"/>
                <w:sz w:val="24"/>
                <w:szCs w:val="24"/>
              </w:rPr>
              <w:t>,(</w:t>
            </w:r>
            <w:proofErr w:type="gramEnd"/>
            <w:r w:rsidRPr="000D16B9">
              <w:rPr>
                <w:rFonts w:ascii="Times New Roman" w:hAnsi="Times New Roman"/>
                <w:sz w:val="24"/>
                <w:szCs w:val="24"/>
              </w:rPr>
              <w:t xml:space="preserve"> тыс. руб.) , всего</w:t>
            </w:r>
          </w:p>
        </w:tc>
        <w:tc>
          <w:tcPr>
            <w:tcW w:w="1682" w:type="dxa"/>
          </w:tcPr>
          <w:p w:rsidR="001631E1" w:rsidRPr="001631E1" w:rsidRDefault="001631E1" w:rsidP="00546100">
            <w:pPr>
              <w:widowControl w:val="0"/>
              <w:autoSpaceDE w:val="0"/>
              <w:autoSpaceDN w:val="0"/>
              <w:adjustRightInd w:val="0"/>
              <w:contextualSpacing/>
              <w:jc w:val="center"/>
              <w:rPr>
                <w:rFonts w:ascii="Times New Roman" w:hAnsi="Times New Roman"/>
                <w:sz w:val="24"/>
                <w:szCs w:val="24"/>
              </w:rPr>
            </w:pPr>
            <w:r w:rsidRPr="001631E1">
              <w:rPr>
                <w:rFonts w:ascii="Times New Roman" w:hAnsi="Times New Roman"/>
                <w:sz w:val="24"/>
                <w:szCs w:val="24"/>
              </w:rPr>
              <w:t>5430,0</w:t>
            </w:r>
          </w:p>
        </w:tc>
        <w:tc>
          <w:tcPr>
            <w:tcW w:w="1854" w:type="dxa"/>
          </w:tcPr>
          <w:p w:rsidR="001631E1" w:rsidRPr="001631E1" w:rsidRDefault="001631E1" w:rsidP="00546100">
            <w:pPr>
              <w:widowControl w:val="0"/>
              <w:autoSpaceDE w:val="0"/>
              <w:autoSpaceDN w:val="0"/>
              <w:adjustRightInd w:val="0"/>
              <w:contextualSpacing/>
              <w:jc w:val="center"/>
              <w:rPr>
                <w:rFonts w:ascii="Times New Roman" w:hAnsi="Times New Roman"/>
                <w:sz w:val="24"/>
                <w:szCs w:val="24"/>
              </w:rPr>
            </w:pPr>
            <w:r w:rsidRPr="001631E1">
              <w:rPr>
                <w:rFonts w:ascii="Times New Roman" w:hAnsi="Times New Roman"/>
                <w:sz w:val="24"/>
                <w:szCs w:val="24"/>
              </w:rPr>
              <w:t>5 333,0</w:t>
            </w:r>
          </w:p>
        </w:tc>
        <w:tc>
          <w:tcPr>
            <w:tcW w:w="1409" w:type="dxa"/>
          </w:tcPr>
          <w:p w:rsidR="001631E1" w:rsidRPr="001631E1" w:rsidRDefault="001631E1" w:rsidP="00546100">
            <w:pPr>
              <w:widowControl w:val="0"/>
              <w:autoSpaceDE w:val="0"/>
              <w:autoSpaceDN w:val="0"/>
              <w:adjustRightInd w:val="0"/>
              <w:contextualSpacing/>
              <w:jc w:val="center"/>
              <w:rPr>
                <w:rFonts w:ascii="Times New Roman" w:hAnsi="Times New Roman"/>
                <w:sz w:val="24"/>
                <w:szCs w:val="24"/>
              </w:rPr>
            </w:pPr>
            <w:r w:rsidRPr="001631E1">
              <w:rPr>
                <w:rFonts w:ascii="Times New Roman" w:hAnsi="Times New Roman"/>
                <w:sz w:val="24"/>
                <w:szCs w:val="24"/>
              </w:rPr>
              <w:t>5 333,0</w:t>
            </w:r>
          </w:p>
        </w:tc>
      </w:tr>
      <w:tr w:rsidR="001631E1" w:rsidRPr="00064F96" w:rsidTr="00546100">
        <w:tc>
          <w:tcPr>
            <w:tcW w:w="4411" w:type="dxa"/>
          </w:tcPr>
          <w:p w:rsidR="001631E1" w:rsidRPr="000D16B9" w:rsidRDefault="001631E1" w:rsidP="00A244F3">
            <w:pPr>
              <w:pStyle w:val="ab"/>
              <w:rPr>
                <w:rFonts w:ascii="Times New Roman" w:hAnsi="Times New Roman"/>
                <w:sz w:val="24"/>
                <w:szCs w:val="24"/>
              </w:rPr>
            </w:pPr>
            <w:r w:rsidRPr="000D16B9">
              <w:rPr>
                <w:rFonts w:ascii="Times New Roman" w:hAnsi="Times New Roman"/>
                <w:sz w:val="24"/>
                <w:szCs w:val="24"/>
              </w:rPr>
              <w:t>в т.ч.:</w:t>
            </w:r>
          </w:p>
          <w:p w:rsidR="001631E1" w:rsidRPr="000D16B9" w:rsidRDefault="001631E1" w:rsidP="00A244F3">
            <w:pPr>
              <w:pStyle w:val="ab"/>
              <w:rPr>
                <w:rFonts w:ascii="Times New Roman" w:hAnsi="Times New Roman"/>
                <w:sz w:val="24"/>
                <w:szCs w:val="24"/>
              </w:rPr>
            </w:pPr>
            <w:r w:rsidRPr="000D16B9">
              <w:rPr>
                <w:rFonts w:ascii="Times New Roman" w:hAnsi="Times New Roman"/>
                <w:sz w:val="24"/>
                <w:szCs w:val="24"/>
              </w:rPr>
              <w:t>кредиты кредитных организаций, из них:</w:t>
            </w:r>
          </w:p>
        </w:tc>
        <w:tc>
          <w:tcPr>
            <w:tcW w:w="1682" w:type="dxa"/>
          </w:tcPr>
          <w:p w:rsidR="001631E1" w:rsidRPr="00B57DAA" w:rsidRDefault="001631E1" w:rsidP="00546100">
            <w:pPr>
              <w:widowControl w:val="0"/>
              <w:autoSpaceDE w:val="0"/>
              <w:autoSpaceDN w:val="0"/>
              <w:adjustRightInd w:val="0"/>
              <w:contextualSpacing/>
              <w:jc w:val="center"/>
              <w:rPr>
                <w:rFonts w:ascii="Times New Roman" w:hAnsi="Times New Roman"/>
                <w:sz w:val="24"/>
                <w:szCs w:val="24"/>
              </w:rPr>
            </w:pPr>
            <w:r w:rsidRPr="00B57DAA">
              <w:rPr>
                <w:rFonts w:ascii="Times New Roman" w:hAnsi="Times New Roman"/>
                <w:sz w:val="24"/>
                <w:szCs w:val="24"/>
              </w:rPr>
              <w:t>3000,0</w:t>
            </w:r>
          </w:p>
        </w:tc>
        <w:tc>
          <w:tcPr>
            <w:tcW w:w="1854" w:type="dxa"/>
          </w:tcPr>
          <w:p w:rsidR="001631E1" w:rsidRPr="00B57DAA" w:rsidRDefault="001631E1" w:rsidP="00546100">
            <w:pPr>
              <w:widowControl w:val="0"/>
              <w:autoSpaceDE w:val="0"/>
              <w:autoSpaceDN w:val="0"/>
              <w:adjustRightInd w:val="0"/>
              <w:contextualSpacing/>
              <w:jc w:val="center"/>
              <w:rPr>
                <w:rFonts w:ascii="Times New Roman" w:hAnsi="Times New Roman"/>
                <w:sz w:val="24"/>
                <w:szCs w:val="24"/>
              </w:rPr>
            </w:pPr>
            <w:r w:rsidRPr="00B57DAA">
              <w:rPr>
                <w:rFonts w:ascii="Times New Roman" w:hAnsi="Times New Roman"/>
                <w:sz w:val="24"/>
                <w:szCs w:val="24"/>
              </w:rPr>
              <w:t>3 000,0</w:t>
            </w:r>
          </w:p>
        </w:tc>
        <w:tc>
          <w:tcPr>
            <w:tcW w:w="1409" w:type="dxa"/>
          </w:tcPr>
          <w:p w:rsidR="001631E1" w:rsidRPr="00B57DAA" w:rsidRDefault="001631E1" w:rsidP="00546100">
            <w:pPr>
              <w:widowControl w:val="0"/>
              <w:autoSpaceDE w:val="0"/>
              <w:autoSpaceDN w:val="0"/>
              <w:adjustRightInd w:val="0"/>
              <w:contextualSpacing/>
              <w:jc w:val="center"/>
              <w:rPr>
                <w:rFonts w:ascii="Times New Roman" w:hAnsi="Times New Roman"/>
                <w:sz w:val="24"/>
                <w:szCs w:val="24"/>
              </w:rPr>
            </w:pPr>
            <w:r w:rsidRPr="00B57DAA">
              <w:rPr>
                <w:rFonts w:ascii="Times New Roman" w:hAnsi="Times New Roman"/>
                <w:sz w:val="24"/>
                <w:szCs w:val="24"/>
              </w:rPr>
              <w:t>0</w:t>
            </w:r>
          </w:p>
        </w:tc>
      </w:tr>
      <w:tr w:rsidR="001631E1" w:rsidRPr="00064F96" w:rsidTr="00546100">
        <w:tc>
          <w:tcPr>
            <w:tcW w:w="4411" w:type="dxa"/>
          </w:tcPr>
          <w:p w:rsidR="001631E1" w:rsidRPr="000D16B9" w:rsidRDefault="001631E1" w:rsidP="00A244F3">
            <w:pPr>
              <w:pStyle w:val="ab"/>
              <w:rPr>
                <w:rFonts w:ascii="Times New Roman" w:hAnsi="Times New Roman"/>
                <w:sz w:val="24"/>
                <w:szCs w:val="24"/>
              </w:rPr>
            </w:pPr>
            <w:r w:rsidRPr="000D16B9">
              <w:rPr>
                <w:rFonts w:ascii="Times New Roman" w:hAnsi="Times New Roman"/>
                <w:sz w:val="24"/>
                <w:szCs w:val="24"/>
              </w:rPr>
              <w:t>получение кредитов кредитных организаций в валюте РФ</w:t>
            </w:r>
          </w:p>
        </w:tc>
        <w:tc>
          <w:tcPr>
            <w:tcW w:w="1682" w:type="dxa"/>
          </w:tcPr>
          <w:p w:rsidR="001631E1" w:rsidRPr="001631E1" w:rsidRDefault="001631E1" w:rsidP="00546100">
            <w:pPr>
              <w:widowControl w:val="0"/>
              <w:autoSpaceDE w:val="0"/>
              <w:autoSpaceDN w:val="0"/>
              <w:adjustRightInd w:val="0"/>
              <w:contextualSpacing/>
              <w:jc w:val="center"/>
              <w:rPr>
                <w:rFonts w:ascii="Times New Roman" w:hAnsi="Times New Roman"/>
                <w:sz w:val="24"/>
                <w:szCs w:val="24"/>
              </w:rPr>
            </w:pPr>
            <w:r w:rsidRPr="001631E1">
              <w:rPr>
                <w:rFonts w:ascii="Times New Roman" w:hAnsi="Times New Roman"/>
                <w:sz w:val="24"/>
                <w:szCs w:val="24"/>
              </w:rPr>
              <w:t>3000,0</w:t>
            </w:r>
          </w:p>
        </w:tc>
        <w:tc>
          <w:tcPr>
            <w:tcW w:w="1854" w:type="dxa"/>
          </w:tcPr>
          <w:p w:rsidR="001631E1" w:rsidRPr="001631E1" w:rsidRDefault="001631E1" w:rsidP="00546100">
            <w:pPr>
              <w:widowControl w:val="0"/>
              <w:autoSpaceDE w:val="0"/>
              <w:autoSpaceDN w:val="0"/>
              <w:adjustRightInd w:val="0"/>
              <w:contextualSpacing/>
              <w:jc w:val="center"/>
              <w:rPr>
                <w:rFonts w:ascii="Times New Roman" w:hAnsi="Times New Roman"/>
                <w:sz w:val="24"/>
                <w:szCs w:val="24"/>
              </w:rPr>
            </w:pPr>
            <w:r w:rsidRPr="001631E1">
              <w:rPr>
                <w:rFonts w:ascii="Times New Roman" w:hAnsi="Times New Roman"/>
                <w:sz w:val="24"/>
                <w:szCs w:val="24"/>
              </w:rPr>
              <w:t>3 000,0</w:t>
            </w:r>
          </w:p>
        </w:tc>
        <w:tc>
          <w:tcPr>
            <w:tcW w:w="1409" w:type="dxa"/>
          </w:tcPr>
          <w:p w:rsidR="001631E1" w:rsidRPr="001631E1" w:rsidRDefault="001631E1" w:rsidP="00546100">
            <w:pPr>
              <w:widowControl w:val="0"/>
              <w:autoSpaceDE w:val="0"/>
              <w:autoSpaceDN w:val="0"/>
              <w:adjustRightInd w:val="0"/>
              <w:contextualSpacing/>
              <w:jc w:val="center"/>
              <w:rPr>
                <w:rFonts w:ascii="Times New Roman" w:hAnsi="Times New Roman"/>
                <w:sz w:val="24"/>
                <w:szCs w:val="24"/>
              </w:rPr>
            </w:pPr>
            <w:r w:rsidRPr="001631E1">
              <w:rPr>
                <w:rFonts w:ascii="Times New Roman" w:hAnsi="Times New Roman"/>
                <w:sz w:val="24"/>
                <w:szCs w:val="24"/>
              </w:rPr>
              <w:t>3 000,0</w:t>
            </w:r>
          </w:p>
        </w:tc>
      </w:tr>
      <w:tr w:rsidR="001631E1" w:rsidRPr="00064F96" w:rsidTr="00546100">
        <w:tc>
          <w:tcPr>
            <w:tcW w:w="4411" w:type="dxa"/>
          </w:tcPr>
          <w:p w:rsidR="001631E1" w:rsidRPr="000D16B9" w:rsidRDefault="001631E1" w:rsidP="00A244F3">
            <w:pPr>
              <w:pStyle w:val="ab"/>
              <w:rPr>
                <w:rFonts w:ascii="Times New Roman" w:hAnsi="Times New Roman"/>
                <w:sz w:val="24"/>
                <w:szCs w:val="24"/>
              </w:rPr>
            </w:pPr>
            <w:r w:rsidRPr="000D16B9">
              <w:rPr>
                <w:rFonts w:ascii="Times New Roman" w:hAnsi="Times New Roman"/>
                <w:sz w:val="24"/>
                <w:szCs w:val="24"/>
              </w:rPr>
              <w:t>погашение кредитов, предоставленных от кредитных организаций в валюте РФ</w:t>
            </w:r>
          </w:p>
        </w:tc>
        <w:tc>
          <w:tcPr>
            <w:tcW w:w="1682" w:type="dxa"/>
          </w:tcPr>
          <w:p w:rsidR="001631E1" w:rsidRPr="001631E1" w:rsidRDefault="001631E1" w:rsidP="00546100">
            <w:pPr>
              <w:widowControl w:val="0"/>
              <w:autoSpaceDE w:val="0"/>
              <w:autoSpaceDN w:val="0"/>
              <w:adjustRightInd w:val="0"/>
              <w:contextualSpacing/>
              <w:jc w:val="center"/>
              <w:rPr>
                <w:rFonts w:ascii="Times New Roman" w:hAnsi="Times New Roman"/>
                <w:sz w:val="24"/>
                <w:szCs w:val="24"/>
              </w:rPr>
            </w:pPr>
            <w:r w:rsidRPr="001631E1">
              <w:rPr>
                <w:rFonts w:ascii="Times New Roman" w:hAnsi="Times New Roman"/>
                <w:sz w:val="24"/>
                <w:szCs w:val="24"/>
              </w:rPr>
              <w:t>3000,0</w:t>
            </w:r>
          </w:p>
        </w:tc>
        <w:tc>
          <w:tcPr>
            <w:tcW w:w="1854" w:type="dxa"/>
          </w:tcPr>
          <w:p w:rsidR="001631E1" w:rsidRPr="001631E1" w:rsidRDefault="001631E1" w:rsidP="00546100">
            <w:pPr>
              <w:widowControl w:val="0"/>
              <w:autoSpaceDE w:val="0"/>
              <w:autoSpaceDN w:val="0"/>
              <w:adjustRightInd w:val="0"/>
              <w:contextualSpacing/>
              <w:jc w:val="center"/>
              <w:rPr>
                <w:rFonts w:ascii="Times New Roman" w:hAnsi="Times New Roman"/>
                <w:sz w:val="24"/>
                <w:szCs w:val="24"/>
              </w:rPr>
            </w:pPr>
            <w:r w:rsidRPr="001631E1">
              <w:rPr>
                <w:rFonts w:ascii="Times New Roman" w:hAnsi="Times New Roman"/>
                <w:sz w:val="24"/>
                <w:szCs w:val="24"/>
              </w:rPr>
              <w:t>3 000,0</w:t>
            </w:r>
          </w:p>
        </w:tc>
        <w:tc>
          <w:tcPr>
            <w:tcW w:w="1409" w:type="dxa"/>
          </w:tcPr>
          <w:p w:rsidR="001631E1" w:rsidRPr="001631E1" w:rsidRDefault="001631E1" w:rsidP="00546100">
            <w:pPr>
              <w:widowControl w:val="0"/>
              <w:autoSpaceDE w:val="0"/>
              <w:autoSpaceDN w:val="0"/>
              <w:adjustRightInd w:val="0"/>
              <w:contextualSpacing/>
              <w:jc w:val="center"/>
              <w:rPr>
                <w:rFonts w:ascii="Times New Roman" w:hAnsi="Times New Roman"/>
                <w:sz w:val="24"/>
                <w:szCs w:val="24"/>
              </w:rPr>
            </w:pPr>
            <w:r w:rsidRPr="001631E1">
              <w:rPr>
                <w:rFonts w:ascii="Times New Roman" w:hAnsi="Times New Roman"/>
                <w:sz w:val="24"/>
                <w:szCs w:val="24"/>
              </w:rPr>
              <w:t>-3 000,0</w:t>
            </w:r>
          </w:p>
        </w:tc>
      </w:tr>
      <w:tr w:rsidR="001631E1" w:rsidRPr="00064F96" w:rsidTr="00546100">
        <w:tc>
          <w:tcPr>
            <w:tcW w:w="4411" w:type="dxa"/>
          </w:tcPr>
          <w:p w:rsidR="001631E1" w:rsidRPr="000D16B9" w:rsidRDefault="001631E1" w:rsidP="00A244F3">
            <w:pPr>
              <w:pStyle w:val="ab"/>
              <w:rPr>
                <w:rFonts w:ascii="Times New Roman" w:hAnsi="Times New Roman"/>
                <w:sz w:val="24"/>
                <w:szCs w:val="24"/>
              </w:rPr>
            </w:pPr>
            <w:r w:rsidRPr="000D16B9">
              <w:rPr>
                <w:rFonts w:ascii="Times New Roman" w:hAnsi="Times New Roman"/>
                <w:sz w:val="24"/>
                <w:szCs w:val="24"/>
              </w:rPr>
              <w:t>бюджетные кредиты от других бюджетов бюджетной системы Российской Федерации, из них:</w:t>
            </w:r>
          </w:p>
        </w:tc>
        <w:tc>
          <w:tcPr>
            <w:tcW w:w="1682" w:type="dxa"/>
          </w:tcPr>
          <w:p w:rsidR="001631E1" w:rsidRPr="00546100" w:rsidRDefault="001631E1" w:rsidP="00546100">
            <w:pPr>
              <w:widowControl w:val="0"/>
              <w:autoSpaceDE w:val="0"/>
              <w:autoSpaceDN w:val="0"/>
              <w:adjustRightInd w:val="0"/>
              <w:contextualSpacing/>
              <w:jc w:val="center"/>
              <w:rPr>
                <w:rFonts w:ascii="Times New Roman" w:hAnsi="Times New Roman"/>
                <w:sz w:val="24"/>
                <w:szCs w:val="24"/>
              </w:rPr>
            </w:pPr>
            <w:r w:rsidRPr="00546100">
              <w:rPr>
                <w:rFonts w:ascii="Times New Roman" w:hAnsi="Times New Roman"/>
                <w:sz w:val="24"/>
                <w:szCs w:val="24"/>
              </w:rPr>
              <w:t>2430,0</w:t>
            </w:r>
          </w:p>
        </w:tc>
        <w:tc>
          <w:tcPr>
            <w:tcW w:w="1854" w:type="dxa"/>
          </w:tcPr>
          <w:p w:rsidR="001631E1" w:rsidRPr="00546100" w:rsidRDefault="001631E1" w:rsidP="00546100">
            <w:pPr>
              <w:widowControl w:val="0"/>
              <w:autoSpaceDE w:val="0"/>
              <w:autoSpaceDN w:val="0"/>
              <w:adjustRightInd w:val="0"/>
              <w:contextualSpacing/>
              <w:jc w:val="center"/>
              <w:rPr>
                <w:rFonts w:ascii="Times New Roman" w:hAnsi="Times New Roman"/>
                <w:sz w:val="24"/>
                <w:szCs w:val="24"/>
              </w:rPr>
            </w:pPr>
            <w:r w:rsidRPr="00546100">
              <w:rPr>
                <w:rFonts w:ascii="Times New Roman" w:hAnsi="Times New Roman"/>
                <w:sz w:val="24"/>
                <w:szCs w:val="24"/>
              </w:rPr>
              <w:t>2 333,0</w:t>
            </w:r>
          </w:p>
        </w:tc>
        <w:tc>
          <w:tcPr>
            <w:tcW w:w="1409" w:type="dxa"/>
          </w:tcPr>
          <w:p w:rsidR="001631E1" w:rsidRPr="00546100" w:rsidRDefault="001631E1" w:rsidP="00546100">
            <w:pPr>
              <w:widowControl w:val="0"/>
              <w:autoSpaceDE w:val="0"/>
              <w:autoSpaceDN w:val="0"/>
              <w:adjustRightInd w:val="0"/>
              <w:contextualSpacing/>
              <w:jc w:val="center"/>
              <w:rPr>
                <w:rFonts w:ascii="Times New Roman" w:hAnsi="Times New Roman"/>
                <w:sz w:val="24"/>
                <w:szCs w:val="24"/>
              </w:rPr>
            </w:pPr>
            <w:r w:rsidRPr="00546100">
              <w:rPr>
                <w:rFonts w:ascii="Times New Roman" w:hAnsi="Times New Roman"/>
                <w:sz w:val="24"/>
                <w:szCs w:val="24"/>
              </w:rPr>
              <w:t>0</w:t>
            </w:r>
          </w:p>
          <w:p w:rsidR="001631E1" w:rsidRPr="00546100" w:rsidRDefault="001631E1" w:rsidP="00546100">
            <w:pPr>
              <w:widowControl w:val="0"/>
              <w:autoSpaceDE w:val="0"/>
              <w:autoSpaceDN w:val="0"/>
              <w:adjustRightInd w:val="0"/>
              <w:contextualSpacing/>
              <w:jc w:val="center"/>
              <w:rPr>
                <w:rFonts w:ascii="Times New Roman" w:hAnsi="Times New Roman"/>
                <w:sz w:val="24"/>
                <w:szCs w:val="24"/>
              </w:rPr>
            </w:pPr>
          </w:p>
        </w:tc>
      </w:tr>
      <w:tr w:rsidR="001631E1" w:rsidRPr="00064F96" w:rsidTr="00546100">
        <w:tc>
          <w:tcPr>
            <w:tcW w:w="4411" w:type="dxa"/>
          </w:tcPr>
          <w:p w:rsidR="001631E1" w:rsidRPr="000D16B9" w:rsidRDefault="001631E1" w:rsidP="00A244F3">
            <w:pPr>
              <w:pStyle w:val="ab"/>
              <w:rPr>
                <w:rFonts w:ascii="Times New Roman" w:hAnsi="Times New Roman"/>
                <w:sz w:val="24"/>
                <w:szCs w:val="24"/>
              </w:rPr>
            </w:pPr>
            <w:r w:rsidRPr="000D16B9">
              <w:rPr>
                <w:rFonts w:ascii="Times New Roman" w:hAnsi="Times New Roman"/>
                <w:sz w:val="24"/>
                <w:szCs w:val="24"/>
              </w:rPr>
              <w:t>получение бюджетных кредитов от других бюджетов бюджетной системы РФ</w:t>
            </w:r>
          </w:p>
        </w:tc>
        <w:tc>
          <w:tcPr>
            <w:tcW w:w="1682" w:type="dxa"/>
          </w:tcPr>
          <w:p w:rsidR="001631E1" w:rsidRPr="001631E1" w:rsidRDefault="001631E1" w:rsidP="00546100">
            <w:pPr>
              <w:widowControl w:val="0"/>
              <w:autoSpaceDE w:val="0"/>
              <w:autoSpaceDN w:val="0"/>
              <w:adjustRightInd w:val="0"/>
              <w:contextualSpacing/>
              <w:jc w:val="center"/>
              <w:rPr>
                <w:rFonts w:ascii="Times New Roman" w:hAnsi="Times New Roman"/>
                <w:sz w:val="24"/>
                <w:szCs w:val="24"/>
              </w:rPr>
            </w:pPr>
            <w:r w:rsidRPr="001631E1">
              <w:rPr>
                <w:rFonts w:ascii="Times New Roman" w:hAnsi="Times New Roman"/>
                <w:sz w:val="24"/>
                <w:szCs w:val="24"/>
              </w:rPr>
              <w:t>1458,0</w:t>
            </w:r>
          </w:p>
        </w:tc>
        <w:tc>
          <w:tcPr>
            <w:tcW w:w="1854" w:type="dxa"/>
          </w:tcPr>
          <w:p w:rsidR="001631E1" w:rsidRPr="001631E1" w:rsidRDefault="001631E1" w:rsidP="00546100">
            <w:pPr>
              <w:widowControl w:val="0"/>
              <w:autoSpaceDE w:val="0"/>
              <w:autoSpaceDN w:val="0"/>
              <w:adjustRightInd w:val="0"/>
              <w:contextualSpacing/>
              <w:jc w:val="center"/>
              <w:rPr>
                <w:rFonts w:ascii="Times New Roman" w:hAnsi="Times New Roman"/>
                <w:sz w:val="24"/>
                <w:szCs w:val="24"/>
              </w:rPr>
            </w:pPr>
            <w:r w:rsidRPr="001631E1">
              <w:rPr>
                <w:rFonts w:ascii="Times New Roman" w:hAnsi="Times New Roman"/>
                <w:sz w:val="24"/>
                <w:szCs w:val="24"/>
              </w:rPr>
              <w:t>875,0</w:t>
            </w:r>
          </w:p>
        </w:tc>
        <w:tc>
          <w:tcPr>
            <w:tcW w:w="1409" w:type="dxa"/>
          </w:tcPr>
          <w:p w:rsidR="001631E1" w:rsidRPr="001631E1" w:rsidRDefault="001631E1" w:rsidP="00546100">
            <w:pPr>
              <w:widowControl w:val="0"/>
              <w:autoSpaceDE w:val="0"/>
              <w:autoSpaceDN w:val="0"/>
              <w:adjustRightInd w:val="0"/>
              <w:contextualSpacing/>
              <w:jc w:val="center"/>
              <w:rPr>
                <w:rFonts w:ascii="Times New Roman" w:hAnsi="Times New Roman"/>
                <w:sz w:val="24"/>
                <w:szCs w:val="24"/>
              </w:rPr>
            </w:pPr>
            <w:r w:rsidRPr="001631E1">
              <w:rPr>
                <w:rFonts w:ascii="Times New Roman" w:hAnsi="Times New Roman"/>
                <w:sz w:val="24"/>
                <w:szCs w:val="24"/>
              </w:rPr>
              <w:t>0</w:t>
            </w:r>
          </w:p>
        </w:tc>
      </w:tr>
      <w:tr w:rsidR="001631E1" w:rsidRPr="00064F96" w:rsidTr="00546100">
        <w:tc>
          <w:tcPr>
            <w:tcW w:w="4411" w:type="dxa"/>
          </w:tcPr>
          <w:p w:rsidR="001631E1" w:rsidRPr="000D16B9" w:rsidRDefault="001631E1" w:rsidP="00A244F3">
            <w:pPr>
              <w:pStyle w:val="ab"/>
              <w:rPr>
                <w:rFonts w:ascii="Times New Roman" w:hAnsi="Times New Roman"/>
                <w:sz w:val="24"/>
                <w:szCs w:val="24"/>
              </w:rPr>
            </w:pPr>
            <w:r w:rsidRPr="000D16B9">
              <w:rPr>
                <w:rFonts w:ascii="Times New Roman" w:hAnsi="Times New Roman"/>
                <w:sz w:val="24"/>
                <w:szCs w:val="24"/>
              </w:rPr>
              <w:t>погашение бюджетных кредитов от других бюджетов бюджетной системы РФ</w:t>
            </w:r>
          </w:p>
        </w:tc>
        <w:tc>
          <w:tcPr>
            <w:tcW w:w="1682" w:type="dxa"/>
          </w:tcPr>
          <w:p w:rsidR="001631E1" w:rsidRPr="001631E1" w:rsidRDefault="001631E1" w:rsidP="00546100">
            <w:pPr>
              <w:widowControl w:val="0"/>
              <w:autoSpaceDE w:val="0"/>
              <w:autoSpaceDN w:val="0"/>
              <w:adjustRightInd w:val="0"/>
              <w:contextualSpacing/>
              <w:jc w:val="center"/>
              <w:rPr>
                <w:rFonts w:ascii="Times New Roman" w:hAnsi="Times New Roman"/>
                <w:sz w:val="24"/>
                <w:szCs w:val="24"/>
              </w:rPr>
            </w:pPr>
            <w:r w:rsidRPr="001631E1">
              <w:rPr>
                <w:rFonts w:ascii="Times New Roman" w:hAnsi="Times New Roman"/>
                <w:sz w:val="24"/>
                <w:szCs w:val="24"/>
              </w:rPr>
              <w:t>1620,0</w:t>
            </w:r>
          </w:p>
        </w:tc>
        <w:tc>
          <w:tcPr>
            <w:tcW w:w="1854" w:type="dxa"/>
          </w:tcPr>
          <w:p w:rsidR="001631E1" w:rsidRPr="001631E1" w:rsidRDefault="001631E1" w:rsidP="00546100">
            <w:pPr>
              <w:widowControl w:val="0"/>
              <w:autoSpaceDE w:val="0"/>
              <w:autoSpaceDN w:val="0"/>
              <w:adjustRightInd w:val="0"/>
              <w:contextualSpacing/>
              <w:jc w:val="center"/>
              <w:rPr>
                <w:rFonts w:ascii="Times New Roman" w:hAnsi="Times New Roman"/>
                <w:sz w:val="24"/>
                <w:szCs w:val="24"/>
              </w:rPr>
            </w:pPr>
            <w:r w:rsidRPr="001631E1">
              <w:rPr>
                <w:rFonts w:ascii="Times New Roman" w:hAnsi="Times New Roman"/>
                <w:sz w:val="24"/>
                <w:szCs w:val="24"/>
              </w:rPr>
              <w:t>972,0</w:t>
            </w:r>
          </w:p>
        </w:tc>
        <w:tc>
          <w:tcPr>
            <w:tcW w:w="1409" w:type="dxa"/>
          </w:tcPr>
          <w:p w:rsidR="001631E1" w:rsidRPr="001631E1" w:rsidRDefault="001631E1" w:rsidP="00546100">
            <w:pPr>
              <w:widowControl w:val="0"/>
              <w:autoSpaceDE w:val="0"/>
              <w:autoSpaceDN w:val="0"/>
              <w:adjustRightInd w:val="0"/>
              <w:contextualSpacing/>
              <w:jc w:val="center"/>
              <w:rPr>
                <w:rFonts w:ascii="Times New Roman" w:hAnsi="Times New Roman"/>
                <w:sz w:val="24"/>
                <w:szCs w:val="24"/>
              </w:rPr>
            </w:pPr>
            <w:r w:rsidRPr="001631E1">
              <w:rPr>
                <w:rFonts w:ascii="Times New Roman" w:hAnsi="Times New Roman"/>
                <w:sz w:val="24"/>
                <w:szCs w:val="24"/>
              </w:rPr>
              <w:t>0</w:t>
            </w:r>
          </w:p>
        </w:tc>
      </w:tr>
      <w:tr w:rsidR="001631E1" w:rsidRPr="00064F96" w:rsidTr="00546100">
        <w:tc>
          <w:tcPr>
            <w:tcW w:w="4411" w:type="dxa"/>
          </w:tcPr>
          <w:p w:rsidR="001631E1" w:rsidRPr="000D16B9" w:rsidRDefault="001631E1" w:rsidP="00A244F3">
            <w:pPr>
              <w:pStyle w:val="ab"/>
              <w:rPr>
                <w:rFonts w:ascii="Times New Roman" w:hAnsi="Times New Roman"/>
                <w:sz w:val="24"/>
                <w:szCs w:val="24"/>
              </w:rPr>
            </w:pPr>
            <w:r w:rsidRPr="000D16B9">
              <w:rPr>
                <w:rFonts w:ascii="Times New Roman" w:hAnsi="Times New Roman"/>
                <w:sz w:val="24"/>
                <w:szCs w:val="24"/>
              </w:rPr>
              <w:t>муниципальные гарантии</w:t>
            </w:r>
          </w:p>
        </w:tc>
        <w:tc>
          <w:tcPr>
            <w:tcW w:w="1682" w:type="dxa"/>
          </w:tcPr>
          <w:p w:rsidR="001631E1" w:rsidRPr="001631E1" w:rsidRDefault="001631E1" w:rsidP="00546100">
            <w:pPr>
              <w:widowControl w:val="0"/>
              <w:autoSpaceDE w:val="0"/>
              <w:autoSpaceDN w:val="0"/>
              <w:adjustRightInd w:val="0"/>
              <w:contextualSpacing/>
              <w:jc w:val="center"/>
              <w:rPr>
                <w:rFonts w:ascii="Times New Roman" w:hAnsi="Times New Roman"/>
                <w:sz w:val="24"/>
                <w:szCs w:val="24"/>
              </w:rPr>
            </w:pPr>
            <w:r w:rsidRPr="001631E1">
              <w:rPr>
                <w:rFonts w:ascii="Times New Roman" w:hAnsi="Times New Roman"/>
                <w:sz w:val="24"/>
                <w:szCs w:val="24"/>
              </w:rPr>
              <w:t>0</w:t>
            </w:r>
          </w:p>
        </w:tc>
        <w:tc>
          <w:tcPr>
            <w:tcW w:w="1854" w:type="dxa"/>
          </w:tcPr>
          <w:p w:rsidR="001631E1" w:rsidRPr="001631E1" w:rsidRDefault="001631E1" w:rsidP="00546100">
            <w:pPr>
              <w:widowControl w:val="0"/>
              <w:autoSpaceDE w:val="0"/>
              <w:autoSpaceDN w:val="0"/>
              <w:adjustRightInd w:val="0"/>
              <w:contextualSpacing/>
              <w:jc w:val="center"/>
              <w:rPr>
                <w:rFonts w:ascii="Times New Roman" w:hAnsi="Times New Roman"/>
                <w:sz w:val="24"/>
                <w:szCs w:val="24"/>
              </w:rPr>
            </w:pPr>
            <w:r w:rsidRPr="001631E1">
              <w:rPr>
                <w:rFonts w:ascii="Times New Roman" w:hAnsi="Times New Roman"/>
                <w:sz w:val="24"/>
                <w:szCs w:val="24"/>
              </w:rPr>
              <w:t>0</w:t>
            </w:r>
          </w:p>
        </w:tc>
        <w:tc>
          <w:tcPr>
            <w:tcW w:w="1409" w:type="dxa"/>
          </w:tcPr>
          <w:p w:rsidR="001631E1" w:rsidRPr="001631E1" w:rsidRDefault="001631E1" w:rsidP="00546100">
            <w:pPr>
              <w:widowControl w:val="0"/>
              <w:autoSpaceDE w:val="0"/>
              <w:autoSpaceDN w:val="0"/>
              <w:adjustRightInd w:val="0"/>
              <w:contextualSpacing/>
              <w:jc w:val="center"/>
              <w:rPr>
                <w:rFonts w:ascii="Times New Roman" w:hAnsi="Times New Roman"/>
                <w:sz w:val="24"/>
                <w:szCs w:val="24"/>
              </w:rPr>
            </w:pPr>
            <w:r w:rsidRPr="001631E1">
              <w:rPr>
                <w:rFonts w:ascii="Times New Roman" w:hAnsi="Times New Roman"/>
                <w:sz w:val="24"/>
                <w:szCs w:val="24"/>
              </w:rPr>
              <w:t>0</w:t>
            </w:r>
          </w:p>
        </w:tc>
      </w:tr>
      <w:tr w:rsidR="001631E1" w:rsidRPr="00064F96" w:rsidTr="00546100">
        <w:tc>
          <w:tcPr>
            <w:tcW w:w="4411" w:type="dxa"/>
          </w:tcPr>
          <w:p w:rsidR="001631E1" w:rsidRPr="000D16B9" w:rsidRDefault="001631E1" w:rsidP="00A244F3">
            <w:pPr>
              <w:pStyle w:val="ab"/>
              <w:rPr>
                <w:rFonts w:ascii="Times New Roman" w:hAnsi="Times New Roman"/>
                <w:sz w:val="24"/>
                <w:szCs w:val="24"/>
              </w:rPr>
            </w:pPr>
            <w:r w:rsidRPr="000D16B9">
              <w:rPr>
                <w:rFonts w:ascii="Times New Roman" w:hAnsi="Times New Roman"/>
                <w:sz w:val="24"/>
                <w:szCs w:val="24"/>
              </w:rPr>
              <w:t>Доходы бюджета муниципального района (без учета безвозмездных поступлений и (или) поступлений налоговых доходов по дополнительным нормативам отчислений), (тыс. руб.)</w:t>
            </w:r>
          </w:p>
        </w:tc>
        <w:tc>
          <w:tcPr>
            <w:tcW w:w="1682" w:type="dxa"/>
          </w:tcPr>
          <w:p w:rsidR="001631E1" w:rsidRPr="001631E1" w:rsidRDefault="001631E1" w:rsidP="00546100">
            <w:pPr>
              <w:widowControl w:val="0"/>
              <w:autoSpaceDE w:val="0"/>
              <w:autoSpaceDN w:val="0"/>
              <w:adjustRightInd w:val="0"/>
              <w:contextualSpacing/>
              <w:jc w:val="center"/>
              <w:rPr>
                <w:rFonts w:ascii="Times New Roman" w:hAnsi="Times New Roman"/>
                <w:sz w:val="24"/>
                <w:szCs w:val="24"/>
              </w:rPr>
            </w:pPr>
            <w:r w:rsidRPr="001631E1">
              <w:rPr>
                <w:rFonts w:ascii="Times New Roman" w:hAnsi="Times New Roman"/>
                <w:sz w:val="24"/>
                <w:szCs w:val="24"/>
              </w:rPr>
              <w:t>38405,8</w:t>
            </w:r>
          </w:p>
        </w:tc>
        <w:tc>
          <w:tcPr>
            <w:tcW w:w="1854" w:type="dxa"/>
          </w:tcPr>
          <w:p w:rsidR="001631E1" w:rsidRPr="001631E1" w:rsidRDefault="001631E1" w:rsidP="00546100">
            <w:pPr>
              <w:widowControl w:val="0"/>
              <w:autoSpaceDE w:val="0"/>
              <w:autoSpaceDN w:val="0"/>
              <w:adjustRightInd w:val="0"/>
              <w:contextualSpacing/>
              <w:jc w:val="center"/>
              <w:rPr>
                <w:rFonts w:ascii="Times New Roman" w:hAnsi="Times New Roman"/>
                <w:sz w:val="24"/>
                <w:szCs w:val="24"/>
              </w:rPr>
            </w:pPr>
            <w:r w:rsidRPr="001631E1">
              <w:rPr>
                <w:rFonts w:ascii="Times New Roman" w:hAnsi="Times New Roman"/>
                <w:sz w:val="24"/>
                <w:szCs w:val="24"/>
              </w:rPr>
              <w:t>39856,5</w:t>
            </w:r>
          </w:p>
        </w:tc>
        <w:tc>
          <w:tcPr>
            <w:tcW w:w="1409" w:type="dxa"/>
          </w:tcPr>
          <w:p w:rsidR="001631E1" w:rsidRPr="001631E1" w:rsidRDefault="001631E1" w:rsidP="00546100">
            <w:pPr>
              <w:widowControl w:val="0"/>
              <w:autoSpaceDE w:val="0"/>
              <w:autoSpaceDN w:val="0"/>
              <w:adjustRightInd w:val="0"/>
              <w:contextualSpacing/>
              <w:jc w:val="center"/>
              <w:rPr>
                <w:rFonts w:ascii="Times New Roman" w:hAnsi="Times New Roman"/>
                <w:sz w:val="24"/>
                <w:szCs w:val="24"/>
              </w:rPr>
            </w:pPr>
            <w:r w:rsidRPr="001631E1">
              <w:rPr>
                <w:rFonts w:ascii="Times New Roman" w:hAnsi="Times New Roman"/>
                <w:sz w:val="24"/>
                <w:szCs w:val="24"/>
              </w:rPr>
              <w:t>42 941,0</w:t>
            </w:r>
          </w:p>
        </w:tc>
      </w:tr>
      <w:tr w:rsidR="001631E1" w:rsidRPr="00064F96" w:rsidTr="00546100">
        <w:tc>
          <w:tcPr>
            <w:tcW w:w="4411" w:type="dxa"/>
          </w:tcPr>
          <w:p w:rsidR="001631E1" w:rsidRPr="000D16B9" w:rsidRDefault="001631E1" w:rsidP="00A244F3">
            <w:pPr>
              <w:pStyle w:val="ab"/>
              <w:rPr>
                <w:rFonts w:ascii="Times New Roman" w:hAnsi="Times New Roman"/>
                <w:sz w:val="24"/>
                <w:szCs w:val="24"/>
              </w:rPr>
            </w:pPr>
            <w:r w:rsidRPr="000D16B9">
              <w:rPr>
                <w:rFonts w:ascii="Times New Roman" w:hAnsi="Times New Roman"/>
                <w:sz w:val="24"/>
                <w:szCs w:val="24"/>
              </w:rPr>
              <w:t>Уровень долговой нагрузки на бюджет муниципального района(%)</w:t>
            </w:r>
          </w:p>
        </w:tc>
        <w:tc>
          <w:tcPr>
            <w:tcW w:w="1682" w:type="dxa"/>
          </w:tcPr>
          <w:p w:rsidR="001631E1" w:rsidRPr="001631E1" w:rsidRDefault="001631E1" w:rsidP="00546100">
            <w:pPr>
              <w:widowControl w:val="0"/>
              <w:autoSpaceDE w:val="0"/>
              <w:autoSpaceDN w:val="0"/>
              <w:adjustRightInd w:val="0"/>
              <w:contextualSpacing/>
              <w:jc w:val="center"/>
              <w:rPr>
                <w:rFonts w:ascii="Times New Roman" w:hAnsi="Times New Roman"/>
                <w:sz w:val="24"/>
                <w:szCs w:val="24"/>
              </w:rPr>
            </w:pPr>
            <w:r w:rsidRPr="001631E1">
              <w:rPr>
                <w:rFonts w:ascii="Times New Roman" w:hAnsi="Times New Roman"/>
                <w:sz w:val="24"/>
                <w:szCs w:val="24"/>
              </w:rPr>
              <w:t>14,1</w:t>
            </w:r>
          </w:p>
        </w:tc>
        <w:tc>
          <w:tcPr>
            <w:tcW w:w="1854" w:type="dxa"/>
          </w:tcPr>
          <w:p w:rsidR="001631E1" w:rsidRPr="001631E1" w:rsidRDefault="001631E1" w:rsidP="00546100">
            <w:pPr>
              <w:widowControl w:val="0"/>
              <w:autoSpaceDE w:val="0"/>
              <w:autoSpaceDN w:val="0"/>
              <w:adjustRightInd w:val="0"/>
              <w:contextualSpacing/>
              <w:jc w:val="center"/>
              <w:rPr>
                <w:rFonts w:ascii="Times New Roman" w:hAnsi="Times New Roman"/>
                <w:sz w:val="24"/>
                <w:szCs w:val="24"/>
              </w:rPr>
            </w:pPr>
            <w:r w:rsidRPr="001631E1">
              <w:rPr>
                <w:rFonts w:ascii="Times New Roman" w:hAnsi="Times New Roman"/>
                <w:sz w:val="24"/>
                <w:szCs w:val="24"/>
              </w:rPr>
              <w:t>13,4</w:t>
            </w:r>
          </w:p>
        </w:tc>
        <w:tc>
          <w:tcPr>
            <w:tcW w:w="1409" w:type="dxa"/>
          </w:tcPr>
          <w:p w:rsidR="001631E1" w:rsidRPr="001631E1" w:rsidRDefault="001631E1" w:rsidP="00546100">
            <w:pPr>
              <w:widowControl w:val="0"/>
              <w:autoSpaceDE w:val="0"/>
              <w:autoSpaceDN w:val="0"/>
              <w:adjustRightInd w:val="0"/>
              <w:contextualSpacing/>
              <w:jc w:val="center"/>
              <w:rPr>
                <w:rFonts w:ascii="Times New Roman" w:hAnsi="Times New Roman"/>
                <w:sz w:val="24"/>
                <w:szCs w:val="24"/>
              </w:rPr>
            </w:pPr>
            <w:r w:rsidRPr="001631E1">
              <w:rPr>
                <w:rFonts w:ascii="Times New Roman" w:hAnsi="Times New Roman"/>
                <w:sz w:val="24"/>
                <w:szCs w:val="24"/>
              </w:rPr>
              <w:t>12,4</w:t>
            </w:r>
          </w:p>
        </w:tc>
      </w:tr>
    </w:tbl>
    <w:p w:rsidR="001631E1" w:rsidRPr="001631E1" w:rsidRDefault="001631E1" w:rsidP="001631E1">
      <w:pPr>
        <w:spacing w:after="0" w:line="240" w:lineRule="auto"/>
        <w:ind w:firstLine="708"/>
        <w:jc w:val="both"/>
        <w:rPr>
          <w:rFonts w:ascii="Times New Roman" w:hAnsi="Times New Roman"/>
          <w:sz w:val="28"/>
          <w:szCs w:val="28"/>
        </w:rPr>
      </w:pPr>
      <w:r w:rsidRPr="001631E1">
        <w:rPr>
          <w:rFonts w:ascii="Times New Roman" w:hAnsi="Times New Roman"/>
          <w:sz w:val="28"/>
          <w:szCs w:val="28"/>
        </w:rPr>
        <w:t>Остаток по расчетам с кредиторами по долговым обязательствам на 01 января 2021 года составляет 5 333 000,00 руб</w:t>
      </w:r>
      <w:r>
        <w:rPr>
          <w:rFonts w:ascii="Times New Roman" w:hAnsi="Times New Roman"/>
          <w:sz w:val="28"/>
          <w:szCs w:val="28"/>
        </w:rPr>
        <w:t>лей</w:t>
      </w:r>
      <w:r w:rsidRPr="001631E1">
        <w:rPr>
          <w:rFonts w:ascii="Times New Roman" w:hAnsi="Times New Roman"/>
          <w:sz w:val="28"/>
          <w:szCs w:val="28"/>
        </w:rPr>
        <w:t xml:space="preserve">. В 2020 году комитетом финансов осуществлено привлечение кредитов: </w:t>
      </w:r>
    </w:p>
    <w:p w:rsidR="001631E1" w:rsidRPr="001631E1" w:rsidRDefault="001631E1" w:rsidP="001631E1">
      <w:pPr>
        <w:spacing w:after="0" w:line="240" w:lineRule="auto"/>
        <w:ind w:firstLine="708"/>
        <w:jc w:val="both"/>
        <w:rPr>
          <w:rFonts w:ascii="Times New Roman" w:hAnsi="Times New Roman"/>
          <w:sz w:val="28"/>
          <w:szCs w:val="28"/>
        </w:rPr>
      </w:pPr>
      <w:r w:rsidRPr="001631E1">
        <w:rPr>
          <w:rFonts w:ascii="Times New Roman" w:hAnsi="Times New Roman"/>
          <w:sz w:val="28"/>
          <w:szCs w:val="28"/>
        </w:rPr>
        <w:t xml:space="preserve"> - коммерческий кредит ПАО «Сбербанк России» от 23.10.2020 года в сумме 3 000 000 руб</w:t>
      </w:r>
      <w:r>
        <w:rPr>
          <w:rFonts w:ascii="Times New Roman" w:hAnsi="Times New Roman"/>
          <w:sz w:val="28"/>
          <w:szCs w:val="28"/>
        </w:rPr>
        <w:t>лей</w:t>
      </w:r>
      <w:r w:rsidRPr="001631E1">
        <w:rPr>
          <w:rFonts w:ascii="Times New Roman" w:hAnsi="Times New Roman"/>
          <w:sz w:val="28"/>
          <w:szCs w:val="28"/>
        </w:rPr>
        <w:t>.</w:t>
      </w:r>
    </w:p>
    <w:p w:rsidR="001631E1" w:rsidRPr="001631E1" w:rsidRDefault="001631E1" w:rsidP="001631E1">
      <w:pPr>
        <w:spacing w:after="0" w:line="240" w:lineRule="auto"/>
        <w:ind w:firstLine="708"/>
        <w:jc w:val="both"/>
        <w:rPr>
          <w:rFonts w:ascii="Times New Roman" w:hAnsi="Times New Roman"/>
          <w:sz w:val="28"/>
          <w:szCs w:val="28"/>
        </w:rPr>
      </w:pPr>
      <w:r w:rsidRPr="001631E1">
        <w:rPr>
          <w:rFonts w:ascii="Times New Roman" w:hAnsi="Times New Roman"/>
          <w:sz w:val="28"/>
          <w:szCs w:val="28"/>
        </w:rPr>
        <w:lastRenderedPageBreak/>
        <w:t xml:space="preserve">Произведена реструктуризация бюджетного кредита от 15.05.2018 №02-32/18-21 в сумме 583,2 тыс. рублей путем предоставления рассрочки и переносом погашения задолженности с 2020 года на период с 2025 по 2029 годы (начиная с 2025 </w:t>
      </w:r>
      <w:proofErr w:type="gramStart"/>
      <w:r w:rsidRPr="001631E1">
        <w:rPr>
          <w:rFonts w:ascii="Times New Roman" w:hAnsi="Times New Roman"/>
          <w:sz w:val="28"/>
          <w:szCs w:val="28"/>
        </w:rPr>
        <w:t>по</w:t>
      </w:r>
      <w:proofErr w:type="gramEnd"/>
      <w:r w:rsidRPr="001631E1">
        <w:rPr>
          <w:rFonts w:ascii="Times New Roman" w:hAnsi="Times New Roman"/>
          <w:sz w:val="28"/>
          <w:szCs w:val="28"/>
        </w:rPr>
        <w:t xml:space="preserve"> 116,64 тыс. рублей ежегодно).</w:t>
      </w:r>
    </w:p>
    <w:p w:rsidR="001631E1" w:rsidRPr="001631E1" w:rsidRDefault="001631E1" w:rsidP="001631E1">
      <w:pPr>
        <w:spacing w:after="0" w:line="240" w:lineRule="auto"/>
        <w:ind w:firstLine="708"/>
        <w:jc w:val="both"/>
        <w:rPr>
          <w:rFonts w:ascii="Times New Roman" w:hAnsi="Times New Roman"/>
          <w:sz w:val="28"/>
          <w:szCs w:val="28"/>
        </w:rPr>
      </w:pPr>
      <w:r w:rsidRPr="001631E1">
        <w:rPr>
          <w:rFonts w:ascii="Times New Roman" w:hAnsi="Times New Roman"/>
          <w:sz w:val="28"/>
          <w:szCs w:val="28"/>
        </w:rPr>
        <w:t>В 2020 году погашены долговые обязательства:</w:t>
      </w:r>
    </w:p>
    <w:p w:rsidR="001631E1" w:rsidRPr="001631E1" w:rsidRDefault="001631E1" w:rsidP="001631E1">
      <w:pPr>
        <w:spacing w:after="0" w:line="240" w:lineRule="auto"/>
        <w:ind w:firstLine="708"/>
        <w:jc w:val="both"/>
        <w:rPr>
          <w:rFonts w:ascii="Times New Roman" w:hAnsi="Times New Roman"/>
          <w:sz w:val="28"/>
          <w:szCs w:val="28"/>
        </w:rPr>
      </w:pPr>
      <w:r w:rsidRPr="001631E1">
        <w:rPr>
          <w:rFonts w:ascii="Times New Roman" w:hAnsi="Times New Roman"/>
          <w:sz w:val="28"/>
          <w:szCs w:val="28"/>
        </w:rPr>
        <w:t>- по коммерческому кредиту ПАО «Сбербанк России» от 24.10.2019 года был погашен остаток долга в сумме 3 000 000,00 руб</w:t>
      </w:r>
      <w:r w:rsidR="005D6ACF">
        <w:rPr>
          <w:rFonts w:ascii="Times New Roman" w:hAnsi="Times New Roman"/>
          <w:sz w:val="28"/>
          <w:szCs w:val="28"/>
        </w:rPr>
        <w:t>лей</w:t>
      </w:r>
      <w:r w:rsidRPr="001631E1">
        <w:rPr>
          <w:rFonts w:ascii="Times New Roman" w:hAnsi="Times New Roman"/>
          <w:sz w:val="28"/>
          <w:szCs w:val="28"/>
        </w:rPr>
        <w:t xml:space="preserve">. </w:t>
      </w:r>
    </w:p>
    <w:p w:rsidR="001631E1" w:rsidRPr="001631E1" w:rsidRDefault="001631E1" w:rsidP="001631E1">
      <w:pPr>
        <w:spacing w:after="0" w:line="240" w:lineRule="auto"/>
        <w:ind w:firstLine="708"/>
        <w:jc w:val="both"/>
        <w:rPr>
          <w:rFonts w:ascii="Times New Roman" w:hAnsi="Times New Roman"/>
          <w:sz w:val="28"/>
          <w:szCs w:val="28"/>
        </w:rPr>
      </w:pPr>
      <w:r w:rsidRPr="001631E1">
        <w:rPr>
          <w:rFonts w:ascii="Times New Roman" w:hAnsi="Times New Roman"/>
          <w:sz w:val="28"/>
          <w:szCs w:val="28"/>
        </w:rPr>
        <w:t>За 2020 год произведена оплата процентов в сумме 223 770,01 руб</w:t>
      </w:r>
      <w:r w:rsidR="005D6ACF">
        <w:rPr>
          <w:rFonts w:ascii="Times New Roman" w:hAnsi="Times New Roman"/>
          <w:sz w:val="28"/>
          <w:szCs w:val="28"/>
        </w:rPr>
        <w:t>лей</w:t>
      </w:r>
      <w:r w:rsidRPr="001631E1">
        <w:rPr>
          <w:rFonts w:ascii="Times New Roman" w:hAnsi="Times New Roman"/>
          <w:sz w:val="28"/>
          <w:szCs w:val="28"/>
        </w:rPr>
        <w:t xml:space="preserve">: </w:t>
      </w:r>
    </w:p>
    <w:p w:rsidR="001631E1" w:rsidRPr="001631E1" w:rsidRDefault="00F26195" w:rsidP="00F26195">
      <w:pPr>
        <w:spacing w:after="0" w:line="240" w:lineRule="auto"/>
        <w:ind w:left="502"/>
        <w:jc w:val="both"/>
        <w:rPr>
          <w:rFonts w:ascii="Times New Roman" w:hAnsi="Times New Roman"/>
          <w:sz w:val="28"/>
          <w:szCs w:val="28"/>
        </w:rPr>
      </w:pPr>
      <w:r>
        <w:rPr>
          <w:rFonts w:ascii="Times New Roman" w:hAnsi="Times New Roman"/>
          <w:sz w:val="28"/>
          <w:szCs w:val="28"/>
        </w:rPr>
        <w:t>-</w:t>
      </w:r>
      <w:r w:rsidR="001631E1" w:rsidRPr="001631E1">
        <w:rPr>
          <w:rFonts w:ascii="Times New Roman" w:hAnsi="Times New Roman"/>
          <w:sz w:val="28"/>
          <w:szCs w:val="28"/>
        </w:rPr>
        <w:t>проценты по бюджетному кредиту от 13.09.2019 года в сумме 875,0</w:t>
      </w:r>
      <w:r w:rsidR="005D6ACF">
        <w:rPr>
          <w:rFonts w:ascii="Times New Roman" w:hAnsi="Times New Roman"/>
          <w:sz w:val="28"/>
          <w:szCs w:val="28"/>
        </w:rPr>
        <w:t xml:space="preserve"> </w:t>
      </w:r>
      <w:r w:rsidR="001631E1" w:rsidRPr="001631E1">
        <w:rPr>
          <w:rFonts w:ascii="Times New Roman" w:hAnsi="Times New Roman"/>
          <w:sz w:val="28"/>
          <w:szCs w:val="28"/>
        </w:rPr>
        <w:t>руб</w:t>
      </w:r>
      <w:r w:rsidR="005D6ACF">
        <w:rPr>
          <w:rFonts w:ascii="Times New Roman" w:hAnsi="Times New Roman"/>
          <w:sz w:val="28"/>
          <w:szCs w:val="28"/>
        </w:rPr>
        <w:t>лей</w:t>
      </w:r>
      <w:r w:rsidR="001631E1" w:rsidRPr="001631E1">
        <w:rPr>
          <w:rFonts w:ascii="Times New Roman" w:hAnsi="Times New Roman"/>
          <w:sz w:val="28"/>
          <w:szCs w:val="28"/>
        </w:rPr>
        <w:t xml:space="preserve">, </w:t>
      </w:r>
    </w:p>
    <w:p w:rsidR="001631E1" w:rsidRPr="001631E1" w:rsidRDefault="00F26195" w:rsidP="00F26195">
      <w:pPr>
        <w:spacing w:after="0" w:line="240" w:lineRule="auto"/>
        <w:ind w:left="502"/>
        <w:jc w:val="both"/>
        <w:rPr>
          <w:rFonts w:ascii="Times New Roman" w:hAnsi="Times New Roman"/>
          <w:sz w:val="28"/>
          <w:szCs w:val="28"/>
        </w:rPr>
      </w:pPr>
      <w:r>
        <w:rPr>
          <w:rFonts w:ascii="Times New Roman" w:hAnsi="Times New Roman"/>
          <w:sz w:val="28"/>
          <w:szCs w:val="28"/>
        </w:rPr>
        <w:t>-</w:t>
      </w:r>
      <w:r w:rsidR="001631E1" w:rsidRPr="001631E1">
        <w:rPr>
          <w:rFonts w:ascii="Times New Roman" w:hAnsi="Times New Roman"/>
          <w:sz w:val="28"/>
          <w:szCs w:val="28"/>
        </w:rPr>
        <w:t>проценты по бюджетному кредиту от 15.05.2018 года в сумме 1458</w:t>
      </w:r>
      <w:r w:rsidR="005D6ACF">
        <w:rPr>
          <w:rFonts w:ascii="Times New Roman" w:hAnsi="Times New Roman"/>
          <w:sz w:val="28"/>
          <w:szCs w:val="28"/>
        </w:rPr>
        <w:t xml:space="preserve"> </w:t>
      </w:r>
      <w:r w:rsidR="001631E1" w:rsidRPr="001631E1">
        <w:rPr>
          <w:rFonts w:ascii="Times New Roman" w:hAnsi="Times New Roman"/>
          <w:sz w:val="28"/>
          <w:szCs w:val="28"/>
        </w:rPr>
        <w:t>,00</w:t>
      </w:r>
      <w:r w:rsidR="005D6ACF">
        <w:rPr>
          <w:rFonts w:ascii="Times New Roman" w:hAnsi="Times New Roman"/>
          <w:sz w:val="28"/>
          <w:szCs w:val="28"/>
        </w:rPr>
        <w:t xml:space="preserve"> </w:t>
      </w:r>
      <w:r w:rsidR="001631E1" w:rsidRPr="001631E1">
        <w:rPr>
          <w:rFonts w:ascii="Times New Roman" w:hAnsi="Times New Roman"/>
          <w:sz w:val="28"/>
          <w:szCs w:val="28"/>
        </w:rPr>
        <w:t>руб</w:t>
      </w:r>
      <w:r w:rsidR="005D6ACF">
        <w:rPr>
          <w:rFonts w:ascii="Times New Roman" w:hAnsi="Times New Roman"/>
          <w:sz w:val="28"/>
          <w:szCs w:val="28"/>
        </w:rPr>
        <w:t>лей</w:t>
      </w:r>
      <w:r w:rsidR="001631E1" w:rsidRPr="001631E1">
        <w:rPr>
          <w:rFonts w:ascii="Times New Roman" w:hAnsi="Times New Roman"/>
          <w:sz w:val="28"/>
          <w:szCs w:val="28"/>
        </w:rPr>
        <w:t xml:space="preserve">, </w:t>
      </w:r>
    </w:p>
    <w:p w:rsidR="001631E1" w:rsidRPr="001631E1" w:rsidRDefault="00F26195" w:rsidP="00F26195">
      <w:pPr>
        <w:spacing w:after="0" w:line="240" w:lineRule="auto"/>
        <w:ind w:left="502"/>
        <w:jc w:val="both"/>
        <w:rPr>
          <w:rFonts w:ascii="Times New Roman" w:hAnsi="Times New Roman"/>
          <w:sz w:val="28"/>
          <w:szCs w:val="28"/>
        </w:rPr>
      </w:pPr>
      <w:r>
        <w:rPr>
          <w:rFonts w:ascii="Times New Roman" w:hAnsi="Times New Roman"/>
          <w:sz w:val="28"/>
          <w:szCs w:val="28"/>
        </w:rPr>
        <w:t>-</w:t>
      </w:r>
      <w:r w:rsidR="001631E1" w:rsidRPr="001631E1">
        <w:rPr>
          <w:rFonts w:ascii="Times New Roman" w:hAnsi="Times New Roman"/>
          <w:sz w:val="28"/>
          <w:szCs w:val="28"/>
        </w:rPr>
        <w:t>по коммерческому кредиту от 24.10.2019 года в сумме 191 486,19руб</w:t>
      </w:r>
      <w:r w:rsidR="00FD42C4">
        <w:rPr>
          <w:rFonts w:ascii="Times New Roman" w:hAnsi="Times New Roman"/>
          <w:sz w:val="28"/>
          <w:szCs w:val="28"/>
        </w:rPr>
        <w:t>лей</w:t>
      </w:r>
      <w:r w:rsidR="001631E1" w:rsidRPr="001631E1">
        <w:rPr>
          <w:rFonts w:ascii="Times New Roman" w:hAnsi="Times New Roman"/>
          <w:sz w:val="28"/>
          <w:szCs w:val="28"/>
        </w:rPr>
        <w:t>,</w:t>
      </w:r>
    </w:p>
    <w:p w:rsidR="002B655A" w:rsidRDefault="00F26195" w:rsidP="00546100">
      <w:pPr>
        <w:spacing w:after="0" w:line="240" w:lineRule="auto"/>
        <w:ind w:firstLine="426"/>
        <w:jc w:val="both"/>
        <w:rPr>
          <w:rFonts w:ascii="Times New Roman" w:hAnsi="Times New Roman"/>
          <w:sz w:val="28"/>
          <w:szCs w:val="28"/>
        </w:rPr>
      </w:pPr>
      <w:r>
        <w:rPr>
          <w:rFonts w:ascii="Times New Roman" w:hAnsi="Times New Roman"/>
          <w:sz w:val="28"/>
          <w:szCs w:val="28"/>
        </w:rPr>
        <w:t>-</w:t>
      </w:r>
      <w:r w:rsidR="001631E1" w:rsidRPr="001631E1">
        <w:rPr>
          <w:rFonts w:ascii="Times New Roman" w:hAnsi="Times New Roman"/>
          <w:sz w:val="28"/>
          <w:szCs w:val="28"/>
        </w:rPr>
        <w:t>по коммерческому кредиту от 23.10.2020 года в сумме 29 950,82 руб</w:t>
      </w:r>
      <w:r w:rsidR="00FD42C4">
        <w:rPr>
          <w:rFonts w:ascii="Times New Roman" w:hAnsi="Times New Roman"/>
          <w:sz w:val="28"/>
          <w:szCs w:val="28"/>
        </w:rPr>
        <w:t>лей</w:t>
      </w:r>
      <w:r w:rsidR="001631E1" w:rsidRPr="001631E1">
        <w:rPr>
          <w:rFonts w:ascii="Times New Roman" w:hAnsi="Times New Roman"/>
          <w:sz w:val="28"/>
          <w:szCs w:val="28"/>
        </w:rPr>
        <w:t>.</w:t>
      </w:r>
    </w:p>
    <w:p w:rsidR="00546100" w:rsidRDefault="00546100" w:rsidP="00546100">
      <w:pPr>
        <w:spacing w:after="0" w:line="240" w:lineRule="auto"/>
        <w:ind w:firstLine="426"/>
        <w:jc w:val="both"/>
        <w:rPr>
          <w:rFonts w:ascii="Times New Roman" w:hAnsi="Times New Roman"/>
          <w:sz w:val="28"/>
          <w:szCs w:val="28"/>
        </w:rPr>
      </w:pPr>
    </w:p>
    <w:p w:rsidR="00546100" w:rsidRPr="00546100" w:rsidRDefault="00546100" w:rsidP="00546100">
      <w:pPr>
        <w:spacing w:after="0" w:line="240" w:lineRule="auto"/>
        <w:ind w:firstLine="426"/>
        <w:jc w:val="right"/>
        <w:rPr>
          <w:rFonts w:ascii="Times New Roman" w:hAnsi="Times New Roman"/>
          <w:sz w:val="28"/>
          <w:szCs w:val="28"/>
        </w:rPr>
      </w:pPr>
      <w:r w:rsidRPr="00546100">
        <w:rPr>
          <w:rFonts w:ascii="Times New Roman" w:hAnsi="Times New Roman"/>
          <w:sz w:val="28"/>
          <w:szCs w:val="28"/>
        </w:rPr>
        <w:t>Таблица 17</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992"/>
        <w:gridCol w:w="850"/>
        <w:gridCol w:w="1276"/>
        <w:gridCol w:w="992"/>
        <w:gridCol w:w="992"/>
        <w:gridCol w:w="993"/>
      </w:tblGrid>
      <w:tr w:rsidR="002B655A" w:rsidRPr="00064F96" w:rsidTr="00DB5712">
        <w:tc>
          <w:tcPr>
            <w:tcW w:w="3261" w:type="dxa"/>
            <w:tcBorders>
              <w:top w:val="single" w:sz="4" w:space="0" w:color="auto"/>
              <w:left w:val="single" w:sz="4" w:space="0" w:color="auto"/>
              <w:bottom w:val="nil"/>
              <w:right w:val="single" w:sz="4" w:space="0" w:color="auto"/>
            </w:tcBorders>
          </w:tcPr>
          <w:p w:rsidR="002B655A" w:rsidRPr="008E6DB5" w:rsidRDefault="002B655A" w:rsidP="00A244F3">
            <w:pPr>
              <w:pStyle w:val="ab"/>
              <w:rPr>
                <w:rFonts w:ascii="Times New Roman" w:hAnsi="Times New Roman"/>
                <w:sz w:val="24"/>
                <w:szCs w:val="24"/>
              </w:rPr>
            </w:pPr>
            <w:r w:rsidRPr="008E6DB5">
              <w:rPr>
                <w:rFonts w:ascii="Times New Roman" w:hAnsi="Times New Roman"/>
                <w:sz w:val="24"/>
                <w:szCs w:val="24"/>
              </w:rPr>
              <w:t>Вид заимствования</w:t>
            </w:r>
          </w:p>
        </w:tc>
        <w:tc>
          <w:tcPr>
            <w:tcW w:w="1842" w:type="dxa"/>
            <w:gridSpan w:val="2"/>
            <w:tcBorders>
              <w:left w:val="single" w:sz="4" w:space="0" w:color="auto"/>
            </w:tcBorders>
          </w:tcPr>
          <w:p w:rsidR="002B655A" w:rsidRPr="008E6DB5" w:rsidRDefault="002B655A" w:rsidP="00FD42C4">
            <w:pPr>
              <w:pStyle w:val="ab"/>
              <w:rPr>
                <w:rFonts w:ascii="Times New Roman" w:hAnsi="Times New Roman"/>
                <w:sz w:val="24"/>
                <w:szCs w:val="24"/>
              </w:rPr>
            </w:pPr>
            <w:r w:rsidRPr="008E6DB5">
              <w:rPr>
                <w:rFonts w:ascii="Times New Roman" w:hAnsi="Times New Roman"/>
                <w:sz w:val="24"/>
                <w:szCs w:val="24"/>
              </w:rPr>
              <w:t>Сумма муниципального долга на 01.01.20</w:t>
            </w:r>
            <w:r w:rsidR="000741F0">
              <w:rPr>
                <w:rFonts w:ascii="Times New Roman" w:hAnsi="Times New Roman"/>
                <w:sz w:val="24"/>
                <w:szCs w:val="24"/>
              </w:rPr>
              <w:t>20</w:t>
            </w:r>
            <w:r w:rsidRPr="008E6DB5">
              <w:rPr>
                <w:rFonts w:ascii="Times New Roman" w:hAnsi="Times New Roman"/>
                <w:sz w:val="24"/>
                <w:szCs w:val="24"/>
              </w:rPr>
              <w:t>, тыс</w:t>
            </w:r>
            <w:proofErr w:type="gramStart"/>
            <w:r w:rsidRPr="008E6DB5">
              <w:rPr>
                <w:rFonts w:ascii="Times New Roman" w:hAnsi="Times New Roman"/>
                <w:sz w:val="24"/>
                <w:szCs w:val="24"/>
              </w:rPr>
              <w:t>.р</w:t>
            </w:r>
            <w:proofErr w:type="gramEnd"/>
            <w:r w:rsidRPr="008E6DB5">
              <w:rPr>
                <w:rFonts w:ascii="Times New Roman" w:hAnsi="Times New Roman"/>
                <w:sz w:val="24"/>
                <w:szCs w:val="24"/>
              </w:rPr>
              <w:t>уб</w:t>
            </w:r>
            <w:r w:rsidR="00FD42C4">
              <w:rPr>
                <w:rFonts w:ascii="Times New Roman" w:hAnsi="Times New Roman"/>
                <w:sz w:val="24"/>
                <w:szCs w:val="24"/>
              </w:rPr>
              <w:t>.</w:t>
            </w:r>
          </w:p>
        </w:tc>
        <w:tc>
          <w:tcPr>
            <w:tcW w:w="1276" w:type="dxa"/>
          </w:tcPr>
          <w:p w:rsidR="002B655A" w:rsidRPr="008E6DB5" w:rsidRDefault="002B655A" w:rsidP="000741F0">
            <w:pPr>
              <w:pStyle w:val="ab"/>
              <w:rPr>
                <w:rFonts w:ascii="Times New Roman" w:hAnsi="Times New Roman"/>
                <w:sz w:val="24"/>
                <w:szCs w:val="24"/>
              </w:rPr>
            </w:pPr>
            <w:r w:rsidRPr="008E6DB5">
              <w:rPr>
                <w:rFonts w:ascii="Times New Roman" w:hAnsi="Times New Roman"/>
                <w:sz w:val="24"/>
                <w:szCs w:val="24"/>
              </w:rPr>
              <w:t>Изменения за 20</w:t>
            </w:r>
            <w:r w:rsidR="000741F0">
              <w:rPr>
                <w:rFonts w:ascii="Times New Roman" w:hAnsi="Times New Roman"/>
                <w:sz w:val="24"/>
                <w:szCs w:val="24"/>
              </w:rPr>
              <w:t>20</w:t>
            </w:r>
            <w:r w:rsidRPr="008E6DB5">
              <w:rPr>
                <w:rFonts w:ascii="Times New Roman" w:hAnsi="Times New Roman"/>
                <w:sz w:val="24"/>
                <w:szCs w:val="24"/>
              </w:rPr>
              <w:t xml:space="preserve">год («+»привлечение, </w:t>
            </w:r>
            <w:proofErr w:type="gramStart"/>
            <w:r w:rsidRPr="008E6DB5">
              <w:rPr>
                <w:rFonts w:ascii="Times New Roman" w:hAnsi="Times New Roman"/>
                <w:sz w:val="24"/>
                <w:szCs w:val="24"/>
              </w:rPr>
              <w:t>«-</w:t>
            </w:r>
            <w:proofErr w:type="gramEnd"/>
            <w:r w:rsidRPr="008E6DB5">
              <w:rPr>
                <w:rFonts w:ascii="Times New Roman" w:hAnsi="Times New Roman"/>
                <w:sz w:val="24"/>
                <w:szCs w:val="24"/>
              </w:rPr>
              <w:t>» погашение</w:t>
            </w:r>
          </w:p>
        </w:tc>
        <w:tc>
          <w:tcPr>
            <w:tcW w:w="1984" w:type="dxa"/>
            <w:gridSpan w:val="2"/>
          </w:tcPr>
          <w:p w:rsidR="002B655A" w:rsidRPr="008E6DB5" w:rsidRDefault="002B655A" w:rsidP="00FD42C4">
            <w:pPr>
              <w:pStyle w:val="ab"/>
              <w:rPr>
                <w:rFonts w:ascii="Times New Roman" w:hAnsi="Times New Roman"/>
                <w:sz w:val="24"/>
                <w:szCs w:val="24"/>
              </w:rPr>
            </w:pPr>
            <w:r w:rsidRPr="008E6DB5">
              <w:rPr>
                <w:rFonts w:ascii="Times New Roman" w:hAnsi="Times New Roman"/>
                <w:sz w:val="24"/>
                <w:szCs w:val="24"/>
              </w:rPr>
              <w:t>Сумма муниципального долга на 01.01.20</w:t>
            </w:r>
            <w:r w:rsidR="000D16B9" w:rsidRPr="008E6DB5">
              <w:rPr>
                <w:rFonts w:ascii="Times New Roman" w:hAnsi="Times New Roman"/>
                <w:sz w:val="24"/>
                <w:szCs w:val="24"/>
              </w:rPr>
              <w:t>2</w:t>
            </w:r>
            <w:r w:rsidR="000741F0">
              <w:rPr>
                <w:rFonts w:ascii="Times New Roman" w:hAnsi="Times New Roman"/>
                <w:sz w:val="24"/>
                <w:szCs w:val="24"/>
              </w:rPr>
              <w:t>1</w:t>
            </w:r>
            <w:r w:rsidRPr="008E6DB5">
              <w:rPr>
                <w:rFonts w:ascii="Times New Roman" w:hAnsi="Times New Roman"/>
                <w:sz w:val="24"/>
                <w:szCs w:val="24"/>
              </w:rPr>
              <w:t>, тыс</w:t>
            </w:r>
            <w:proofErr w:type="gramStart"/>
            <w:r w:rsidRPr="008E6DB5">
              <w:rPr>
                <w:rFonts w:ascii="Times New Roman" w:hAnsi="Times New Roman"/>
                <w:sz w:val="24"/>
                <w:szCs w:val="24"/>
              </w:rPr>
              <w:t>.р</w:t>
            </w:r>
            <w:proofErr w:type="gramEnd"/>
            <w:r w:rsidRPr="008E6DB5">
              <w:rPr>
                <w:rFonts w:ascii="Times New Roman" w:hAnsi="Times New Roman"/>
                <w:sz w:val="24"/>
                <w:szCs w:val="24"/>
              </w:rPr>
              <w:t>уб</w:t>
            </w:r>
            <w:r w:rsidR="00FD42C4">
              <w:rPr>
                <w:rFonts w:ascii="Times New Roman" w:hAnsi="Times New Roman"/>
                <w:sz w:val="24"/>
                <w:szCs w:val="24"/>
              </w:rPr>
              <w:t>.</w:t>
            </w:r>
          </w:p>
        </w:tc>
        <w:tc>
          <w:tcPr>
            <w:tcW w:w="993" w:type="dxa"/>
            <w:vMerge w:val="restart"/>
          </w:tcPr>
          <w:p w:rsidR="002B655A" w:rsidRPr="008E6DB5" w:rsidRDefault="002B655A" w:rsidP="00A244F3">
            <w:pPr>
              <w:pStyle w:val="ab"/>
              <w:rPr>
                <w:rFonts w:ascii="Times New Roman" w:hAnsi="Times New Roman"/>
                <w:sz w:val="24"/>
                <w:szCs w:val="24"/>
              </w:rPr>
            </w:pPr>
            <w:r w:rsidRPr="008E6DB5">
              <w:rPr>
                <w:rFonts w:ascii="Times New Roman" w:hAnsi="Times New Roman"/>
                <w:sz w:val="24"/>
                <w:szCs w:val="24"/>
              </w:rPr>
              <w:t>Уплаченные проценты, тыс. руб</w:t>
            </w:r>
            <w:r w:rsidR="00FD42C4">
              <w:rPr>
                <w:rFonts w:ascii="Times New Roman" w:hAnsi="Times New Roman"/>
                <w:sz w:val="24"/>
                <w:szCs w:val="24"/>
              </w:rPr>
              <w:t>.</w:t>
            </w:r>
            <w:r w:rsidRPr="008E6DB5">
              <w:rPr>
                <w:rFonts w:ascii="Times New Roman" w:hAnsi="Times New Roman"/>
                <w:sz w:val="24"/>
                <w:szCs w:val="24"/>
              </w:rPr>
              <w:t xml:space="preserve"> </w:t>
            </w:r>
          </w:p>
          <w:p w:rsidR="002B655A" w:rsidRPr="008E6DB5" w:rsidRDefault="002B655A" w:rsidP="00A244F3">
            <w:pPr>
              <w:pStyle w:val="ab"/>
              <w:rPr>
                <w:rFonts w:ascii="Times New Roman" w:hAnsi="Times New Roman"/>
                <w:sz w:val="24"/>
                <w:szCs w:val="24"/>
              </w:rPr>
            </w:pPr>
          </w:p>
        </w:tc>
      </w:tr>
      <w:tr w:rsidR="002B655A" w:rsidRPr="00064F96" w:rsidTr="00DB5712">
        <w:trPr>
          <w:cantSplit/>
        </w:trPr>
        <w:tc>
          <w:tcPr>
            <w:tcW w:w="3261" w:type="dxa"/>
            <w:tcBorders>
              <w:top w:val="nil"/>
              <w:left w:val="single" w:sz="4" w:space="0" w:color="auto"/>
              <w:bottom w:val="single" w:sz="4" w:space="0" w:color="auto"/>
              <w:right w:val="single" w:sz="4" w:space="0" w:color="auto"/>
            </w:tcBorders>
          </w:tcPr>
          <w:p w:rsidR="002B655A" w:rsidRPr="008E6DB5" w:rsidRDefault="002B655A" w:rsidP="00A244F3">
            <w:pPr>
              <w:pStyle w:val="ab"/>
              <w:rPr>
                <w:rFonts w:ascii="Times New Roman" w:hAnsi="Times New Roman"/>
                <w:sz w:val="24"/>
                <w:szCs w:val="24"/>
              </w:rPr>
            </w:pPr>
          </w:p>
        </w:tc>
        <w:tc>
          <w:tcPr>
            <w:tcW w:w="992" w:type="dxa"/>
            <w:tcBorders>
              <w:left w:val="single" w:sz="4" w:space="0" w:color="auto"/>
            </w:tcBorders>
          </w:tcPr>
          <w:p w:rsidR="002B655A" w:rsidRPr="008E6DB5" w:rsidRDefault="002B655A" w:rsidP="00A244F3">
            <w:pPr>
              <w:pStyle w:val="ab"/>
              <w:rPr>
                <w:rFonts w:ascii="Times New Roman" w:hAnsi="Times New Roman"/>
                <w:sz w:val="24"/>
                <w:szCs w:val="24"/>
              </w:rPr>
            </w:pPr>
            <w:r w:rsidRPr="008E6DB5">
              <w:rPr>
                <w:rFonts w:ascii="Times New Roman" w:hAnsi="Times New Roman"/>
                <w:sz w:val="24"/>
                <w:szCs w:val="24"/>
              </w:rPr>
              <w:t>Всего</w:t>
            </w:r>
          </w:p>
        </w:tc>
        <w:tc>
          <w:tcPr>
            <w:tcW w:w="850" w:type="dxa"/>
          </w:tcPr>
          <w:p w:rsidR="002B655A" w:rsidRPr="008E6DB5" w:rsidRDefault="002B655A" w:rsidP="00A244F3">
            <w:pPr>
              <w:pStyle w:val="ab"/>
              <w:rPr>
                <w:rFonts w:ascii="Times New Roman" w:hAnsi="Times New Roman"/>
                <w:sz w:val="24"/>
                <w:szCs w:val="24"/>
              </w:rPr>
            </w:pPr>
            <w:r w:rsidRPr="008E6DB5">
              <w:rPr>
                <w:rFonts w:ascii="Times New Roman" w:hAnsi="Times New Roman"/>
                <w:sz w:val="24"/>
                <w:szCs w:val="24"/>
              </w:rPr>
              <w:t>Просроченная</w:t>
            </w:r>
          </w:p>
        </w:tc>
        <w:tc>
          <w:tcPr>
            <w:tcW w:w="1276" w:type="dxa"/>
          </w:tcPr>
          <w:p w:rsidR="002B655A" w:rsidRPr="008E6DB5" w:rsidRDefault="002B655A" w:rsidP="00A244F3">
            <w:pPr>
              <w:pStyle w:val="ab"/>
              <w:rPr>
                <w:rFonts w:ascii="Times New Roman" w:hAnsi="Times New Roman"/>
                <w:sz w:val="24"/>
                <w:szCs w:val="24"/>
              </w:rPr>
            </w:pPr>
          </w:p>
        </w:tc>
        <w:tc>
          <w:tcPr>
            <w:tcW w:w="992" w:type="dxa"/>
          </w:tcPr>
          <w:p w:rsidR="002B655A" w:rsidRPr="008E6DB5" w:rsidRDefault="002B655A" w:rsidP="00A244F3">
            <w:pPr>
              <w:pStyle w:val="ab"/>
              <w:rPr>
                <w:rFonts w:ascii="Times New Roman" w:hAnsi="Times New Roman"/>
                <w:sz w:val="24"/>
                <w:szCs w:val="24"/>
              </w:rPr>
            </w:pPr>
            <w:r w:rsidRPr="008E6DB5">
              <w:rPr>
                <w:rFonts w:ascii="Times New Roman" w:hAnsi="Times New Roman"/>
                <w:sz w:val="24"/>
                <w:szCs w:val="24"/>
              </w:rPr>
              <w:t>Всего</w:t>
            </w:r>
          </w:p>
        </w:tc>
        <w:tc>
          <w:tcPr>
            <w:tcW w:w="992" w:type="dxa"/>
          </w:tcPr>
          <w:p w:rsidR="002B655A" w:rsidRPr="008E6DB5" w:rsidRDefault="002B655A" w:rsidP="00A244F3">
            <w:pPr>
              <w:pStyle w:val="ab"/>
              <w:rPr>
                <w:rFonts w:ascii="Times New Roman" w:hAnsi="Times New Roman"/>
                <w:sz w:val="24"/>
                <w:szCs w:val="24"/>
              </w:rPr>
            </w:pPr>
            <w:r w:rsidRPr="008E6DB5">
              <w:rPr>
                <w:rFonts w:ascii="Times New Roman" w:hAnsi="Times New Roman"/>
                <w:sz w:val="24"/>
                <w:szCs w:val="24"/>
              </w:rPr>
              <w:t>Просроченная</w:t>
            </w:r>
          </w:p>
        </w:tc>
        <w:tc>
          <w:tcPr>
            <w:tcW w:w="993" w:type="dxa"/>
            <w:vMerge/>
          </w:tcPr>
          <w:p w:rsidR="002B655A" w:rsidRPr="008E6DB5" w:rsidRDefault="002B655A" w:rsidP="00A244F3">
            <w:pPr>
              <w:pStyle w:val="ab"/>
              <w:rPr>
                <w:rFonts w:ascii="Times New Roman" w:hAnsi="Times New Roman"/>
                <w:b/>
                <w:sz w:val="24"/>
                <w:szCs w:val="24"/>
              </w:rPr>
            </w:pPr>
          </w:p>
        </w:tc>
      </w:tr>
      <w:tr w:rsidR="000D16B9" w:rsidRPr="00064F96" w:rsidTr="00DB5712">
        <w:trPr>
          <w:cantSplit/>
        </w:trPr>
        <w:tc>
          <w:tcPr>
            <w:tcW w:w="3261" w:type="dxa"/>
            <w:tcBorders>
              <w:top w:val="single" w:sz="4" w:space="0" w:color="auto"/>
              <w:bottom w:val="single" w:sz="4" w:space="0" w:color="auto"/>
            </w:tcBorders>
          </w:tcPr>
          <w:p w:rsidR="000D16B9" w:rsidRPr="008E6DB5" w:rsidRDefault="000D16B9" w:rsidP="00A244F3">
            <w:pPr>
              <w:pStyle w:val="ab"/>
              <w:rPr>
                <w:rFonts w:ascii="Times New Roman" w:hAnsi="Times New Roman"/>
                <w:sz w:val="24"/>
                <w:szCs w:val="24"/>
              </w:rPr>
            </w:pPr>
            <w:r w:rsidRPr="008E6DB5">
              <w:rPr>
                <w:rFonts w:ascii="Times New Roman" w:hAnsi="Times New Roman"/>
                <w:sz w:val="24"/>
                <w:szCs w:val="24"/>
              </w:rPr>
              <w:t>Кредитные соглашения и договоры банков</w:t>
            </w:r>
          </w:p>
        </w:tc>
        <w:tc>
          <w:tcPr>
            <w:tcW w:w="992" w:type="dxa"/>
          </w:tcPr>
          <w:p w:rsidR="000D16B9" w:rsidRPr="008E6DB5" w:rsidRDefault="000D16B9" w:rsidP="00DB5712">
            <w:pPr>
              <w:jc w:val="center"/>
              <w:rPr>
                <w:rFonts w:ascii="Times New Roman" w:hAnsi="Times New Roman"/>
                <w:sz w:val="24"/>
                <w:szCs w:val="24"/>
              </w:rPr>
            </w:pPr>
            <w:r w:rsidRPr="008E6DB5">
              <w:rPr>
                <w:rFonts w:ascii="Times New Roman" w:hAnsi="Times New Roman"/>
                <w:sz w:val="24"/>
                <w:szCs w:val="24"/>
              </w:rPr>
              <w:t>3000,0</w:t>
            </w:r>
          </w:p>
        </w:tc>
        <w:tc>
          <w:tcPr>
            <w:tcW w:w="850" w:type="dxa"/>
          </w:tcPr>
          <w:p w:rsidR="000D16B9" w:rsidRPr="008E6DB5" w:rsidRDefault="000D16B9" w:rsidP="00DB5712">
            <w:pPr>
              <w:jc w:val="center"/>
              <w:rPr>
                <w:rFonts w:ascii="Times New Roman" w:hAnsi="Times New Roman"/>
                <w:sz w:val="24"/>
                <w:szCs w:val="24"/>
              </w:rPr>
            </w:pPr>
            <w:r w:rsidRPr="008E6DB5">
              <w:rPr>
                <w:rFonts w:ascii="Times New Roman" w:hAnsi="Times New Roman"/>
                <w:sz w:val="24"/>
                <w:szCs w:val="24"/>
              </w:rPr>
              <w:t>-</w:t>
            </w:r>
          </w:p>
        </w:tc>
        <w:tc>
          <w:tcPr>
            <w:tcW w:w="1276" w:type="dxa"/>
          </w:tcPr>
          <w:p w:rsidR="000D16B9" w:rsidRPr="008E6DB5" w:rsidRDefault="000D16B9" w:rsidP="00DB5712">
            <w:pPr>
              <w:jc w:val="center"/>
              <w:rPr>
                <w:rFonts w:ascii="Times New Roman" w:hAnsi="Times New Roman"/>
                <w:sz w:val="24"/>
                <w:szCs w:val="24"/>
              </w:rPr>
            </w:pPr>
            <w:r w:rsidRPr="008E6DB5">
              <w:rPr>
                <w:rFonts w:ascii="Times New Roman" w:hAnsi="Times New Roman"/>
                <w:sz w:val="24"/>
                <w:szCs w:val="24"/>
              </w:rPr>
              <w:t>0,0</w:t>
            </w:r>
          </w:p>
        </w:tc>
        <w:tc>
          <w:tcPr>
            <w:tcW w:w="992" w:type="dxa"/>
          </w:tcPr>
          <w:p w:rsidR="000D16B9" w:rsidRPr="008E6DB5" w:rsidRDefault="000D16B9" w:rsidP="00DB5712">
            <w:pPr>
              <w:jc w:val="center"/>
              <w:rPr>
                <w:rFonts w:ascii="Times New Roman" w:hAnsi="Times New Roman"/>
                <w:sz w:val="24"/>
                <w:szCs w:val="24"/>
              </w:rPr>
            </w:pPr>
            <w:r w:rsidRPr="008E6DB5">
              <w:rPr>
                <w:rFonts w:ascii="Times New Roman" w:hAnsi="Times New Roman"/>
                <w:sz w:val="24"/>
                <w:szCs w:val="24"/>
              </w:rPr>
              <w:t>3000,0</w:t>
            </w:r>
          </w:p>
        </w:tc>
        <w:tc>
          <w:tcPr>
            <w:tcW w:w="992" w:type="dxa"/>
          </w:tcPr>
          <w:p w:rsidR="000D16B9" w:rsidRPr="008E6DB5" w:rsidRDefault="000D16B9" w:rsidP="00DB5712">
            <w:pPr>
              <w:jc w:val="center"/>
              <w:rPr>
                <w:rFonts w:ascii="Times New Roman" w:hAnsi="Times New Roman"/>
                <w:sz w:val="24"/>
                <w:szCs w:val="24"/>
              </w:rPr>
            </w:pPr>
            <w:r w:rsidRPr="008E6DB5">
              <w:rPr>
                <w:rFonts w:ascii="Times New Roman" w:hAnsi="Times New Roman"/>
                <w:sz w:val="24"/>
                <w:szCs w:val="24"/>
              </w:rPr>
              <w:t>-</w:t>
            </w:r>
          </w:p>
        </w:tc>
        <w:tc>
          <w:tcPr>
            <w:tcW w:w="993" w:type="dxa"/>
          </w:tcPr>
          <w:p w:rsidR="000D16B9" w:rsidRPr="008E6DB5" w:rsidRDefault="000741F0" w:rsidP="00DB5712">
            <w:pPr>
              <w:jc w:val="center"/>
              <w:rPr>
                <w:rFonts w:ascii="Times New Roman" w:hAnsi="Times New Roman"/>
                <w:sz w:val="24"/>
                <w:szCs w:val="24"/>
              </w:rPr>
            </w:pPr>
            <w:r>
              <w:rPr>
                <w:rFonts w:ascii="Times New Roman" w:hAnsi="Times New Roman"/>
                <w:sz w:val="24"/>
                <w:szCs w:val="24"/>
              </w:rPr>
              <w:t>221,44</w:t>
            </w:r>
          </w:p>
        </w:tc>
      </w:tr>
      <w:tr w:rsidR="000D16B9" w:rsidRPr="00064F96" w:rsidTr="00DB5712">
        <w:trPr>
          <w:cantSplit/>
        </w:trPr>
        <w:tc>
          <w:tcPr>
            <w:tcW w:w="3261" w:type="dxa"/>
            <w:tcBorders>
              <w:top w:val="single" w:sz="4" w:space="0" w:color="auto"/>
              <w:bottom w:val="single" w:sz="4" w:space="0" w:color="auto"/>
            </w:tcBorders>
          </w:tcPr>
          <w:p w:rsidR="000D16B9" w:rsidRPr="008E6DB5" w:rsidRDefault="000D16B9" w:rsidP="00A244F3">
            <w:pPr>
              <w:pStyle w:val="ab"/>
              <w:rPr>
                <w:rFonts w:ascii="Times New Roman" w:hAnsi="Times New Roman"/>
                <w:sz w:val="24"/>
                <w:szCs w:val="24"/>
              </w:rPr>
            </w:pPr>
            <w:r w:rsidRPr="008E6DB5">
              <w:rPr>
                <w:rFonts w:ascii="Times New Roman" w:hAnsi="Times New Roman"/>
                <w:sz w:val="24"/>
                <w:szCs w:val="24"/>
              </w:rPr>
              <w:t>Договоры и соглашения о получении бюджетных ссуд и кредитов от бюджетов других уровней</w:t>
            </w:r>
          </w:p>
        </w:tc>
        <w:tc>
          <w:tcPr>
            <w:tcW w:w="992" w:type="dxa"/>
          </w:tcPr>
          <w:p w:rsidR="000D16B9" w:rsidRPr="008E6DB5" w:rsidRDefault="000D16B9" w:rsidP="00DB5712">
            <w:pPr>
              <w:jc w:val="center"/>
              <w:rPr>
                <w:rFonts w:ascii="Times New Roman" w:hAnsi="Times New Roman"/>
                <w:sz w:val="24"/>
                <w:szCs w:val="24"/>
              </w:rPr>
            </w:pPr>
            <w:r w:rsidRPr="008E6DB5">
              <w:rPr>
                <w:rFonts w:ascii="Times New Roman" w:hAnsi="Times New Roman"/>
                <w:sz w:val="24"/>
                <w:szCs w:val="24"/>
              </w:rPr>
              <w:t>2</w:t>
            </w:r>
            <w:r w:rsidR="000741F0">
              <w:rPr>
                <w:rFonts w:ascii="Times New Roman" w:hAnsi="Times New Roman"/>
                <w:sz w:val="24"/>
                <w:szCs w:val="24"/>
              </w:rPr>
              <w:t>3</w:t>
            </w:r>
            <w:r w:rsidRPr="008E6DB5">
              <w:rPr>
                <w:rFonts w:ascii="Times New Roman" w:hAnsi="Times New Roman"/>
                <w:sz w:val="24"/>
                <w:szCs w:val="24"/>
              </w:rPr>
              <w:t>30,0</w:t>
            </w:r>
          </w:p>
        </w:tc>
        <w:tc>
          <w:tcPr>
            <w:tcW w:w="850" w:type="dxa"/>
          </w:tcPr>
          <w:p w:rsidR="000D16B9" w:rsidRPr="008E6DB5" w:rsidRDefault="000D16B9" w:rsidP="00DB5712">
            <w:pPr>
              <w:jc w:val="center"/>
              <w:rPr>
                <w:rFonts w:ascii="Times New Roman" w:hAnsi="Times New Roman"/>
                <w:sz w:val="24"/>
                <w:szCs w:val="24"/>
              </w:rPr>
            </w:pPr>
            <w:r w:rsidRPr="008E6DB5">
              <w:rPr>
                <w:rFonts w:ascii="Times New Roman" w:hAnsi="Times New Roman"/>
                <w:sz w:val="24"/>
                <w:szCs w:val="24"/>
              </w:rPr>
              <w:t>-</w:t>
            </w:r>
          </w:p>
        </w:tc>
        <w:tc>
          <w:tcPr>
            <w:tcW w:w="1276" w:type="dxa"/>
          </w:tcPr>
          <w:p w:rsidR="000D16B9" w:rsidRPr="008E6DB5" w:rsidRDefault="000741F0" w:rsidP="00DB5712">
            <w:pPr>
              <w:jc w:val="center"/>
              <w:rPr>
                <w:rFonts w:ascii="Times New Roman" w:hAnsi="Times New Roman"/>
                <w:sz w:val="24"/>
                <w:szCs w:val="24"/>
              </w:rPr>
            </w:pPr>
            <w:r>
              <w:rPr>
                <w:rFonts w:ascii="Times New Roman" w:hAnsi="Times New Roman"/>
                <w:sz w:val="24"/>
                <w:szCs w:val="24"/>
              </w:rPr>
              <w:t>0</w:t>
            </w:r>
            <w:r w:rsidR="000D16B9" w:rsidRPr="008E6DB5">
              <w:rPr>
                <w:rFonts w:ascii="Times New Roman" w:hAnsi="Times New Roman"/>
                <w:sz w:val="24"/>
                <w:szCs w:val="24"/>
              </w:rPr>
              <w:t>,0</w:t>
            </w:r>
          </w:p>
        </w:tc>
        <w:tc>
          <w:tcPr>
            <w:tcW w:w="992" w:type="dxa"/>
          </w:tcPr>
          <w:p w:rsidR="000D16B9" w:rsidRPr="008E6DB5" w:rsidRDefault="000D16B9" w:rsidP="00DB5712">
            <w:pPr>
              <w:jc w:val="center"/>
              <w:rPr>
                <w:rFonts w:ascii="Times New Roman" w:hAnsi="Times New Roman"/>
                <w:sz w:val="24"/>
                <w:szCs w:val="24"/>
              </w:rPr>
            </w:pPr>
            <w:r w:rsidRPr="008E6DB5">
              <w:rPr>
                <w:rFonts w:ascii="Times New Roman" w:hAnsi="Times New Roman"/>
                <w:sz w:val="24"/>
                <w:szCs w:val="24"/>
              </w:rPr>
              <w:t>2333,0</w:t>
            </w:r>
          </w:p>
        </w:tc>
        <w:tc>
          <w:tcPr>
            <w:tcW w:w="992" w:type="dxa"/>
          </w:tcPr>
          <w:p w:rsidR="000D16B9" w:rsidRPr="008E6DB5" w:rsidRDefault="000D16B9" w:rsidP="00DB5712">
            <w:pPr>
              <w:jc w:val="center"/>
              <w:rPr>
                <w:rFonts w:ascii="Times New Roman" w:hAnsi="Times New Roman"/>
                <w:sz w:val="24"/>
                <w:szCs w:val="24"/>
              </w:rPr>
            </w:pPr>
            <w:r w:rsidRPr="008E6DB5">
              <w:rPr>
                <w:rFonts w:ascii="Times New Roman" w:hAnsi="Times New Roman"/>
                <w:sz w:val="24"/>
                <w:szCs w:val="24"/>
              </w:rPr>
              <w:t>-</w:t>
            </w:r>
          </w:p>
        </w:tc>
        <w:tc>
          <w:tcPr>
            <w:tcW w:w="993" w:type="dxa"/>
          </w:tcPr>
          <w:p w:rsidR="000D16B9" w:rsidRPr="008E6DB5" w:rsidRDefault="000D16B9" w:rsidP="00DB5712">
            <w:pPr>
              <w:jc w:val="center"/>
              <w:rPr>
                <w:rFonts w:ascii="Times New Roman" w:hAnsi="Times New Roman"/>
                <w:sz w:val="24"/>
                <w:szCs w:val="24"/>
              </w:rPr>
            </w:pPr>
            <w:r w:rsidRPr="008E6DB5">
              <w:rPr>
                <w:rFonts w:ascii="Times New Roman" w:hAnsi="Times New Roman"/>
                <w:sz w:val="24"/>
                <w:szCs w:val="24"/>
              </w:rPr>
              <w:t>2,</w:t>
            </w:r>
            <w:r w:rsidR="000741F0">
              <w:rPr>
                <w:rFonts w:ascii="Times New Roman" w:hAnsi="Times New Roman"/>
                <w:sz w:val="24"/>
                <w:szCs w:val="24"/>
              </w:rPr>
              <w:t>33</w:t>
            </w:r>
          </w:p>
        </w:tc>
      </w:tr>
      <w:tr w:rsidR="000D16B9" w:rsidRPr="00064F96" w:rsidTr="00DB5712">
        <w:trPr>
          <w:cantSplit/>
        </w:trPr>
        <w:tc>
          <w:tcPr>
            <w:tcW w:w="3261" w:type="dxa"/>
            <w:tcBorders>
              <w:top w:val="single" w:sz="4" w:space="0" w:color="auto"/>
              <w:bottom w:val="single" w:sz="4" w:space="0" w:color="auto"/>
            </w:tcBorders>
          </w:tcPr>
          <w:p w:rsidR="000D16B9" w:rsidRPr="008E6DB5" w:rsidRDefault="000D16B9" w:rsidP="00A244F3">
            <w:pPr>
              <w:pStyle w:val="ab"/>
              <w:rPr>
                <w:rFonts w:ascii="Times New Roman" w:hAnsi="Times New Roman"/>
                <w:sz w:val="24"/>
                <w:szCs w:val="24"/>
              </w:rPr>
            </w:pPr>
            <w:r w:rsidRPr="008E6DB5">
              <w:rPr>
                <w:rFonts w:ascii="Times New Roman" w:hAnsi="Times New Roman"/>
                <w:sz w:val="24"/>
                <w:szCs w:val="24"/>
              </w:rPr>
              <w:t>Договоры о предоставлении муниципальных гарантий</w:t>
            </w:r>
          </w:p>
        </w:tc>
        <w:tc>
          <w:tcPr>
            <w:tcW w:w="992" w:type="dxa"/>
          </w:tcPr>
          <w:p w:rsidR="000D16B9" w:rsidRPr="008E6DB5" w:rsidRDefault="000D16B9" w:rsidP="00DB5712">
            <w:pPr>
              <w:jc w:val="center"/>
              <w:rPr>
                <w:rFonts w:ascii="Times New Roman" w:hAnsi="Times New Roman"/>
                <w:sz w:val="24"/>
                <w:szCs w:val="24"/>
              </w:rPr>
            </w:pPr>
          </w:p>
        </w:tc>
        <w:tc>
          <w:tcPr>
            <w:tcW w:w="850" w:type="dxa"/>
          </w:tcPr>
          <w:p w:rsidR="000D16B9" w:rsidRPr="008E6DB5" w:rsidRDefault="000D16B9" w:rsidP="00DB5712">
            <w:pPr>
              <w:jc w:val="center"/>
              <w:rPr>
                <w:rFonts w:ascii="Times New Roman" w:hAnsi="Times New Roman"/>
                <w:sz w:val="24"/>
                <w:szCs w:val="24"/>
              </w:rPr>
            </w:pPr>
          </w:p>
        </w:tc>
        <w:tc>
          <w:tcPr>
            <w:tcW w:w="1276" w:type="dxa"/>
          </w:tcPr>
          <w:p w:rsidR="000D16B9" w:rsidRPr="008E6DB5" w:rsidRDefault="000D16B9" w:rsidP="00DB5712">
            <w:pPr>
              <w:jc w:val="center"/>
              <w:rPr>
                <w:rFonts w:ascii="Times New Roman" w:hAnsi="Times New Roman"/>
                <w:sz w:val="24"/>
                <w:szCs w:val="24"/>
              </w:rPr>
            </w:pPr>
          </w:p>
        </w:tc>
        <w:tc>
          <w:tcPr>
            <w:tcW w:w="992" w:type="dxa"/>
          </w:tcPr>
          <w:p w:rsidR="000D16B9" w:rsidRPr="008E6DB5" w:rsidRDefault="000D16B9" w:rsidP="00DB5712">
            <w:pPr>
              <w:jc w:val="center"/>
              <w:rPr>
                <w:rFonts w:ascii="Times New Roman" w:hAnsi="Times New Roman"/>
                <w:sz w:val="24"/>
                <w:szCs w:val="24"/>
              </w:rPr>
            </w:pPr>
          </w:p>
        </w:tc>
        <w:tc>
          <w:tcPr>
            <w:tcW w:w="992" w:type="dxa"/>
          </w:tcPr>
          <w:p w:rsidR="000D16B9" w:rsidRPr="008E6DB5" w:rsidRDefault="000D16B9" w:rsidP="00DB5712">
            <w:pPr>
              <w:jc w:val="center"/>
              <w:rPr>
                <w:rFonts w:ascii="Times New Roman" w:hAnsi="Times New Roman"/>
                <w:sz w:val="24"/>
                <w:szCs w:val="24"/>
              </w:rPr>
            </w:pPr>
          </w:p>
        </w:tc>
        <w:tc>
          <w:tcPr>
            <w:tcW w:w="993" w:type="dxa"/>
          </w:tcPr>
          <w:p w:rsidR="000D16B9" w:rsidRPr="008E6DB5" w:rsidRDefault="000D16B9" w:rsidP="00DB5712">
            <w:pPr>
              <w:jc w:val="center"/>
              <w:rPr>
                <w:rFonts w:ascii="Times New Roman" w:hAnsi="Times New Roman"/>
                <w:sz w:val="24"/>
                <w:szCs w:val="24"/>
              </w:rPr>
            </w:pPr>
          </w:p>
        </w:tc>
      </w:tr>
      <w:tr w:rsidR="000D16B9" w:rsidRPr="00064F96" w:rsidTr="00DB5712">
        <w:trPr>
          <w:cantSplit/>
          <w:trHeight w:val="529"/>
        </w:trPr>
        <w:tc>
          <w:tcPr>
            <w:tcW w:w="3261" w:type="dxa"/>
            <w:tcBorders>
              <w:top w:val="single" w:sz="4" w:space="0" w:color="auto"/>
            </w:tcBorders>
          </w:tcPr>
          <w:p w:rsidR="000D16B9" w:rsidRPr="008E6DB5" w:rsidRDefault="000D16B9" w:rsidP="00A244F3">
            <w:pPr>
              <w:pStyle w:val="ab"/>
              <w:rPr>
                <w:rFonts w:ascii="Times New Roman" w:hAnsi="Times New Roman"/>
                <w:b/>
                <w:bCs/>
                <w:sz w:val="24"/>
                <w:szCs w:val="24"/>
              </w:rPr>
            </w:pPr>
            <w:r w:rsidRPr="00DB5712">
              <w:rPr>
                <w:rFonts w:ascii="Times New Roman" w:hAnsi="Times New Roman"/>
                <w:bCs/>
                <w:sz w:val="24"/>
                <w:szCs w:val="24"/>
              </w:rPr>
              <w:t>Муниципальный долг,</w:t>
            </w:r>
            <w:r w:rsidRPr="008E6DB5">
              <w:rPr>
                <w:rFonts w:ascii="Times New Roman" w:hAnsi="Times New Roman"/>
                <w:b/>
                <w:bCs/>
                <w:sz w:val="24"/>
                <w:szCs w:val="24"/>
              </w:rPr>
              <w:t xml:space="preserve"> </w:t>
            </w:r>
            <w:r w:rsidRPr="00DB5712">
              <w:rPr>
                <w:rFonts w:ascii="Times New Roman" w:hAnsi="Times New Roman"/>
                <w:bCs/>
                <w:sz w:val="24"/>
                <w:szCs w:val="24"/>
              </w:rPr>
              <w:t>всего</w:t>
            </w:r>
          </w:p>
        </w:tc>
        <w:tc>
          <w:tcPr>
            <w:tcW w:w="992" w:type="dxa"/>
          </w:tcPr>
          <w:p w:rsidR="000D16B9" w:rsidRPr="008E6DB5" w:rsidRDefault="000D16B9" w:rsidP="00DB5712">
            <w:pPr>
              <w:jc w:val="center"/>
              <w:rPr>
                <w:rFonts w:ascii="Times New Roman" w:hAnsi="Times New Roman"/>
                <w:sz w:val="24"/>
                <w:szCs w:val="24"/>
              </w:rPr>
            </w:pPr>
            <w:r w:rsidRPr="008E6DB5">
              <w:rPr>
                <w:rFonts w:ascii="Times New Roman" w:hAnsi="Times New Roman"/>
                <w:sz w:val="24"/>
                <w:szCs w:val="24"/>
              </w:rPr>
              <w:t>5 </w:t>
            </w:r>
            <w:r w:rsidR="000741F0">
              <w:rPr>
                <w:rFonts w:ascii="Times New Roman" w:hAnsi="Times New Roman"/>
                <w:sz w:val="24"/>
                <w:szCs w:val="24"/>
              </w:rPr>
              <w:t>3</w:t>
            </w:r>
            <w:r w:rsidRPr="008E6DB5">
              <w:rPr>
                <w:rFonts w:ascii="Times New Roman" w:hAnsi="Times New Roman"/>
                <w:sz w:val="24"/>
                <w:szCs w:val="24"/>
              </w:rPr>
              <w:t>30,0</w:t>
            </w:r>
          </w:p>
        </w:tc>
        <w:tc>
          <w:tcPr>
            <w:tcW w:w="850" w:type="dxa"/>
          </w:tcPr>
          <w:p w:rsidR="000D16B9" w:rsidRPr="008E6DB5" w:rsidRDefault="000D16B9" w:rsidP="00DB5712">
            <w:pPr>
              <w:jc w:val="center"/>
              <w:rPr>
                <w:rFonts w:ascii="Times New Roman" w:hAnsi="Times New Roman"/>
                <w:sz w:val="24"/>
                <w:szCs w:val="24"/>
              </w:rPr>
            </w:pPr>
            <w:r w:rsidRPr="008E6DB5">
              <w:rPr>
                <w:rFonts w:ascii="Times New Roman" w:hAnsi="Times New Roman"/>
                <w:sz w:val="24"/>
                <w:szCs w:val="24"/>
              </w:rPr>
              <w:t>-</w:t>
            </w:r>
          </w:p>
        </w:tc>
        <w:tc>
          <w:tcPr>
            <w:tcW w:w="1276" w:type="dxa"/>
          </w:tcPr>
          <w:p w:rsidR="000D16B9" w:rsidRPr="008E6DB5" w:rsidRDefault="000741F0" w:rsidP="00DB5712">
            <w:pPr>
              <w:jc w:val="center"/>
              <w:rPr>
                <w:rFonts w:ascii="Times New Roman" w:hAnsi="Times New Roman"/>
                <w:sz w:val="24"/>
                <w:szCs w:val="24"/>
              </w:rPr>
            </w:pPr>
            <w:r>
              <w:rPr>
                <w:rFonts w:ascii="Times New Roman" w:hAnsi="Times New Roman"/>
                <w:sz w:val="24"/>
                <w:szCs w:val="24"/>
              </w:rPr>
              <w:t>0</w:t>
            </w:r>
            <w:r w:rsidR="000D16B9" w:rsidRPr="008E6DB5">
              <w:rPr>
                <w:rFonts w:ascii="Times New Roman" w:hAnsi="Times New Roman"/>
                <w:sz w:val="24"/>
                <w:szCs w:val="24"/>
              </w:rPr>
              <w:t>,0</w:t>
            </w:r>
          </w:p>
        </w:tc>
        <w:tc>
          <w:tcPr>
            <w:tcW w:w="992" w:type="dxa"/>
          </w:tcPr>
          <w:p w:rsidR="000D16B9" w:rsidRPr="008E6DB5" w:rsidRDefault="000D16B9" w:rsidP="00DB5712">
            <w:pPr>
              <w:jc w:val="center"/>
              <w:rPr>
                <w:rFonts w:ascii="Times New Roman" w:hAnsi="Times New Roman"/>
                <w:sz w:val="24"/>
                <w:szCs w:val="24"/>
              </w:rPr>
            </w:pPr>
            <w:r w:rsidRPr="008E6DB5">
              <w:rPr>
                <w:rFonts w:ascii="Times New Roman" w:hAnsi="Times New Roman"/>
                <w:sz w:val="24"/>
                <w:szCs w:val="24"/>
              </w:rPr>
              <w:t>5 333,0</w:t>
            </w:r>
          </w:p>
        </w:tc>
        <w:tc>
          <w:tcPr>
            <w:tcW w:w="992" w:type="dxa"/>
          </w:tcPr>
          <w:p w:rsidR="000D16B9" w:rsidRPr="008E6DB5" w:rsidRDefault="000D16B9" w:rsidP="00DB5712">
            <w:pPr>
              <w:jc w:val="center"/>
              <w:rPr>
                <w:rFonts w:ascii="Times New Roman" w:hAnsi="Times New Roman"/>
                <w:sz w:val="24"/>
                <w:szCs w:val="24"/>
              </w:rPr>
            </w:pPr>
            <w:r w:rsidRPr="008E6DB5">
              <w:rPr>
                <w:rFonts w:ascii="Times New Roman" w:hAnsi="Times New Roman"/>
                <w:sz w:val="24"/>
                <w:szCs w:val="24"/>
              </w:rPr>
              <w:t>-</w:t>
            </w:r>
          </w:p>
        </w:tc>
        <w:tc>
          <w:tcPr>
            <w:tcW w:w="993" w:type="dxa"/>
          </w:tcPr>
          <w:p w:rsidR="000D16B9" w:rsidRPr="008E6DB5" w:rsidRDefault="000741F0" w:rsidP="00DB5712">
            <w:pPr>
              <w:jc w:val="center"/>
              <w:rPr>
                <w:rFonts w:ascii="Times New Roman" w:hAnsi="Times New Roman"/>
                <w:sz w:val="24"/>
                <w:szCs w:val="24"/>
              </w:rPr>
            </w:pPr>
            <w:r>
              <w:rPr>
                <w:rFonts w:ascii="Times New Roman" w:hAnsi="Times New Roman"/>
                <w:sz w:val="24"/>
                <w:szCs w:val="24"/>
              </w:rPr>
              <w:t>223,8</w:t>
            </w:r>
          </w:p>
        </w:tc>
      </w:tr>
    </w:tbl>
    <w:p w:rsidR="002B655A" w:rsidRDefault="002B655A" w:rsidP="002B655A">
      <w:pPr>
        <w:spacing w:after="0" w:line="240" w:lineRule="auto"/>
        <w:ind w:firstLine="567"/>
        <w:jc w:val="right"/>
        <w:rPr>
          <w:rFonts w:ascii="Times New Roman" w:hAnsi="Times New Roman"/>
          <w:sz w:val="28"/>
          <w:szCs w:val="28"/>
        </w:rPr>
      </w:pPr>
    </w:p>
    <w:p w:rsidR="002B655A" w:rsidRPr="002758CD" w:rsidRDefault="002B655A" w:rsidP="002B655A">
      <w:pPr>
        <w:spacing w:after="0" w:line="240" w:lineRule="auto"/>
        <w:ind w:firstLine="567"/>
        <w:jc w:val="both"/>
        <w:rPr>
          <w:rFonts w:ascii="Times New Roman" w:hAnsi="Times New Roman"/>
          <w:sz w:val="28"/>
          <w:szCs w:val="28"/>
        </w:rPr>
      </w:pPr>
      <w:r w:rsidRPr="002758CD">
        <w:rPr>
          <w:rFonts w:ascii="Times New Roman" w:hAnsi="Times New Roman"/>
          <w:sz w:val="28"/>
          <w:szCs w:val="28"/>
        </w:rPr>
        <w:t xml:space="preserve">Долговая нагрузка на бюджет муниципального района </w:t>
      </w:r>
      <w:r>
        <w:rPr>
          <w:rFonts w:ascii="Times New Roman" w:hAnsi="Times New Roman"/>
          <w:sz w:val="28"/>
          <w:szCs w:val="28"/>
        </w:rPr>
        <w:t>по состоянию на 01.01.20</w:t>
      </w:r>
      <w:r w:rsidR="008E6DB5">
        <w:rPr>
          <w:rFonts w:ascii="Times New Roman" w:hAnsi="Times New Roman"/>
          <w:sz w:val="28"/>
          <w:szCs w:val="28"/>
        </w:rPr>
        <w:t>2</w:t>
      </w:r>
      <w:r w:rsidR="00D63CE9">
        <w:rPr>
          <w:rFonts w:ascii="Times New Roman" w:hAnsi="Times New Roman"/>
          <w:sz w:val="28"/>
          <w:szCs w:val="28"/>
        </w:rPr>
        <w:t>1</w:t>
      </w:r>
      <w:r>
        <w:rPr>
          <w:rFonts w:ascii="Times New Roman" w:hAnsi="Times New Roman"/>
          <w:sz w:val="28"/>
          <w:szCs w:val="28"/>
        </w:rPr>
        <w:t xml:space="preserve"> года </w:t>
      </w:r>
      <w:r w:rsidRPr="002758CD">
        <w:rPr>
          <w:rFonts w:ascii="Times New Roman" w:hAnsi="Times New Roman"/>
          <w:sz w:val="28"/>
          <w:szCs w:val="28"/>
        </w:rPr>
        <w:t xml:space="preserve">составляет </w:t>
      </w:r>
      <w:r w:rsidR="00D63CE9">
        <w:rPr>
          <w:rFonts w:ascii="Times New Roman" w:hAnsi="Times New Roman"/>
          <w:sz w:val="28"/>
          <w:szCs w:val="28"/>
        </w:rPr>
        <w:t>12</w:t>
      </w:r>
      <w:r w:rsidR="008E6DB5">
        <w:rPr>
          <w:rFonts w:ascii="Times New Roman" w:hAnsi="Times New Roman"/>
          <w:sz w:val="28"/>
          <w:szCs w:val="28"/>
        </w:rPr>
        <w:t>,4</w:t>
      </w:r>
      <w:r>
        <w:rPr>
          <w:rFonts w:ascii="Times New Roman" w:hAnsi="Times New Roman"/>
          <w:sz w:val="28"/>
          <w:szCs w:val="28"/>
        </w:rPr>
        <w:t xml:space="preserve">% </w:t>
      </w:r>
      <w:r w:rsidRPr="002758CD">
        <w:rPr>
          <w:rFonts w:ascii="Times New Roman" w:hAnsi="Times New Roman"/>
          <w:sz w:val="28"/>
          <w:szCs w:val="28"/>
        </w:rPr>
        <w:t>от доходов бюджета муниципального района без учета утвержденного объема безвозмездных поступлений  и (или) поступлений налоговых доходов по дополнительным нормативам отчислений с</w:t>
      </w:r>
      <w:r>
        <w:rPr>
          <w:rFonts w:ascii="Times New Roman" w:hAnsi="Times New Roman"/>
          <w:sz w:val="28"/>
          <w:szCs w:val="28"/>
        </w:rPr>
        <w:t xml:space="preserve">о снижением </w:t>
      </w:r>
      <w:r w:rsidRPr="002758CD">
        <w:rPr>
          <w:rFonts w:ascii="Times New Roman" w:hAnsi="Times New Roman"/>
          <w:sz w:val="28"/>
          <w:szCs w:val="28"/>
        </w:rPr>
        <w:t>к 20</w:t>
      </w:r>
      <w:r w:rsidR="008E6DB5">
        <w:rPr>
          <w:rFonts w:ascii="Times New Roman" w:hAnsi="Times New Roman"/>
          <w:sz w:val="28"/>
          <w:szCs w:val="28"/>
        </w:rPr>
        <w:t>1</w:t>
      </w:r>
      <w:r w:rsidR="0072747F">
        <w:rPr>
          <w:rFonts w:ascii="Times New Roman" w:hAnsi="Times New Roman"/>
          <w:sz w:val="28"/>
          <w:szCs w:val="28"/>
        </w:rPr>
        <w:t>9</w:t>
      </w:r>
      <w:r w:rsidRPr="002758CD">
        <w:rPr>
          <w:rFonts w:ascii="Times New Roman" w:hAnsi="Times New Roman"/>
          <w:sz w:val="28"/>
          <w:szCs w:val="28"/>
        </w:rPr>
        <w:t xml:space="preserve"> году на </w:t>
      </w:r>
      <w:r w:rsidR="0072747F">
        <w:rPr>
          <w:rFonts w:ascii="Times New Roman" w:hAnsi="Times New Roman"/>
          <w:sz w:val="28"/>
          <w:szCs w:val="28"/>
        </w:rPr>
        <w:t xml:space="preserve">1,0 </w:t>
      </w:r>
      <w:r w:rsidRPr="002758CD">
        <w:rPr>
          <w:rFonts w:ascii="Times New Roman" w:hAnsi="Times New Roman"/>
          <w:sz w:val="28"/>
          <w:szCs w:val="28"/>
        </w:rPr>
        <w:t>%.</w:t>
      </w:r>
    </w:p>
    <w:p w:rsidR="002B655A" w:rsidRPr="002758CD" w:rsidRDefault="002B655A" w:rsidP="002B655A">
      <w:pPr>
        <w:spacing w:after="0" w:line="240" w:lineRule="auto"/>
        <w:ind w:firstLine="567"/>
        <w:jc w:val="both"/>
        <w:rPr>
          <w:rFonts w:ascii="Times New Roman" w:hAnsi="Times New Roman"/>
          <w:sz w:val="28"/>
          <w:szCs w:val="28"/>
        </w:rPr>
      </w:pPr>
      <w:r w:rsidRPr="002758CD">
        <w:rPr>
          <w:rFonts w:ascii="Times New Roman" w:hAnsi="Times New Roman"/>
          <w:sz w:val="28"/>
          <w:szCs w:val="28"/>
        </w:rPr>
        <w:t>В структуре муниципального долга на 01.01.20</w:t>
      </w:r>
      <w:r w:rsidR="008E6DB5">
        <w:rPr>
          <w:rFonts w:ascii="Times New Roman" w:hAnsi="Times New Roman"/>
          <w:sz w:val="28"/>
          <w:szCs w:val="28"/>
        </w:rPr>
        <w:t>2</w:t>
      </w:r>
      <w:r w:rsidR="0072747F">
        <w:rPr>
          <w:rFonts w:ascii="Times New Roman" w:hAnsi="Times New Roman"/>
          <w:sz w:val="28"/>
          <w:szCs w:val="28"/>
        </w:rPr>
        <w:t>1</w:t>
      </w:r>
      <w:r w:rsidRPr="002758CD">
        <w:rPr>
          <w:rFonts w:ascii="Times New Roman" w:hAnsi="Times New Roman"/>
          <w:sz w:val="28"/>
          <w:szCs w:val="28"/>
        </w:rPr>
        <w:t xml:space="preserve"> года </w:t>
      </w:r>
      <w:r>
        <w:rPr>
          <w:rFonts w:ascii="Times New Roman" w:hAnsi="Times New Roman"/>
          <w:sz w:val="28"/>
          <w:szCs w:val="28"/>
        </w:rPr>
        <w:t>5</w:t>
      </w:r>
      <w:r w:rsidR="008E6DB5">
        <w:rPr>
          <w:rFonts w:ascii="Times New Roman" w:hAnsi="Times New Roman"/>
          <w:sz w:val="28"/>
          <w:szCs w:val="28"/>
        </w:rPr>
        <w:t>6</w:t>
      </w:r>
      <w:r>
        <w:rPr>
          <w:rFonts w:ascii="Times New Roman" w:hAnsi="Times New Roman"/>
          <w:sz w:val="28"/>
          <w:szCs w:val="28"/>
        </w:rPr>
        <w:t>,2</w:t>
      </w:r>
      <w:r w:rsidRPr="002758CD">
        <w:rPr>
          <w:rFonts w:ascii="Times New Roman" w:hAnsi="Times New Roman"/>
          <w:sz w:val="28"/>
          <w:szCs w:val="28"/>
        </w:rPr>
        <w:t xml:space="preserve">% занимают  кредиты коммерческих банков и </w:t>
      </w:r>
      <w:r>
        <w:rPr>
          <w:rFonts w:ascii="Times New Roman" w:hAnsi="Times New Roman"/>
          <w:sz w:val="28"/>
          <w:szCs w:val="28"/>
        </w:rPr>
        <w:t>4</w:t>
      </w:r>
      <w:r w:rsidR="008E6DB5">
        <w:rPr>
          <w:rFonts w:ascii="Times New Roman" w:hAnsi="Times New Roman"/>
          <w:sz w:val="28"/>
          <w:szCs w:val="28"/>
        </w:rPr>
        <w:t>3</w:t>
      </w:r>
      <w:r>
        <w:rPr>
          <w:rFonts w:ascii="Times New Roman" w:hAnsi="Times New Roman"/>
          <w:sz w:val="28"/>
          <w:szCs w:val="28"/>
        </w:rPr>
        <w:t>,8</w:t>
      </w:r>
      <w:r w:rsidRPr="002758CD">
        <w:rPr>
          <w:rFonts w:ascii="Times New Roman" w:hAnsi="Times New Roman"/>
          <w:sz w:val="28"/>
          <w:szCs w:val="28"/>
        </w:rPr>
        <w:t xml:space="preserve">% - кредиты, полученные из областного бюджета. </w:t>
      </w:r>
    </w:p>
    <w:p w:rsidR="002B655A" w:rsidRDefault="002B655A" w:rsidP="002B655A">
      <w:pPr>
        <w:spacing w:after="0" w:line="240" w:lineRule="auto"/>
        <w:ind w:firstLine="567"/>
        <w:jc w:val="both"/>
        <w:rPr>
          <w:rFonts w:ascii="Times New Roman" w:hAnsi="Times New Roman"/>
          <w:sz w:val="28"/>
          <w:szCs w:val="28"/>
        </w:rPr>
      </w:pPr>
      <w:r w:rsidRPr="002758CD">
        <w:rPr>
          <w:rFonts w:ascii="Times New Roman" w:hAnsi="Times New Roman"/>
          <w:sz w:val="28"/>
          <w:szCs w:val="28"/>
        </w:rPr>
        <w:lastRenderedPageBreak/>
        <w:t>Сумма  муниципального</w:t>
      </w:r>
      <w:r>
        <w:rPr>
          <w:rFonts w:ascii="Times New Roman" w:hAnsi="Times New Roman"/>
          <w:sz w:val="28"/>
          <w:szCs w:val="28"/>
        </w:rPr>
        <w:t xml:space="preserve"> </w:t>
      </w:r>
      <w:r w:rsidRPr="002758CD">
        <w:rPr>
          <w:rFonts w:ascii="Times New Roman" w:hAnsi="Times New Roman"/>
          <w:sz w:val="28"/>
          <w:szCs w:val="28"/>
        </w:rPr>
        <w:t>долга с начала 20</w:t>
      </w:r>
      <w:r w:rsidR="0072747F">
        <w:rPr>
          <w:rFonts w:ascii="Times New Roman" w:hAnsi="Times New Roman"/>
          <w:sz w:val="28"/>
          <w:szCs w:val="28"/>
        </w:rPr>
        <w:t>20</w:t>
      </w:r>
      <w:r w:rsidRPr="002758CD">
        <w:rPr>
          <w:rFonts w:ascii="Times New Roman" w:hAnsi="Times New Roman"/>
          <w:sz w:val="28"/>
          <w:szCs w:val="28"/>
        </w:rPr>
        <w:t xml:space="preserve"> года  </w:t>
      </w:r>
      <w:r w:rsidR="0072747F">
        <w:rPr>
          <w:rFonts w:ascii="Times New Roman" w:hAnsi="Times New Roman"/>
          <w:sz w:val="28"/>
          <w:szCs w:val="28"/>
        </w:rPr>
        <w:t>не изменилась</w:t>
      </w:r>
      <w:r w:rsidRPr="002758CD">
        <w:rPr>
          <w:rFonts w:ascii="Times New Roman" w:hAnsi="Times New Roman"/>
          <w:sz w:val="28"/>
          <w:szCs w:val="28"/>
        </w:rPr>
        <w:t>.</w:t>
      </w:r>
    </w:p>
    <w:p w:rsidR="002B655A" w:rsidRPr="002758CD" w:rsidRDefault="002B655A" w:rsidP="002B655A">
      <w:pPr>
        <w:spacing w:after="0" w:line="240" w:lineRule="auto"/>
        <w:ind w:firstLine="567"/>
        <w:jc w:val="both"/>
        <w:rPr>
          <w:rFonts w:ascii="Times New Roman" w:hAnsi="Times New Roman"/>
          <w:sz w:val="28"/>
          <w:szCs w:val="28"/>
        </w:rPr>
      </w:pPr>
      <w:r w:rsidRPr="002758CD">
        <w:rPr>
          <w:rFonts w:ascii="Times New Roman" w:hAnsi="Times New Roman"/>
          <w:sz w:val="28"/>
          <w:szCs w:val="28"/>
        </w:rPr>
        <w:t xml:space="preserve"> Просроченная задолженность по долговым обязательствам на 01.01.20</w:t>
      </w:r>
      <w:r w:rsidR="008E6DB5">
        <w:rPr>
          <w:rFonts w:ascii="Times New Roman" w:hAnsi="Times New Roman"/>
          <w:sz w:val="28"/>
          <w:szCs w:val="28"/>
        </w:rPr>
        <w:t>2</w:t>
      </w:r>
      <w:r w:rsidR="0072747F">
        <w:rPr>
          <w:rFonts w:ascii="Times New Roman" w:hAnsi="Times New Roman"/>
          <w:sz w:val="28"/>
          <w:szCs w:val="28"/>
        </w:rPr>
        <w:t xml:space="preserve">1 </w:t>
      </w:r>
      <w:r w:rsidRPr="002758CD">
        <w:rPr>
          <w:rFonts w:ascii="Times New Roman" w:hAnsi="Times New Roman"/>
          <w:sz w:val="28"/>
          <w:szCs w:val="28"/>
        </w:rPr>
        <w:t>г. отсутствует.</w:t>
      </w:r>
    </w:p>
    <w:p w:rsidR="002B655A" w:rsidRPr="002758CD" w:rsidRDefault="002B655A" w:rsidP="002B655A">
      <w:pPr>
        <w:spacing w:after="0" w:line="240" w:lineRule="auto"/>
        <w:ind w:firstLine="708"/>
        <w:jc w:val="both"/>
        <w:rPr>
          <w:rFonts w:ascii="Times New Roman" w:hAnsi="Times New Roman"/>
          <w:sz w:val="28"/>
          <w:szCs w:val="28"/>
        </w:rPr>
      </w:pPr>
      <w:r w:rsidRPr="002758CD">
        <w:rPr>
          <w:rFonts w:ascii="Times New Roman" w:hAnsi="Times New Roman"/>
          <w:sz w:val="28"/>
          <w:szCs w:val="28"/>
        </w:rPr>
        <w:t xml:space="preserve">Расходы на обслуживание муниципального долга муниципального района  в </w:t>
      </w:r>
      <w:r>
        <w:rPr>
          <w:rFonts w:ascii="Times New Roman" w:hAnsi="Times New Roman"/>
          <w:sz w:val="28"/>
          <w:szCs w:val="28"/>
        </w:rPr>
        <w:t>решени</w:t>
      </w:r>
      <w:r w:rsidR="003F4CD6">
        <w:rPr>
          <w:rFonts w:ascii="Times New Roman" w:hAnsi="Times New Roman"/>
          <w:sz w:val="28"/>
          <w:szCs w:val="28"/>
        </w:rPr>
        <w:t>и</w:t>
      </w:r>
      <w:r>
        <w:rPr>
          <w:rFonts w:ascii="Times New Roman" w:hAnsi="Times New Roman"/>
          <w:sz w:val="28"/>
          <w:szCs w:val="28"/>
        </w:rPr>
        <w:t xml:space="preserve"> </w:t>
      </w:r>
      <w:r w:rsidRPr="002758CD">
        <w:rPr>
          <w:rFonts w:ascii="Times New Roman" w:hAnsi="Times New Roman"/>
          <w:sz w:val="28"/>
          <w:szCs w:val="28"/>
        </w:rPr>
        <w:t xml:space="preserve">бюджете  определены в сумме </w:t>
      </w:r>
      <w:r w:rsidR="0072747F">
        <w:rPr>
          <w:rFonts w:ascii="Times New Roman" w:hAnsi="Times New Roman"/>
          <w:sz w:val="28"/>
          <w:szCs w:val="28"/>
        </w:rPr>
        <w:t>223,8</w:t>
      </w:r>
      <w:r w:rsidRPr="002758CD">
        <w:rPr>
          <w:rFonts w:ascii="Times New Roman" w:hAnsi="Times New Roman"/>
          <w:sz w:val="28"/>
          <w:szCs w:val="28"/>
        </w:rPr>
        <w:t xml:space="preserve"> тыс. рублей. Исполнение расходов на обслуживание муниципального долга, согласно отчету об исполнении бюджета на 01 января 20</w:t>
      </w:r>
      <w:r w:rsidR="008E6DB5">
        <w:rPr>
          <w:rFonts w:ascii="Times New Roman" w:hAnsi="Times New Roman"/>
          <w:sz w:val="28"/>
          <w:szCs w:val="28"/>
        </w:rPr>
        <w:t>2</w:t>
      </w:r>
      <w:r w:rsidR="0072747F">
        <w:rPr>
          <w:rFonts w:ascii="Times New Roman" w:hAnsi="Times New Roman"/>
          <w:sz w:val="28"/>
          <w:szCs w:val="28"/>
        </w:rPr>
        <w:t>1</w:t>
      </w:r>
      <w:r w:rsidRPr="002758CD">
        <w:rPr>
          <w:rFonts w:ascii="Times New Roman" w:hAnsi="Times New Roman"/>
          <w:sz w:val="28"/>
          <w:szCs w:val="28"/>
        </w:rPr>
        <w:t xml:space="preserve"> года (форма 0503117), составило </w:t>
      </w:r>
      <w:r w:rsidR="0072747F">
        <w:rPr>
          <w:rFonts w:ascii="Times New Roman" w:hAnsi="Times New Roman"/>
          <w:sz w:val="28"/>
          <w:szCs w:val="28"/>
        </w:rPr>
        <w:t>223,8</w:t>
      </w:r>
      <w:r w:rsidRPr="002758CD">
        <w:rPr>
          <w:rFonts w:ascii="Times New Roman" w:hAnsi="Times New Roman"/>
          <w:sz w:val="28"/>
          <w:szCs w:val="28"/>
        </w:rPr>
        <w:t xml:space="preserve"> тыс. рублей или </w:t>
      </w:r>
      <w:r>
        <w:rPr>
          <w:rFonts w:ascii="Times New Roman" w:hAnsi="Times New Roman"/>
          <w:sz w:val="28"/>
          <w:szCs w:val="28"/>
        </w:rPr>
        <w:t>100</w:t>
      </w:r>
      <w:r w:rsidRPr="002758CD">
        <w:rPr>
          <w:rFonts w:ascii="Times New Roman" w:hAnsi="Times New Roman"/>
          <w:sz w:val="28"/>
          <w:szCs w:val="28"/>
        </w:rPr>
        <w:t> % от уточненного плана.</w:t>
      </w:r>
    </w:p>
    <w:p w:rsidR="002B655A" w:rsidRPr="002758CD" w:rsidRDefault="002B655A" w:rsidP="002B655A">
      <w:pPr>
        <w:spacing w:after="0" w:line="240" w:lineRule="auto"/>
        <w:ind w:firstLine="708"/>
        <w:jc w:val="both"/>
        <w:rPr>
          <w:rFonts w:ascii="Times New Roman" w:hAnsi="Times New Roman"/>
          <w:color w:val="0070C0"/>
          <w:sz w:val="28"/>
          <w:szCs w:val="28"/>
        </w:rPr>
      </w:pPr>
      <w:r w:rsidRPr="002758CD">
        <w:rPr>
          <w:rFonts w:ascii="Times New Roman" w:hAnsi="Times New Roman"/>
          <w:sz w:val="28"/>
          <w:szCs w:val="28"/>
        </w:rPr>
        <w:t>По состоянию на 01.01.20</w:t>
      </w:r>
      <w:r w:rsidR="008E6DB5">
        <w:rPr>
          <w:rFonts w:ascii="Times New Roman" w:hAnsi="Times New Roman"/>
          <w:sz w:val="28"/>
          <w:szCs w:val="28"/>
        </w:rPr>
        <w:t>2</w:t>
      </w:r>
      <w:r w:rsidR="0072747F">
        <w:rPr>
          <w:rFonts w:ascii="Times New Roman" w:hAnsi="Times New Roman"/>
          <w:sz w:val="28"/>
          <w:szCs w:val="28"/>
        </w:rPr>
        <w:t>1</w:t>
      </w:r>
      <w:r w:rsidRPr="002758CD">
        <w:rPr>
          <w:rFonts w:ascii="Times New Roman" w:hAnsi="Times New Roman"/>
          <w:sz w:val="28"/>
          <w:szCs w:val="28"/>
        </w:rPr>
        <w:t xml:space="preserve"> года Комитетом финансов кредитные обязательства выполнены.</w:t>
      </w:r>
    </w:p>
    <w:p w:rsidR="002B655A" w:rsidRPr="002758CD" w:rsidRDefault="002B655A" w:rsidP="002B655A">
      <w:pPr>
        <w:spacing w:after="0" w:line="240" w:lineRule="auto"/>
        <w:jc w:val="both"/>
        <w:rPr>
          <w:rFonts w:ascii="Times New Roman" w:hAnsi="Times New Roman"/>
          <w:sz w:val="28"/>
          <w:szCs w:val="28"/>
        </w:rPr>
      </w:pPr>
      <w:r w:rsidRPr="002758CD">
        <w:rPr>
          <w:rFonts w:ascii="Times New Roman" w:hAnsi="Times New Roman"/>
          <w:sz w:val="28"/>
          <w:szCs w:val="28"/>
        </w:rPr>
        <w:t xml:space="preserve">          В 20</w:t>
      </w:r>
      <w:r w:rsidR="0072747F">
        <w:rPr>
          <w:rFonts w:ascii="Times New Roman" w:hAnsi="Times New Roman"/>
          <w:sz w:val="28"/>
          <w:szCs w:val="28"/>
        </w:rPr>
        <w:t>20</w:t>
      </w:r>
      <w:r w:rsidRPr="002758CD">
        <w:rPr>
          <w:rFonts w:ascii="Times New Roman" w:hAnsi="Times New Roman"/>
          <w:sz w:val="28"/>
          <w:szCs w:val="28"/>
        </w:rPr>
        <w:t xml:space="preserve"> году муниципальные гарантии не предоставлялись, муниципальные заимствования не осуществлялись.</w:t>
      </w:r>
    </w:p>
    <w:p w:rsidR="002B655A" w:rsidRPr="002758CD" w:rsidRDefault="002B655A" w:rsidP="002B655A">
      <w:pPr>
        <w:pStyle w:val="ConsPlusNormal"/>
        <w:widowControl/>
        <w:ind w:firstLine="709"/>
        <w:jc w:val="both"/>
        <w:rPr>
          <w:rFonts w:ascii="Times New Roman" w:hAnsi="Times New Roman" w:cs="Times New Roman"/>
          <w:color w:val="0070C0"/>
          <w:sz w:val="28"/>
          <w:szCs w:val="28"/>
        </w:rPr>
      </w:pPr>
      <w:r w:rsidRPr="002758CD">
        <w:rPr>
          <w:rFonts w:ascii="Times New Roman" w:hAnsi="Times New Roman" w:cs="Times New Roman"/>
          <w:sz w:val="28"/>
          <w:szCs w:val="28"/>
        </w:rPr>
        <w:t xml:space="preserve">Ограничения верхнего предела муниципального долга и предельного объема муниципального долга, установленные </w:t>
      </w:r>
      <w:r>
        <w:rPr>
          <w:rFonts w:ascii="Times New Roman" w:hAnsi="Times New Roman" w:cs="Times New Roman"/>
          <w:sz w:val="28"/>
          <w:szCs w:val="28"/>
        </w:rPr>
        <w:t>р</w:t>
      </w:r>
      <w:r w:rsidRPr="002758CD">
        <w:rPr>
          <w:rFonts w:ascii="Times New Roman" w:hAnsi="Times New Roman" w:cs="Times New Roman"/>
          <w:sz w:val="28"/>
          <w:szCs w:val="28"/>
        </w:rPr>
        <w:t xml:space="preserve">ешением </w:t>
      </w:r>
      <w:r>
        <w:rPr>
          <w:rFonts w:ascii="Times New Roman" w:hAnsi="Times New Roman" w:cs="Times New Roman"/>
          <w:sz w:val="28"/>
          <w:szCs w:val="28"/>
        </w:rPr>
        <w:t xml:space="preserve">о бюджете </w:t>
      </w:r>
      <w:r w:rsidRPr="002758CD">
        <w:rPr>
          <w:rFonts w:ascii="Times New Roman" w:hAnsi="Times New Roman" w:cs="Times New Roman"/>
          <w:sz w:val="28"/>
          <w:szCs w:val="28"/>
        </w:rPr>
        <w:t xml:space="preserve"> соблюдены.</w:t>
      </w:r>
    </w:p>
    <w:p w:rsidR="002B655A" w:rsidRDefault="002B655A" w:rsidP="002B655A">
      <w:pPr>
        <w:spacing w:after="0" w:line="240" w:lineRule="auto"/>
        <w:ind w:firstLine="567"/>
        <w:jc w:val="both"/>
        <w:rPr>
          <w:rFonts w:ascii="Times New Roman" w:hAnsi="Times New Roman"/>
          <w:sz w:val="28"/>
          <w:szCs w:val="28"/>
        </w:rPr>
      </w:pPr>
      <w:r w:rsidRPr="002758CD">
        <w:rPr>
          <w:rFonts w:ascii="Times New Roman" w:hAnsi="Times New Roman"/>
          <w:sz w:val="28"/>
          <w:szCs w:val="28"/>
        </w:rPr>
        <w:t>Объём расходов на обслуживание муниципального внутреннего долга на 20</w:t>
      </w:r>
      <w:r w:rsidR="0072747F">
        <w:rPr>
          <w:rFonts w:ascii="Times New Roman" w:hAnsi="Times New Roman"/>
          <w:sz w:val="28"/>
          <w:szCs w:val="28"/>
        </w:rPr>
        <w:t>20</w:t>
      </w:r>
      <w:r w:rsidRPr="002758CD">
        <w:rPr>
          <w:rFonts w:ascii="Times New Roman" w:hAnsi="Times New Roman"/>
          <w:sz w:val="28"/>
          <w:szCs w:val="28"/>
        </w:rPr>
        <w:t xml:space="preserve"> год не превысил ограничения, установленные бюджетным законодательством (ст.111 БК РФ).</w:t>
      </w:r>
    </w:p>
    <w:p w:rsidR="00C175B9" w:rsidRDefault="00C175B9" w:rsidP="00887ED2">
      <w:pPr>
        <w:spacing w:after="0" w:line="240" w:lineRule="auto"/>
        <w:ind w:firstLine="708"/>
        <w:jc w:val="both"/>
        <w:rPr>
          <w:rFonts w:ascii="Times New Roman" w:hAnsi="Times New Roman"/>
          <w:spacing w:val="-8"/>
          <w:sz w:val="28"/>
          <w:szCs w:val="28"/>
        </w:rPr>
      </w:pPr>
    </w:p>
    <w:p w:rsidR="00FA2F7F" w:rsidRPr="00374982" w:rsidRDefault="00A319B8" w:rsidP="00FA2F7F">
      <w:pPr>
        <w:widowControl w:val="0"/>
        <w:suppressAutoHyphens/>
        <w:spacing w:after="0" w:line="240" w:lineRule="auto"/>
        <w:ind w:left="993"/>
        <w:jc w:val="center"/>
        <w:rPr>
          <w:rFonts w:ascii="Times New Roman" w:hAnsi="Times New Roman"/>
          <w:b/>
          <w:sz w:val="28"/>
          <w:szCs w:val="28"/>
        </w:rPr>
      </w:pPr>
      <w:r>
        <w:rPr>
          <w:rFonts w:ascii="Times New Roman" w:hAnsi="Times New Roman"/>
          <w:b/>
          <w:sz w:val="28"/>
          <w:szCs w:val="28"/>
        </w:rPr>
        <w:t>7</w:t>
      </w:r>
      <w:r w:rsidR="00FA2F7F" w:rsidRPr="00374982">
        <w:rPr>
          <w:rFonts w:ascii="Times New Roman" w:hAnsi="Times New Roman"/>
          <w:b/>
          <w:sz w:val="28"/>
          <w:szCs w:val="28"/>
        </w:rPr>
        <w:t>. Результаты внешней проверки годовой бюджетной отчетности главных администраторов бюджетных средств</w:t>
      </w:r>
    </w:p>
    <w:p w:rsidR="00FA2F7F" w:rsidRPr="00374982" w:rsidRDefault="00FA2F7F" w:rsidP="00374982">
      <w:pPr>
        <w:tabs>
          <w:tab w:val="left" w:pos="709"/>
          <w:tab w:val="left" w:pos="851"/>
        </w:tabs>
        <w:autoSpaceDE w:val="0"/>
        <w:spacing w:after="0" w:line="240" w:lineRule="auto"/>
        <w:ind w:right="-2" w:firstLine="709"/>
        <w:jc w:val="both"/>
        <w:rPr>
          <w:rFonts w:ascii="Times New Roman" w:hAnsi="Times New Roman"/>
          <w:bCs/>
          <w:sz w:val="28"/>
          <w:szCs w:val="28"/>
          <w:lang w:eastAsia="en-US"/>
        </w:rPr>
      </w:pPr>
      <w:r w:rsidRPr="00374982">
        <w:rPr>
          <w:rFonts w:ascii="Times New Roman" w:hAnsi="Times New Roman"/>
          <w:bCs/>
          <w:sz w:val="28"/>
          <w:szCs w:val="28"/>
          <w:lang w:eastAsia="en-US"/>
        </w:rPr>
        <w:t>Контрольно-счётной палатой проведена внешняя проверка бюджетной отчетности за 20</w:t>
      </w:r>
      <w:r w:rsidR="008F424E">
        <w:rPr>
          <w:rFonts w:ascii="Times New Roman" w:hAnsi="Times New Roman"/>
          <w:bCs/>
          <w:sz w:val="28"/>
          <w:szCs w:val="28"/>
          <w:lang w:eastAsia="en-US"/>
        </w:rPr>
        <w:t>20</w:t>
      </w:r>
      <w:r w:rsidRPr="00374982">
        <w:rPr>
          <w:rFonts w:ascii="Times New Roman" w:hAnsi="Times New Roman"/>
          <w:bCs/>
          <w:sz w:val="28"/>
          <w:szCs w:val="28"/>
          <w:lang w:eastAsia="en-US"/>
        </w:rPr>
        <w:t xml:space="preserve"> год </w:t>
      </w:r>
      <w:r w:rsidR="008E6DB5">
        <w:rPr>
          <w:rFonts w:ascii="Times New Roman" w:hAnsi="Times New Roman"/>
          <w:bCs/>
          <w:sz w:val="28"/>
          <w:szCs w:val="28"/>
          <w:lang w:eastAsia="en-US"/>
        </w:rPr>
        <w:t>3</w:t>
      </w:r>
      <w:r w:rsidRPr="00374982">
        <w:rPr>
          <w:rFonts w:ascii="Times New Roman" w:hAnsi="Times New Roman"/>
          <w:sz w:val="28"/>
          <w:szCs w:val="28"/>
        </w:rPr>
        <w:t xml:space="preserve"> </w:t>
      </w:r>
      <w:r w:rsidRPr="00374982">
        <w:rPr>
          <w:rFonts w:ascii="Times New Roman" w:hAnsi="Times New Roman"/>
          <w:bCs/>
          <w:sz w:val="28"/>
          <w:szCs w:val="28"/>
          <w:lang w:eastAsia="en-US"/>
        </w:rPr>
        <w:t>главных администраторов бюджетных средств</w:t>
      </w:r>
      <w:r w:rsidR="003F4CD6">
        <w:rPr>
          <w:rFonts w:ascii="Times New Roman" w:hAnsi="Times New Roman"/>
          <w:bCs/>
          <w:sz w:val="28"/>
          <w:szCs w:val="28"/>
          <w:lang w:eastAsia="en-US"/>
        </w:rPr>
        <w:t xml:space="preserve"> муниципального района (</w:t>
      </w:r>
      <w:proofErr w:type="spellStart"/>
      <w:r w:rsidR="003F4CD6">
        <w:rPr>
          <w:rFonts w:ascii="Times New Roman" w:hAnsi="Times New Roman"/>
          <w:bCs/>
          <w:sz w:val="28"/>
          <w:szCs w:val="28"/>
          <w:lang w:eastAsia="en-US"/>
        </w:rPr>
        <w:t>далее-ГАБС</w:t>
      </w:r>
      <w:proofErr w:type="spellEnd"/>
      <w:r w:rsidR="003F4CD6">
        <w:rPr>
          <w:rFonts w:ascii="Times New Roman" w:hAnsi="Times New Roman"/>
          <w:bCs/>
          <w:sz w:val="28"/>
          <w:szCs w:val="28"/>
          <w:lang w:eastAsia="en-US"/>
        </w:rPr>
        <w:t>)</w:t>
      </w:r>
      <w:r w:rsidRPr="00374982">
        <w:rPr>
          <w:rFonts w:ascii="Times New Roman" w:hAnsi="Times New Roman"/>
          <w:bCs/>
          <w:sz w:val="28"/>
          <w:szCs w:val="28"/>
          <w:lang w:eastAsia="en-US"/>
        </w:rPr>
        <w:t xml:space="preserve">. Результаты проверок оформлены соответствующими заключениями и доведены до сведения должностных лиц проверяемых органов. </w:t>
      </w:r>
    </w:p>
    <w:p w:rsidR="00FA2F7F" w:rsidRPr="00374982" w:rsidRDefault="00FA2F7F" w:rsidP="00374982">
      <w:pPr>
        <w:autoSpaceDE w:val="0"/>
        <w:autoSpaceDN w:val="0"/>
        <w:adjustRightInd w:val="0"/>
        <w:spacing w:after="0" w:line="240" w:lineRule="auto"/>
        <w:ind w:firstLine="709"/>
        <w:jc w:val="both"/>
        <w:outlineLvl w:val="1"/>
        <w:rPr>
          <w:rFonts w:ascii="Times New Roman" w:hAnsi="Times New Roman"/>
          <w:sz w:val="28"/>
          <w:szCs w:val="28"/>
        </w:rPr>
      </w:pPr>
      <w:r w:rsidRPr="00374982">
        <w:rPr>
          <w:rFonts w:ascii="Times New Roman" w:hAnsi="Times New Roman"/>
          <w:sz w:val="28"/>
          <w:szCs w:val="28"/>
        </w:rPr>
        <w:t xml:space="preserve">Бюджетная отчетность всеми </w:t>
      </w:r>
      <w:r w:rsidR="003F4CD6">
        <w:rPr>
          <w:rFonts w:ascii="Times New Roman" w:hAnsi="Times New Roman"/>
          <w:sz w:val="28"/>
          <w:szCs w:val="28"/>
        </w:rPr>
        <w:t>ГАБС</w:t>
      </w:r>
      <w:r w:rsidRPr="00374982">
        <w:rPr>
          <w:rFonts w:ascii="Times New Roman" w:hAnsi="Times New Roman"/>
          <w:sz w:val="28"/>
          <w:szCs w:val="28"/>
        </w:rPr>
        <w:t xml:space="preserve"> представлена в Контрольно-счётную палату в срок, установленный статьей 29 Положения о бюджетном процессе. </w:t>
      </w:r>
    </w:p>
    <w:p w:rsidR="00FA2F7F" w:rsidRPr="00374982" w:rsidRDefault="00FA2F7F" w:rsidP="00374982">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374982">
        <w:rPr>
          <w:rFonts w:ascii="Times New Roman" w:hAnsi="Times New Roman"/>
          <w:sz w:val="28"/>
          <w:szCs w:val="28"/>
        </w:rPr>
        <w:t xml:space="preserve">Состав бюджетной отчетности у каждого </w:t>
      </w:r>
      <w:r w:rsidR="003F4CD6">
        <w:rPr>
          <w:rFonts w:ascii="Times New Roman" w:hAnsi="Times New Roman"/>
          <w:sz w:val="28"/>
          <w:szCs w:val="28"/>
        </w:rPr>
        <w:t>ГАБС</w:t>
      </w:r>
      <w:r w:rsidRPr="00374982">
        <w:rPr>
          <w:rFonts w:ascii="Times New Roman" w:hAnsi="Times New Roman"/>
          <w:sz w:val="28"/>
          <w:szCs w:val="28"/>
        </w:rPr>
        <w:t xml:space="preserve"> отвечает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 декабря 2010 года № 191н (далее - Инструкция </w:t>
      </w:r>
      <w:r w:rsidR="00576B88" w:rsidRPr="00374982">
        <w:rPr>
          <w:rFonts w:ascii="Times New Roman" w:hAnsi="Times New Roman"/>
          <w:sz w:val="28"/>
          <w:szCs w:val="28"/>
        </w:rPr>
        <w:t xml:space="preserve">№ </w:t>
      </w:r>
      <w:r w:rsidRPr="00374982">
        <w:rPr>
          <w:rFonts w:ascii="Times New Roman" w:hAnsi="Times New Roman"/>
          <w:sz w:val="28"/>
          <w:szCs w:val="28"/>
        </w:rPr>
        <w:t>191н) и соответствует структуре и бюджетной классификации, которые применялись при составлении и утверждении  закона о бюджете.</w:t>
      </w:r>
      <w:proofErr w:type="gramEnd"/>
      <w:r w:rsidRPr="00374982">
        <w:rPr>
          <w:rFonts w:ascii="Times New Roman" w:hAnsi="Times New Roman"/>
          <w:sz w:val="28"/>
          <w:szCs w:val="28"/>
        </w:rPr>
        <w:t xml:space="preserve"> Проверка внутренней согласованности соответствующих форм бюджетной отчетности </w:t>
      </w:r>
      <w:r w:rsidR="003F4CD6">
        <w:rPr>
          <w:rFonts w:ascii="Times New Roman" w:hAnsi="Times New Roman"/>
          <w:sz w:val="28"/>
          <w:szCs w:val="28"/>
        </w:rPr>
        <w:t>ГАБС</w:t>
      </w:r>
      <w:r w:rsidRPr="00374982">
        <w:rPr>
          <w:rFonts w:ascii="Times New Roman" w:hAnsi="Times New Roman"/>
          <w:sz w:val="28"/>
          <w:szCs w:val="28"/>
        </w:rPr>
        <w:t xml:space="preserve"> нарушений не выявила. </w:t>
      </w:r>
    </w:p>
    <w:p w:rsidR="00FA2F7F" w:rsidRPr="00374982" w:rsidRDefault="00FA2F7F" w:rsidP="00374982">
      <w:pPr>
        <w:tabs>
          <w:tab w:val="left" w:pos="709"/>
        </w:tabs>
        <w:autoSpaceDE w:val="0"/>
        <w:autoSpaceDN w:val="0"/>
        <w:adjustRightInd w:val="0"/>
        <w:spacing w:after="0" w:line="240" w:lineRule="auto"/>
        <w:ind w:firstLine="709"/>
        <w:jc w:val="both"/>
        <w:rPr>
          <w:rFonts w:ascii="Times New Roman" w:hAnsi="Times New Roman"/>
          <w:sz w:val="28"/>
          <w:szCs w:val="28"/>
        </w:rPr>
      </w:pPr>
      <w:r w:rsidRPr="00374982">
        <w:rPr>
          <w:rFonts w:ascii="Times New Roman" w:hAnsi="Times New Roman"/>
          <w:sz w:val="28"/>
          <w:szCs w:val="28"/>
        </w:rPr>
        <w:t xml:space="preserve">При внешней проверке бюджетной отчетности не выявлено нарушений при ведении бюджетного учета и составления бюджетной отчетности у </w:t>
      </w:r>
      <w:r w:rsidR="008E6DB5">
        <w:rPr>
          <w:rFonts w:ascii="Times New Roman" w:hAnsi="Times New Roman"/>
          <w:sz w:val="28"/>
          <w:szCs w:val="28"/>
        </w:rPr>
        <w:t>двух</w:t>
      </w:r>
      <w:r w:rsidRPr="00374982">
        <w:rPr>
          <w:rFonts w:ascii="Times New Roman" w:hAnsi="Times New Roman"/>
          <w:sz w:val="28"/>
          <w:szCs w:val="28"/>
        </w:rPr>
        <w:t xml:space="preserve"> </w:t>
      </w:r>
      <w:r w:rsidR="003F4CD6">
        <w:rPr>
          <w:rFonts w:ascii="Times New Roman" w:hAnsi="Times New Roman"/>
          <w:sz w:val="28"/>
          <w:szCs w:val="28"/>
        </w:rPr>
        <w:t xml:space="preserve">ГАБС: </w:t>
      </w:r>
      <w:r w:rsidR="00BD035D" w:rsidRPr="00374982">
        <w:rPr>
          <w:rFonts w:ascii="Times New Roman" w:hAnsi="Times New Roman"/>
          <w:sz w:val="28"/>
          <w:szCs w:val="28"/>
        </w:rPr>
        <w:t>Контрольно-счётная палата</w:t>
      </w:r>
      <w:r w:rsidRPr="00374982">
        <w:rPr>
          <w:rFonts w:ascii="Times New Roman" w:hAnsi="Times New Roman"/>
          <w:sz w:val="28"/>
          <w:szCs w:val="28"/>
        </w:rPr>
        <w:t xml:space="preserve">, </w:t>
      </w:r>
      <w:r w:rsidR="00BD035D" w:rsidRPr="00374982">
        <w:rPr>
          <w:rFonts w:ascii="Times New Roman" w:hAnsi="Times New Roman"/>
          <w:sz w:val="28"/>
          <w:szCs w:val="28"/>
        </w:rPr>
        <w:t>Комитет финансов</w:t>
      </w:r>
      <w:r w:rsidRPr="00374982">
        <w:rPr>
          <w:rFonts w:ascii="Times New Roman" w:hAnsi="Times New Roman"/>
          <w:sz w:val="28"/>
          <w:szCs w:val="28"/>
        </w:rPr>
        <w:t xml:space="preserve">. </w:t>
      </w:r>
    </w:p>
    <w:p w:rsidR="004D5550" w:rsidRDefault="004D5550" w:rsidP="00374982">
      <w:pPr>
        <w:spacing w:after="0" w:line="240" w:lineRule="auto"/>
        <w:ind w:firstLine="709"/>
        <w:jc w:val="both"/>
        <w:rPr>
          <w:rFonts w:ascii="Times New Roman" w:hAnsi="Times New Roman"/>
          <w:sz w:val="28"/>
          <w:szCs w:val="28"/>
        </w:rPr>
      </w:pPr>
    </w:p>
    <w:p w:rsidR="00621253" w:rsidRDefault="004D5550" w:rsidP="004D5550">
      <w:pPr>
        <w:pStyle w:val="ab"/>
        <w:ind w:firstLine="709"/>
        <w:jc w:val="both"/>
        <w:rPr>
          <w:rFonts w:ascii="Times New Roman" w:hAnsi="Times New Roman"/>
          <w:sz w:val="28"/>
          <w:szCs w:val="28"/>
        </w:rPr>
      </w:pPr>
      <w:r w:rsidRPr="004D5550">
        <w:rPr>
          <w:rFonts w:ascii="Times New Roman" w:hAnsi="Times New Roman"/>
          <w:sz w:val="28"/>
          <w:szCs w:val="28"/>
        </w:rPr>
        <w:t xml:space="preserve">В ходе контрольного мероприятия по результатам </w:t>
      </w:r>
      <w:r w:rsidRPr="004D5550">
        <w:rPr>
          <w:rFonts w:ascii="Times New Roman" w:hAnsi="Times New Roman"/>
          <w:color w:val="000000"/>
          <w:sz w:val="28"/>
          <w:szCs w:val="28"/>
        </w:rPr>
        <w:t xml:space="preserve">проведения </w:t>
      </w:r>
      <w:r w:rsidRPr="004D5550">
        <w:rPr>
          <w:rFonts w:ascii="Times New Roman" w:hAnsi="Times New Roman"/>
          <w:color w:val="000000"/>
          <w:sz w:val="28"/>
          <w:szCs w:val="28"/>
          <w:lang w:val="en-US"/>
        </w:rPr>
        <w:t> </w:t>
      </w:r>
      <w:r w:rsidRPr="004D5550">
        <w:rPr>
          <w:rFonts w:ascii="Times New Roman" w:hAnsi="Times New Roman"/>
          <w:color w:val="000000"/>
          <w:sz w:val="28"/>
          <w:szCs w:val="28"/>
        </w:rPr>
        <w:t>внешней</w:t>
      </w:r>
      <w:r w:rsidRPr="004D5550">
        <w:rPr>
          <w:rFonts w:ascii="Times New Roman" w:hAnsi="Times New Roman"/>
          <w:color w:val="000000"/>
          <w:sz w:val="28"/>
          <w:szCs w:val="28"/>
          <w:lang w:val="en-US"/>
        </w:rPr>
        <w:t> </w:t>
      </w:r>
      <w:r w:rsidRPr="004D5550">
        <w:rPr>
          <w:rFonts w:ascii="Times New Roman" w:hAnsi="Times New Roman"/>
          <w:color w:val="000000"/>
          <w:sz w:val="28"/>
          <w:szCs w:val="28"/>
        </w:rPr>
        <w:t xml:space="preserve"> </w:t>
      </w:r>
      <w:r w:rsidRPr="004D5550">
        <w:rPr>
          <w:rFonts w:ascii="Times New Roman" w:hAnsi="Times New Roman"/>
          <w:color w:val="000000"/>
          <w:sz w:val="28"/>
          <w:szCs w:val="28"/>
          <w:lang w:val="en-US"/>
        </w:rPr>
        <w:t> </w:t>
      </w:r>
      <w:r w:rsidRPr="004D5550">
        <w:rPr>
          <w:rFonts w:ascii="Times New Roman" w:hAnsi="Times New Roman"/>
          <w:color w:val="000000"/>
          <w:sz w:val="28"/>
          <w:szCs w:val="28"/>
        </w:rPr>
        <w:t>проверки</w:t>
      </w:r>
      <w:r w:rsidRPr="004D5550">
        <w:rPr>
          <w:rFonts w:ascii="Times New Roman" w:hAnsi="Times New Roman"/>
          <w:color w:val="000000"/>
          <w:sz w:val="28"/>
          <w:szCs w:val="28"/>
          <w:lang w:val="en-US"/>
        </w:rPr>
        <w:t> </w:t>
      </w:r>
      <w:r w:rsidRPr="004D5550">
        <w:rPr>
          <w:rFonts w:ascii="Times New Roman" w:hAnsi="Times New Roman"/>
          <w:sz w:val="28"/>
          <w:szCs w:val="28"/>
        </w:rPr>
        <w:t xml:space="preserve"> достоверности, полноты и соответствия нормативным </w:t>
      </w:r>
      <w:r w:rsidRPr="004D5550">
        <w:rPr>
          <w:rFonts w:ascii="Times New Roman" w:hAnsi="Times New Roman"/>
          <w:sz w:val="28"/>
          <w:szCs w:val="28"/>
        </w:rPr>
        <w:lastRenderedPageBreak/>
        <w:t xml:space="preserve">требованиям годовой бюджетной отчетности главного администратора средств бюджета </w:t>
      </w:r>
      <w:proofErr w:type="spellStart"/>
      <w:r w:rsidRPr="004D5550">
        <w:rPr>
          <w:rFonts w:ascii="Times New Roman" w:hAnsi="Times New Roman"/>
          <w:sz w:val="28"/>
          <w:szCs w:val="28"/>
        </w:rPr>
        <w:t>Шимского</w:t>
      </w:r>
      <w:proofErr w:type="spellEnd"/>
      <w:r w:rsidRPr="004D5550">
        <w:rPr>
          <w:rFonts w:ascii="Times New Roman" w:hAnsi="Times New Roman"/>
          <w:sz w:val="28"/>
          <w:szCs w:val="28"/>
        </w:rPr>
        <w:t xml:space="preserve"> муниципального района – Администрации  </w:t>
      </w:r>
      <w:proofErr w:type="spellStart"/>
      <w:r w:rsidRPr="004D5550">
        <w:rPr>
          <w:rFonts w:ascii="Times New Roman" w:hAnsi="Times New Roman"/>
          <w:sz w:val="28"/>
          <w:szCs w:val="28"/>
        </w:rPr>
        <w:t>Шимского</w:t>
      </w:r>
      <w:proofErr w:type="spellEnd"/>
      <w:r w:rsidRPr="004D5550">
        <w:rPr>
          <w:rFonts w:ascii="Times New Roman" w:hAnsi="Times New Roman"/>
          <w:sz w:val="28"/>
          <w:szCs w:val="28"/>
        </w:rPr>
        <w:t xml:space="preserve"> муниципального района за 20</w:t>
      </w:r>
      <w:r w:rsidR="008F424E">
        <w:rPr>
          <w:rFonts w:ascii="Times New Roman" w:hAnsi="Times New Roman"/>
          <w:sz w:val="28"/>
          <w:szCs w:val="28"/>
        </w:rPr>
        <w:t>20</w:t>
      </w:r>
      <w:r w:rsidRPr="004D5550">
        <w:rPr>
          <w:rFonts w:ascii="Times New Roman" w:hAnsi="Times New Roman"/>
          <w:sz w:val="28"/>
          <w:szCs w:val="28"/>
        </w:rPr>
        <w:t xml:space="preserve"> год установлен</w:t>
      </w:r>
      <w:r w:rsidR="00621253">
        <w:rPr>
          <w:rFonts w:ascii="Times New Roman" w:hAnsi="Times New Roman"/>
          <w:sz w:val="28"/>
          <w:szCs w:val="28"/>
        </w:rPr>
        <w:t>о:</w:t>
      </w:r>
    </w:p>
    <w:p w:rsidR="00621253" w:rsidRPr="00621253" w:rsidRDefault="00621253" w:rsidP="00621253">
      <w:pPr>
        <w:autoSpaceDE w:val="0"/>
        <w:autoSpaceDN w:val="0"/>
        <w:adjustRightInd w:val="0"/>
        <w:spacing w:after="0" w:line="240" w:lineRule="auto"/>
        <w:ind w:firstLine="709"/>
        <w:jc w:val="both"/>
        <w:rPr>
          <w:rFonts w:ascii="Times New Roman" w:hAnsi="Times New Roman"/>
          <w:sz w:val="28"/>
          <w:szCs w:val="28"/>
        </w:rPr>
      </w:pPr>
      <w:r w:rsidRPr="00621253">
        <w:rPr>
          <w:rFonts w:ascii="Times New Roman" w:hAnsi="Times New Roman"/>
          <w:sz w:val="28"/>
          <w:szCs w:val="28"/>
        </w:rPr>
        <w:t>1. Бюджетная отчетность ГАБС предоставлена с нарушением требований Инструкции № 191н.</w:t>
      </w:r>
    </w:p>
    <w:p w:rsidR="00621253" w:rsidRPr="00621253" w:rsidRDefault="00621253" w:rsidP="0062125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21253">
        <w:rPr>
          <w:rFonts w:ascii="Times New Roman" w:eastAsiaTheme="minorHAnsi" w:hAnsi="Times New Roman"/>
          <w:sz w:val="28"/>
          <w:szCs w:val="28"/>
          <w:lang w:eastAsia="en-US"/>
        </w:rPr>
        <w:t xml:space="preserve">В нарушение </w:t>
      </w:r>
      <w:r w:rsidRPr="00621253">
        <w:rPr>
          <w:rFonts w:ascii="Times New Roman" w:hAnsi="Times New Roman"/>
          <w:sz w:val="28"/>
          <w:szCs w:val="28"/>
        </w:rPr>
        <w:t>ст. 14 Федерального закона № 402-ФЗ</w:t>
      </w:r>
      <w:r w:rsidRPr="00621253">
        <w:rPr>
          <w:rStyle w:val="a5"/>
          <w:rFonts w:ascii="Times New Roman" w:hAnsi="Times New Roman"/>
          <w:sz w:val="28"/>
          <w:szCs w:val="28"/>
        </w:rPr>
        <w:footnoteReference w:id="1"/>
      </w:r>
      <w:r w:rsidRPr="00621253">
        <w:rPr>
          <w:rFonts w:ascii="Times New Roman" w:hAnsi="Times New Roman"/>
          <w:sz w:val="28"/>
          <w:szCs w:val="28"/>
        </w:rPr>
        <w:t xml:space="preserve">, </w:t>
      </w:r>
      <w:r w:rsidRPr="00621253">
        <w:rPr>
          <w:rFonts w:ascii="Times New Roman" w:eastAsiaTheme="minorHAnsi" w:hAnsi="Times New Roman"/>
          <w:sz w:val="28"/>
          <w:szCs w:val="28"/>
          <w:lang w:eastAsia="en-US"/>
        </w:rPr>
        <w:t>п. 164 Инструкции № 191н</w:t>
      </w:r>
      <w:r w:rsidRPr="00621253">
        <w:rPr>
          <w:rStyle w:val="a5"/>
          <w:rFonts w:ascii="Times New Roman" w:eastAsiaTheme="minorHAnsi" w:hAnsi="Times New Roman"/>
          <w:sz w:val="28"/>
          <w:szCs w:val="28"/>
          <w:lang w:eastAsia="en-US"/>
        </w:rPr>
        <w:footnoteReference w:id="2"/>
      </w:r>
      <w:r w:rsidRPr="00621253">
        <w:rPr>
          <w:rFonts w:ascii="Times New Roman" w:eastAsiaTheme="minorHAnsi" w:hAnsi="Times New Roman"/>
          <w:sz w:val="28"/>
          <w:szCs w:val="28"/>
          <w:lang w:eastAsia="en-US"/>
        </w:rPr>
        <w:t xml:space="preserve"> в составе бюджетной отчетности не </w:t>
      </w:r>
      <w:proofErr w:type="gramStart"/>
      <w:r w:rsidRPr="00621253">
        <w:rPr>
          <w:rFonts w:ascii="Times New Roman" w:eastAsiaTheme="minorHAnsi" w:hAnsi="Times New Roman"/>
          <w:sz w:val="28"/>
          <w:szCs w:val="28"/>
          <w:lang w:eastAsia="en-US"/>
        </w:rPr>
        <w:t>представлена</w:t>
      </w:r>
      <w:proofErr w:type="gramEnd"/>
      <w:r w:rsidRPr="00621253">
        <w:rPr>
          <w:rFonts w:ascii="Times New Roman" w:eastAsiaTheme="minorHAnsi" w:hAnsi="Times New Roman"/>
          <w:sz w:val="28"/>
          <w:szCs w:val="28"/>
          <w:lang w:eastAsia="en-US"/>
        </w:rPr>
        <w:t xml:space="preserve"> ф. 0503166 «</w:t>
      </w:r>
      <w:r w:rsidRPr="00621253">
        <w:rPr>
          <w:rFonts w:ascii="Times New Roman" w:eastAsiaTheme="minorHAnsi" w:hAnsi="Times New Roman"/>
          <w:iCs/>
          <w:sz w:val="28"/>
          <w:szCs w:val="28"/>
          <w:lang w:eastAsia="en-US"/>
        </w:rPr>
        <w:t xml:space="preserve">Сведения об исполнении мероприятий в рамках целевых программ».  </w:t>
      </w:r>
      <w:r w:rsidRPr="00621253">
        <w:rPr>
          <w:rFonts w:ascii="Times New Roman" w:hAnsi="Times New Roman"/>
          <w:sz w:val="28"/>
          <w:szCs w:val="28"/>
          <w:lang w:eastAsia="en-US"/>
        </w:rPr>
        <w:t>Причина отсутствия формы в составе годовой отчетности в р. 5 пояснительной записки не указана.</w:t>
      </w:r>
    </w:p>
    <w:p w:rsidR="00621253" w:rsidRPr="00621253" w:rsidRDefault="00621253" w:rsidP="0062125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21253">
        <w:rPr>
          <w:rFonts w:ascii="Times New Roman" w:hAnsi="Times New Roman"/>
          <w:sz w:val="28"/>
          <w:szCs w:val="28"/>
        </w:rPr>
        <w:t xml:space="preserve">В нарушение ст. 14 Федерального закона № 402-ФЗ, п. 167 Инструкции № 191н в составе бюджетной отчетности не </w:t>
      </w:r>
      <w:proofErr w:type="gramStart"/>
      <w:r w:rsidRPr="00621253">
        <w:rPr>
          <w:rFonts w:ascii="Times New Roman" w:hAnsi="Times New Roman"/>
          <w:sz w:val="28"/>
          <w:szCs w:val="28"/>
        </w:rPr>
        <w:t>представлена</w:t>
      </w:r>
      <w:proofErr w:type="gramEnd"/>
      <w:r w:rsidRPr="00621253">
        <w:rPr>
          <w:rFonts w:ascii="Times New Roman" w:hAnsi="Times New Roman"/>
          <w:sz w:val="28"/>
          <w:szCs w:val="28"/>
        </w:rPr>
        <w:t xml:space="preserve"> ф. 0503169 </w:t>
      </w:r>
      <w:r w:rsidRPr="00621253">
        <w:rPr>
          <w:rFonts w:ascii="Times New Roman" w:eastAsiaTheme="minorHAnsi" w:hAnsi="Times New Roman"/>
          <w:sz w:val="28"/>
          <w:szCs w:val="28"/>
          <w:lang w:eastAsia="en-US"/>
        </w:rPr>
        <w:t xml:space="preserve"> по виду кредиторской задолженности вида деятельности – средства во временном распоряжении.</w:t>
      </w:r>
    </w:p>
    <w:p w:rsidR="00621253" w:rsidRPr="00621253" w:rsidRDefault="00621253" w:rsidP="00621253">
      <w:pPr>
        <w:autoSpaceDE w:val="0"/>
        <w:autoSpaceDN w:val="0"/>
        <w:adjustRightInd w:val="0"/>
        <w:spacing w:after="0" w:line="240" w:lineRule="auto"/>
        <w:ind w:firstLine="709"/>
        <w:jc w:val="both"/>
        <w:rPr>
          <w:rFonts w:ascii="Times New Roman" w:hAnsi="Times New Roman"/>
          <w:sz w:val="28"/>
          <w:szCs w:val="28"/>
        </w:rPr>
      </w:pPr>
      <w:r w:rsidRPr="00621253">
        <w:rPr>
          <w:rFonts w:ascii="Times New Roman" w:hAnsi="Times New Roman"/>
          <w:sz w:val="28"/>
          <w:szCs w:val="28"/>
        </w:rPr>
        <w:t>Установлено нарушение требований п. 96 Инструкции 191н  Администрацией района по заполнению ф. 0503121 «Отчет о финансовых результатах деятельности».</w:t>
      </w:r>
    </w:p>
    <w:p w:rsidR="00621253" w:rsidRPr="00621253" w:rsidRDefault="00621253" w:rsidP="00621253">
      <w:pPr>
        <w:spacing w:after="0" w:line="240" w:lineRule="auto"/>
        <w:ind w:firstLine="709"/>
        <w:jc w:val="both"/>
        <w:rPr>
          <w:rFonts w:ascii="Times New Roman" w:hAnsi="Times New Roman"/>
          <w:sz w:val="28"/>
          <w:szCs w:val="28"/>
        </w:rPr>
      </w:pPr>
      <w:r w:rsidRPr="00621253">
        <w:rPr>
          <w:rFonts w:ascii="Times New Roman" w:hAnsi="Times New Roman"/>
          <w:sz w:val="28"/>
          <w:szCs w:val="28"/>
        </w:rPr>
        <w:t>2. Проверка  организации и состояния ведения бухгалтерского учета, составления и представления бухгалтерской (бюджетной) отчетности  Администрации муниципального района показала:</w:t>
      </w:r>
    </w:p>
    <w:p w:rsidR="00621253" w:rsidRPr="00621253" w:rsidRDefault="00621253" w:rsidP="00621253">
      <w:pPr>
        <w:pStyle w:val="ConsPlusNormal"/>
        <w:ind w:firstLine="709"/>
        <w:jc w:val="both"/>
        <w:rPr>
          <w:rFonts w:ascii="Times New Roman" w:hAnsi="Times New Roman" w:cs="Times New Roman"/>
          <w:sz w:val="28"/>
          <w:szCs w:val="28"/>
        </w:rPr>
      </w:pPr>
      <w:r w:rsidRPr="00621253">
        <w:rPr>
          <w:rFonts w:ascii="Times New Roman" w:hAnsi="Times New Roman" w:cs="Times New Roman"/>
          <w:sz w:val="28"/>
          <w:szCs w:val="28"/>
        </w:rPr>
        <w:t>Установлено нарушение требований Инструкции 157н</w:t>
      </w:r>
      <w:r w:rsidRPr="00621253">
        <w:rPr>
          <w:rStyle w:val="a5"/>
          <w:rFonts w:ascii="Times New Roman" w:hAnsi="Times New Roman"/>
          <w:sz w:val="28"/>
          <w:szCs w:val="28"/>
        </w:rPr>
        <w:footnoteReference w:id="3"/>
      </w:r>
      <w:r w:rsidRPr="00621253">
        <w:rPr>
          <w:rFonts w:ascii="Times New Roman" w:hAnsi="Times New Roman" w:cs="Times New Roman"/>
          <w:sz w:val="28"/>
          <w:szCs w:val="28"/>
        </w:rPr>
        <w:t xml:space="preserve"> Администрацией района: не ведется аналитический учет по </w:t>
      </w:r>
      <w:proofErr w:type="spellStart"/>
      <w:r w:rsidRPr="00621253">
        <w:rPr>
          <w:rFonts w:ascii="Times New Roman" w:hAnsi="Times New Roman" w:cs="Times New Roman"/>
          <w:sz w:val="28"/>
          <w:szCs w:val="28"/>
        </w:rPr>
        <w:t>забалансовому</w:t>
      </w:r>
      <w:proofErr w:type="spellEnd"/>
      <w:r w:rsidRPr="00621253">
        <w:rPr>
          <w:rFonts w:ascii="Times New Roman" w:hAnsi="Times New Roman" w:cs="Times New Roman"/>
          <w:sz w:val="28"/>
          <w:szCs w:val="28"/>
        </w:rPr>
        <w:t xml:space="preserve"> счету 25 «</w:t>
      </w:r>
      <w:proofErr w:type="gramStart"/>
      <w:r w:rsidRPr="00621253">
        <w:rPr>
          <w:rFonts w:ascii="Times New Roman" w:hAnsi="Times New Roman" w:cs="Times New Roman"/>
          <w:sz w:val="28"/>
          <w:szCs w:val="28"/>
        </w:rPr>
        <w:t>Имущество</w:t>
      </w:r>
      <w:proofErr w:type="gramEnd"/>
      <w:r w:rsidRPr="00621253">
        <w:rPr>
          <w:rFonts w:ascii="Times New Roman" w:hAnsi="Times New Roman" w:cs="Times New Roman"/>
          <w:sz w:val="28"/>
          <w:szCs w:val="28"/>
        </w:rPr>
        <w:t xml:space="preserve"> - не представляется возможным определить </w:t>
      </w:r>
      <w:proofErr w:type="gramStart"/>
      <w:r w:rsidRPr="00621253">
        <w:rPr>
          <w:rFonts w:ascii="Times New Roman" w:hAnsi="Times New Roman" w:cs="Times New Roman"/>
          <w:sz w:val="28"/>
          <w:szCs w:val="28"/>
        </w:rPr>
        <w:t>какое</w:t>
      </w:r>
      <w:proofErr w:type="gramEnd"/>
      <w:r w:rsidRPr="00621253">
        <w:rPr>
          <w:rFonts w:ascii="Times New Roman" w:hAnsi="Times New Roman" w:cs="Times New Roman"/>
          <w:sz w:val="28"/>
          <w:szCs w:val="28"/>
        </w:rPr>
        <w:t xml:space="preserve"> имущество передано в аренду, его стоимость  и сверить его с реестром муниципальной собственности.</w:t>
      </w:r>
    </w:p>
    <w:p w:rsidR="00621253" w:rsidRPr="00621253" w:rsidRDefault="00621253" w:rsidP="00621253">
      <w:pPr>
        <w:spacing w:after="0" w:line="240" w:lineRule="auto"/>
        <w:ind w:firstLine="709"/>
        <w:jc w:val="both"/>
        <w:rPr>
          <w:rFonts w:ascii="Times New Roman" w:hAnsi="Times New Roman"/>
          <w:sz w:val="28"/>
          <w:szCs w:val="28"/>
        </w:rPr>
      </w:pPr>
      <w:r w:rsidRPr="00621253">
        <w:rPr>
          <w:rFonts w:ascii="Times New Roman" w:eastAsia="Calibri" w:hAnsi="Times New Roman"/>
          <w:bCs/>
          <w:sz w:val="28"/>
          <w:szCs w:val="28"/>
          <w:lang w:eastAsia="en-US"/>
        </w:rPr>
        <w:t xml:space="preserve">Установлено нарушение </w:t>
      </w:r>
      <w:proofErr w:type="gramStart"/>
      <w:r w:rsidRPr="00621253">
        <w:rPr>
          <w:rFonts w:ascii="Times New Roman" w:eastAsia="Calibri" w:hAnsi="Times New Roman"/>
          <w:bCs/>
          <w:sz w:val="28"/>
          <w:szCs w:val="28"/>
          <w:lang w:eastAsia="en-US"/>
        </w:rPr>
        <w:t>требований</w:t>
      </w:r>
      <w:r w:rsidRPr="00621253">
        <w:rPr>
          <w:rFonts w:ascii="Times New Roman" w:eastAsia="Calibri" w:hAnsi="Times New Roman"/>
          <w:b/>
          <w:bCs/>
          <w:sz w:val="28"/>
          <w:szCs w:val="28"/>
          <w:lang w:eastAsia="en-US"/>
        </w:rPr>
        <w:t xml:space="preserve">  </w:t>
      </w:r>
      <w:r w:rsidRPr="00621253">
        <w:rPr>
          <w:rFonts w:ascii="Times New Roman" w:hAnsi="Times New Roman"/>
          <w:sz w:val="28"/>
          <w:szCs w:val="28"/>
        </w:rPr>
        <w:t>Приказа Министерства финансов Российской Федерации</w:t>
      </w:r>
      <w:proofErr w:type="gramEnd"/>
      <w:r w:rsidRPr="00621253">
        <w:rPr>
          <w:rFonts w:ascii="Times New Roman" w:hAnsi="Times New Roman"/>
          <w:sz w:val="28"/>
          <w:szCs w:val="28"/>
        </w:rPr>
        <w:t xml:space="preserve"> от 29 июля 1998 года № 34н</w:t>
      </w:r>
      <w:r w:rsidRPr="00621253">
        <w:rPr>
          <w:rStyle w:val="a5"/>
          <w:rFonts w:ascii="Times New Roman" w:hAnsi="Times New Roman"/>
          <w:sz w:val="28"/>
          <w:szCs w:val="28"/>
        </w:rPr>
        <w:footnoteReference w:id="4"/>
      </w:r>
      <w:r w:rsidRPr="00621253">
        <w:rPr>
          <w:rFonts w:ascii="Times New Roman" w:hAnsi="Times New Roman"/>
          <w:sz w:val="28"/>
          <w:szCs w:val="28"/>
        </w:rPr>
        <w:t>,  п.7 Инструкции №191н, Приказ Министерства финансов Российской Федерации от 13 июня 1995 года № 49</w:t>
      </w:r>
      <w:r w:rsidRPr="00621253">
        <w:rPr>
          <w:rStyle w:val="a5"/>
          <w:rFonts w:ascii="Times New Roman" w:hAnsi="Times New Roman"/>
          <w:sz w:val="28"/>
          <w:szCs w:val="28"/>
        </w:rPr>
        <w:footnoteReference w:id="5"/>
      </w:r>
      <w:r w:rsidRPr="00621253">
        <w:rPr>
          <w:rFonts w:ascii="Times New Roman" w:hAnsi="Times New Roman"/>
          <w:sz w:val="28"/>
          <w:szCs w:val="28"/>
        </w:rPr>
        <w:t xml:space="preserve"> «в части  нарушения требований, предъявляемые к проведению инвентаризации активов и обязательств.</w:t>
      </w:r>
    </w:p>
    <w:p w:rsidR="00621253" w:rsidRPr="00621253" w:rsidRDefault="00621253" w:rsidP="00621253">
      <w:pPr>
        <w:spacing w:after="0" w:line="240" w:lineRule="auto"/>
        <w:ind w:firstLine="709"/>
        <w:jc w:val="both"/>
        <w:rPr>
          <w:rFonts w:ascii="Times New Roman" w:hAnsi="Times New Roman"/>
          <w:sz w:val="28"/>
          <w:szCs w:val="28"/>
          <w:lang w:eastAsia="en-US"/>
        </w:rPr>
      </w:pPr>
      <w:r w:rsidRPr="00621253">
        <w:rPr>
          <w:rFonts w:ascii="Times New Roman" w:eastAsiaTheme="minorHAnsi" w:hAnsi="Times New Roman"/>
          <w:sz w:val="28"/>
          <w:szCs w:val="28"/>
          <w:lang w:eastAsia="en-US"/>
        </w:rPr>
        <w:lastRenderedPageBreak/>
        <w:t>Установлено нарушение п.302 Инструкции № 157н в части</w:t>
      </w:r>
      <w:r w:rsidRPr="00621253">
        <w:rPr>
          <w:rFonts w:ascii="Times New Roman" w:hAnsi="Times New Roman"/>
          <w:sz w:val="28"/>
          <w:szCs w:val="28"/>
        </w:rPr>
        <w:t xml:space="preserve"> отражения в бухгалтерском учете операций по перечислению взносов на капитальный ремонт в фонд капитального ремонта. </w:t>
      </w:r>
      <w:r w:rsidRPr="00621253">
        <w:rPr>
          <w:rFonts w:ascii="Times New Roman" w:hAnsi="Times New Roman"/>
          <w:sz w:val="28"/>
          <w:szCs w:val="28"/>
          <w:lang w:eastAsia="en-US"/>
        </w:rPr>
        <w:t xml:space="preserve">Сумма </w:t>
      </w:r>
      <w:proofErr w:type="gramStart"/>
      <w:r w:rsidRPr="00621253">
        <w:rPr>
          <w:rFonts w:ascii="Times New Roman" w:hAnsi="Times New Roman"/>
          <w:sz w:val="28"/>
          <w:szCs w:val="28"/>
          <w:lang w:eastAsia="en-US"/>
        </w:rPr>
        <w:t xml:space="preserve">нарушений </w:t>
      </w:r>
      <w:r w:rsidRPr="00621253">
        <w:rPr>
          <w:rFonts w:ascii="Times New Roman" w:hAnsi="Times New Roman"/>
          <w:color w:val="000000"/>
          <w:sz w:val="28"/>
          <w:szCs w:val="28"/>
        </w:rPr>
        <w:t>требований, предъявляемых к оформлению фактов хозяйственной жизни экономического субъекта первичными учетными документами</w:t>
      </w:r>
      <w:r w:rsidRPr="00621253">
        <w:rPr>
          <w:rFonts w:ascii="Times New Roman" w:hAnsi="Times New Roman"/>
          <w:sz w:val="28"/>
          <w:szCs w:val="28"/>
          <w:lang w:eastAsia="en-US"/>
        </w:rPr>
        <w:t xml:space="preserve"> составила</w:t>
      </w:r>
      <w:proofErr w:type="gramEnd"/>
      <w:r w:rsidRPr="00621253">
        <w:rPr>
          <w:rFonts w:ascii="Times New Roman" w:hAnsi="Times New Roman"/>
          <w:sz w:val="28"/>
          <w:szCs w:val="28"/>
          <w:lang w:eastAsia="en-US"/>
        </w:rPr>
        <w:t xml:space="preserve">  683703,5 рублей.</w:t>
      </w:r>
    </w:p>
    <w:p w:rsidR="00621253" w:rsidRPr="00621253" w:rsidRDefault="00621253" w:rsidP="00621253">
      <w:pPr>
        <w:spacing w:after="0" w:line="240" w:lineRule="auto"/>
        <w:ind w:firstLine="709"/>
        <w:jc w:val="both"/>
        <w:rPr>
          <w:rFonts w:ascii="Times New Roman" w:hAnsi="Times New Roman"/>
          <w:sz w:val="28"/>
          <w:szCs w:val="28"/>
        </w:rPr>
      </w:pPr>
      <w:r w:rsidRPr="00621253">
        <w:rPr>
          <w:rFonts w:ascii="Times New Roman" w:eastAsiaTheme="minorHAnsi" w:hAnsi="Times New Roman"/>
          <w:bCs/>
          <w:sz w:val="28"/>
          <w:szCs w:val="28"/>
          <w:lang w:eastAsia="en-US"/>
        </w:rPr>
        <w:t xml:space="preserve">Установлено нарушение ст. 20 Федерального закона № 402-ФЗ, п. 367 инструкции № 157н в части отсутствия </w:t>
      </w:r>
      <w:r w:rsidRPr="00621253">
        <w:rPr>
          <w:rFonts w:ascii="Times New Roman" w:eastAsiaTheme="minorHAnsi" w:hAnsi="Times New Roman"/>
          <w:sz w:val="28"/>
          <w:szCs w:val="28"/>
          <w:lang w:eastAsia="en-US"/>
        </w:rPr>
        <w:t xml:space="preserve">аналитического учета выбытий денежных средств по </w:t>
      </w:r>
      <w:proofErr w:type="spellStart"/>
      <w:r w:rsidRPr="00621253">
        <w:rPr>
          <w:rFonts w:ascii="Times New Roman" w:eastAsiaTheme="minorHAnsi" w:hAnsi="Times New Roman"/>
          <w:sz w:val="28"/>
          <w:szCs w:val="28"/>
          <w:lang w:eastAsia="en-US"/>
        </w:rPr>
        <w:t>забалансовому</w:t>
      </w:r>
      <w:proofErr w:type="spellEnd"/>
      <w:r w:rsidRPr="00621253">
        <w:rPr>
          <w:rFonts w:ascii="Times New Roman" w:eastAsiaTheme="minorHAnsi" w:hAnsi="Times New Roman"/>
          <w:sz w:val="28"/>
          <w:szCs w:val="28"/>
          <w:lang w:eastAsia="en-US"/>
        </w:rPr>
        <w:t xml:space="preserve"> счету 18  «Выбытия денежных средств» не ведется.</w:t>
      </w:r>
    </w:p>
    <w:p w:rsidR="00621253" w:rsidRPr="00621253" w:rsidRDefault="00621253" w:rsidP="00621253">
      <w:pPr>
        <w:spacing w:after="0" w:line="240" w:lineRule="auto"/>
        <w:ind w:firstLine="709"/>
        <w:jc w:val="both"/>
        <w:rPr>
          <w:rFonts w:ascii="Times New Roman" w:hAnsi="Times New Roman"/>
          <w:sz w:val="28"/>
          <w:szCs w:val="28"/>
        </w:rPr>
      </w:pPr>
      <w:r w:rsidRPr="00621253">
        <w:rPr>
          <w:rFonts w:ascii="Times New Roman" w:hAnsi="Times New Roman"/>
          <w:sz w:val="28"/>
          <w:szCs w:val="28"/>
        </w:rPr>
        <w:t xml:space="preserve">3. </w:t>
      </w:r>
      <w:r w:rsidRPr="00621253">
        <w:rPr>
          <w:rFonts w:ascii="Times New Roman" w:eastAsia="Calibri" w:hAnsi="Times New Roman"/>
          <w:sz w:val="28"/>
          <w:szCs w:val="28"/>
        </w:rPr>
        <w:t>Нарушены требования статьи 34 Бюджетного кодекса Российской Федерации, допущено</w:t>
      </w:r>
      <w:r w:rsidRPr="00621253">
        <w:rPr>
          <w:rFonts w:ascii="Times New Roman" w:hAnsi="Times New Roman"/>
          <w:bCs/>
          <w:sz w:val="28"/>
          <w:szCs w:val="28"/>
        </w:rPr>
        <w:t xml:space="preserve">  неэффективное использование бюджетных средств в 2020 году</w:t>
      </w:r>
      <w:r w:rsidRPr="00621253">
        <w:rPr>
          <w:rFonts w:ascii="Times New Roman" w:eastAsiaTheme="minorHAnsi" w:hAnsi="Times New Roman"/>
          <w:bCs/>
          <w:sz w:val="28"/>
          <w:szCs w:val="28"/>
          <w:lang w:eastAsia="en-US"/>
        </w:rPr>
        <w:t xml:space="preserve"> связанные с </w:t>
      </w:r>
      <w:r w:rsidRPr="00621253">
        <w:rPr>
          <w:rFonts w:ascii="Times New Roman" w:hAnsi="Times New Roman"/>
          <w:sz w:val="28"/>
          <w:szCs w:val="28"/>
        </w:rPr>
        <w:t>оплатой штрафных санкций, судебных издержек обусловленных ненадлежащим исполнением работниками функциональных обязанностей</w:t>
      </w:r>
      <w:r w:rsidRPr="00621253">
        <w:rPr>
          <w:rFonts w:ascii="Times New Roman" w:hAnsi="Times New Roman"/>
          <w:bCs/>
          <w:sz w:val="28"/>
          <w:szCs w:val="28"/>
        </w:rPr>
        <w:t xml:space="preserve">, ущерб бюджету </w:t>
      </w:r>
      <w:proofErr w:type="spellStart"/>
      <w:r w:rsidRPr="00621253">
        <w:rPr>
          <w:rFonts w:ascii="Times New Roman" w:hAnsi="Times New Roman"/>
          <w:bCs/>
          <w:sz w:val="28"/>
          <w:szCs w:val="28"/>
        </w:rPr>
        <w:t>Шимского</w:t>
      </w:r>
      <w:proofErr w:type="spellEnd"/>
      <w:r w:rsidRPr="00621253">
        <w:rPr>
          <w:rFonts w:ascii="Times New Roman" w:hAnsi="Times New Roman"/>
          <w:bCs/>
          <w:sz w:val="28"/>
          <w:szCs w:val="28"/>
        </w:rPr>
        <w:t xml:space="preserve"> муниципального района составил в сумме 400501,71  </w:t>
      </w:r>
      <w:r w:rsidRPr="00621253">
        <w:rPr>
          <w:rFonts w:ascii="Times New Roman" w:eastAsia="Calibri" w:hAnsi="Times New Roman"/>
          <w:sz w:val="28"/>
          <w:szCs w:val="28"/>
        </w:rPr>
        <w:t>рублей</w:t>
      </w:r>
      <w:r w:rsidRPr="00621253">
        <w:rPr>
          <w:rFonts w:ascii="Times New Roman" w:hAnsi="Times New Roman"/>
          <w:bCs/>
          <w:sz w:val="28"/>
          <w:szCs w:val="28"/>
        </w:rPr>
        <w:t>.</w:t>
      </w:r>
      <w:r w:rsidRPr="00621253">
        <w:rPr>
          <w:rFonts w:ascii="Times New Roman" w:hAnsi="Times New Roman"/>
          <w:b/>
          <w:bCs/>
          <w:sz w:val="28"/>
          <w:szCs w:val="28"/>
        </w:rPr>
        <w:t xml:space="preserve"> </w:t>
      </w:r>
      <w:r w:rsidRPr="00621253">
        <w:rPr>
          <w:rFonts w:ascii="Times New Roman" w:eastAsiaTheme="minorHAnsi" w:hAnsi="Times New Roman"/>
          <w:bCs/>
          <w:sz w:val="28"/>
          <w:szCs w:val="28"/>
          <w:lang w:eastAsia="en-US"/>
        </w:rPr>
        <w:t xml:space="preserve">Бюджетные и денежные обязательства по </w:t>
      </w:r>
      <w:r w:rsidRPr="00621253">
        <w:rPr>
          <w:rFonts w:ascii="Times New Roman" w:hAnsi="Times New Roman"/>
          <w:sz w:val="28"/>
          <w:szCs w:val="28"/>
        </w:rPr>
        <w:t xml:space="preserve">оплате штрафных санкций и судебных издержек </w:t>
      </w:r>
      <w:r w:rsidRPr="00621253">
        <w:rPr>
          <w:rFonts w:ascii="Times New Roman" w:eastAsiaTheme="minorHAnsi" w:hAnsi="Times New Roman"/>
          <w:bCs/>
          <w:sz w:val="28"/>
          <w:szCs w:val="28"/>
          <w:lang w:eastAsia="en-US"/>
        </w:rPr>
        <w:t>принимались к учету несвоевременно. Бюджетные и денежные обязательства по оплате исполнительского сбора  в сумме 100000,0 рублей приняты в  отсутствие первичного исполнительного документа.</w:t>
      </w:r>
    </w:p>
    <w:p w:rsidR="00621253" w:rsidRPr="00621253" w:rsidRDefault="00621253" w:rsidP="00621253">
      <w:pPr>
        <w:autoSpaceDE w:val="0"/>
        <w:autoSpaceDN w:val="0"/>
        <w:adjustRightInd w:val="0"/>
        <w:spacing w:after="0" w:line="240" w:lineRule="auto"/>
        <w:ind w:firstLine="709"/>
        <w:jc w:val="both"/>
        <w:rPr>
          <w:rFonts w:ascii="Times New Roman" w:hAnsi="Times New Roman"/>
          <w:sz w:val="28"/>
          <w:szCs w:val="28"/>
        </w:rPr>
      </w:pPr>
      <w:r w:rsidRPr="00621253">
        <w:rPr>
          <w:rFonts w:ascii="Times New Roman" w:hAnsi="Times New Roman"/>
          <w:sz w:val="28"/>
          <w:szCs w:val="28"/>
        </w:rPr>
        <w:t xml:space="preserve">4. Допущено неправомерное использование Администрацией района средств  бюджета </w:t>
      </w:r>
      <w:proofErr w:type="spellStart"/>
      <w:r w:rsidRPr="00621253">
        <w:rPr>
          <w:rFonts w:ascii="Times New Roman" w:hAnsi="Times New Roman"/>
          <w:sz w:val="28"/>
          <w:szCs w:val="28"/>
        </w:rPr>
        <w:t>Шимского</w:t>
      </w:r>
      <w:proofErr w:type="spellEnd"/>
      <w:r w:rsidRPr="00621253">
        <w:rPr>
          <w:rFonts w:ascii="Times New Roman" w:hAnsi="Times New Roman"/>
          <w:sz w:val="28"/>
          <w:szCs w:val="28"/>
        </w:rPr>
        <w:t xml:space="preserve"> муниципального района выразившего:</w:t>
      </w:r>
    </w:p>
    <w:p w:rsidR="00621253" w:rsidRPr="00621253" w:rsidRDefault="00621253" w:rsidP="00621253">
      <w:pPr>
        <w:pStyle w:val="ab"/>
        <w:ind w:firstLine="567"/>
        <w:jc w:val="both"/>
        <w:rPr>
          <w:rFonts w:ascii="Times New Roman" w:hAnsi="Times New Roman"/>
          <w:sz w:val="28"/>
          <w:szCs w:val="28"/>
        </w:rPr>
      </w:pPr>
      <w:r w:rsidRPr="00621253">
        <w:rPr>
          <w:rFonts w:ascii="Times New Roman" w:hAnsi="Times New Roman"/>
          <w:b/>
          <w:sz w:val="28"/>
          <w:szCs w:val="28"/>
        </w:rPr>
        <w:t xml:space="preserve">- </w:t>
      </w:r>
      <w:r w:rsidRPr="00621253">
        <w:rPr>
          <w:rFonts w:ascii="Times New Roman" w:hAnsi="Times New Roman"/>
          <w:sz w:val="28"/>
          <w:szCs w:val="28"/>
        </w:rPr>
        <w:t xml:space="preserve">в </w:t>
      </w:r>
      <w:proofErr w:type="gramStart"/>
      <w:r w:rsidRPr="00621253">
        <w:rPr>
          <w:rFonts w:ascii="Times New Roman" w:hAnsi="Times New Roman"/>
          <w:sz w:val="28"/>
          <w:szCs w:val="28"/>
        </w:rPr>
        <w:t>выплате служащей</w:t>
      </w:r>
      <w:proofErr w:type="gramEnd"/>
      <w:r w:rsidRPr="00621253">
        <w:rPr>
          <w:rFonts w:ascii="Times New Roman" w:hAnsi="Times New Roman"/>
          <w:sz w:val="28"/>
          <w:szCs w:val="28"/>
        </w:rPr>
        <w:t xml:space="preserve"> 1 категории управления делами -  Алексеевой В.Д. материальной помощи в размере 2415,00 рублей при отсутствии соответствующего распоряжения о её выплате Главой </w:t>
      </w:r>
      <w:proofErr w:type="spellStart"/>
      <w:r w:rsidRPr="00621253">
        <w:rPr>
          <w:rFonts w:ascii="Times New Roman" w:hAnsi="Times New Roman"/>
          <w:sz w:val="28"/>
          <w:szCs w:val="28"/>
        </w:rPr>
        <w:t>Шимского</w:t>
      </w:r>
      <w:proofErr w:type="spellEnd"/>
      <w:r w:rsidRPr="00621253">
        <w:rPr>
          <w:rFonts w:ascii="Times New Roman" w:hAnsi="Times New Roman"/>
          <w:sz w:val="28"/>
          <w:szCs w:val="28"/>
        </w:rPr>
        <w:t xml:space="preserve"> муниципального района; </w:t>
      </w:r>
    </w:p>
    <w:p w:rsidR="00621253" w:rsidRPr="00621253" w:rsidRDefault="00621253" w:rsidP="00621253">
      <w:pPr>
        <w:autoSpaceDE w:val="0"/>
        <w:autoSpaceDN w:val="0"/>
        <w:adjustRightInd w:val="0"/>
        <w:spacing w:after="0" w:line="240" w:lineRule="auto"/>
        <w:ind w:firstLine="540"/>
        <w:jc w:val="both"/>
        <w:rPr>
          <w:rFonts w:ascii="Times New Roman" w:hAnsi="Times New Roman"/>
          <w:color w:val="000000"/>
          <w:sz w:val="28"/>
          <w:szCs w:val="28"/>
          <w:shd w:val="clear" w:color="auto" w:fill="FFFFFF"/>
        </w:rPr>
      </w:pPr>
      <w:r w:rsidRPr="00621253">
        <w:rPr>
          <w:rFonts w:ascii="Times New Roman" w:hAnsi="Times New Roman"/>
          <w:color w:val="000000"/>
          <w:sz w:val="28"/>
          <w:szCs w:val="28"/>
          <w:shd w:val="clear" w:color="auto" w:fill="FFFFFF"/>
        </w:rPr>
        <w:t xml:space="preserve">- по статье расходов (КОСГУ) 226 «Расходы на обеспечение функций органов местного самоуправления»:  предоставление услуг в организации питания в общей сумме 16800,00 </w:t>
      </w:r>
      <w:r w:rsidRPr="00621253">
        <w:rPr>
          <w:rFonts w:ascii="Times New Roman" w:eastAsia="Calibri" w:hAnsi="Times New Roman"/>
          <w:sz w:val="28"/>
          <w:szCs w:val="28"/>
        </w:rPr>
        <w:t xml:space="preserve">рублей </w:t>
      </w:r>
      <w:r w:rsidRPr="00621253">
        <w:rPr>
          <w:rFonts w:ascii="Times New Roman" w:hAnsi="Times New Roman"/>
          <w:color w:val="000000"/>
          <w:sz w:val="28"/>
          <w:szCs w:val="28"/>
          <w:shd w:val="clear" w:color="auto" w:fill="FFFFFF"/>
        </w:rPr>
        <w:t xml:space="preserve"> </w:t>
      </w:r>
      <w:r w:rsidRPr="00621253">
        <w:rPr>
          <w:rFonts w:ascii="Times New Roman" w:hAnsi="Times New Roman"/>
          <w:sz w:val="28"/>
          <w:szCs w:val="28"/>
        </w:rPr>
        <w:t>связанных с нарушением требований, предъявляемых к оформлению фактов хозяйственной жизни первичными учетными документами</w:t>
      </w:r>
      <w:r w:rsidRPr="00621253">
        <w:rPr>
          <w:rFonts w:ascii="Times New Roman" w:hAnsi="Times New Roman"/>
          <w:color w:val="000000"/>
          <w:sz w:val="28"/>
          <w:szCs w:val="28"/>
          <w:shd w:val="clear" w:color="auto" w:fill="FFFFFF"/>
        </w:rPr>
        <w:t xml:space="preserve">; </w:t>
      </w:r>
    </w:p>
    <w:p w:rsidR="00621253" w:rsidRPr="00621253" w:rsidRDefault="00621253" w:rsidP="00621253">
      <w:pPr>
        <w:autoSpaceDE w:val="0"/>
        <w:autoSpaceDN w:val="0"/>
        <w:adjustRightInd w:val="0"/>
        <w:spacing w:after="0" w:line="240" w:lineRule="auto"/>
        <w:ind w:firstLine="540"/>
        <w:jc w:val="both"/>
        <w:rPr>
          <w:rFonts w:ascii="Times New Roman" w:eastAsiaTheme="minorHAnsi" w:hAnsi="Times New Roman"/>
          <w:b/>
          <w:bCs/>
          <w:sz w:val="28"/>
          <w:szCs w:val="28"/>
          <w:lang w:eastAsia="en-US"/>
        </w:rPr>
      </w:pPr>
      <w:proofErr w:type="gramStart"/>
      <w:r w:rsidRPr="00621253">
        <w:rPr>
          <w:rFonts w:ascii="Times New Roman" w:hAnsi="Times New Roman"/>
          <w:color w:val="000000"/>
          <w:sz w:val="28"/>
          <w:szCs w:val="28"/>
          <w:shd w:val="clear" w:color="auto" w:fill="FFFFFF"/>
        </w:rPr>
        <w:t xml:space="preserve">- по статье (КОСГУ) 226 «Прочие работы, услуги» в сумме 120264,00 </w:t>
      </w:r>
      <w:r w:rsidRPr="00621253">
        <w:rPr>
          <w:rFonts w:ascii="Times New Roman" w:hAnsi="Times New Roman"/>
          <w:sz w:val="28"/>
          <w:szCs w:val="28"/>
        </w:rPr>
        <w:t>рублей,</w:t>
      </w:r>
      <w:r w:rsidRPr="00621253">
        <w:rPr>
          <w:rFonts w:ascii="Times New Roman" w:hAnsi="Times New Roman"/>
          <w:color w:val="000000"/>
          <w:sz w:val="28"/>
          <w:szCs w:val="28"/>
          <w:shd w:val="clear" w:color="auto" w:fill="FFFFFF"/>
        </w:rPr>
        <w:t xml:space="preserve"> связанных с отсутствием </w:t>
      </w:r>
      <w:r w:rsidRPr="00621253">
        <w:rPr>
          <w:rFonts w:ascii="Times New Roman" w:eastAsiaTheme="minorHAnsi" w:hAnsi="Times New Roman"/>
          <w:sz w:val="28"/>
          <w:szCs w:val="28"/>
          <w:lang w:eastAsia="en-US"/>
        </w:rPr>
        <w:t xml:space="preserve">муниципального правового акта, регулирующего предоставление субсидий некоммерческим организациям,  не являющимися казенными учреждениями,   что способствовало  </w:t>
      </w:r>
      <w:r w:rsidRPr="00621253">
        <w:rPr>
          <w:rFonts w:ascii="Times New Roman" w:hAnsi="Times New Roman"/>
          <w:sz w:val="28"/>
          <w:szCs w:val="28"/>
        </w:rPr>
        <w:t xml:space="preserve">нарушению порядка определения объема и предоставления из бюджета субсидий иным некоммерческим организациям, не являющимся государственными (муниципальными) учреждениями, а также </w:t>
      </w:r>
      <w:r w:rsidRPr="00621253">
        <w:rPr>
          <w:rFonts w:ascii="Times New Roman" w:eastAsiaTheme="minorHAnsi" w:hAnsi="Times New Roman"/>
          <w:sz w:val="28"/>
          <w:szCs w:val="28"/>
          <w:lang w:eastAsia="en-US"/>
        </w:rPr>
        <w:t>по причине не выделения в рамках принятого Решения о бюджете субсидии некоммерческой организации</w:t>
      </w:r>
      <w:proofErr w:type="gramEnd"/>
      <w:r w:rsidRPr="00621253">
        <w:rPr>
          <w:rFonts w:ascii="Times New Roman" w:eastAsiaTheme="minorHAnsi" w:hAnsi="Times New Roman"/>
          <w:sz w:val="28"/>
          <w:szCs w:val="28"/>
          <w:lang w:eastAsia="en-US"/>
        </w:rPr>
        <w:t xml:space="preserve"> - </w:t>
      </w:r>
      <w:proofErr w:type="gramStart"/>
      <w:r w:rsidRPr="00621253">
        <w:rPr>
          <w:rFonts w:ascii="Times New Roman" w:eastAsiaTheme="minorHAnsi" w:hAnsi="Times New Roman"/>
          <w:sz w:val="28"/>
          <w:szCs w:val="28"/>
          <w:lang w:eastAsia="en-US"/>
        </w:rPr>
        <w:t xml:space="preserve">Ассоциации «Совет муниципальных образований Новгородской области» и отсутствием принятия расходного обязательства в рамках программных мероприятий муниципальной программы «Совершенствование и развитие местного самоуправления в Шимском муниципальном районе», утвержденной Постановлением Администрации муниципального района от 19.10.2018 № 1335 по предоставлению субсидии </w:t>
      </w:r>
      <w:r w:rsidRPr="00621253">
        <w:rPr>
          <w:rFonts w:ascii="Times New Roman" w:eastAsiaTheme="minorHAnsi" w:hAnsi="Times New Roman"/>
          <w:sz w:val="28"/>
          <w:szCs w:val="28"/>
          <w:lang w:eastAsia="en-US"/>
        </w:rPr>
        <w:lastRenderedPageBreak/>
        <w:t>Ассоциации «Совет муниципальных образований Новгородской области» в целях оплаты членских взносов на участие в учреждении и деятельности некоммерческой организации - Ассоциации "Совет муниципальных образований</w:t>
      </w:r>
      <w:proofErr w:type="gramEnd"/>
      <w:r w:rsidRPr="00621253">
        <w:rPr>
          <w:rFonts w:ascii="Times New Roman" w:eastAsiaTheme="minorHAnsi" w:hAnsi="Times New Roman"/>
          <w:sz w:val="28"/>
          <w:szCs w:val="28"/>
          <w:lang w:eastAsia="en-US"/>
        </w:rPr>
        <w:t xml:space="preserve"> Новгородской области</w:t>
      </w:r>
      <w:r w:rsidRPr="00621253">
        <w:rPr>
          <w:rFonts w:ascii="Times New Roman" w:eastAsiaTheme="minorHAnsi" w:hAnsi="Times New Roman"/>
          <w:b/>
          <w:bCs/>
          <w:sz w:val="28"/>
          <w:szCs w:val="28"/>
          <w:lang w:eastAsia="en-US"/>
        </w:rPr>
        <w:t>.</w:t>
      </w:r>
    </w:p>
    <w:p w:rsidR="00621253" w:rsidRPr="00621253" w:rsidRDefault="00621253" w:rsidP="00621253">
      <w:pPr>
        <w:autoSpaceDE w:val="0"/>
        <w:autoSpaceDN w:val="0"/>
        <w:adjustRightInd w:val="0"/>
        <w:spacing w:after="0" w:line="240" w:lineRule="auto"/>
        <w:ind w:firstLine="540"/>
        <w:jc w:val="both"/>
        <w:rPr>
          <w:rFonts w:ascii="Times New Roman" w:hAnsi="Times New Roman"/>
          <w:color w:val="000000"/>
          <w:sz w:val="28"/>
          <w:szCs w:val="28"/>
          <w:shd w:val="clear" w:color="auto" w:fill="FFFFFF"/>
        </w:rPr>
      </w:pPr>
      <w:r w:rsidRPr="00621253">
        <w:rPr>
          <w:rFonts w:ascii="Times New Roman" w:hAnsi="Times New Roman"/>
          <w:color w:val="000000"/>
          <w:sz w:val="28"/>
          <w:szCs w:val="28"/>
          <w:shd w:val="clear" w:color="auto" w:fill="FFFFFF"/>
        </w:rPr>
        <w:t xml:space="preserve">Общая сумма неправомерно использованных бюджетных средств составила 139479,00,00 рублей. </w:t>
      </w:r>
    </w:p>
    <w:p w:rsidR="00621253" w:rsidRPr="00621253" w:rsidRDefault="00621253" w:rsidP="00621253">
      <w:pPr>
        <w:autoSpaceDE w:val="0"/>
        <w:autoSpaceDN w:val="0"/>
        <w:adjustRightInd w:val="0"/>
        <w:spacing w:after="0" w:line="240" w:lineRule="auto"/>
        <w:ind w:firstLine="540"/>
        <w:jc w:val="both"/>
        <w:rPr>
          <w:rFonts w:ascii="Times New Roman" w:hAnsi="Times New Roman"/>
          <w:sz w:val="28"/>
          <w:szCs w:val="28"/>
        </w:rPr>
      </w:pPr>
      <w:r w:rsidRPr="00621253">
        <w:rPr>
          <w:rFonts w:ascii="Times New Roman" w:hAnsi="Times New Roman"/>
          <w:sz w:val="28"/>
          <w:szCs w:val="28"/>
        </w:rPr>
        <w:t xml:space="preserve">5. Допущено нецелевое использование Администрацией района средств бюджета </w:t>
      </w:r>
      <w:proofErr w:type="spellStart"/>
      <w:r w:rsidRPr="00621253">
        <w:rPr>
          <w:rFonts w:ascii="Times New Roman" w:hAnsi="Times New Roman"/>
          <w:sz w:val="28"/>
          <w:szCs w:val="28"/>
        </w:rPr>
        <w:t>Шимского</w:t>
      </w:r>
      <w:proofErr w:type="spellEnd"/>
      <w:r w:rsidRPr="00621253">
        <w:rPr>
          <w:rFonts w:ascii="Times New Roman" w:hAnsi="Times New Roman"/>
          <w:sz w:val="28"/>
          <w:szCs w:val="28"/>
        </w:rPr>
        <w:t xml:space="preserve"> муниципального района выразившего в оплате денежных обязательств:</w:t>
      </w:r>
    </w:p>
    <w:p w:rsidR="00621253" w:rsidRPr="00621253" w:rsidRDefault="00621253" w:rsidP="0062125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21253">
        <w:rPr>
          <w:rFonts w:ascii="Times New Roman" w:hAnsi="Times New Roman"/>
          <w:sz w:val="28"/>
          <w:szCs w:val="28"/>
        </w:rPr>
        <w:t>- по статье расходов (</w:t>
      </w:r>
      <w:r w:rsidRPr="00621253">
        <w:rPr>
          <w:rFonts w:ascii="Times New Roman" w:hAnsi="Times New Roman"/>
          <w:color w:val="000000"/>
          <w:sz w:val="28"/>
          <w:szCs w:val="28"/>
          <w:shd w:val="clear" w:color="auto" w:fill="FFFFFF"/>
        </w:rPr>
        <w:t xml:space="preserve">КОСГУ): 211 «Заработная плата» в сумме 55583,80 </w:t>
      </w:r>
      <w:r w:rsidRPr="00621253">
        <w:rPr>
          <w:rFonts w:ascii="Times New Roman" w:eastAsia="Calibri" w:hAnsi="Times New Roman"/>
          <w:sz w:val="28"/>
          <w:szCs w:val="28"/>
        </w:rPr>
        <w:t>рублей</w:t>
      </w:r>
      <w:r w:rsidRPr="00621253">
        <w:rPr>
          <w:rFonts w:ascii="Times New Roman" w:hAnsi="Times New Roman"/>
          <w:color w:val="000000"/>
          <w:sz w:val="28"/>
          <w:szCs w:val="28"/>
          <w:shd w:val="clear" w:color="auto" w:fill="FFFFFF"/>
        </w:rPr>
        <w:t xml:space="preserve">, 213 «Начисления на выплаты по оплате труда» в сумме 16067,46 </w:t>
      </w:r>
      <w:r w:rsidRPr="00621253">
        <w:rPr>
          <w:rFonts w:ascii="Times New Roman" w:eastAsia="Calibri" w:hAnsi="Times New Roman"/>
          <w:sz w:val="28"/>
          <w:szCs w:val="28"/>
        </w:rPr>
        <w:t>рублей</w:t>
      </w:r>
      <w:proofErr w:type="gramStart"/>
      <w:r w:rsidRPr="00621253">
        <w:rPr>
          <w:rFonts w:ascii="Times New Roman" w:hAnsi="Times New Roman"/>
          <w:color w:val="000000"/>
          <w:sz w:val="28"/>
          <w:szCs w:val="28"/>
          <w:shd w:val="clear" w:color="auto" w:fill="FFFFFF"/>
        </w:rPr>
        <w:t xml:space="preserve"> ,</w:t>
      </w:r>
      <w:proofErr w:type="gramEnd"/>
      <w:r w:rsidRPr="00621253">
        <w:rPr>
          <w:rFonts w:ascii="Times New Roman" w:hAnsi="Times New Roman"/>
          <w:color w:val="000000"/>
          <w:sz w:val="28"/>
          <w:szCs w:val="28"/>
          <w:shd w:val="clear" w:color="auto" w:fill="FFFFFF"/>
        </w:rPr>
        <w:t xml:space="preserve"> всего в сумме 71651,26 </w:t>
      </w:r>
      <w:r w:rsidRPr="00621253">
        <w:rPr>
          <w:rFonts w:ascii="Times New Roman" w:eastAsia="Calibri" w:hAnsi="Times New Roman"/>
          <w:sz w:val="28"/>
          <w:szCs w:val="28"/>
        </w:rPr>
        <w:t>рублей</w:t>
      </w:r>
      <w:r w:rsidRPr="00621253">
        <w:rPr>
          <w:rFonts w:ascii="Times New Roman" w:hAnsi="Times New Roman"/>
          <w:color w:val="000000"/>
          <w:sz w:val="28"/>
          <w:szCs w:val="28"/>
          <w:shd w:val="clear" w:color="auto" w:fill="FFFFFF"/>
        </w:rPr>
        <w:t xml:space="preserve"> - </w:t>
      </w:r>
      <w:r w:rsidRPr="00621253">
        <w:rPr>
          <w:rFonts w:ascii="Times New Roman" w:eastAsiaTheme="minorHAnsi" w:hAnsi="Times New Roman"/>
          <w:sz w:val="28"/>
          <w:szCs w:val="28"/>
          <w:lang w:eastAsia="en-US"/>
        </w:rPr>
        <w:t xml:space="preserve">поскольку установление размера денежного содержания председателю общественной организации -  </w:t>
      </w:r>
      <w:proofErr w:type="spellStart"/>
      <w:r w:rsidRPr="00621253">
        <w:rPr>
          <w:rFonts w:ascii="Times New Roman" w:hAnsi="Times New Roman"/>
          <w:sz w:val="28"/>
          <w:szCs w:val="28"/>
        </w:rPr>
        <w:t>Шимской</w:t>
      </w:r>
      <w:proofErr w:type="spellEnd"/>
      <w:r w:rsidRPr="00621253">
        <w:rPr>
          <w:rFonts w:ascii="Times New Roman" w:hAnsi="Times New Roman"/>
          <w:sz w:val="28"/>
          <w:szCs w:val="28"/>
        </w:rPr>
        <w:t xml:space="preserve"> районной организации Новгородской областной общественной организации ветеранов</w:t>
      </w:r>
      <w:r w:rsidRPr="00621253">
        <w:rPr>
          <w:rFonts w:ascii="Times New Roman" w:hAnsi="Times New Roman"/>
          <w:color w:val="222222"/>
          <w:sz w:val="28"/>
          <w:szCs w:val="28"/>
        </w:rPr>
        <w:t xml:space="preserve"> (пенсионеров) войны, труда, вооруженных сил и правоохранительных органов</w:t>
      </w:r>
      <w:r w:rsidRPr="00621253">
        <w:rPr>
          <w:rFonts w:ascii="Times New Roman" w:eastAsiaTheme="minorHAnsi" w:hAnsi="Times New Roman"/>
          <w:b/>
          <w:sz w:val="28"/>
          <w:szCs w:val="28"/>
          <w:lang w:eastAsia="en-US"/>
        </w:rPr>
        <w:t xml:space="preserve"> </w:t>
      </w:r>
      <w:r w:rsidRPr="00621253">
        <w:rPr>
          <w:rFonts w:ascii="Times New Roman" w:eastAsiaTheme="minorHAnsi" w:hAnsi="Times New Roman"/>
          <w:sz w:val="28"/>
          <w:szCs w:val="28"/>
          <w:lang w:eastAsia="en-US"/>
        </w:rPr>
        <w:t xml:space="preserve">в качестве принятого на должность служащего 1 категории Администрации </w:t>
      </w:r>
      <w:proofErr w:type="spellStart"/>
      <w:r w:rsidRPr="00621253">
        <w:rPr>
          <w:rFonts w:ascii="Times New Roman" w:eastAsiaTheme="minorHAnsi" w:hAnsi="Times New Roman"/>
          <w:sz w:val="28"/>
          <w:szCs w:val="28"/>
          <w:lang w:eastAsia="en-US"/>
        </w:rPr>
        <w:t>Шимского</w:t>
      </w:r>
      <w:proofErr w:type="spellEnd"/>
      <w:r w:rsidRPr="00621253">
        <w:rPr>
          <w:rFonts w:ascii="Times New Roman" w:eastAsiaTheme="minorHAnsi" w:hAnsi="Times New Roman"/>
          <w:sz w:val="28"/>
          <w:szCs w:val="28"/>
          <w:lang w:eastAsia="en-US"/>
        </w:rPr>
        <w:t xml:space="preserve"> муниципального района в лице Алексеевой В.Д. </w:t>
      </w:r>
      <w:proofErr w:type="gramStart"/>
      <w:r w:rsidRPr="00621253">
        <w:rPr>
          <w:rFonts w:ascii="Times New Roman" w:eastAsiaTheme="minorHAnsi" w:hAnsi="Times New Roman"/>
          <w:sz w:val="28"/>
          <w:szCs w:val="28"/>
          <w:lang w:eastAsia="en-US"/>
        </w:rPr>
        <w:t xml:space="preserve">( </w:t>
      </w:r>
      <w:proofErr w:type="gramEnd"/>
      <w:r w:rsidRPr="00621253">
        <w:rPr>
          <w:rFonts w:ascii="Times New Roman" w:eastAsiaTheme="minorHAnsi" w:hAnsi="Times New Roman"/>
          <w:sz w:val="28"/>
          <w:szCs w:val="28"/>
          <w:lang w:eastAsia="en-US"/>
        </w:rPr>
        <w:t xml:space="preserve">с 01.01.2020 по 11.05.2020 года) и принятого на должность служащего старшей категории в лице Винтер А.В. (с 02.11.2020 года по 31.12.2020 года) и принятие по ним денежных обязательств не входит в компетенцию Главы </w:t>
      </w:r>
      <w:proofErr w:type="spellStart"/>
      <w:r w:rsidRPr="00621253">
        <w:rPr>
          <w:rFonts w:ascii="Times New Roman" w:eastAsiaTheme="minorHAnsi" w:hAnsi="Times New Roman"/>
          <w:sz w:val="28"/>
          <w:szCs w:val="28"/>
          <w:lang w:eastAsia="en-US"/>
        </w:rPr>
        <w:t>Шимского</w:t>
      </w:r>
      <w:proofErr w:type="spellEnd"/>
      <w:r w:rsidRPr="00621253">
        <w:rPr>
          <w:rFonts w:ascii="Times New Roman" w:eastAsiaTheme="minorHAnsi" w:hAnsi="Times New Roman"/>
          <w:sz w:val="28"/>
          <w:szCs w:val="28"/>
          <w:lang w:eastAsia="en-US"/>
        </w:rPr>
        <w:t xml:space="preserve"> муниципального района, а является исключительным полномочием Думы </w:t>
      </w:r>
      <w:proofErr w:type="spellStart"/>
      <w:r w:rsidRPr="00621253">
        <w:rPr>
          <w:rFonts w:ascii="Times New Roman" w:eastAsiaTheme="minorHAnsi" w:hAnsi="Times New Roman"/>
          <w:sz w:val="28"/>
          <w:szCs w:val="28"/>
          <w:lang w:eastAsia="en-US"/>
        </w:rPr>
        <w:t>Шимского</w:t>
      </w:r>
      <w:proofErr w:type="spellEnd"/>
      <w:r w:rsidRPr="00621253">
        <w:rPr>
          <w:rFonts w:ascii="Times New Roman" w:eastAsiaTheme="minorHAnsi" w:hAnsi="Times New Roman"/>
          <w:sz w:val="28"/>
          <w:szCs w:val="28"/>
          <w:lang w:eastAsia="en-US"/>
        </w:rPr>
        <w:t xml:space="preserve"> муниципального района в рамках утверждения Решения о бюджете.    </w:t>
      </w:r>
    </w:p>
    <w:p w:rsidR="00621253" w:rsidRPr="00621253" w:rsidRDefault="00621253" w:rsidP="00621253">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621253">
        <w:rPr>
          <w:rFonts w:ascii="Times New Roman" w:hAnsi="Times New Roman"/>
          <w:color w:val="000000"/>
          <w:sz w:val="28"/>
          <w:szCs w:val="28"/>
          <w:shd w:val="clear" w:color="auto" w:fill="FFFFFF"/>
        </w:rPr>
        <w:t xml:space="preserve">- по статье расходов (КОСГУ) 225 ««Работы, услуги по содержанию имущества» в сумме 3373,19 </w:t>
      </w:r>
      <w:r w:rsidRPr="00621253">
        <w:rPr>
          <w:rFonts w:ascii="Times New Roman" w:eastAsia="Calibri" w:hAnsi="Times New Roman"/>
          <w:sz w:val="28"/>
          <w:szCs w:val="28"/>
        </w:rPr>
        <w:t>рублей</w:t>
      </w:r>
      <w:r w:rsidRPr="00621253">
        <w:rPr>
          <w:rFonts w:ascii="Times New Roman" w:hAnsi="Times New Roman"/>
          <w:color w:val="000000"/>
          <w:sz w:val="28"/>
          <w:szCs w:val="28"/>
          <w:shd w:val="clear" w:color="auto" w:fill="FFFFFF"/>
        </w:rPr>
        <w:t xml:space="preserve"> </w:t>
      </w:r>
      <w:r w:rsidRPr="00621253">
        <w:rPr>
          <w:rFonts w:ascii="Times New Roman" w:eastAsiaTheme="minorHAnsi" w:hAnsi="Times New Roman"/>
          <w:sz w:val="28"/>
          <w:szCs w:val="28"/>
          <w:lang w:eastAsia="en-US"/>
        </w:rPr>
        <w:t xml:space="preserve">по причине исполнения расходных обязательств и направлении средств бюджета </w:t>
      </w:r>
      <w:proofErr w:type="spellStart"/>
      <w:r w:rsidRPr="00621253">
        <w:rPr>
          <w:rFonts w:ascii="Times New Roman" w:eastAsiaTheme="minorHAnsi" w:hAnsi="Times New Roman"/>
          <w:sz w:val="28"/>
          <w:szCs w:val="28"/>
          <w:lang w:eastAsia="en-US"/>
        </w:rPr>
        <w:t>Шимского</w:t>
      </w:r>
      <w:proofErr w:type="spellEnd"/>
      <w:r w:rsidRPr="00621253">
        <w:rPr>
          <w:rFonts w:ascii="Times New Roman" w:eastAsiaTheme="minorHAnsi" w:hAnsi="Times New Roman"/>
          <w:sz w:val="28"/>
          <w:szCs w:val="28"/>
          <w:lang w:eastAsia="en-US"/>
        </w:rPr>
        <w:t xml:space="preserve"> муниципального района  и оплату денежных обязательств в сумме </w:t>
      </w:r>
      <w:r w:rsidRPr="00621253">
        <w:rPr>
          <w:rFonts w:ascii="Times New Roman" w:hAnsi="Times New Roman"/>
          <w:sz w:val="28"/>
          <w:szCs w:val="28"/>
        </w:rPr>
        <w:t xml:space="preserve">3373,19 рублей </w:t>
      </w:r>
      <w:r w:rsidRPr="00621253">
        <w:rPr>
          <w:rFonts w:ascii="Times New Roman" w:eastAsiaTheme="minorHAnsi" w:hAnsi="Times New Roman"/>
          <w:sz w:val="28"/>
          <w:szCs w:val="28"/>
          <w:lang w:eastAsia="en-US"/>
        </w:rPr>
        <w:t xml:space="preserve">в целях не связанных с исполнением полномочий по решению вопросов местного значения, установленных статьей 5 Устава </w:t>
      </w:r>
      <w:proofErr w:type="spellStart"/>
      <w:r w:rsidRPr="00621253">
        <w:rPr>
          <w:rFonts w:ascii="Times New Roman" w:eastAsiaTheme="minorHAnsi" w:hAnsi="Times New Roman"/>
          <w:sz w:val="28"/>
          <w:szCs w:val="28"/>
          <w:lang w:eastAsia="en-US"/>
        </w:rPr>
        <w:t>Шимского</w:t>
      </w:r>
      <w:proofErr w:type="spellEnd"/>
      <w:r w:rsidRPr="00621253">
        <w:rPr>
          <w:rFonts w:ascii="Times New Roman" w:eastAsiaTheme="minorHAnsi" w:hAnsi="Times New Roman"/>
          <w:sz w:val="28"/>
          <w:szCs w:val="28"/>
          <w:lang w:eastAsia="en-US"/>
        </w:rPr>
        <w:t xml:space="preserve"> муниципального района.</w:t>
      </w:r>
      <w:proofErr w:type="gramEnd"/>
      <w:r w:rsidRPr="00621253">
        <w:rPr>
          <w:rFonts w:ascii="Times New Roman" w:eastAsiaTheme="minorHAnsi" w:hAnsi="Times New Roman"/>
          <w:sz w:val="28"/>
          <w:szCs w:val="28"/>
          <w:lang w:eastAsia="en-US"/>
        </w:rPr>
        <w:t xml:space="preserve"> С</w:t>
      </w:r>
      <w:r w:rsidRPr="00621253">
        <w:rPr>
          <w:rFonts w:ascii="Times New Roman" w:hAnsi="Times New Roman"/>
          <w:color w:val="000000"/>
          <w:sz w:val="28"/>
          <w:szCs w:val="28"/>
        </w:rPr>
        <w:t xml:space="preserve">редства бюджета </w:t>
      </w:r>
      <w:proofErr w:type="spellStart"/>
      <w:r w:rsidRPr="00621253">
        <w:rPr>
          <w:rFonts w:ascii="Times New Roman" w:hAnsi="Times New Roman"/>
          <w:color w:val="000000"/>
          <w:sz w:val="28"/>
          <w:szCs w:val="28"/>
        </w:rPr>
        <w:t>Шимского</w:t>
      </w:r>
      <w:proofErr w:type="spellEnd"/>
      <w:r w:rsidRPr="00621253">
        <w:rPr>
          <w:rFonts w:ascii="Times New Roman" w:hAnsi="Times New Roman"/>
          <w:color w:val="000000"/>
          <w:sz w:val="28"/>
          <w:szCs w:val="28"/>
        </w:rPr>
        <w:t xml:space="preserve"> муниципального района использованы на </w:t>
      </w:r>
      <w:r w:rsidRPr="00621253">
        <w:rPr>
          <w:rFonts w:ascii="Times New Roman" w:eastAsiaTheme="minorHAnsi" w:hAnsi="Times New Roman"/>
          <w:sz w:val="28"/>
          <w:szCs w:val="28"/>
          <w:lang w:eastAsia="en-US"/>
        </w:rPr>
        <w:t>перечисление обязательных ежемесячных взносов на капитальный ремонт общего имущества</w:t>
      </w:r>
      <w:r w:rsidRPr="00621253">
        <w:rPr>
          <w:rFonts w:ascii="Times New Roman" w:eastAsiaTheme="minorHAnsi" w:hAnsi="Times New Roman"/>
          <w:b/>
          <w:sz w:val="28"/>
          <w:szCs w:val="28"/>
          <w:lang w:eastAsia="en-US"/>
        </w:rPr>
        <w:t xml:space="preserve"> </w:t>
      </w:r>
      <w:r w:rsidRPr="00621253">
        <w:rPr>
          <w:rFonts w:ascii="Times New Roman" w:hAnsi="Times New Roman"/>
          <w:sz w:val="28"/>
          <w:szCs w:val="28"/>
          <w:shd w:val="clear" w:color="auto" w:fill="F8F8F8"/>
        </w:rPr>
        <w:t>МКД</w:t>
      </w:r>
      <w:r w:rsidRPr="00621253">
        <w:rPr>
          <w:rFonts w:ascii="Times New Roman" w:hAnsi="Times New Roman"/>
          <w:color w:val="000000"/>
          <w:sz w:val="28"/>
          <w:szCs w:val="28"/>
        </w:rPr>
        <w:t xml:space="preserve">, которые должны осуществляться за счет средств, поступающих из бюджета </w:t>
      </w:r>
      <w:proofErr w:type="spellStart"/>
      <w:r w:rsidRPr="00621253">
        <w:rPr>
          <w:rFonts w:ascii="Times New Roman" w:hAnsi="Times New Roman"/>
          <w:color w:val="000000"/>
          <w:sz w:val="28"/>
          <w:szCs w:val="28"/>
        </w:rPr>
        <w:t>Шимского</w:t>
      </w:r>
      <w:proofErr w:type="spellEnd"/>
      <w:r w:rsidRPr="00621253">
        <w:rPr>
          <w:rFonts w:ascii="Times New Roman" w:hAnsi="Times New Roman"/>
          <w:color w:val="000000"/>
          <w:sz w:val="28"/>
          <w:szCs w:val="28"/>
        </w:rPr>
        <w:t xml:space="preserve"> городского поселения.</w:t>
      </w:r>
    </w:p>
    <w:p w:rsidR="00621253" w:rsidRPr="00621253" w:rsidRDefault="00621253" w:rsidP="00621253">
      <w:pPr>
        <w:autoSpaceDE w:val="0"/>
        <w:autoSpaceDN w:val="0"/>
        <w:adjustRightInd w:val="0"/>
        <w:spacing w:after="0" w:line="240" w:lineRule="auto"/>
        <w:ind w:firstLine="709"/>
        <w:jc w:val="both"/>
        <w:rPr>
          <w:rFonts w:ascii="Times New Roman" w:hAnsi="Times New Roman"/>
          <w:sz w:val="28"/>
          <w:szCs w:val="28"/>
        </w:rPr>
      </w:pPr>
      <w:proofErr w:type="gramStart"/>
      <w:r w:rsidRPr="00621253">
        <w:rPr>
          <w:rFonts w:ascii="Times New Roman" w:hAnsi="Times New Roman"/>
          <w:color w:val="000000"/>
          <w:sz w:val="28"/>
          <w:szCs w:val="28"/>
          <w:shd w:val="clear" w:color="auto" w:fill="FFFFFF"/>
        </w:rPr>
        <w:t xml:space="preserve">- по статье расходов (КОСГУ) 225 «Работы, услуги по содержанию имущества» в сумме 296841,33 </w:t>
      </w:r>
      <w:r w:rsidRPr="00621253">
        <w:rPr>
          <w:rFonts w:ascii="Times New Roman" w:eastAsia="Calibri" w:hAnsi="Times New Roman"/>
          <w:sz w:val="28"/>
          <w:szCs w:val="28"/>
        </w:rPr>
        <w:t>рублей</w:t>
      </w:r>
      <w:r w:rsidRPr="00621253">
        <w:rPr>
          <w:rFonts w:ascii="Times New Roman" w:eastAsiaTheme="minorHAnsi" w:hAnsi="Times New Roman"/>
          <w:sz w:val="28"/>
          <w:szCs w:val="28"/>
          <w:lang w:eastAsia="en-US"/>
        </w:rPr>
        <w:t xml:space="preserve"> по причине исполнения расходных обязательств и направлении средств бюджета </w:t>
      </w:r>
      <w:proofErr w:type="spellStart"/>
      <w:r w:rsidRPr="00621253">
        <w:rPr>
          <w:rFonts w:ascii="Times New Roman" w:eastAsiaTheme="minorHAnsi" w:hAnsi="Times New Roman"/>
          <w:sz w:val="28"/>
          <w:szCs w:val="28"/>
          <w:lang w:eastAsia="en-US"/>
        </w:rPr>
        <w:t>Шимского</w:t>
      </w:r>
      <w:proofErr w:type="spellEnd"/>
      <w:r w:rsidRPr="00621253">
        <w:rPr>
          <w:rFonts w:ascii="Times New Roman" w:eastAsiaTheme="minorHAnsi" w:hAnsi="Times New Roman"/>
          <w:sz w:val="28"/>
          <w:szCs w:val="28"/>
          <w:lang w:eastAsia="en-US"/>
        </w:rPr>
        <w:t xml:space="preserve"> муниципального района  и оплату денежных обязательств в сумме </w:t>
      </w:r>
      <w:r w:rsidRPr="00621253">
        <w:rPr>
          <w:rFonts w:ascii="Times New Roman" w:hAnsi="Times New Roman"/>
          <w:sz w:val="28"/>
          <w:szCs w:val="28"/>
        </w:rPr>
        <w:t xml:space="preserve">296841,33 рублей </w:t>
      </w:r>
      <w:r w:rsidRPr="00621253">
        <w:rPr>
          <w:rFonts w:ascii="Times New Roman" w:eastAsiaTheme="minorHAnsi" w:hAnsi="Times New Roman"/>
          <w:sz w:val="28"/>
          <w:szCs w:val="28"/>
          <w:lang w:eastAsia="en-US"/>
        </w:rPr>
        <w:t xml:space="preserve">в целях не связанных с исполнением полномочий по решению вопросов местного значения, установленных статьей 5 Устава </w:t>
      </w:r>
      <w:proofErr w:type="spellStart"/>
      <w:r w:rsidRPr="00621253">
        <w:rPr>
          <w:rFonts w:ascii="Times New Roman" w:eastAsiaTheme="minorHAnsi" w:hAnsi="Times New Roman"/>
          <w:sz w:val="28"/>
          <w:szCs w:val="28"/>
          <w:lang w:eastAsia="en-US"/>
        </w:rPr>
        <w:t>Шимского</w:t>
      </w:r>
      <w:proofErr w:type="spellEnd"/>
      <w:r w:rsidRPr="00621253">
        <w:rPr>
          <w:rFonts w:ascii="Times New Roman" w:eastAsiaTheme="minorHAnsi" w:hAnsi="Times New Roman"/>
          <w:sz w:val="28"/>
          <w:szCs w:val="28"/>
          <w:lang w:eastAsia="en-US"/>
        </w:rPr>
        <w:t xml:space="preserve"> муниципального района.</w:t>
      </w:r>
      <w:proofErr w:type="gramEnd"/>
      <w:r w:rsidRPr="00621253">
        <w:rPr>
          <w:rFonts w:ascii="Times New Roman" w:eastAsiaTheme="minorHAnsi" w:hAnsi="Times New Roman"/>
          <w:sz w:val="28"/>
          <w:szCs w:val="28"/>
          <w:lang w:eastAsia="en-US"/>
        </w:rPr>
        <w:t xml:space="preserve"> </w:t>
      </w:r>
      <w:proofErr w:type="gramStart"/>
      <w:r w:rsidRPr="00621253">
        <w:rPr>
          <w:rFonts w:ascii="Times New Roman" w:eastAsiaTheme="minorHAnsi" w:hAnsi="Times New Roman"/>
          <w:sz w:val="28"/>
          <w:szCs w:val="28"/>
          <w:lang w:eastAsia="en-US"/>
        </w:rPr>
        <w:t>С</w:t>
      </w:r>
      <w:r w:rsidRPr="00621253">
        <w:rPr>
          <w:rFonts w:ascii="Times New Roman" w:hAnsi="Times New Roman"/>
          <w:color w:val="000000"/>
          <w:sz w:val="28"/>
          <w:szCs w:val="28"/>
        </w:rPr>
        <w:t xml:space="preserve">редства бюджета </w:t>
      </w:r>
      <w:proofErr w:type="spellStart"/>
      <w:r w:rsidRPr="00621253">
        <w:rPr>
          <w:rFonts w:ascii="Times New Roman" w:hAnsi="Times New Roman"/>
          <w:color w:val="000000"/>
          <w:sz w:val="28"/>
          <w:szCs w:val="28"/>
        </w:rPr>
        <w:t>Шимского</w:t>
      </w:r>
      <w:proofErr w:type="spellEnd"/>
      <w:r w:rsidRPr="00621253">
        <w:rPr>
          <w:rFonts w:ascii="Times New Roman" w:hAnsi="Times New Roman"/>
          <w:color w:val="000000"/>
          <w:sz w:val="28"/>
          <w:szCs w:val="28"/>
        </w:rPr>
        <w:t xml:space="preserve"> муниципального района использованы на</w:t>
      </w:r>
      <w:r w:rsidRPr="00621253">
        <w:rPr>
          <w:rFonts w:ascii="Times New Roman" w:eastAsiaTheme="minorHAnsi" w:hAnsi="Times New Roman"/>
          <w:sz w:val="28"/>
          <w:szCs w:val="28"/>
          <w:lang w:eastAsia="en-US"/>
        </w:rPr>
        <w:t xml:space="preserve"> оплату по муниципального контракта</w:t>
      </w:r>
      <w:r w:rsidRPr="00621253">
        <w:rPr>
          <w:rFonts w:ascii="Times New Roman" w:hAnsi="Times New Roman"/>
          <w:sz w:val="28"/>
          <w:szCs w:val="28"/>
        </w:rPr>
        <w:t xml:space="preserve"> от 24.11.2020 № 0150300001420000078 на разработку технического задания для изготовления проектно-сметной документации на реконструкцию системы водоснабжения р.п.</w:t>
      </w:r>
      <w:proofErr w:type="gramEnd"/>
      <w:r w:rsidRPr="00621253">
        <w:rPr>
          <w:rFonts w:ascii="Times New Roman" w:hAnsi="Times New Roman"/>
          <w:sz w:val="28"/>
          <w:szCs w:val="28"/>
        </w:rPr>
        <w:t xml:space="preserve"> Шимск, оплата  которого должна производиться из бюджета </w:t>
      </w:r>
      <w:proofErr w:type="spellStart"/>
      <w:r w:rsidRPr="00621253">
        <w:rPr>
          <w:rFonts w:ascii="Times New Roman" w:hAnsi="Times New Roman"/>
          <w:sz w:val="28"/>
          <w:szCs w:val="28"/>
        </w:rPr>
        <w:t>Шимского</w:t>
      </w:r>
      <w:proofErr w:type="spellEnd"/>
      <w:r w:rsidRPr="00621253">
        <w:rPr>
          <w:rFonts w:ascii="Times New Roman" w:hAnsi="Times New Roman"/>
          <w:sz w:val="28"/>
          <w:szCs w:val="28"/>
        </w:rPr>
        <w:t xml:space="preserve"> </w:t>
      </w:r>
      <w:r w:rsidRPr="00621253">
        <w:rPr>
          <w:rFonts w:ascii="Times New Roman" w:hAnsi="Times New Roman"/>
          <w:sz w:val="28"/>
          <w:szCs w:val="28"/>
        </w:rPr>
        <w:lastRenderedPageBreak/>
        <w:t>городского поселения</w:t>
      </w:r>
      <w:r w:rsidRPr="00621253">
        <w:rPr>
          <w:rFonts w:ascii="Times New Roman" w:hAnsi="Times New Roman"/>
          <w:color w:val="000000"/>
          <w:sz w:val="28"/>
          <w:szCs w:val="28"/>
          <w:shd w:val="clear" w:color="auto" w:fill="FFFFFF"/>
        </w:rPr>
        <w:t xml:space="preserve">. </w:t>
      </w:r>
      <w:r w:rsidRPr="00621253">
        <w:rPr>
          <w:rFonts w:ascii="Times New Roman" w:hAnsi="Times New Roman"/>
          <w:sz w:val="28"/>
          <w:szCs w:val="28"/>
        </w:rPr>
        <w:t xml:space="preserve">Администрацией района произведена оплата работ по муниципальному контракту, которая выполнена не в полном объеме или не соответствующая техническому заданию. </w:t>
      </w:r>
    </w:p>
    <w:p w:rsidR="00621253" w:rsidRPr="00621253" w:rsidRDefault="00621253" w:rsidP="00621253">
      <w:pPr>
        <w:autoSpaceDE w:val="0"/>
        <w:autoSpaceDN w:val="0"/>
        <w:adjustRightInd w:val="0"/>
        <w:spacing w:after="0" w:line="240" w:lineRule="auto"/>
        <w:ind w:firstLine="540"/>
        <w:jc w:val="both"/>
        <w:rPr>
          <w:rFonts w:ascii="Times New Roman" w:hAnsi="Times New Roman"/>
          <w:sz w:val="28"/>
          <w:szCs w:val="28"/>
        </w:rPr>
      </w:pPr>
      <w:r w:rsidRPr="00621253">
        <w:rPr>
          <w:rFonts w:ascii="Times New Roman" w:hAnsi="Times New Roman"/>
          <w:color w:val="000000"/>
          <w:sz w:val="28"/>
          <w:szCs w:val="28"/>
          <w:shd w:val="clear" w:color="auto" w:fill="FFFFFF"/>
        </w:rPr>
        <w:t>Общая сумма нецелевого использования бюджетных средств составила 371865,78 рублей.</w:t>
      </w:r>
    </w:p>
    <w:p w:rsidR="00621253" w:rsidRPr="00621253" w:rsidRDefault="00621253" w:rsidP="00621253">
      <w:pPr>
        <w:autoSpaceDE w:val="0"/>
        <w:autoSpaceDN w:val="0"/>
        <w:adjustRightInd w:val="0"/>
        <w:spacing w:after="0" w:line="240" w:lineRule="auto"/>
        <w:ind w:firstLine="709"/>
        <w:jc w:val="both"/>
        <w:rPr>
          <w:rFonts w:ascii="Times New Roman" w:hAnsi="Times New Roman"/>
          <w:sz w:val="28"/>
          <w:szCs w:val="28"/>
        </w:rPr>
      </w:pPr>
      <w:r w:rsidRPr="00621253">
        <w:rPr>
          <w:rFonts w:ascii="Times New Roman" w:hAnsi="Times New Roman"/>
          <w:sz w:val="28"/>
          <w:szCs w:val="28"/>
        </w:rPr>
        <w:t xml:space="preserve">6. </w:t>
      </w:r>
      <w:proofErr w:type="gramStart"/>
      <w:r w:rsidRPr="00621253">
        <w:rPr>
          <w:rFonts w:ascii="Times New Roman" w:hAnsi="Times New Roman"/>
          <w:sz w:val="28"/>
          <w:szCs w:val="28"/>
        </w:rPr>
        <w:t>В н</w:t>
      </w:r>
      <w:r w:rsidRPr="00621253">
        <w:rPr>
          <w:rFonts w:ascii="Times New Roman" w:hAnsi="Times New Roman"/>
          <w:color w:val="222222"/>
          <w:sz w:val="28"/>
          <w:szCs w:val="28"/>
        </w:rPr>
        <w:t>арушение  ч.2 ст. 8, ст. 13,14,15 Федерального закона</w:t>
      </w:r>
      <w:r w:rsidRPr="00621253">
        <w:rPr>
          <w:rFonts w:ascii="Times New Roman" w:eastAsiaTheme="minorHAnsi" w:hAnsi="Times New Roman"/>
          <w:sz w:val="28"/>
          <w:szCs w:val="28"/>
          <w:lang w:eastAsia="en-US"/>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ст.15,16 Положения о Контрольно-счётной палате </w:t>
      </w:r>
      <w:proofErr w:type="spellStart"/>
      <w:r w:rsidRPr="00621253">
        <w:rPr>
          <w:rFonts w:ascii="Times New Roman" w:eastAsiaTheme="minorHAnsi" w:hAnsi="Times New Roman"/>
          <w:sz w:val="28"/>
          <w:szCs w:val="28"/>
          <w:lang w:eastAsia="en-US"/>
        </w:rPr>
        <w:t>Шимского</w:t>
      </w:r>
      <w:proofErr w:type="spellEnd"/>
      <w:r w:rsidRPr="00621253">
        <w:rPr>
          <w:rFonts w:ascii="Times New Roman" w:eastAsiaTheme="minorHAnsi" w:hAnsi="Times New Roman"/>
          <w:sz w:val="28"/>
          <w:szCs w:val="28"/>
          <w:lang w:eastAsia="en-US"/>
        </w:rPr>
        <w:t xml:space="preserve"> муниципального района, утвержденного Решением Думы </w:t>
      </w:r>
      <w:proofErr w:type="spellStart"/>
      <w:r w:rsidRPr="00621253">
        <w:rPr>
          <w:rFonts w:ascii="Times New Roman" w:eastAsiaTheme="minorHAnsi" w:hAnsi="Times New Roman"/>
          <w:sz w:val="28"/>
          <w:szCs w:val="28"/>
          <w:lang w:eastAsia="en-US"/>
        </w:rPr>
        <w:t>Шимского</w:t>
      </w:r>
      <w:proofErr w:type="spellEnd"/>
      <w:r w:rsidRPr="00621253">
        <w:rPr>
          <w:rFonts w:ascii="Times New Roman" w:eastAsiaTheme="minorHAnsi" w:hAnsi="Times New Roman"/>
          <w:sz w:val="28"/>
          <w:szCs w:val="28"/>
          <w:lang w:eastAsia="en-US"/>
        </w:rPr>
        <w:t xml:space="preserve"> муниципального района от 16.11.2011 № 90 о</w:t>
      </w:r>
      <w:r w:rsidRPr="00621253">
        <w:rPr>
          <w:rFonts w:ascii="Times New Roman" w:hAnsi="Times New Roman"/>
          <w:sz w:val="28"/>
          <w:szCs w:val="28"/>
        </w:rPr>
        <w:t xml:space="preserve">бязанность заместителя </w:t>
      </w:r>
      <w:r w:rsidRPr="00621253">
        <w:rPr>
          <w:rFonts w:ascii="Times New Roman" w:hAnsi="Times New Roman"/>
          <w:color w:val="222222"/>
          <w:sz w:val="28"/>
          <w:szCs w:val="28"/>
        </w:rPr>
        <w:t xml:space="preserve">Главы Администрации </w:t>
      </w:r>
      <w:proofErr w:type="spellStart"/>
      <w:r w:rsidRPr="00621253">
        <w:rPr>
          <w:rFonts w:ascii="Times New Roman" w:hAnsi="Times New Roman"/>
          <w:color w:val="222222"/>
          <w:sz w:val="28"/>
          <w:szCs w:val="28"/>
        </w:rPr>
        <w:t>Шимского</w:t>
      </w:r>
      <w:proofErr w:type="spellEnd"/>
      <w:r w:rsidRPr="00621253">
        <w:rPr>
          <w:rFonts w:ascii="Times New Roman" w:hAnsi="Times New Roman"/>
          <w:color w:val="222222"/>
          <w:sz w:val="28"/>
          <w:szCs w:val="28"/>
        </w:rPr>
        <w:t xml:space="preserve"> муниципального района – начальника управления делами </w:t>
      </w:r>
      <w:proofErr w:type="spellStart"/>
      <w:r w:rsidRPr="00621253">
        <w:rPr>
          <w:rFonts w:ascii="Times New Roman" w:hAnsi="Times New Roman"/>
          <w:color w:val="222222"/>
          <w:sz w:val="28"/>
          <w:szCs w:val="28"/>
        </w:rPr>
        <w:t>Маматова</w:t>
      </w:r>
      <w:proofErr w:type="spellEnd"/>
      <w:r w:rsidRPr="00621253">
        <w:rPr>
          <w:rFonts w:ascii="Times New Roman" w:hAnsi="Times New Roman"/>
          <w:color w:val="222222"/>
          <w:sz w:val="28"/>
          <w:szCs w:val="28"/>
        </w:rPr>
        <w:t xml:space="preserve"> И.В.,  связанная</w:t>
      </w:r>
      <w:proofErr w:type="gramEnd"/>
      <w:r w:rsidRPr="00621253">
        <w:rPr>
          <w:rFonts w:ascii="Times New Roman" w:hAnsi="Times New Roman"/>
          <w:color w:val="222222"/>
          <w:sz w:val="28"/>
          <w:szCs w:val="28"/>
        </w:rPr>
        <w:t xml:space="preserve"> с представлением по запросу Контрольно-счётной палаты  от 18.03.2021 № 108  «О представлении документов» документов подтверждающих обоснованность расходов бюджета </w:t>
      </w:r>
      <w:proofErr w:type="spellStart"/>
      <w:r w:rsidRPr="00621253">
        <w:rPr>
          <w:rFonts w:ascii="Times New Roman" w:hAnsi="Times New Roman"/>
          <w:color w:val="222222"/>
          <w:sz w:val="28"/>
          <w:szCs w:val="28"/>
        </w:rPr>
        <w:t>Шимского</w:t>
      </w:r>
      <w:proofErr w:type="spellEnd"/>
      <w:r w:rsidRPr="00621253">
        <w:rPr>
          <w:rFonts w:ascii="Times New Roman" w:hAnsi="Times New Roman"/>
          <w:color w:val="222222"/>
          <w:sz w:val="28"/>
          <w:szCs w:val="28"/>
        </w:rPr>
        <w:t xml:space="preserve"> муниципального района. </w:t>
      </w:r>
    </w:p>
    <w:p w:rsidR="00621253" w:rsidRPr="00621253" w:rsidRDefault="00621253" w:rsidP="00621253">
      <w:pPr>
        <w:autoSpaceDE w:val="0"/>
        <w:autoSpaceDN w:val="0"/>
        <w:adjustRightInd w:val="0"/>
        <w:spacing w:after="0" w:line="240" w:lineRule="auto"/>
        <w:ind w:firstLine="709"/>
        <w:jc w:val="both"/>
        <w:rPr>
          <w:rFonts w:ascii="Times New Roman" w:eastAsiaTheme="minorHAnsi" w:hAnsi="Times New Roman"/>
          <w:bCs/>
          <w:sz w:val="28"/>
          <w:szCs w:val="28"/>
          <w:lang w:eastAsia="en-US"/>
        </w:rPr>
      </w:pPr>
      <w:proofErr w:type="gramStart"/>
      <w:r w:rsidRPr="00621253">
        <w:rPr>
          <w:rFonts w:ascii="Times New Roman" w:hAnsi="Times New Roman"/>
          <w:sz w:val="28"/>
          <w:szCs w:val="28"/>
          <w:lang w:eastAsia="en-US"/>
        </w:rPr>
        <w:t>По факту непредставления документов (материалов, данных) информации по направленному запросу Контрольно-счётной палаты  (</w:t>
      </w:r>
      <w:r w:rsidRPr="00621253">
        <w:rPr>
          <w:rFonts w:ascii="Times New Roman" w:hAnsi="Times New Roman"/>
          <w:color w:val="222222"/>
          <w:sz w:val="28"/>
          <w:szCs w:val="28"/>
        </w:rPr>
        <w:t xml:space="preserve">от 18.03.2021 № 108)  </w:t>
      </w:r>
      <w:r w:rsidRPr="00621253">
        <w:rPr>
          <w:rFonts w:ascii="Times New Roman" w:hAnsi="Times New Roman"/>
          <w:sz w:val="28"/>
          <w:szCs w:val="28"/>
          <w:lang w:eastAsia="en-US"/>
        </w:rPr>
        <w:t xml:space="preserve">имеет место событие административного правонарушения, предусмотренного  </w:t>
      </w:r>
      <w:hyperlink r:id="rId11" w:history="1">
        <w:r w:rsidRPr="00621253">
          <w:rPr>
            <w:rFonts w:ascii="Times New Roman" w:hAnsi="Times New Roman"/>
            <w:sz w:val="28"/>
            <w:szCs w:val="28"/>
            <w:lang w:eastAsia="en-US"/>
          </w:rPr>
          <w:t>статьей 19.7</w:t>
        </w:r>
      </w:hyperlink>
      <w:r w:rsidRPr="00621253">
        <w:rPr>
          <w:rFonts w:ascii="Times New Roman" w:hAnsi="Times New Roman"/>
          <w:sz w:val="28"/>
          <w:szCs w:val="28"/>
        </w:rPr>
        <w:t xml:space="preserve">  </w:t>
      </w:r>
      <w:proofErr w:type="spellStart"/>
      <w:r w:rsidRPr="00621253">
        <w:rPr>
          <w:rFonts w:ascii="Times New Roman" w:hAnsi="Times New Roman"/>
          <w:sz w:val="28"/>
          <w:szCs w:val="28"/>
        </w:rPr>
        <w:t>КоАП</w:t>
      </w:r>
      <w:proofErr w:type="spellEnd"/>
      <w:r w:rsidRPr="00621253">
        <w:rPr>
          <w:rFonts w:ascii="Times New Roman" w:hAnsi="Times New Roman"/>
          <w:sz w:val="28"/>
          <w:szCs w:val="28"/>
          <w:lang w:eastAsia="en-US"/>
        </w:rPr>
        <w:t xml:space="preserve"> –</w:t>
      </w:r>
      <w:r w:rsidRPr="00621253">
        <w:rPr>
          <w:rFonts w:ascii="Times New Roman" w:eastAsiaTheme="minorHAnsi" w:hAnsi="Times New Roman"/>
          <w:bCs/>
          <w:sz w:val="28"/>
          <w:szCs w:val="28"/>
          <w:lang w:eastAsia="en-US"/>
        </w:rPr>
        <w:t xml:space="preserve"> непредставление или несвоевременное представление в Контрольно-счётную палату, осуществляющую внешний муниципальный финансовый контроль сведений (информации), представление которых предусмотрено </w:t>
      </w:r>
      <w:r w:rsidRPr="00621253">
        <w:rPr>
          <w:rFonts w:ascii="Times New Roman" w:hAnsi="Times New Roman"/>
          <w:color w:val="222222"/>
          <w:sz w:val="28"/>
          <w:szCs w:val="28"/>
        </w:rPr>
        <w:t>ч.2 ст. 8, ст. 13,14,15 Федерального закона</w:t>
      </w:r>
      <w:r w:rsidRPr="00621253">
        <w:rPr>
          <w:rFonts w:ascii="Times New Roman" w:eastAsiaTheme="minorHAnsi" w:hAnsi="Times New Roman"/>
          <w:sz w:val="28"/>
          <w:szCs w:val="28"/>
          <w:lang w:eastAsia="en-US"/>
        </w:rPr>
        <w:t xml:space="preserve"> от 07.02.2011 N 6-ФЗ "Об общих принципах организации и деятельности контрольно-счетных</w:t>
      </w:r>
      <w:proofErr w:type="gramEnd"/>
      <w:r w:rsidRPr="00621253">
        <w:rPr>
          <w:rFonts w:ascii="Times New Roman" w:eastAsiaTheme="minorHAnsi" w:hAnsi="Times New Roman"/>
          <w:sz w:val="28"/>
          <w:szCs w:val="28"/>
          <w:lang w:eastAsia="en-US"/>
        </w:rPr>
        <w:t xml:space="preserve"> органов субъектов Российской Федерации и муниципальных образований", ст.15,16 Положения о Контрольно-счётной палате </w:t>
      </w:r>
      <w:proofErr w:type="spellStart"/>
      <w:r w:rsidRPr="00621253">
        <w:rPr>
          <w:rFonts w:ascii="Times New Roman" w:eastAsiaTheme="minorHAnsi" w:hAnsi="Times New Roman"/>
          <w:sz w:val="28"/>
          <w:szCs w:val="28"/>
          <w:lang w:eastAsia="en-US"/>
        </w:rPr>
        <w:t>Шимского</w:t>
      </w:r>
      <w:proofErr w:type="spellEnd"/>
      <w:r w:rsidRPr="00621253">
        <w:rPr>
          <w:rFonts w:ascii="Times New Roman" w:eastAsiaTheme="minorHAnsi" w:hAnsi="Times New Roman"/>
          <w:sz w:val="28"/>
          <w:szCs w:val="28"/>
          <w:lang w:eastAsia="en-US"/>
        </w:rPr>
        <w:t xml:space="preserve"> муниципального района, утвержденного Решением Думы </w:t>
      </w:r>
      <w:proofErr w:type="spellStart"/>
      <w:r w:rsidRPr="00621253">
        <w:rPr>
          <w:rFonts w:ascii="Times New Roman" w:eastAsiaTheme="minorHAnsi" w:hAnsi="Times New Roman"/>
          <w:sz w:val="28"/>
          <w:szCs w:val="28"/>
          <w:lang w:eastAsia="en-US"/>
        </w:rPr>
        <w:t>Шимского</w:t>
      </w:r>
      <w:proofErr w:type="spellEnd"/>
      <w:r w:rsidRPr="00621253">
        <w:rPr>
          <w:rFonts w:ascii="Times New Roman" w:eastAsiaTheme="minorHAnsi" w:hAnsi="Times New Roman"/>
          <w:sz w:val="28"/>
          <w:szCs w:val="28"/>
          <w:lang w:eastAsia="en-US"/>
        </w:rPr>
        <w:t xml:space="preserve"> муниципального района от 16.11.2011 № 90 </w:t>
      </w:r>
      <w:r w:rsidRPr="00621253">
        <w:rPr>
          <w:rFonts w:ascii="Times New Roman" w:eastAsiaTheme="minorHAnsi" w:hAnsi="Times New Roman"/>
          <w:bCs/>
          <w:sz w:val="28"/>
          <w:szCs w:val="28"/>
          <w:lang w:eastAsia="en-US"/>
        </w:rPr>
        <w:t xml:space="preserve"> и необходимо для осуществления её законной деятельности.</w:t>
      </w:r>
    </w:p>
    <w:p w:rsidR="00621253" w:rsidRDefault="00621253" w:rsidP="004D5550">
      <w:pPr>
        <w:pStyle w:val="ab"/>
        <w:ind w:firstLine="709"/>
        <w:jc w:val="both"/>
        <w:rPr>
          <w:rFonts w:ascii="Times New Roman" w:hAnsi="Times New Roman"/>
          <w:sz w:val="28"/>
          <w:szCs w:val="28"/>
        </w:rPr>
      </w:pPr>
    </w:p>
    <w:p w:rsidR="00576B88" w:rsidRPr="00374982" w:rsidRDefault="00576B88" w:rsidP="00374982">
      <w:pPr>
        <w:spacing w:after="0" w:line="240" w:lineRule="auto"/>
        <w:ind w:firstLine="709"/>
        <w:jc w:val="both"/>
        <w:rPr>
          <w:rFonts w:ascii="Times New Roman" w:hAnsi="Times New Roman"/>
          <w:sz w:val="28"/>
          <w:szCs w:val="28"/>
        </w:rPr>
      </w:pPr>
      <w:r w:rsidRPr="00374982">
        <w:rPr>
          <w:rFonts w:ascii="Times New Roman" w:hAnsi="Times New Roman"/>
          <w:sz w:val="28"/>
          <w:szCs w:val="28"/>
        </w:rPr>
        <w:t xml:space="preserve">По результатам контрольных действий </w:t>
      </w:r>
      <w:r w:rsidR="003F4CD6">
        <w:rPr>
          <w:rFonts w:ascii="Times New Roman" w:hAnsi="Times New Roman"/>
          <w:sz w:val="28"/>
          <w:szCs w:val="28"/>
        </w:rPr>
        <w:t>ГАБС</w:t>
      </w:r>
      <w:r w:rsidRPr="00374982">
        <w:rPr>
          <w:rFonts w:ascii="Times New Roman" w:hAnsi="Times New Roman"/>
          <w:sz w:val="28"/>
          <w:szCs w:val="28"/>
        </w:rPr>
        <w:t xml:space="preserve"> </w:t>
      </w:r>
      <w:r w:rsidR="00621253">
        <w:rPr>
          <w:rFonts w:ascii="Times New Roman" w:hAnsi="Times New Roman"/>
          <w:sz w:val="28"/>
          <w:szCs w:val="28"/>
        </w:rPr>
        <w:t xml:space="preserve">в адрес Главы </w:t>
      </w:r>
      <w:proofErr w:type="spellStart"/>
      <w:r w:rsidR="00621253">
        <w:rPr>
          <w:rFonts w:ascii="Times New Roman" w:hAnsi="Times New Roman"/>
          <w:sz w:val="28"/>
          <w:szCs w:val="28"/>
        </w:rPr>
        <w:t>Шимского</w:t>
      </w:r>
      <w:proofErr w:type="spellEnd"/>
      <w:r w:rsidR="00621253">
        <w:rPr>
          <w:rFonts w:ascii="Times New Roman" w:hAnsi="Times New Roman"/>
          <w:sz w:val="28"/>
          <w:szCs w:val="28"/>
        </w:rPr>
        <w:t xml:space="preserve"> муниципального района </w:t>
      </w:r>
      <w:r w:rsidRPr="00374982">
        <w:rPr>
          <w:rFonts w:ascii="Times New Roman" w:hAnsi="Times New Roman"/>
          <w:sz w:val="28"/>
          <w:szCs w:val="28"/>
        </w:rPr>
        <w:t>направлен</w:t>
      </w:r>
      <w:r w:rsidR="00621253">
        <w:rPr>
          <w:rFonts w:ascii="Times New Roman" w:hAnsi="Times New Roman"/>
          <w:sz w:val="28"/>
          <w:szCs w:val="28"/>
        </w:rPr>
        <w:t xml:space="preserve">о Представление с </w:t>
      </w:r>
      <w:r w:rsidRPr="00374982">
        <w:rPr>
          <w:rFonts w:ascii="Times New Roman" w:hAnsi="Times New Roman"/>
          <w:sz w:val="28"/>
          <w:szCs w:val="28"/>
        </w:rPr>
        <w:t>предложения</w:t>
      </w:r>
      <w:r w:rsidR="00621253">
        <w:rPr>
          <w:rFonts w:ascii="Times New Roman" w:hAnsi="Times New Roman"/>
          <w:sz w:val="28"/>
          <w:szCs w:val="28"/>
        </w:rPr>
        <w:t xml:space="preserve">ми </w:t>
      </w:r>
      <w:r w:rsidRPr="00374982">
        <w:rPr>
          <w:rFonts w:ascii="Times New Roman" w:hAnsi="Times New Roman"/>
          <w:sz w:val="28"/>
          <w:szCs w:val="28"/>
        </w:rPr>
        <w:t xml:space="preserve"> устранения и недопущения выявленных нарушений и недостатков в ведении бюджетного учета; </w:t>
      </w:r>
      <w:r w:rsidR="00660C55">
        <w:rPr>
          <w:rFonts w:ascii="Times New Roman" w:hAnsi="Times New Roman"/>
          <w:sz w:val="28"/>
          <w:szCs w:val="28"/>
        </w:rPr>
        <w:t xml:space="preserve">нецелевого (неправомерного) и неэффективного использования бюджетных средств, </w:t>
      </w:r>
      <w:r w:rsidRPr="00374982">
        <w:rPr>
          <w:rFonts w:ascii="Times New Roman" w:hAnsi="Times New Roman"/>
          <w:sz w:val="28"/>
          <w:szCs w:val="28"/>
        </w:rPr>
        <w:t>ведется работа по их устранению.</w:t>
      </w:r>
    </w:p>
    <w:p w:rsidR="00576B88" w:rsidRPr="00374982" w:rsidRDefault="00576B88" w:rsidP="00374982">
      <w:pPr>
        <w:spacing w:after="0" w:line="240" w:lineRule="auto"/>
        <w:ind w:firstLine="709"/>
        <w:jc w:val="both"/>
        <w:rPr>
          <w:rFonts w:ascii="Times New Roman" w:hAnsi="Times New Roman"/>
          <w:sz w:val="28"/>
          <w:szCs w:val="28"/>
        </w:rPr>
      </w:pPr>
      <w:r w:rsidRPr="00374982">
        <w:rPr>
          <w:rFonts w:ascii="Times New Roman" w:hAnsi="Times New Roman"/>
          <w:sz w:val="28"/>
          <w:szCs w:val="28"/>
        </w:rPr>
        <w:t xml:space="preserve">Выявленные нарушения и недостатки в бюджетном учете не повлияли на достоверность бюджетной отчетности </w:t>
      </w:r>
      <w:r w:rsidR="003F4CD6">
        <w:rPr>
          <w:rFonts w:ascii="Times New Roman" w:hAnsi="Times New Roman"/>
          <w:sz w:val="28"/>
          <w:szCs w:val="28"/>
        </w:rPr>
        <w:t>ГАБС</w:t>
      </w:r>
      <w:r w:rsidRPr="00374982">
        <w:rPr>
          <w:rFonts w:ascii="Times New Roman" w:hAnsi="Times New Roman"/>
          <w:sz w:val="28"/>
          <w:szCs w:val="28"/>
        </w:rPr>
        <w:t xml:space="preserve">. </w:t>
      </w:r>
    </w:p>
    <w:p w:rsidR="00576B88" w:rsidRPr="00374982" w:rsidRDefault="00576B88" w:rsidP="00374982">
      <w:pPr>
        <w:spacing w:after="0" w:line="240" w:lineRule="auto"/>
        <w:ind w:firstLine="708"/>
        <w:jc w:val="both"/>
        <w:rPr>
          <w:rFonts w:ascii="Times New Roman" w:hAnsi="Times New Roman"/>
          <w:sz w:val="28"/>
          <w:szCs w:val="28"/>
        </w:rPr>
      </w:pPr>
      <w:r w:rsidRPr="00374982">
        <w:rPr>
          <w:rFonts w:ascii="Times New Roman" w:hAnsi="Times New Roman"/>
          <w:bCs/>
          <w:sz w:val="28"/>
          <w:szCs w:val="28"/>
          <w:lang w:eastAsia="en-US"/>
        </w:rPr>
        <w:t>Проверки показали, что замечания КСП по результатам внешних проверок бюджетной отчетности за 201</w:t>
      </w:r>
      <w:r w:rsidR="00F0066C">
        <w:rPr>
          <w:rFonts w:ascii="Times New Roman" w:hAnsi="Times New Roman"/>
          <w:bCs/>
          <w:sz w:val="28"/>
          <w:szCs w:val="28"/>
          <w:lang w:eastAsia="en-US"/>
        </w:rPr>
        <w:t>9</w:t>
      </w:r>
      <w:r w:rsidRPr="00374982">
        <w:rPr>
          <w:rFonts w:ascii="Times New Roman" w:hAnsi="Times New Roman"/>
          <w:bCs/>
          <w:sz w:val="28"/>
          <w:szCs w:val="28"/>
          <w:lang w:eastAsia="en-US"/>
        </w:rPr>
        <w:t>год</w:t>
      </w:r>
      <w:r w:rsidR="003F4CD6">
        <w:rPr>
          <w:rFonts w:ascii="Times New Roman" w:hAnsi="Times New Roman"/>
          <w:bCs/>
          <w:sz w:val="28"/>
          <w:szCs w:val="28"/>
          <w:lang w:eastAsia="en-US"/>
        </w:rPr>
        <w:t xml:space="preserve"> </w:t>
      </w:r>
      <w:r w:rsidRPr="00374982">
        <w:rPr>
          <w:rFonts w:ascii="Times New Roman" w:hAnsi="Times New Roman"/>
          <w:bCs/>
          <w:sz w:val="28"/>
          <w:szCs w:val="28"/>
          <w:lang w:eastAsia="en-US"/>
        </w:rPr>
        <w:t>в основном учтены</w:t>
      </w:r>
      <w:r w:rsidR="003F4CD6">
        <w:rPr>
          <w:rFonts w:ascii="Times New Roman" w:hAnsi="Times New Roman"/>
          <w:bCs/>
          <w:sz w:val="28"/>
          <w:szCs w:val="28"/>
          <w:lang w:eastAsia="en-US"/>
        </w:rPr>
        <w:t xml:space="preserve"> (Администрацией района учтены частично)</w:t>
      </w:r>
      <w:r w:rsidRPr="00374982">
        <w:rPr>
          <w:rFonts w:ascii="Times New Roman" w:hAnsi="Times New Roman"/>
          <w:bCs/>
          <w:sz w:val="28"/>
          <w:szCs w:val="28"/>
          <w:lang w:eastAsia="en-US"/>
        </w:rPr>
        <w:t xml:space="preserve">.  </w:t>
      </w:r>
    </w:p>
    <w:p w:rsidR="0009108F" w:rsidRPr="0009108F" w:rsidRDefault="0009108F" w:rsidP="0009108F">
      <w:pPr>
        <w:tabs>
          <w:tab w:val="left" w:pos="0"/>
        </w:tabs>
        <w:autoSpaceDE w:val="0"/>
        <w:autoSpaceDN w:val="0"/>
        <w:adjustRightInd w:val="0"/>
        <w:spacing w:after="0" w:line="240" w:lineRule="auto"/>
        <w:ind w:firstLine="709"/>
        <w:jc w:val="both"/>
        <w:rPr>
          <w:rFonts w:ascii="Times New Roman" w:hAnsi="Times New Roman"/>
          <w:b/>
          <w:sz w:val="28"/>
          <w:szCs w:val="28"/>
        </w:rPr>
      </w:pPr>
      <w:r w:rsidRPr="0009108F">
        <w:rPr>
          <w:rFonts w:ascii="Times New Roman" w:hAnsi="Times New Roman"/>
          <w:sz w:val="28"/>
          <w:szCs w:val="28"/>
        </w:rPr>
        <w:t xml:space="preserve">Представленная  всеми </w:t>
      </w:r>
      <w:r w:rsidR="003F4CD6">
        <w:rPr>
          <w:rFonts w:ascii="Times New Roman" w:hAnsi="Times New Roman"/>
          <w:sz w:val="28"/>
          <w:szCs w:val="28"/>
        </w:rPr>
        <w:t>ГАБС</w:t>
      </w:r>
      <w:r w:rsidRPr="0009108F">
        <w:rPr>
          <w:rFonts w:ascii="Times New Roman" w:hAnsi="Times New Roman"/>
          <w:sz w:val="28"/>
          <w:szCs w:val="28"/>
        </w:rPr>
        <w:t xml:space="preserve"> сводная бюджетная отчетность за 20</w:t>
      </w:r>
      <w:r w:rsidR="00621253">
        <w:rPr>
          <w:rFonts w:ascii="Times New Roman" w:hAnsi="Times New Roman"/>
          <w:sz w:val="28"/>
          <w:szCs w:val="28"/>
        </w:rPr>
        <w:t>20</w:t>
      </w:r>
      <w:r w:rsidRPr="0009108F">
        <w:rPr>
          <w:rFonts w:ascii="Times New Roman" w:hAnsi="Times New Roman"/>
          <w:sz w:val="28"/>
          <w:szCs w:val="28"/>
        </w:rPr>
        <w:t xml:space="preserve"> год  составлена с учетом требований  ст.264.1 БК РФ, по формам, предусмотренным  Инструкцией №191н и не вызывает сомнений в достоверности представленных данных о состоянии финансовых и </w:t>
      </w:r>
      <w:r w:rsidRPr="0009108F">
        <w:rPr>
          <w:rFonts w:ascii="Times New Roman" w:hAnsi="Times New Roman"/>
          <w:sz w:val="28"/>
          <w:szCs w:val="28"/>
        </w:rPr>
        <w:lastRenderedPageBreak/>
        <w:t>нефинансовых активов и обязательств, операций изменяющих указанные активы и обязательства.</w:t>
      </w:r>
    </w:p>
    <w:p w:rsidR="0009108F" w:rsidRPr="0009108F" w:rsidRDefault="0009108F" w:rsidP="003C5E88">
      <w:pPr>
        <w:spacing w:after="0" w:line="240" w:lineRule="auto"/>
        <w:ind w:firstLine="709"/>
        <w:jc w:val="both"/>
        <w:rPr>
          <w:rFonts w:ascii="Times New Roman" w:hAnsi="Times New Roman"/>
          <w:sz w:val="28"/>
          <w:szCs w:val="28"/>
        </w:rPr>
      </w:pPr>
      <w:r w:rsidRPr="0009108F">
        <w:rPr>
          <w:rFonts w:ascii="Times New Roman" w:hAnsi="Times New Roman"/>
          <w:sz w:val="28"/>
          <w:szCs w:val="28"/>
        </w:rPr>
        <w:t>Фактов осуществления расходов</w:t>
      </w:r>
      <w:r w:rsidR="00621253">
        <w:rPr>
          <w:rFonts w:ascii="Times New Roman" w:hAnsi="Times New Roman"/>
          <w:sz w:val="28"/>
          <w:szCs w:val="28"/>
        </w:rPr>
        <w:t xml:space="preserve"> </w:t>
      </w:r>
      <w:r w:rsidRPr="0009108F">
        <w:rPr>
          <w:rFonts w:ascii="Times New Roman" w:hAnsi="Times New Roman"/>
          <w:sz w:val="28"/>
          <w:szCs w:val="28"/>
        </w:rPr>
        <w:t>с превышением  бюджетных ассигнований и утвержденных лимитов бюджетных обязательств не  установлено.</w:t>
      </w:r>
    </w:p>
    <w:p w:rsidR="00F0066C" w:rsidRDefault="00F0066C" w:rsidP="003C5E88">
      <w:pPr>
        <w:tabs>
          <w:tab w:val="left" w:pos="709"/>
          <w:tab w:val="left" w:pos="851"/>
        </w:tabs>
        <w:autoSpaceDE w:val="0"/>
        <w:spacing w:after="0" w:line="240" w:lineRule="auto"/>
        <w:ind w:right="-2"/>
        <w:jc w:val="center"/>
        <w:rPr>
          <w:rFonts w:ascii="Times New Roman" w:hAnsi="Times New Roman"/>
          <w:b/>
          <w:bCs/>
          <w:sz w:val="28"/>
          <w:szCs w:val="28"/>
          <w:lang w:eastAsia="en-US"/>
        </w:rPr>
      </w:pPr>
    </w:p>
    <w:p w:rsidR="00357D10" w:rsidRDefault="00A319B8" w:rsidP="003C5E88">
      <w:pPr>
        <w:tabs>
          <w:tab w:val="left" w:pos="720"/>
        </w:tabs>
        <w:spacing w:after="0" w:line="240" w:lineRule="auto"/>
        <w:ind w:right="-2"/>
        <w:jc w:val="center"/>
        <w:rPr>
          <w:rFonts w:ascii="Times New Roman" w:hAnsi="Times New Roman"/>
          <w:b/>
          <w:sz w:val="28"/>
        </w:rPr>
      </w:pPr>
      <w:r>
        <w:rPr>
          <w:rFonts w:ascii="Times New Roman" w:hAnsi="Times New Roman"/>
          <w:b/>
          <w:sz w:val="28"/>
        </w:rPr>
        <w:t>8</w:t>
      </w:r>
      <w:r w:rsidR="00357D10" w:rsidRPr="00830E2B">
        <w:rPr>
          <w:rFonts w:ascii="Times New Roman" w:hAnsi="Times New Roman"/>
          <w:b/>
          <w:sz w:val="28"/>
        </w:rPr>
        <w:t>. Выводы</w:t>
      </w:r>
      <w:r w:rsidR="0009108F">
        <w:rPr>
          <w:rFonts w:ascii="Times New Roman" w:hAnsi="Times New Roman"/>
          <w:b/>
          <w:sz w:val="28"/>
        </w:rPr>
        <w:t xml:space="preserve"> и предложения</w:t>
      </w:r>
    </w:p>
    <w:p w:rsidR="0009108F" w:rsidRPr="001E0715" w:rsidRDefault="001E0715" w:rsidP="003C5E88">
      <w:pPr>
        <w:pStyle w:val="ab"/>
        <w:ind w:firstLine="709"/>
        <w:jc w:val="both"/>
        <w:rPr>
          <w:rFonts w:ascii="Times New Roman" w:hAnsi="Times New Roman"/>
          <w:sz w:val="28"/>
          <w:szCs w:val="28"/>
        </w:rPr>
      </w:pPr>
      <w:r w:rsidRPr="001E0715">
        <w:rPr>
          <w:rFonts w:ascii="Times New Roman" w:hAnsi="Times New Roman"/>
          <w:sz w:val="28"/>
          <w:szCs w:val="28"/>
        </w:rPr>
        <w:t xml:space="preserve">1. </w:t>
      </w:r>
      <w:r w:rsidR="0009108F" w:rsidRPr="001E0715">
        <w:rPr>
          <w:rFonts w:ascii="Times New Roman" w:hAnsi="Times New Roman"/>
          <w:sz w:val="28"/>
          <w:szCs w:val="28"/>
        </w:rPr>
        <w:t>Проект решения «Об исполнении бюджета муниципального района за 20</w:t>
      </w:r>
      <w:r w:rsidR="006A593C">
        <w:rPr>
          <w:rFonts w:ascii="Times New Roman" w:hAnsi="Times New Roman"/>
          <w:sz w:val="28"/>
          <w:szCs w:val="28"/>
        </w:rPr>
        <w:t>20</w:t>
      </w:r>
      <w:r w:rsidR="0009108F" w:rsidRPr="001E0715">
        <w:rPr>
          <w:rFonts w:ascii="Times New Roman" w:hAnsi="Times New Roman"/>
          <w:sz w:val="28"/>
          <w:szCs w:val="28"/>
        </w:rPr>
        <w:t xml:space="preserve"> год» отражает достоверно во всех существенных отношениях кассовое исполнение доходов, расходов и источников финансирования дефицита областного бюджета за период с 1 января 20</w:t>
      </w:r>
      <w:r w:rsidR="00EC2336">
        <w:rPr>
          <w:rFonts w:ascii="Times New Roman" w:hAnsi="Times New Roman"/>
          <w:sz w:val="28"/>
          <w:szCs w:val="28"/>
        </w:rPr>
        <w:t>20</w:t>
      </w:r>
      <w:r w:rsidR="00A762C3" w:rsidRPr="001E0715">
        <w:rPr>
          <w:rFonts w:ascii="Times New Roman" w:hAnsi="Times New Roman"/>
          <w:sz w:val="28"/>
          <w:szCs w:val="28"/>
        </w:rPr>
        <w:t xml:space="preserve"> </w:t>
      </w:r>
      <w:r w:rsidR="0009108F" w:rsidRPr="001E0715">
        <w:rPr>
          <w:rFonts w:ascii="Times New Roman" w:hAnsi="Times New Roman"/>
          <w:sz w:val="28"/>
          <w:szCs w:val="28"/>
        </w:rPr>
        <w:t xml:space="preserve"> года по 31 декабря 20</w:t>
      </w:r>
      <w:r w:rsidR="00EC2336">
        <w:rPr>
          <w:rFonts w:ascii="Times New Roman" w:hAnsi="Times New Roman"/>
          <w:sz w:val="28"/>
          <w:szCs w:val="28"/>
        </w:rPr>
        <w:t>20</w:t>
      </w:r>
      <w:r w:rsidR="0009108F" w:rsidRPr="001E0715">
        <w:rPr>
          <w:rFonts w:ascii="Times New Roman" w:hAnsi="Times New Roman"/>
          <w:sz w:val="28"/>
          <w:szCs w:val="28"/>
        </w:rPr>
        <w:t xml:space="preserve"> года включительно. </w:t>
      </w:r>
    </w:p>
    <w:p w:rsidR="009B7804" w:rsidRPr="001E0715" w:rsidRDefault="001E0715" w:rsidP="001E0715">
      <w:pPr>
        <w:pStyle w:val="ab"/>
        <w:ind w:firstLine="709"/>
        <w:jc w:val="both"/>
        <w:rPr>
          <w:rFonts w:ascii="Times New Roman" w:hAnsi="Times New Roman"/>
          <w:sz w:val="28"/>
          <w:szCs w:val="28"/>
        </w:rPr>
      </w:pPr>
      <w:r w:rsidRPr="001E0715">
        <w:rPr>
          <w:rFonts w:ascii="Times New Roman" w:hAnsi="Times New Roman"/>
          <w:sz w:val="28"/>
          <w:szCs w:val="28"/>
        </w:rPr>
        <w:t xml:space="preserve">2. </w:t>
      </w:r>
      <w:r w:rsidR="00CB270E" w:rsidRPr="001E0715">
        <w:rPr>
          <w:rFonts w:ascii="Times New Roman" w:hAnsi="Times New Roman"/>
          <w:sz w:val="28"/>
          <w:szCs w:val="28"/>
        </w:rPr>
        <w:t>Б</w:t>
      </w:r>
      <w:r w:rsidR="0009108F" w:rsidRPr="001E0715">
        <w:rPr>
          <w:rFonts w:ascii="Times New Roman" w:hAnsi="Times New Roman"/>
          <w:sz w:val="28"/>
          <w:szCs w:val="28"/>
        </w:rPr>
        <w:t xml:space="preserve">юджет </w:t>
      </w:r>
      <w:r w:rsidR="00CB270E" w:rsidRPr="001E0715">
        <w:rPr>
          <w:rFonts w:ascii="Times New Roman" w:hAnsi="Times New Roman"/>
          <w:sz w:val="28"/>
          <w:szCs w:val="28"/>
        </w:rPr>
        <w:t xml:space="preserve">муниципального района </w:t>
      </w:r>
      <w:r w:rsidR="0009108F" w:rsidRPr="001E0715">
        <w:rPr>
          <w:rFonts w:ascii="Times New Roman" w:hAnsi="Times New Roman"/>
          <w:sz w:val="28"/>
          <w:szCs w:val="28"/>
        </w:rPr>
        <w:t xml:space="preserve">исполнен по доходам в сумме </w:t>
      </w:r>
      <w:r w:rsidR="00EC2336">
        <w:rPr>
          <w:rFonts w:ascii="Times New Roman" w:hAnsi="Times New Roman"/>
          <w:sz w:val="28"/>
          <w:szCs w:val="28"/>
        </w:rPr>
        <w:t xml:space="preserve">274944,93838 </w:t>
      </w:r>
      <w:r w:rsidR="00CB270E" w:rsidRPr="001E0715">
        <w:rPr>
          <w:rFonts w:ascii="Times New Roman" w:hAnsi="Times New Roman"/>
          <w:sz w:val="28"/>
          <w:szCs w:val="28"/>
        </w:rPr>
        <w:t xml:space="preserve"> тыс</w:t>
      </w:r>
      <w:r w:rsidR="0009108F" w:rsidRPr="001E0715">
        <w:rPr>
          <w:rFonts w:ascii="Times New Roman" w:hAnsi="Times New Roman"/>
          <w:sz w:val="28"/>
          <w:szCs w:val="28"/>
        </w:rPr>
        <w:t xml:space="preserve">. рублей или </w:t>
      </w:r>
      <w:r w:rsidR="00EC2336">
        <w:rPr>
          <w:rFonts w:ascii="Times New Roman" w:hAnsi="Times New Roman"/>
          <w:sz w:val="28"/>
          <w:szCs w:val="28"/>
        </w:rPr>
        <w:t>102,2</w:t>
      </w:r>
      <w:r w:rsidR="00CB270E" w:rsidRPr="001E0715">
        <w:rPr>
          <w:rFonts w:ascii="Times New Roman" w:hAnsi="Times New Roman"/>
          <w:sz w:val="28"/>
          <w:szCs w:val="28"/>
        </w:rPr>
        <w:t>%</w:t>
      </w:r>
      <w:r w:rsidR="0009108F" w:rsidRPr="001E0715">
        <w:rPr>
          <w:rFonts w:ascii="Times New Roman" w:hAnsi="Times New Roman"/>
          <w:sz w:val="28"/>
          <w:szCs w:val="28"/>
        </w:rPr>
        <w:t xml:space="preserve"> от уточненного плана, по расходам в сумме </w:t>
      </w:r>
      <w:r w:rsidR="00EC2336">
        <w:rPr>
          <w:rFonts w:ascii="Times New Roman" w:hAnsi="Times New Roman"/>
          <w:sz w:val="28"/>
          <w:szCs w:val="28"/>
        </w:rPr>
        <w:t>265371,16975</w:t>
      </w:r>
      <w:r w:rsidR="00CB270E" w:rsidRPr="001E0715">
        <w:rPr>
          <w:rFonts w:ascii="Times New Roman" w:hAnsi="Times New Roman"/>
          <w:sz w:val="28"/>
          <w:szCs w:val="28"/>
        </w:rPr>
        <w:t xml:space="preserve"> тыс</w:t>
      </w:r>
      <w:r w:rsidR="0009108F" w:rsidRPr="001E0715">
        <w:rPr>
          <w:rFonts w:ascii="Times New Roman" w:hAnsi="Times New Roman"/>
          <w:sz w:val="28"/>
          <w:szCs w:val="28"/>
        </w:rPr>
        <w:t xml:space="preserve">. рублей или </w:t>
      </w:r>
      <w:r w:rsidR="00EC2336">
        <w:rPr>
          <w:rFonts w:ascii="Times New Roman" w:hAnsi="Times New Roman"/>
          <w:sz w:val="28"/>
          <w:szCs w:val="28"/>
        </w:rPr>
        <w:t>98,5</w:t>
      </w:r>
      <w:r w:rsidR="00CB270E" w:rsidRPr="001E0715">
        <w:rPr>
          <w:rFonts w:ascii="Times New Roman" w:hAnsi="Times New Roman"/>
          <w:sz w:val="28"/>
          <w:szCs w:val="28"/>
        </w:rPr>
        <w:t xml:space="preserve"> %</w:t>
      </w:r>
      <w:r w:rsidR="0009108F" w:rsidRPr="001E0715">
        <w:rPr>
          <w:rFonts w:ascii="Times New Roman" w:hAnsi="Times New Roman"/>
          <w:sz w:val="28"/>
          <w:szCs w:val="28"/>
        </w:rPr>
        <w:t xml:space="preserve"> от уточненного плана, с </w:t>
      </w:r>
      <w:proofErr w:type="spellStart"/>
      <w:r w:rsidR="00EC2336">
        <w:rPr>
          <w:rFonts w:ascii="Times New Roman" w:hAnsi="Times New Roman"/>
          <w:sz w:val="28"/>
          <w:szCs w:val="28"/>
        </w:rPr>
        <w:t>профицитом</w:t>
      </w:r>
      <w:proofErr w:type="spellEnd"/>
      <w:r w:rsidR="0009108F" w:rsidRPr="001E0715">
        <w:rPr>
          <w:rFonts w:ascii="Times New Roman" w:hAnsi="Times New Roman"/>
          <w:sz w:val="28"/>
          <w:szCs w:val="28"/>
        </w:rPr>
        <w:t xml:space="preserve"> в сумме </w:t>
      </w:r>
      <w:r w:rsidR="00EC2336">
        <w:rPr>
          <w:rFonts w:ascii="Times New Roman" w:hAnsi="Times New Roman"/>
          <w:sz w:val="28"/>
          <w:szCs w:val="28"/>
        </w:rPr>
        <w:t>9573,76863</w:t>
      </w:r>
      <w:r w:rsidR="00CB270E" w:rsidRPr="001E0715">
        <w:rPr>
          <w:rFonts w:ascii="Times New Roman" w:hAnsi="Times New Roman"/>
          <w:sz w:val="28"/>
          <w:szCs w:val="28"/>
        </w:rPr>
        <w:t xml:space="preserve"> тыс</w:t>
      </w:r>
      <w:r w:rsidR="0009108F" w:rsidRPr="001E0715">
        <w:rPr>
          <w:rFonts w:ascii="Times New Roman" w:hAnsi="Times New Roman"/>
          <w:sz w:val="28"/>
          <w:szCs w:val="28"/>
        </w:rPr>
        <w:t xml:space="preserve">. рублей. </w:t>
      </w:r>
    </w:p>
    <w:p w:rsidR="009B7804" w:rsidRPr="001E0715" w:rsidRDefault="001E0715" w:rsidP="001E0715">
      <w:pPr>
        <w:spacing w:after="0" w:line="240" w:lineRule="auto"/>
        <w:ind w:firstLine="709"/>
        <w:jc w:val="both"/>
        <w:rPr>
          <w:rFonts w:ascii="Times New Roman" w:hAnsi="Times New Roman"/>
          <w:sz w:val="28"/>
          <w:szCs w:val="28"/>
        </w:rPr>
      </w:pPr>
      <w:r w:rsidRPr="001E0715">
        <w:rPr>
          <w:rFonts w:ascii="Times New Roman" w:hAnsi="Times New Roman"/>
          <w:sz w:val="28"/>
          <w:szCs w:val="28"/>
        </w:rPr>
        <w:t xml:space="preserve">3. </w:t>
      </w:r>
      <w:r w:rsidR="009B7804" w:rsidRPr="001E0715">
        <w:rPr>
          <w:rFonts w:ascii="Times New Roman" w:hAnsi="Times New Roman"/>
          <w:sz w:val="28"/>
          <w:szCs w:val="28"/>
        </w:rPr>
        <w:t xml:space="preserve">Исполнение доходной части бюджета </w:t>
      </w:r>
      <w:r>
        <w:rPr>
          <w:rFonts w:ascii="Times New Roman" w:hAnsi="Times New Roman"/>
          <w:sz w:val="28"/>
          <w:szCs w:val="28"/>
        </w:rPr>
        <w:t xml:space="preserve">муниципального района </w:t>
      </w:r>
      <w:r w:rsidR="009B7804" w:rsidRPr="001E0715">
        <w:rPr>
          <w:rFonts w:ascii="Times New Roman" w:hAnsi="Times New Roman"/>
          <w:sz w:val="28"/>
          <w:szCs w:val="28"/>
        </w:rPr>
        <w:t xml:space="preserve"> в 20</w:t>
      </w:r>
      <w:r w:rsidR="00EC2336">
        <w:rPr>
          <w:rFonts w:ascii="Times New Roman" w:hAnsi="Times New Roman"/>
          <w:sz w:val="28"/>
          <w:szCs w:val="28"/>
        </w:rPr>
        <w:t>20</w:t>
      </w:r>
      <w:r w:rsidR="009B7804" w:rsidRPr="001E0715">
        <w:rPr>
          <w:rFonts w:ascii="Times New Roman" w:hAnsi="Times New Roman"/>
          <w:sz w:val="28"/>
          <w:szCs w:val="28"/>
        </w:rPr>
        <w:t xml:space="preserve"> году обеспечено</w:t>
      </w:r>
      <w:proofErr w:type="gramStart"/>
      <w:r w:rsidR="00E46057">
        <w:rPr>
          <w:rFonts w:ascii="Times New Roman" w:hAnsi="Times New Roman"/>
          <w:sz w:val="28"/>
          <w:szCs w:val="28"/>
        </w:rPr>
        <w:t xml:space="preserve"> </w:t>
      </w:r>
      <w:r w:rsidR="009B7804" w:rsidRPr="001E0715">
        <w:rPr>
          <w:rFonts w:ascii="Times New Roman" w:hAnsi="Times New Roman"/>
          <w:sz w:val="28"/>
          <w:szCs w:val="28"/>
        </w:rPr>
        <w:t>:</w:t>
      </w:r>
      <w:proofErr w:type="gramEnd"/>
      <w:r w:rsidR="009B7804" w:rsidRPr="001E0715">
        <w:rPr>
          <w:rFonts w:ascii="Times New Roman" w:hAnsi="Times New Roman"/>
          <w:sz w:val="28"/>
          <w:szCs w:val="28"/>
        </w:rPr>
        <w:t xml:space="preserve"> на </w:t>
      </w:r>
      <w:r w:rsidR="00E46057">
        <w:rPr>
          <w:rFonts w:ascii="Times New Roman" w:hAnsi="Times New Roman"/>
          <w:sz w:val="28"/>
          <w:szCs w:val="28"/>
        </w:rPr>
        <w:t xml:space="preserve">58,4 </w:t>
      </w:r>
      <w:r w:rsidR="009B7804" w:rsidRPr="001E0715">
        <w:rPr>
          <w:rFonts w:ascii="Times New Roman" w:hAnsi="Times New Roman"/>
          <w:sz w:val="28"/>
          <w:szCs w:val="28"/>
        </w:rPr>
        <w:t xml:space="preserve">% безвозмездными поступлениями и на </w:t>
      </w:r>
      <w:r w:rsidR="00E46057">
        <w:rPr>
          <w:rFonts w:ascii="Times New Roman" w:hAnsi="Times New Roman"/>
          <w:sz w:val="28"/>
          <w:szCs w:val="28"/>
        </w:rPr>
        <w:t xml:space="preserve">41,6 </w:t>
      </w:r>
      <w:r w:rsidR="009B7804" w:rsidRPr="001E0715">
        <w:rPr>
          <w:rFonts w:ascii="Times New Roman" w:hAnsi="Times New Roman"/>
          <w:sz w:val="28"/>
          <w:szCs w:val="28"/>
        </w:rPr>
        <w:t xml:space="preserve">%  налоговыми и неналоговыми доходами. </w:t>
      </w:r>
    </w:p>
    <w:p w:rsidR="009B7804" w:rsidRPr="001E0715" w:rsidRDefault="009B7804" w:rsidP="001E0715">
      <w:pPr>
        <w:spacing w:after="0" w:line="240" w:lineRule="auto"/>
        <w:ind w:firstLine="709"/>
        <w:jc w:val="both"/>
        <w:rPr>
          <w:rFonts w:ascii="Times New Roman" w:hAnsi="Times New Roman"/>
          <w:sz w:val="28"/>
          <w:szCs w:val="28"/>
        </w:rPr>
      </w:pPr>
      <w:r w:rsidRPr="001E0715">
        <w:rPr>
          <w:rFonts w:ascii="Times New Roman" w:hAnsi="Times New Roman"/>
          <w:sz w:val="28"/>
          <w:szCs w:val="28"/>
        </w:rPr>
        <w:t xml:space="preserve">Таким образом, в доходах бюджета муниципального района доля финансовой безвозмездной помощи  областного бюджета превышает долю собственных доходов на </w:t>
      </w:r>
      <w:r w:rsidR="00E46057">
        <w:rPr>
          <w:rFonts w:ascii="Times New Roman" w:hAnsi="Times New Roman"/>
          <w:sz w:val="28"/>
          <w:szCs w:val="28"/>
        </w:rPr>
        <w:t>16,8</w:t>
      </w:r>
      <w:r w:rsidRPr="001E0715">
        <w:rPr>
          <w:rFonts w:ascii="Times New Roman" w:hAnsi="Times New Roman"/>
          <w:sz w:val="28"/>
          <w:szCs w:val="28"/>
        </w:rPr>
        <w:t>%.</w:t>
      </w:r>
    </w:p>
    <w:p w:rsidR="009B7804" w:rsidRDefault="001E0715" w:rsidP="001E0715">
      <w:pPr>
        <w:spacing w:after="0" w:line="240" w:lineRule="auto"/>
        <w:ind w:firstLine="709"/>
        <w:jc w:val="both"/>
        <w:rPr>
          <w:rFonts w:ascii="Times New Roman" w:hAnsi="Times New Roman"/>
          <w:sz w:val="28"/>
          <w:szCs w:val="28"/>
        </w:rPr>
      </w:pPr>
      <w:r w:rsidRPr="001E0715">
        <w:rPr>
          <w:rFonts w:ascii="Times New Roman" w:hAnsi="Times New Roman"/>
          <w:sz w:val="28"/>
          <w:szCs w:val="28"/>
        </w:rPr>
        <w:t xml:space="preserve">4. </w:t>
      </w:r>
      <w:r w:rsidR="009B7804" w:rsidRPr="001E0715">
        <w:rPr>
          <w:rFonts w:ascii="Times New Roman" w:hAnsi="Times New Roman"/>
          <w:sz w:val="28"/>
          <w:szCs w:val="28"/>
        </w:rPr>
        <w:t>В 20</w:t>
      </w:r>
      <w:r w:rsidR="00E46057">
        <w:rPr>
          <w:rFonts w:ascii="Times New Roman" w:hAnsi="Times New Roman"/>
          <w:sz w:val="28"/>
          <w:szCs w:val="28"/>
        </w:rPr>
        <w:t>20</w:t>
      </w:r>
      <w:r w:rsidR="009B7804" w:rsidRPr="001E0715">
        <w:rPr>
          <w:rFonts w:ascii="Times New Roman" w:hAnsi="Times New Roman"/>
          <w:sz w:val="28"/>
          <w:szCs w:val="28"/>
        </w:rPr>
        <w:t xml:space="preserve"> году финансирование расходов бюджета осуществлялось в рамках программных и </w:t>
      </w:r>
      <w:proofErr w:type="spellStart"/>
      <w:r w:rsidR="009B7804" w:rsidRPr="001E0715">
        <w:rPr>
          <w:rFonts w:ascii="Times New Roman" w:hAnsi="Times New Roman"/>
          <w:sz w:val="28"/>
          <w:szCs w:val="28"/>
        </w:rPr>
        <w:t>непрограммных</w:t>
      </w:r>
      <w:proofErr w:type="spellEnd"/>
      <w:r w:rsidR="009B7804" w:rsidRPr="001E0715">
        <w:rPr>
          <w:rFonts w:ascii="Times New Roman" w:hAnsi="Times New Roman"/>
          <w:sz w:val="28"/>
          <w:szCs w:val="28"/>
        </w:rPr>
        <w:t xml:space="preserve"> расходов. Процент исполнения программных расходов бюджета муниципального района по всем муниципальным программам за 20</w:t>
      </w:r>
      <w:r w:rsidR="00E46057">
        <w:rPr>
          <w:rFonts w:ascii="Times New Roman" w:hAnsi="Times New Roman"/>
          <w:sz w:val="28"/>
          <w:szCs w:val="28"/>
        </w:rPr>
        <w:t>20</w:t>
      </w:r>
      <w:r w:rsidR="009B7804" w:rsidRPr="001E0715">
        <w:rPr>
          <w:rFonts w:ascii="Times New Roman" w:hAnsi="Times New Roman"/>
          <w:sz w:val="28"/>
          <w:szCs w:val="28"/>
        </w:rPr>
        <w:t xml:space="preserve"> год составил </w:t>
      </w:r>
      <w:r w:rsidR="00E46057">
        <w:rPr>
          <w:rFonts w:ascii="Times New Roman" w:hAnsi="Times New Roman"/>
          <w:sz w:val="28"/>
          <w:szCs w:val="28"/>
        </w:rPr>
        <w:t>99,3</w:t>
      </w:r>
      <w:r w:rsidR="009B7804" w:rsidRPr="001E0715">
        <w:rPr>
          <w:rFonts w:ascii="Times New Roman" w:hAnsi="Times New Roman"/>
          <w:sz w:val="28"/>
          <w:szCs w:val="28"/>
        </w:rPr>
        <w:t>%. Доля муниципальных программ в общем объеме расходов</w:t>
      </w:r>
      <w:r>
        <w:rPr>
          <w:rFonts w:ascii="Times New Roman" w:hAnsi="Times New Roman"/>
          <w:sz w:val="28"/>
          <w:szCs w:val="28"/>
        </w:rPr>
        <w:t xml:space="preserve"> составила</w:t>
      </w:r>
      <w:r w:rsidR="009B7804" w:rsidRPr="001E0715">
        <w:rPr>
          <w:rFonts w:ascii="Times New Roman" w:hAnsi="Times New Roman"/>
          <w:sz w:val="28"/>
          <w:szCs w:val="28"/>
        </w:rPr>
        <w:t xml:space="preserve"> </w:t>
      </w:r>
      <w:r w:rsidR="00C46E6C">
        <w:rPr>
          <w:rFonts w:ascii="Times New Roman" w:hAnsi="Times New Roman"/>
          <w:sz w:val="28"/>
          <w:szCs w:val="28"/>
        </w:rPr>
        <w:t>92,5</w:t>
      </w:r>
      <w:r w:rsidR="009B7804" w:rsidRPr="001E0715">
        <w:rPr>
          <w:rFonts w:ascii="Times New Roman" w:hAnsi="Times New Roman"/>
          <w:sz w:val="28"/>
          <w:szCs w:val="28"/>
        </w:rPr>
        <w:t>%.</w:t>
      </w:r>
    </w:p>
    <w:p w:rsidR="008E6FF4" w:rsidRPr="00711BC6" w:rsidRDefault="008E6FF4" w:rsidP="001E0715">
      <w:pPr>
        <w:spacing w:after="0" w:line="240" w:lineRule="auto"/>
        <w:ind w:firstLine="709"/>
        <w:jc w:val="both"/>
        <w:rPr>
          <w:rFonts w:ascii="Times New Roman" w:hAnsi="Times New Roman"/>
          <w:sz w:val="28"/>
          <w:szCs w:val="28"/>
        </w:rPr>
      </w:pPr>
      <w:r>
        <w:rPr>
          <w:rFonts w:ascii="Times New Roman" w:hAnsi="Times New Roman"/>
          <w:sz w:val="28"/>
          <w:szCs w:val="28"/>
        </w:rPr>
        <w:t>Оценка эффективности муниципальных программ проведена не в полном объеме</w:t>
      </w:r>
      <w:r w:rsidR="00711BC6">
        <w:rPr>
          <w:rFonts w:ascii="Times New Roman" w:hAnsi="Times New Roman"/>
          <w:sz w:val="28"/>
          <w:szCs w:val="28"/>
        </w:rPr>
        <w:t>,</w:t>
      </w:r>
      <w:r w:rsidR="00711BC6" w:rsidRPr="00711BC6">
        <w:rPr>
          <w:rFonts w:ascii="Times New Roman" w:hAnsi="Times New Roman"/>
          <w:sz w:val="28"/>
          <w:szCs w:val="28"/>
        </w:rPr>
        <w:t xml:space="preserve"> </w:t>
      </w:r>
      <w:r w:rsidR="00711BC6" w:rsidRPr="00711BC6">
        <w:rPr>
          <w:rFonts w:ascii="Times New Roman" w:hAnsi="Times New Roman"/>
          <w:b/>
          <w:sz w:val="28"/>
          <w:szCs w:val="28"/>
        </w:rPr>
        <w:t xml:space="preserve"> </w:t>
      </w:r>
      <w:r w:rsidR="00711BC6" w:rsidRPr="00711BC6">
        <w:rPr>
          <w:rFonts w:ascii="Times New Roman" w:hAnsi="Times New Roman"/>
          <w:sz w:val="28"/>
          <w:szCs w:val="28"/>
        </w:rPr>
        <w:t xml:space="preserve">что указывает на формальную оценку эффективности </w:t>
      </w:r>
      <w:r w:rsidR="00711BC6">
        <w:rPr>
          <w:rFonts w:ascii="Times New Roman" w:hAnsi="Times New Roman"/>
          <w:sz w:val="28"/>
          <w:szCs w:val="28"/>
        </w:rPr>
        <w:t>действия муниципальных программ</w:t>
      </w:r>
      <w:r w:rsidR="00711BC6" w:rsidRPr="00711BC6">
        <w:rPr>
          <w:rFonts w:ascii="Times New Roman" w:hAnsi="Times New Roman"/>
          <w:sz w:val="28"/>
          <w:szCs w:val="28"/>
        </w:rPr>
        <w:t xml:space="preserve"> в целом</w:t>
      </w:r>
      <w:r w:rsidRPr="00711BC6">
        <w:rPr>
          <w:rFonts w:ascii="Times New Roman" w:hAnsi="Times New Roman"/>
          <w:sz w:val="28"/>
          <w:szCs w:val="28"/>
        </w:rPr>
        <w:t xml:space="preserve">. </w:t>
      </w:r>
    </w:p>
    <w:p w:rsidR="009B7804" w:rsidRPr="001E0715" w:rsidRDefault="001E0715" w:rsidP="001E0715">
      <w:pPr>
        <w:pStyle w:val="ab"/>
        <w:ind w:firstLine="709"/>
        <w:jc w:val="both"/>
        <w:rPr>
          <w:rFonts w:ascii="Times New Roman" w:hAnsi="Times New Roman"/>
          <w:sz w:val="28"/>
          <w:szCs w:val="28"/>
        </w:rPr>
      </w:pPr>
      <w:r w:rsidRPr="001E0715">
        <w:rPr>
          <w:rFonts w:ascii="Times New Roman" w:hAnsi="Times New Roman"/>
          <w:sz w:val="28"/>
          <w:szCs w:val="28"/>
        </w:rPr>
        <w:t xml:space="preserve">5. </w:t>
      </w:r>
      <w:r w:rsidR="009B7804" w:rsidRPr="001E0715">
        <w:rPr>
          <w:rFonts w:ascii="Times New Roman" w:hAnsi="Times New Roman"/>
          <w:sz w:val="28"/>
          <w:szCs w:val="28"/>
        </w:rPr>
        <w:t xml:space="preserve">Исполнение доходов, расходов и источников финансирования дефицита бюджета муниципального района осуществлялось в соответствии с решением о бюджете на основании принятых в установленном порядке расходных обязательств. При исполнении бюджета муниципального района соблюдены ограничения по размеру муниципального долга и расходов на его обслуживание, установленные БК РФ, обеспечено достижение основных задач долговой политики муниципального района, обеспечено исполнение всех законодательно установленных социально значимых обязательств Новгородской области.   </w:t>
      </w:r>
    </w:p>
    <w:p w:rsidR="009B7804" w:rsidRDefault="009B7804" w:rsidP="001E0715">
      <w:pPr>
        <w:pStyle w:val="ab"/>
        <w:ind w:firstLine="709"/>
        <w:jc w:val="both"/>
        <w:rPr>
          <w:rFonts w:ascii="Times New Roman" w:hAnsi="Times New Roman"/>
          <w:sz w:val="28"/>
          <w:szCs w:val="28"/>
        </w:rPr>
      </w:pPr>
    </w:p>
    <w:p w:rsidR="00DC128A" w:rsidRPr="00DC128A" w:rsidRDefault="00DC128A" w:rsidP="001E0715">
      <w:pPr>
        <w:pStyle w:val="ab"/>
        <w:ind w:firstLine="709"/>
        <w:jc w:val="both"/>
        <w:rPr>
          <w:rFonts w:ascii="Times New Roman" w:hAnsi="Times New Roman"/>
          <w:b/>
          <w:sz w:val="28"/>
          <w:szCs w:val="28"/>
        </w:rPr>
      </w:pPr>
      <w:r w:rsidRPr="00DC128A">
        <w:rPr>
          <w:rFonts w:ascii="Times New Roman" w:hAnsi="Times New Roman"/>
          <w:b/>
          <w:sz w:val="28"/>
          <w:szCs w:val="28"/>
        </w:rPr>
        <w:t xml:space="preserve">По результатам проведённой проверки Контрольно-счётная палата </w:t>
      </w:r>
      <w:proofErr w:type="spellStart"/>
      <w:r w:rsidRPr="00DC128A">
        <w:rPr>
          <w:rFonts w:ascii="Times New Roman" w:hAnsi="Times New Roman"/>
          <w:b/>
          <w:sz w:val="28"/>
          <w:szCs w:val="28"/>
        </w:rPr>
        <w:t>Шимского</w:t>
      </w:r>
      <w:proofErr w:type="spellEnd"/>
      <w:r w:rsidRPr="00DC128A">
        <w:rPr>
          <w:rFonts w:ascii="Times New Roman" w:hAnsi="Times New Roman"/>
          <w:b/>
          <w:sz w:val="28"/>
          <w:szCs w:val="28"/>
        </w:rPr>
        <w:t xml:space="preserve"> муниципального района подтверждает достоверность Отчёта об исполнении бюджета </w:t>
      </w:r>
      <w:proofErr w:type="spellStart"/>
      <w:r w:rsidRPr="00DC128A">
        <w:rPr>
          <w:rFonts w:ascii="Times New Roman" w:hAnsi="Times New Roman"/>
          <w:b/>
          <w:sz w:val="28"/>
          <w:szCs w:val="28"/>
        </w:rPr>
        <w:t>Шимского</w:t>
      </w:r>
      <w:proofErr w:type="spellEnd"/>
      <w:r w:rsidRPr="00DC128A">
        <w:rPr>
          <w:rFonts w:ascii="Times New Roman" w:hAnsi="Times New Roman"/>
          <w:b/>
          <w:sz w:val="28"/>
          <w:szCs w:val="28"/>
        </w:rPr>
        <w:t xml:space="preserve"> муниципального района за 2020 год, проект решения Думы </w:t>
      </w:r>
      <w:proofErr w:type="spellStart"/>
      <w:r w:rsidRPr="00DC128A">
        <w:rPr>
          <w:rFonts w:ascii="Times New Roman" w:hAnsi="Times New Roman"/>
          <w:b/>
          <w:sz w:val="28"/>
          <w:szCs w:val="28"/>
        </w:rPr>
        <w:t>Шимского</w:t>
      </w:r>
      <w:proofErr w:type="spellEnd"/>
      <w:r w:rsidRPr="00DC128A">
        <w:rPr>
          <w:rFonts w:ascii="Times New Roman" w:hAnsi="Times New Roman"/>
          <w:b/>
          <w:sz w:val="28"/>
          <w:szCs w:val="28"/>
        </w:rPr>
        <w:t xml:space="preserve"> муниципального района «Об </w:t>
      </w:r>
      <w:r w:rsidRPr="00DC128A">
        <w:rPr>
          <w:rFonts w:ascii="Times New Roman" w:hAnsi="Times New Roman"/>
          <w:b/>
          <w:sz w:val="28"/>
          <w:szCs w:val="28"/>
        </w:rPr>
        <w:lastRenderedPageBreak/>
        <w:t xml:space="preserve">исполнении бюджета </w:t>
      </w:r>
      <w:proofErr w:type="spellStart"/>
      <w:r w:rsidRPr="00DC128A">
        <w:rPr>
          <w:rFonts w:ascii="Times New Roman" w:hAnsi="Times New Roman"/>
          <w:b/>
          <w:sz w:val="28"/>
          <w:szCs w:val="28"/>
        </w:rPr>
        <w:t>Шимского</w:t>
      </w:r>
      <w:proofErr w:type="spellEnd"/>
      <w:r w:rsidRPr="00DC128A">
        <w:rPr>
          <w:rFonts w:ascii="Times New Roman" w:hAnsi="Times New Roman"/>
          <w:b/>
          <w:sz w:val="28"/>
          <w:szCs w:val="28"/>
        </w:rPr>
        <w:t xml:space="preserve"> муниципального района за 2020 год» рекомендуется Думе </w:t>
      </w:r>
      <w:proofErr w:type="spellStart"/>
      <w:r w:rsidRPr="00DC128A">
        <w:rPr>
          <w:rFonts w:ascii="Times New Roman" w:hAnsi="Times New Roman"/>
          <w:b/>
          <w:sz w:val="28"/>
          <w:szCs w:val="28"/>
        </w:rPr>
        <w:t>Шимского</w:t>
      </w:r>
      <w:proofErr w:type="spellEnd"/>
      <w:r w:rsidRPr="00DC128A">
        <w:rPr>
          <w:rFonts w:ascii="Times New Roman" w:hAnsi="Times New Roman"/>
          <w:b/>
          <w:sz w:val="28"/>
          <w:szCs w:val="28"/>
        </w:rPr>
        <w:t xml:space="preserve"> района для рассмотрения.</w:t>
      </w:r>
    </w:p>
    <w:p w:rsidR="00DC128A" w:rsidRPr="00DC128A" w:rsidRDefault="00DC128A" w:rsidP="001E0715">
      <w:pPr>
        <w:pStyle w:val="ab"/>
        <w:ind w:firstLine="709"/>
        <w:jc w:val="both"/>
        <w:rPr>
          <w:rFonts w:ascii="Times New Roman" w:hAnsi="Times New Roman"/>
          <w:sz w:val="28"/>
          <w:szCs w:val="28"/>
        </w:rPr>
      </w:pPr>
    </w:p>
    <w:p w:rsidR="00DC128A" w:rsidRPr="00DC128A" w:rsidRDefault="00DC128A" w:rsidP="001E0715">
      <w:pPr>
        <w:pStyle w:val="ab"/>
        <w:ind w:firstLine="709"/>
        <w:jc w:val="both"/>
        <w:rPr>
          <w:rFonts w:ascii="Times New Roman" w:hAnsi="Times New Roman"/>
          <w:sz w:val="28"/>
          <w:szCs w:val="28"/>
        </w:rPr>
      </w:pPr>
    </w:p>
    <w:p w:rsidR="00F00A8E" w:rsidRPr="00DC128A" w:rsidRDefault="00F00A8E" w:rsidP="003C5E88">
      <w:pPr>
        <w:autoSpaceDE w:val="0"/>
        <w:autoSpaceDN w:val="0"/>
        <w:adjustRightInd w:val="0"/>
        <w:spacing w:after="0" w:line="240" w:lineRule="auto"/>
        <w:ind w:firstLine="709"/>
        <w:jc w:val="both"/>
        <w:rPr>
          <w:rFonts w:ascii="Times New Roman" w:eastAsiaTheme="minorHAnsi" w:hAnsi="Times New Roman"/>
          <w:b/>
          <w:sz w:val="28"/>
          <w:szCs w:val="28"/>
          <w:lang w:eastAsia="en-US"/>
        </w:rPr>
      </w:pPr>
      <w:r w:rsidRPr="00DC128A">
        <w:rPr>
          <w:rFonts w:ascii="Times New Roman" w:eastAsiaTheme="minorHAnsi" w:hAnsi="Times New Roman"/>
          <w:b/>
          <w:sz w:val="28"/>
          <w:szCs w:val="28"/>
          <w:lang w:eastAsia="en-US"/>
        </w:rPr>
        <w:t xml:space="preserve">По результатам проведённой проверки </w:t>
      </w:r>
      <w:r w:rsidR="00DC128A" w:rsidRPr="00DC128A">
        <w:rPr>
          <w:rFonts w:ascii="Times New Roman" w:eastAsiaTheme="minorHAnsi" w:hAnsi="Times New Roman"/>
          <w:b/>
          <w:sz w:val="28"/>
          <w:szCs w:val="28"/>
          <w:lang w:eastAsia="en-US"/>
        </w:rPr>
        <w:t xml:space="preserve">Контрольно-счётная палата </w:t>
      </w:r>
      <w:proofErr w:type="spellStart"/>
      <w:r w:rsidR="00DC128A" w:rsidRPr="00DC128A">
        <w:rPr>
          <w:rFonts w:ascii="Times New Roman" w:eastAsiaTheme="minorHAnsi" w:hAnsi="Times New Roman"/>
          <w:b/>
          <w:sz w:val="28"/>
          <w:szCs w:val="28"/>
          <w:lang w:eastAsia="en-US"/>
        </w:rPr>
        <w:t>Шимского</w:t>
      </w:r>
      <w:proofErr w:type="spellEnd"/>
      <w:r w:rsidR="00DC128A" w:rsidRPr="00DC128A">
        <w:rPr>
          <w:rFonts w:ascii="Times New Roman" w:eastAsiaTheme="minorHAnsi" w:hAnsi="Times New Roman"/>
          <w:b/>
          <w:sz w:val="28"/>
          <w:szCs w:val="28"/>
          <w:lang w:eastAsia="en-US"/>
        </w:rPr>
        <w:t xml:space="preserve"> муниципального района </w:t>
      </w:r>
      <w:r w:rsidRPr="00DC128A">
        <w:rPr>
          <w:rFonts w:ascii="Times New Roman" w:eastAsiaTheme="minorHAnsi" w:hAnsi="Times New Roman"/>
          <w:b/>
          <w:sz w:val="28"/>
          <w:szCs w:val="28"/>
          <w:lang w:eastAsia="en-US"/>
        </w:rPr>
        <w:t>считает возможным</w:t>
      </w:r>
      <w:r w:rsidR="00020C68" w:rsidRPr="00DC128A">
        <w:rPr>
          <w:rFonts w:ascii="Times New Roman" w:eastAsiaTheme="minorHAnsi" w:hAnsi="Times New Roman"/>
          <w:sz w:val="28"/>
          <w:szCs w:val="28"/>
          <w:lang w:eastAsia="en-US"/>
        </w:rPr>
        <w:t xml:space="preserve"> </w:t>
      </w:r>
      <w:r w:rsidRPr="00DC128A">
        <w:rPr>
          <w:rFonts w:ascii="Times New Roman" w:eastAsiaTheme="minorHAnsi" w:hAnsi="Times New Roman"/>
          <w:b/>
          <w:sz w:val="28"/>
          <w:szCs w:val="28"/>
          <w:lang w:eastAsia="en-US"/>
        </w:rPr>
        <w:t>предложить:</w:t>
      </w:r>
    </w:p>
    <w:p w:rsidR="003C5E88" w:rsidRPr="00DC128A" w:rsidRDefault="003C5E88" w:rsidP="003C5E88">
      <w:pPr>
        <w:autoSpaceDE w:val="0"/>
        <w:autoSpaceDN w:val="0"/>
        <w:adjustRightInd w:val="0"/>
        <w:spacing w:after="0" w:line="240" w:lineRule="auto"/>
        <w:jc w:val="both"/>
        <w:rPr>
          <w:rFonts w:ascii="Times New Roman" w:eastAsiaTheme="minorHAnsi" w:hAnsi="Times New Roman"/>
          <w:b/>
          <w:sz w:val="28"/>
          <w:szCs w:val="28"/>
          <w:lang w:eastAsia="en-US"/>
        </w:rPr>
      </w:pPr>
    </w:p>
    <w:p w:rsidR="00F00A8E" w:rsidRPr="000215B0" w:rsidRDefault="00F00A8E" w:rsidP="003C5E88">
      <w:pPr>
        <w:autoSpaceDE w:val="0"/>
        <w:autoSpaceDN w:val="0"/>
        <w:adjustRightInd w:val="0"/>
        <w:spacing w:after="0" w:line="240" w:lineRule="auto"/>
        <w:jc w:val="both"/>
        <w:rPr>
          <w:rFonts w:ascii="Times New Roman" w:eastAsiaTheme="minorHAnsi" w:hAnsi="Times New Roman"/>
          <w:b/>
          <w:sz w:val="28"/>
          <w:szCs w:val="28"/>
          <w:lang w:eastAsia="en-US"/>
        </w:rPr>
      </w:pPr>
      <w:r w:rsidRPr="000215B0">
        <w:rPr>
          <w:rFonts w:ascii="Times New Roman" w:eastAsiaTheme="minorHAnsi" w:hAnsi="Times New Roman"/>
          <w:b/>
          <w:sz w:val="28"/>
          <w:szCs w:val="28"/>
          <w:lang w:eastAsia="en-US"/>
        </w:rPr>
        <w:t xml:space="preserve">Администрации </w:t>
      </w:r>
      <w:proofErr w:type="spellStart"/>
      <w:r w:rsidRPr="000215B0">
        <w:rPr>
          <w:rFonts w:ascii="Times New Roman" w:eastAsiaTheme="minorHAnsi" w:hAnsi="Times New Roman"/>
          <w:b/>
          <w:sz w:val="28"/>
          <w:szCs w:val="28"/>
          <w:lang w:eastAsia="en-US"/>
        </w:rPr>
        <w:t>Шимского</w:t>
      </w:r>
      <w:proofErr w:type="spellEnd"/>
      <w:r w:rsidRPr="000215B0">
        <w:rPr>
          <w:rFonts w:ascii="Times New Roman" w:eastAsiaTheme="minorHAnsi" w:hAnsi="Times New Roman"/>
          <w:b/>
          <w:sz w:val="28"/>
          <w:szCs w:val="28"/>
          <w:lang w:eastAsia="en-US"/>
        </w:rPr>
        <w:t xml:space="preserve"> муниципального района:</w:t>
      </w:r>
    </w:p>
    <w:p w:rsidR="00ED5649" w:rsidRDefault="00ED5649" w:rsidP="00ED5649">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455D98">
        <w:rPr>
          <w:rFonts w:ascii="Times New Roman" w:eastAsiaTheme="minorHAnsi" w:hAnsi="Times New Roman"/>
          <w:b/>
          <w:sz w:val="28"/>
          <w:szCs w:val="28"/>
          <w:lang w:eastAsia="en-US"/>
        </w:rPr>
        <w:t>1.</w:t>
      </w:r>
      <w:r>
        <w:rPr>
          <w:rFonts w:ascii="Times New Roman" w:eastAsiaTheme="minorHAnsi" w:hAnsi="Times New Roman"/>
          <w:sz w:val="28"/>
          <w:szCs w:val="28"/>
          <w:lang w:eastAsia="en-US"/>
        </w:rPr>
        <w:t xml:space="preserve">Реализовать меры по увеличению </w:t>
      </w:r>
      <w:r w:rsidR="00BE3C22">
        <w:rPr>
          <w:rFonts w:ascii="Times New Roman" w:eastAsiaTheme="minorHAnsi" w:hAnsi="Times New Roman"/>
          <w:sz w:val="28"/>
          <w:szCs w:val="28"/>
          <w:lang w:eastAsia="en-US"/>
        </w:rPr>
        <w:t xml:space="preserve">собственных доходов </w:t>
      </w:r>
      <w:r>
        <w:rPr>
          <w:rFonts w:ascii="Times New Roman" w:eastAsiaTheme="minorHAnsi" w:hAnsi="Times New Roman"/>
          <w:sz w:val="28"/>
          <w:szCs w:val="28"/>
          <w:lang w:eastAsia="en-US"/>
        </w:rPr>
        <w:t>бюджета муниципального района.</w:t>
      </w:r>
    </w:p>
    <w:p w:rsidR="00ED5649" w:rsidRDefault="00ED5649" w:rsidP="00ED5649">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455D98">
        <w:rPr>
          <w:rFonts w:ascii="Times New Roman" w:eastAsiaTheme="minorHAnsi" w:hAnsi="Times New Roman"/>
          <w:b/>
          <w:sz w:val="28"/>
          <w:szCs w:val="28"/>
          <w:lang w:eastAsia="en-US"/>
        </w:rPr>
        <w:t>2.</w:t>
      </w:r>
      <w:r>
        <w:rPr>
          <w:rFonts w:ascii="Times New Roman" w:eastAsiaTheme="minorHAnsi" w:hAnsi="Times New Roman"/>
          <w:sz w:val="28"/>
          <w:szCs w:val="28"/>
          <w:lang w:eastAsia="en-US"/>
        </w:rPr>
        <w:t xml:space="preserve"> Принять меры, направленные на снижение задолженности по неналоговым доходам. Разработать дополнительные мероприятия, направленные на повышение уровня собираемости и снижения задолженности по неналоговым доходам, и обеспечить полную реализацию данных мероприятий.</w:t>
      </w:r>
    </w:p>
    <w:p w:rsidR="000215B0" w:rsidRPr="000215B0" w:rsidRDefault="000215B0" w:rsidP="00ED5649">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455D98">
        <w:rPr>
          <w:rFonts w:ascii="Times New Roman" w:eastAsiaTheme="minorHAnsi" w:hAnsi="Times New Roman"/>
          <w:b/>
          <w:sz w:val="28"/>
          <w:szCs w:val="28"/>
          <w:lang w:eastAsia="en-US"/>
        </w:rPr>
        <w:t>3.</w:t>
      </w:r>
      <w:r w:rsidRPr="000215B0">
        <w:rPr>
          <w:rFonts w:ascii="Times New Roman" w:eastAsiaTheme="minorHAnsi" w:hAnsi="Times New Roman"/>
          <w:sz w:val="28"/>
          <w:szCs w:val="28"/>
          <w:lang w:eastAsia="en-US"/>
        </w:rPr>
        <w:t xml:space="preserve"> </w:t>
      </w:r>
      <w:r w:rsidRPr="000215B0">
        <w:rPr>
          <w:rFonts w:ascii="Times New Roman" w:hAnsi="Times New Roman"/>
          <w:sz w:val="28"/>
          <w:szCs w:val="28"/>
        </w:rPr>
        <w:t>Принять меры по укреплению финансовой дисциплины и организации бюджетного учета в соответствии с требованиями законодательства о бухгалтерском учете в целях обеспечения достоверного отражения фактов хозяйственной жизни</w:t>
      </w:r>
      <w:r>
        <w:rPr>
          <w:rFonts w:ascii="Times New Roman" w:hAnsi="Times New Roman"/>
          <w:sz w:val="28"/>
          <w:szCs w:val="28"/>
        </w:rPr>
        <w:t>.</w:t>
      </w:r>
    </w:p>
    <w:p w:rsidR="00F00A8E" w:rsidRDefault="000215B0" w:rsidP="00ED5649">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455D98">
        <w:rPr>
          <w:rFonts w:ascii="Times New Roman" w:eastAsiaTheme="minorHAnsi" w:hAnsi="Times New Roman"/>
          <w:b/>
          <w:sz w:val="28"/>
          <w:szCs w:val="28"/>
          <w:lang w:eastAsia="en-US"/>
        </w:rPr>
        <w:t>4</w:t>
      </w:r>
      <w:r w:rsidR="00F00A8E" w:rsidRPr="00455D98">
        <w:rPr>
          <w:rFonts w:ascii="Times New Roman" w:eastAsiaTheme="minorHAnsi" w:hAnsi="Times New Roman"/>
          <w:b/>
          <w:sz w:val="28"/>
          <w:szCs w:val="28"/>
          <w:lang w:eastAsia="en-US"/>
        </w:rPr>
        <w:t>.</w:t>
      </w:r>
      <w:r w:rsidR="00F00A8E">
        <w:rPr>
          <w:rFonts w:ascii="Times New Roman" w:eastAsiaTheme="minorHAnsi" w:hAnsi="Times New Roman"/>
          <w:sz w:val="28"/>
          <w:szCs w:val="28"/>
          <w:lang w:eastAsia="en-US"/>
        </w:rPr>
        <w:t xml:space="preserve"> </w:t>
      </w:r>
      <w:proofErr w:type="gramStart"/>
      <w:r w:rsidR="00F00A8E">
        <w:rPr>
          <w:rFonts w:ascii="Times New Roman" w:eastAsiaTheme="minorHAnsi" w:hAnsi="Times New Roman"/>
          <w:sz w:val="28"/>
          <w:szCs w:val="28"/>
          <w:lang w:eastAsia="en-US"/>
        </w:rPr>
        <w:t>Принять меры по обеспечению финансирования муниципальных программ</w:t>
      </w:r>
      <w:r w:rsidR="00ED5649">
        <w:rPr>
          <w:rFonts w:ascii="Times New Roman" w:eastAsiaTheme="minorHAnsi" w:hAnsi="Times New Roman"/>
          <w:sz w:val="28"/>
          <w:szCs w:val="28"/>
          <w:lang w:eastAsia="en-US"/>
        </w:rPr>
        <w:t xml:space="preserve"> </w:t>
      </w:r>
      <w:r w:rsidR="00F00A8E">
        <w:rPr>
          <w:rFonts w:ascii="Times New Roman" w:eastAsiaTheme="minorHAnsi" w:hAnsi="Times New Roman"/>
          <w:sz w:val="28"/>
          <w:szCs w:val="28"/>
          <w:lang w:eastAsia="en-US"/>
        </w:rPr>
        <w:t>в полном объ</w:t>
      </w:r>
      <w:r w:rsidR="00ED5649">
        <w:rPr>
          <w:rFonts w:ascii="Times New Roman" w:eastAsiaTheme="minorHAnsi" w:hAnsi="Times New Roman"/>
          <w:sz w:val="28"/>
          <w:szCs w:val="28"/>
          <w:lang w:eastAsia="en-US"/>
        </w:rPr>
        <w:t>ё</w:t>
      </w:r>
      <w:r w:rsidR="00F00A8E">
        <w:rPr>
          <w:rFonts w:ascii="Times New Roman" w:eastAsiaTheme="minorHAnsi" w:hAnsi="Times New Roman"/>
          <w:sz w:val="28"/>
          <w:szCs w:val="28"/>
          <w:lang w:eastAsia="en-US"/>
        </w:rPr>
        <w:t>ме; по достижению ожидаемых результатов и показателей</w:t>
      </w:r>
      <w:r w:rsidR="00ED5649">
        <w:rPr>
          <w:rFonts w:ascii="Times New Roman" w:eastAsiaTheme="minorHAnsi" w:hAnsi="Times New Roman"/>
          <w:sz w:val="28"/>
          <w:szCs w:val="28"/>
          <w:lang w:eastAsia="en-US"/>
        </w:rPr>
        <w:t xml:space="preserve"> </w:t>
      </w:r>
      <w:r w:rsidR="00F00A8E">
        <w:rPr>
          <w:rFonts w:ascii="Times New Roman" w:eastAsiaTheme="minorHAnsi" w:hAnsi="Times New Roman"/>
          <w:sz w:val="28"/>
          <w:szCs w:val="28"/>
          <w:lang w:eastAsia="en-US"/>
        </w:rPr>
        <w:t>эффективности муниципальных программ, своевременному осуществлению</w:t>
      </w:r>
      <w:r w:rsidR="00ED5649">
        <w:rPr>
          <w:rFonts w:ascii="Times New Roman" w:eastAsiaTheme="minorHAnsi" w:hAnsi="Times New Roman"/>
          <w:sz w:val="28"/>
          <w:szCs w:val="28"/>
          <w:lang w:eastAsia="en-US"/>
        </w:rPr>
        <w:t xml:space="preserve"> </w:t>
      </w:r>
      <w:r w:rsidR="00F00A8E">
        <w:rPr>
          <w:rFonts w:ascii="Times New Roman" w:eastAsiaTheme="minorHAnsi" w:hAnsi="Times New Roman"/>
          <w:sz w:val="28"/>
          <w:szCs w:val="28"/>
          <w:lang w:eastAsia="en-US"/>
        </w:rPr>
        <w:t>процедур по внесению изменений в муниципальные программы, в том числе в</w:t>
      </w:r>
      <w:r w:rsidR="00ED5649">
        <w:rPr>
          <w:rFonts w:ascii="Times New Roman" w:eastAsiaTheme="minorHAnsi" w:hAnsi="Times New Roman"/>
          <w:sz w:val="28"/>
          <w:szCs w:val="28"/>
          <w:lang w:eastAsia="en-US"/>
        </w:rPr>
        <w:t xml:space="preserve"> </w:t>
      </w:r>
      <w:r w:rsidR="00F00A8E">
        <w:rPr>
          <w:rFonts w:ascii="Times New Roman" w:eastAsiaTheme="minorHAnsi" w:hAnsi="Times New Roman"/>
          <w:sz w:val="28"/>
          <w:szCs w:val="28"/>
          <w:lang w:eastAsia="en-US"/>
        </w:rPr>
        <w:t>части уточнения и (или) разработки новых целевых индикаторов и показателей; по</w:t>
      </w:r>
      <w:r w:rsidR="00ED5649">
        <w:rPr>
          <w:rFonts w:ascii="Times New Roman" w:eastAsiaTheme="minorHAnsi" w:hAnsi="Times New Roman"/>
          <w:sz w:val="28"/>
          <w:szCs w:val="28"/>
          <w:lang w:eastAsia="en-US"/>
        </w:rPr>
        <w:t xml:space="preserve"> </w:t>
      </w:r>
      <w:r w:rsidR="00F00A8E">
        <w:rPr>
          <w:rFonts w:ascii="Times New Roman" w:eastAsiaTheme="minorHAnsi" w:hAnsi="Times New Roman"/>
          <w:sz w:val="28"/>
          <w:szCs w:val="28"/>
          <w:lang w:eastAsia="en-US"/>
        </w:rPr>
        <w:t>разработке системы мер по установлению персональной ответственности</w:t>
      </w:r>
      <w:r w:rsidR="00ED5649">
        <w:rPr>
          <w:rFonts w:ascii="Times New Roman" w:eastAsiaTheme="minorHAnsi" w:hAnsi="Times New Roman"/>
          <w:sz w:val="28"/>
          <w:szCs w:val="28"/>
          <w:lang w:eastAsia="en-US"/>
        </w:rPr>
        <w:t xml:space="preserve"> </w:t>
      </w:r>
      <w:r w:rsidR="00F00A8E">
        <w:rPr>
          <w:rFonts w:ascii="Times New Roman" w:eastAsiaTheme="minorHAnsi" w:hAnsi="Times New Roman"/>
          <w:sz w:val="28"/>
          <w:szCs w:val="28"/>
          <w:lang w:eastAsia="en-US"/>
        </w:rPr>
        <w:t>должностных лиц за реализацию конкретных мероприятий муниципальных</w:t>
      </w:r>
      <w:r w:rsidR="00ED5649">
        <w:rPr>
          <w:rFonts w:ascii="Times New Roman" w:eastAsiaTheme="minorHAnsi" w:hAnsi="Times New Roman"/>
          <w:sz w:val="28"/>
          <w:szCs w:val="28"/>
          <w:lang w:eastAsia="en-US"/>
        </w:rPr>
        <w:t xml:space="preserve"> </w:t>
      </w:r>
      <w:r w:rsidR="00F00A8E">
        <w:rPr>
          <w:rFonts w:ascii="Times New Roman" w:eastAsiaTheme="minorHAnsi" w:hAnsi="Times New Roman"/>
          <w:sz w:val="28"/>
          <w:szCs w:val="28"/>
          <w:lang w:eastAsia="en-US"/>
        </w:rPr>
        <w:t>программ.</w:t>
      </w:r>
      <w:proofErr w:type="gramEnd"/>
      <w:r w:rsidR="000D2F52">
        <w:rPr>
          <w:rFonts w:ascii="Times New Roman" w:eastAsiaTheme="minorHAnsi" w:hAnsi="Times New Roman"/>
          <w:sz w:val="28"/>
          <w:szCs w:val="28"/>
          <w:lang w:eastAsia="en-US"/>
        </w:rPr>
        <w:t xml:space="preserve"> Обеспечить достоверную оценку эффективности муниципальных программ.</w:t>
      </w:r>
    </w:p>
    <w:p w:rsidR="00886819" w:rsidRDefault="00886819" w:rsidP="00BE3C22">
      <w:pPr>
        <w:autoSpaceDE w:val="0"/>
        <w:autoSpaceDN w:val="0"/>
        <w:adjustRightInd w:val="0"/>
        <w:spacing w:after="0" w:line="240" w:lineRule="auto"/>
        <w:ind w:firstLine="567"/>
        <w:jc w:val="both"/>
        <w:rPr>
          <w:rFonts w:ascii="Times New Roman" w:eastAsiaTheme="minorHAnsi" w:hAnsi="Times New Roman"/>
          <w:sz w:val="28"/>
          <w:szCs w:val="28"/>
          <w:lang w:eastAsia="en-US"/>
        </w:rPr>
      </w:pPr>
    </w:p>
    <w:p w:rsidR="00F00A8E" w:rsidRDefault="00F00A8E" w:rsidP="000215B0">
      <w:pPr>
        <w:autoSpaceDE w:val="0"/>
        <w:autoSpaceDN w:val="0"/>
        <w:adjustRightInd w:val="0"/>
        <w:spacing w:after="0" w:line="240" w:lineRule="auto"/>
        <w:jc w:val="both"/>
        <w:rPr>
          <w:rFonts w:ascii="Times New Roman" w:eastAsiaTheme="minorHAnsi" w:hAnsi="Times New Roman"/>
          <w:b/>
          <w:sz w:val="28"/>
          <w:szCs w:val="28"/>
          <w:lang w:eastAsia="en-US"/>
        </w:rPr>
      </w:pPr>
      <w:r w:rsidRPr="000215B0">
        <w:rPr>
          <w:rFonts w:ascii="Times New Roman" w:eastAsiaTheme="minorHAnsi" w:hAnsi="Times New Roman"/>
          <w:b/>
          <w:sz w:val="28"/>
          <w:szCs w:val="28"/>
          <w:lang w:eastAsia="en-US"/>
        </w:rPr>
        <w:t>Главным администраторам бюджетных средств:</w:t>
      </w:r>
    </w:p>
    <w:p w:rsidR="00F00A8E" w:rsidRPr="000215B0" w:rsidRDefault="00F00A8E" w:rsidP="000215B0">
      <w:pPr>
        <w:autoSpaceDE w:val="0"/>
        <w:autoSpaceDN w:val="0"/>
        <w:adjustRightInd w:val="0"/>
        <w:spacing w:after="0" w:line="240" w:lineRule="auto"/>
        <w:jc w:val="both"/>
        <w:rPr>
          <w:rFonts w:ascii="Times New Roman" w:hAnsi="Times New Roman"/>
          <w:sz w:val="28"/>
          <w:szCs w:val="28"/>
        </w:rPr>
      </w:pPr>
      <w:r w:rsidRPr="000215B0">
        <w:rPr>
          <w:rFonts w:ascii="Times New Roman" w:eastAsiaTheme="minorHAnsi" w:hAnsi="Times New Roman"/>
          <w:b/>
          <w:sz w:val="28"/>
          <w:szCs w:val="28"/>
          <w:lang w:eastAsia="en-US"/>
        </w:rPr>
        <w:t>1</w:t>
      </w:r>
      <w:r w:rsidRPr="000215B0">
        <w:rPr>
          <w:rFonts w:ascii="Times New Roman" w:eastAsiaTheme="minorHAnsi" w:hAnsi="Times New Roman"/>
          <w:sz w:val="28"/>
          <w:szCs w:val="28"/>
          <w:lang w:eastAsia="en-US"/>
        </w:rPr>
        <w:t xml:space="preserve">. Учесть нарушения и недостатки, выявленные и отражённые в Заключениях </w:t>
      </w:r>
      <w:r w:rsidRPr="000215B0">
        <w:rPr>
          <w:rFonts w:ascii="Times New Roman" w:hAnsi="Times New Roman"/>
          <w:color w:val="000000"/>
          <w:sz w:val="28"/>
          <w:szCs w:val="28"/>
        </w:rPr>
        <w:t xml:space="preserve">по результатам проведения </w:t>
      </w:r>
      <w:bookmarkStart w:id="0" w:name="YANDEX_1"/>
      <w:bookmarkEnd w:id="0"/>
      <w:r w:rsidRPr="000215B0">
        <w:rPr>
          <w:rFonts w:ascii="Times New Roman" w:hAnsi="Times New Roman"/>
          <w:color w:val="000000"/>
          <w:sz w:val="28"/>
          <w:szCs w:val="28"/>
          <w:lang w:val="en-US"/>
        </w:rPr>
        <w:t> </w:t>
      </w:r>
      <w:r w:rsidRPr="000215B0">
        <w:rPr>
          <w:rFonts w:ascii="Times New Roman" w:hAnsi="Times New Roman"/>
          <w:color w:val="000000"/>
          <w:sz w:val="28"/>
          <w:szCs w:val="28"/>
        </w:rPr>
        <w:t>внешней</w:t>
      </w:r>
      <w:r w:rsidRPr="000215B0">
        <w:rPr>
          <w:rFonts w:ascii="Times New Roman" w:hAnsi="Times New Roman"/>
          <w:color w:val="000000"/>
          <w:sz w:val="28"/>
          <w:szCs w:val="28"/>
          <w:lang w:val="en-US"/>
        </w:rPr>
        <w:t> </w:t>
      </w:r>
      <w:r w:rsidRPr="000215B0">
        <w:rPr>
          <w:rFonts w:ascii="Times New Roman" w:hAnsi="Times New Roman"/>
          <w:color w:val="000000"/>
          <w:sz w:val="28"/>
          <w:szCs w:val="28"/>
        </w:rPr>
        <w:t xml:space="preserve"> </w:t>
      </w:r>
      <w:bookmarkStart w:id="1" w:name="YANDEX_2"/>
      <w:bookmarkEnd w:id="1"/>
      <w:r w:rsidRPr="000215B0">
        <w:rPr>
          <w:rFonts w:ascii="Times New Roman" w:hAnsi="Times New Roman"/>
          <w:color w:val="000000"/>
          <w:sz w:val="28"/>
          <w:szCs w:val="28"/>
          <w:lang w:val="en-US"/>
        </w:rPr>
        <w:t> </w:t>
      </w:r>
      <w:r w:rsidRPr="000215B0">
        <w:rPr>
          <w:rFonts w:ascii="Times New Roman" w:hAnsi="Times New Roman"/>
          <w:color w:val="000000"/>
          <w:sz w:val="28"/>
          <w:szCs w:val="28"/>
        </w:rPr>
        <w:t>проверки</w:t>
      </w:r>
      <w:r w:rsidRPr="000215B0">
        <w:rPr>
          <w:rFonts w:ascii="Times New Roman" w:hAnsi="Times New Roman"/>
          <w:color w:val="000000"/>
          <w:sz w:val="28"/>
          <w:szCs w:val="28"/>
          <w:lang w:val="en-US"/>
        </w:rPr>
        <w:t> </w:t>
      </w:r>
      <w:r w:rsidRPr="000215B0">
        <w:rPr>
          <w:rFonts w:ascii="Times New Roman" w:hAnsi="Times New Roman"/>
          <w:sz w:val="28"/>
          <w:szCs w:val="28"/>
        </w:rPr>
        <w:t xml:space="preserve"> достоверности, полноты и соответствия нормативным требованиям годовой бюджетной отчетности ГАБС</w:t>
      </w:r>
      <w:r w:rsidRPr="000215B0">
        <w:rPr>
          <w:rFonts w:ascii="Times New Roman" w:eastAsiaTheme="minorHAnsi" w:hAnsi="Times New Roman"/>
          <w:sz w:val="28"/>
          <w:szCs w:val="28"/>
          <w:lang w:eastAsia="en-US"/>
        </w:rPr>
        <w:t>, и принять меры по их устранению;</w:t>
      </w:r>
    </w:p>
    <w:p w:rsidR="00F00A8E" w:rsidRDefault="000215B0" w:rsidP="000215B0">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hAnsi="Times New Roman"/>
          <w:b/>
          <w:sz w:val="28"/>
          <w:szCs w:val="28"/>
        </w:rPr>
        <w:t>2</w:t>
      </w:r>
      <w:r w:rsidR="00F00A8E" w:rsidRPr="000215B0">
        <w:rPr>
          <w:rFonts w:ascii="Times New Roman" w:hAnsi="Times New Roman"/>
          <w:b/>
          <w:sz w:val="28"/>
          <w:szCs w:val="28"/>
        </w:rPr>
        <w:t>.</w:t>
      </w:r>
      <w:r w:rsidR="00F00A8E" w:rsidRPr="000215B0">
        <w:rPr>
          <w:rFonts w:ascii="Times New Roman" w:hAnsi="Times New Roman"/>
          <w:sz w:val="28"/>
          <w:szCs w:val="28"/>
        </w:rPr>
        <w:t xml:space="preserve"> Обеспечить предоставление годовой бюджетной отчётности в соответствии с правилами заполнения отчётных форм.</w:t>
      </w:r>
      <w:r w:rsidR="00F00A8E" w:rsidRPr="000215B0">
        <w:rPr>
          <w:rFonts w:ascii="Times New Roman" w:eastAsiaTheme="minorHAnsi" w:hAnsi="Times New Roman"/>
          <w:sz w:val="28"/>
          <w:szCs w:val="28"/>
          <w:lang w:eastAsia="en-US"/>
        </w:rPr>
        <w:t xml:space="preserve"> Учесть замечания и впредь обеспечить должную информативность отчётности;</w:t>
      </w:r>
    </w:p>
    <w:p w:rsidR="001E1CCB" w:rsidRPr="000215B0" w:rsidRDefault="001E1CCB" w:rsidP="000215B0">
      <w:pPr>
        <w:autoSpaceDE w:val="0"/>
        <w:autoSpaceDN w:val="0"/>
        <w:adjustRightInd w:val="0"/>
        <w:spacing w:after="0" w:line="240" w:lineRule="auto"/>
        <w:jc w:val="both"/>
        <w:rPr>
          <w:rFonts w:ascii="Times New Roman" w:hAnsi="Times New Roman"/>
          <w:sz w:val="28"/>
          <w:szCs w:val="28"/>
        </w:rPr>
      </w:pPr>
      <w:r w:rsidRPr="001E1CCB">
        <w:rPr>
          <w:rFonts w:ascii="Times New Roman" w:eastAsiaTheme="minorHAnsi" w:hAnsi="Times New Roman"/>
          <w:b/>
          <w:sz w:val="28"/>
          <w:szCs w:val="28"/>
          <w:lang w:eastAsia="en-US"/>
        </w:rPr>
        <w:t>3.</w:t>
      </w:r>
      <w:r>
        <w:rPr>
          <w:rFonts w:ascii="Times New Roman" w:eastAsiaTheme="minorHAnsi" w:hAnsi="Times New Roman"/>
          <w:sz w:val="28"/>
          <w:szCs w:val="28"/>
          <w:lang w:eastAsia="en-US"/>
        </w:rPr>
        <w:t xml:space="preserve">    Исключить использование бюджетных средств</w:t>
      </w:r>
      <w:r w:rsidR="00DC128A">
        <w:rPr>
          <w:rFonts w:ascii="Times New Roman" w:eastAsiaTheme="minorHAnsi" w:hAnsi="Times New Roman"/>
          <w:sz w:val="28"/>
          <w:szCs w:val="28"/>
          <w:lang w:eastAsia="en-US"/>
        </w:rPr>
        <w:t xml:space="preserve"> не по целевому назначению</w:t>
      </w:r>
      <w:r>
        <w:rPr>
          <w:rFonts w:ascii="Times New Roman" w:eastAsiaTheme="minorHAnsi" w:hAnsi="Times New Roman"/>
          <w:sz w:val="28"/>
          <w:szCs w:val="28"/>
          <w:lang w:eastAsia="en-US"/>
        </w:rPr>
        <w:t>;</w:t>
      </w:r>
    </w:p>
    <w:p w:rsidR="006824E2" w:rsidRDefault="00DC128A" w:rsidP="00631AB1">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4</w:t>
      </w:r>
      <w:r w:rsidR="00F00A8E" w:rsidRPr="000215B0">
        <w:rPr>
          <w:rFonts w:ascii="Times New Roman" w:hAnsi="Times New Roman"/>
          <w:b/>
          <w:sz w:val="28"/>
          <w:szCs w:val="28"/>
        </w:rPr>
        <w:t xml:space="preserve">. </w:t>
      </w:r>
      <w:r w:rsidR="00F00A8E" w:rsidRPr="000215B0">
        <w:rPr>
          <w:rFonts w:ascii="Times New Roman" w:hAnsi="Times New Roman"/>
          <w:sz w:val="28"/>
          <w:szCs w:val="28"/>
        </w:rPr>
        <w:t>Обеспечить соблюдение  требований принципа эффективности использования бюджетных средств, установленного  статьёй  34  БК РФ</w:t>
      </w:r>
      <w:r w:rsidR="006824E2">
        <w:rPr>
          <w:rFonts w:ascii="Times New Roman" w:hAnsi="Times New Roman"/>
          <w:sz w:val="28"/>
          <w:szCs w:val="28"/>
        </w:rPr>
        <w:t>.</w:t>
      </w:r>
    </w:p>
    <w:p w:rsidR="001E0715" w:rsidRPr="00D62D27" w:rsidRDefault="00D62D27" w:rsidP="006824E2">
      <w:pPr>
        <w:pStyle w:val="ab"/>
        <w:ind w:firstLine="709"/>
        <w:jc w:val="both"/>
        <w:rPr>
          <w:rFonts w:ascii="Times New Roman" w:hAnsi="Times New Roman"/>
          <w:sz w:val="28"/>
          <w:szCs w:val="28"/>
          <w:shd w:val="clear" w:color="auto" w:fill="F9F9F9"/>
        </w:rPr>
      </w:pPr>
      <w:r>
        <w:rPr>
          <w:rFonts w:ascii="Times New Roman" w:hAnsi="Times New Roman"/>
          <w:sz w:val="28"/>
          <w:szCs w:val="28"/>
          <w:shd w:val="clear" w:color="auto" w:fill="F9F9F9"/>
        </w:rPr>
        <w:t xml:space="preserve">В целях </w:t>
      </w:r>
      <w:proofErr w:type="gramStart"/>
      <w:r>
        <w:rPr>
          <w:rFonts w:ascii="Times New Roman" w:hAnsi="Times New Roman"/>
          <w:sz w:val="28"/>
          <w:szCs w:val="28"/>
          <w:shd w:val="clear" w:color="auto" w:fill="F9F9F9"/>
        </w:rPr>
        <w:t>контроля за</w:t>
      </w:r>
      <w:proofErr w:type="gramEnd"/>
      <w:r>
        <w:rPr>
          <w:rFonts w:ascii="Times New Roman" w:hAnsi="Times New Roman"/>
          <w:sz w:val="28"/>
          <w:szCs w:val="28"/>
          <w:shd w:val="clear" w:color="auto" w:fill="F9F9F9"/>
        </w:rPr>
        <w:t xml:space="preserve"> эффективным использованием средств бюджета муниципального района, не допускать отвлечение бюджетных средств на </w:t>
      </w:r>
      <w:r>
        <w:rPr>
          <w:rFonts w:ascii="Times New Roman" w:hAnsi="Times New Roman"/>
          <w:sz w:val="28"/>
          <w:szCs w:val="28"/>
          <w:shd w:val="clear" w:color="auto" w:fill="F9F9F9"/>
        </w:rPr>
        <w:lastRenderedPageBreak/>
        <w:t xml:space="preserve">уплату </w:t>
      </w:r>
      <w:r w:rsidRPr="00D62D27">
        <w:rPr>
          <w:rFonts w:ascii="Times New Roman" w:hAnsi="Times New Roman"/>
          <w:sz w:val="28"/>
          <w:szCs w:val="28"/>
        </w:rPr>
        <w:t>штрафных санкций и судебных издержек</w:t>
      </w:r>
      <w:r w:rsidR="006809A3">
        <w:rPr>
          <w:rFonts w:ascii="Times New Roman" w:hAnsi="Times New Roman"/>
          <w:sz w:val="28"/>
          <w:szCs w:val="28"/>
        </w:rPr>
        <w:t>,</w:t>
      </w:r>
      <w:r w:rsidRPr="00D62D27">
        <w:rPr>
          <w:rFonts w:ascii="Times New Roman" w:hAnsi="Times New Roman"/>
          <w:sz w:val="28"/>
          <w:szCs w:val="28"/>
        </w:rPr>
        <w:t xml:space="preserve"> обусловленных ненадлежащим исполнением работниками функциональных обязанностей</w:t>
      </w:r>
      <w:r w:rsidRPr="00D62D27">
        <w:rPr>
          <w:rFonts w:ascii="Times New Roman" w:hAnsi="Times New Roman"/>
          <w:sz w:val="28"/>
          <w:szCs w:val="28"/>
          <w:shd w:val="clear" w:color="auto" w:fill="F9F9F9"/>
        </w:rPr>
        <w:t>.</w:t>
      </w:r>
    </w:p>
    <w:p w:rsidR="00F00A8E" w:rsidRDefault="00AB670E" w:rsidP="000D2F52">
      <w:pPr>
        <w:pStyle w:val="ab"/>
        <w:jc w:val="both"/>
        <w:rPr>
          <w:rFonts w:ascii="Times New Roman" w:hAnsi="Times New Roman"/>
          <w:sz w:val="28"/>
          <w:szCs w:val="28"/>
        </w:rPr>
      </w:pPr>
      <w:r>
        <w:rPr>
          <w:rFonts w:ascii="Times New Roman" w:hAnsi="Times New Roman"/>
          <w:b/>
          <w:sz w:val="28"/>
          <w:szCs w:val="28"/>
          <w:shd w:val="clear" w:color="auto" w:fill="F9F9F9"/>
        </w:rPr>
        <w:t>5</w:t>
      </w:r>
      <w:r w:rsidR="000D2F52" w:rsidRPr="000D2F52">
        <w:rPr>
          <w:rFonts w:ascii="Times New Roman" w:hAnsi="Times New Roman"/>
          <w:b/>
          <w:sz w:val="28"/>
          <w:szCs w:val="28"/>
          <w:shd w:val="clear" w:color="auto" w:fill="F9F9F9"/>
        </w:rPr>
        <w:t>.</w:t>
      </w:r>
      <w:r w:rsidR="000D2F52">
        <w:rPr>
          <w:rFonts w:ascii="Times New Roman" w:hAnsi="Times New Roman"/>
          <w:sz w:val="28"/>
          <w:szCs w:val="28"/>
          <w:shd w:val="clear" w:color="auto" w:fill="F9F9F9"/>
        </w:rPr>
        <w:t xml:space="preserve"> </w:t>
      </w:r>
      <w:r w:rsidR="006824E2" w:rsidRPr="006824E2">
        <w:rPr>
          <w:rFonts w:ascii="Times New Roman" w:hAnsi="Times New Roman"/>
          <w:sz w:val="28"/>
          <w:szCs w:val="28"/>
          <w:shd w:val="clear" w:color="auto" w:fill="F9F9F9"/>
        </w:rPr>
        <w:t xml:space="preserve">В целях соблюдения статьи 34 </w:t>
      </w:r>
      <w:r w:rsidR="00D62D27">
        <w:rPr>
          <w:rFonts w:ascii="Times New Roman" w:hAnsi="Times New Roman"/>
          <w:sz w:val="28"/>
          <w:szCs w:val="28"/>
          <w:shd w:val="clear" w:color="auto" w:fill="F9F9F9"/>
        </w:rPr>
        <w:t>БК</w:t>
      </w:r>
      <w:r w:rsidR="006824E2" w:rsidRPr="006824E2">
        <w:rPr>
          <w:rFonts w:ascii="Times New Roman" w:hAnsi="Times New Roman"/>
          <w:sz w:val="28"/>
          <w:szCs w:val="28"/>
          <w:shd w:val="clear" w:color="auto" w:fill="F9F9F9"/>
        </w:rPr>
        <w:t xml:space="preserve"> РФ ответственным исполнителям </w:t>
      </w:r>
      <w:r w:rsidR="00D62D27">
        <w:rPr>
          <w:rFonts w:ascii="Times New Roman" w:hAnsi="Times New Roman"/>
          <w:sz w:val="28"/>
          <w:szCs w:val="28"/>
          <w:shd w:val="clear" w:color="auto" w:fill="F9F9F9"/>
        </w:rPr>
        <w:t xml:space="preserve">муниципальных </w:t>
      </w:r>
      <w:r w:rsidR="006824E2" w:rsidRPr="006824E2">
        <w:rPr>
          <w:rFonts w:ascii="Times New Roman" w:hAnsi="Times New Roman"/>
          <w:sz w:val="28"/>
          <w:szCs w:val="28"/>
          <w:shd w:val="clear" w:color="auto" w:fill="F9F9F9"/>
        </w:rPr>
        <w:t xml:space="preserve"> программ необходимо своевременно проводить мониторинг исполнения программных мероприятий в целях повышения эффективности расходования бюджетных средств и исключения фактов неисполнения запланированных расходов</w:t>
      </w:r>
      <w:r w:rsidR="00F00A8E" w:rsidRPr="006824E2">
        <w:rPr>
          <w:rFonts w:ascii="Times New Roman" w:hAnsi="Times New Roman"/>
          <w:sz w:val="28"/>
          <w:szCs w:val="28"/>
        </w:rPr>
        <w:t>;</w:t>
      </w:r>
    </w:p>
    <w:p w:rsidR="006824E2" w:rsidRPr="006824E2" w:rsidRDefault="00AB670E" w:rsidP="006824E2">
      <w:pPr>
        <w:pStyle w:val="ab"/>
        <w:jc w:val="both"/>
        <w:rPr>
          <w:rFonts w:ascii="Times New Roman" w:hAnsi="Times New Roman"/>
          <w:sz w:val="28"/>
          <w:szCs w:val="28"/>
        </w:rPr>
      </w:pPr>
      <w:r>
        <w:rPr>
          <w:rFonts w:ascii="Times New Roman" w:hAnsi="Times New Roman"/>
          <w:b/>
          <w:sz w:val="28"/>
          <w:szCs w:val="28"/>
        </w:rPr>
        <w:t>6</w:t>
      </w:r>
      <w:r w:rsidR="006824E2" w:rsidRPr="006824E2">
        <w:rPr>
          <w:rFonts w:ascii="Times New Roman" w:hAnsi="Times New Roman"/>
          <w:b/>
          <w:sz w:val="28"/>
          <w:szCs w:val="28"/>
        </w:rPr>
        <w:t>.</w:t>
      </w:r>
      <w:r w:rsidR="006824E2" w:rsidRPr="006824E2">
        <w:rPr>
          <w:rFonts w:ascii="Times New Roman" w:hAnsi="Times New Roman"/>
          <w:sz w:val="28"/>
          <w:szCs w:val="28"/>
        </w:rPr>
        <w:t xml:space="preserve"> </w:t>
      </w:r>
      <w:r w:rsidR="006824E2" w:rsidRPr="006824E2">
        <w:rPr>
          <w:rFonts w:ascii="Times New Roman" w:hAnsi="Times New Roman"/>
          <w:sz w:val="28"/>
          <w:szCs w:val="28"/>
          <w:shd w:val="clear" w:color="auto" w:fill="F9F9F9"/>
        </w:rPr>
        <w:t>Вести работу по погашения имеющейся кредиторской, дебиторской задолженности.</w:t>
      </w:r>
    </w:p>
    <w:p w:rsidR="002470A2" w:rsidRDefault="00AB670E" w:rsidP="006824E2">
      <w:pPr>
        <w:pStyle w:val="ab"/>
        <w:jc w:val="both"/>
        <w:rPr>
          <w:rFonts w:ascii="Times New Roman" w:hAnsi="Times New Roman"/>
          <w:sz w:val="28"/>
          <w:szCs w:val="28"/>
        </w:rPr>
      </w:pPr>
      <w:r>
        <w:rPr>
          <w:rFonts w:ascii="Times New Roman" w:hAnsi="Times New Roman"/>
          <w:b/>
          <w:sz w:val="28"/>
          <w:szCs w:val="28"/>
          <w:bdr w:val="none" w:sz="0" w:space="0" w:color="auto" w:frame="1"/>
        </w:rPr>
        <w:t>7</w:t>
      </w:r>
      <w:r w:rsidR="006824E2" w:rsidRPr="00DC128A">
        <w:rPr>
          <w:rFonts w:ascii="Times New Roman" w:hAnsi="Times New Roman"/>
          <w:b/>
          <w:sz w:val="28"/>
          <w:szCs w:val="28"/>
          <w:bdr w:val="none" w:sz="0" w:space="0" w:color="auto" w:frame="1"/>
        </w:rPr>
        <w:t>.</w:t>
      </w:r>
      <w:r w:rsidR="006824E2" w:rsidRPr="00DC128A">
        <w:rPr>
          <w:rFonts w:ascii="Times New Roman" w:hAnsi="Times New Roman"/>
          <w:sz w:val="28"/>
          <w:szCs w:val="28"/>
          <w:bdr w:val="none" w:sz="0" w:space="0" w:color="auto" w:frame="1"/>
        </w:rPr>
        <w:t xml:space="preserve"> Провести детальный анализ замечаний и нарушений</w:t>
      </w:r>
      <w:r w:rsidR="006824E2" w:rsidRPr="006824E2">
        <w:rPr>
          <w:rFonts w:ascii="Times New Roman" w:hAnsi="Times New Roman"/>
          <w:sz w:val="28"/>
          <w:szCs w:val="28"/>
        </w:rPr>
        <w:t xml:space="preserve"> по вопросам бюджетного учета и отчетности, выявленных при проведении внешней проверки годовой бюджетной отчетности. </w:t>
      </w:r>
    </w:p>
    <w:p w:rsidR="006824E2" w:rsidRPr="006824E2" w:rsidRDefault="006824E2" w:rsidP="00C52131">
      <w:pPr>
        <w:pStyle w:val="ab"/>
        <w:ind w:firstLine="709"/>
        <w:jc w:val="both"/>
        <w:rPr>
          <w:rFonts w:ascii="Times New Roman" w:hAnsi="Times New Roman"/>
          <w:sz w:val="28"/>
          <w:szCs w:val="28"/>
        </w:rPr>
      </w:pPr>
      <w:r w:rsidRPr="006824E2">
        <w:rPr>
          <w:rFonts w:ascii="Times New Roman" w:hAnsi="Times New Roman"/>
          <w:sz w:val="28"/>
          <w:szCs w:val="28"/>
        </w:rPr>
        <w:t>Принять меры по устранению выявленных нарушений и недостатков.</w:t>
      </w:r>
    </w:p>
    <w:p w:rsidR="00C52131" w:rsidRDefault="006824E2" w:rsidP="00C52131">
      <w:pPr>
        <w:shd w:val="clear" w:color="auto" w:fill="F9F9F9"/>
        <w:spacing w:after="0" w:line="240" w:lineRule="auto"/>
        <w:textAlignment w:val="baseline"/>
        <w:rPr>
          <w:rFonts w:asciiTheme="minorHAnsi" w:hAnsiTheme="minorHAnsi"/>
          <w:color w:val="444444"/>
          <w:sz w:val="21"/>
          <w:szCs w:val="21"/>
        </w:rPr>
      </w:pPr>
      <w:r w:rsidRPr="006824E2">
        <w:rPr>
          <w:rFonts w:ascii="Helvetica" w:hAnsi="Helvetica"/>
          <w:color w:val="444444"/>
          <w:sz w:val="21"/>
          <w:szCs w:val="21"/>
        </w:rPr>
        <w:t> </w:t>
      </w:r>
    </w:p>
    <w:p w:rsidR="000858BE" w:rsidRDefault="000858BE" w:rsidP="00C34B2B">
      <w:pPr>
        <w:tabs>
          <w:tab w:val="left" w:pos="426"/>
        </w:tabs>
        <w:spacing w:after="0" w:line="240" w:lineRule="auto"/>
        <w:ind w:firstLine="709"/>
        <w:jc w:val="both"/>
        <w:rPr>
          <w:rFonts w:ascii="Times New Roman" w:hAnsi="Times New Roman"/>
          <w:b/>
          <w:color w:val="000000"/>
          <w:sz w:val="28"/>
          <w:szCs w:val="28"/>
        </w:rPr>
      </w:pPr>
    </w:p>
    <w:p w:rsidR="00DC128A" w:rsidRPr="00C34B2B" w:rsidRDefault="00DC128A" w:rsidP="00C34B2B">
      <w:pPr>
        <w:tabs>
          <w:tab w:val="left" w:pos="426"/>
        </w:tabs>
        <w:spacing w:after="0" w:line="240" w:lineRule="auto"/>
        <w:ind w:firstLine="709"/>
        <w:jc w:val="both"/>
        <w:rPr>
          <w:rFonts w:ascii="Times New Roman" w:hAnsi="Times New Roman"/>
          <w:b/>
          <w:color w:val="000000"/>
          <w:sz w:val="28"/>
          <w:szCs w:val="28"/>
        </w:rPr>
      </w:pPr>
    </w:p>
    <w:p w:rsidR="000858BE" w:rsidRPr="00C52131" w:rsidRDefault="002470A2" w:rsidP="000215B0">
      <w:pPr>
        <w:tabs>
          <w:tab w:val="left" w:pos="426"/>
        </w:tabs>
        <w:spacing w:after="0" w:line="240" w:lineRule="auto"/>
        <w:jc w:val="both"/>
        <w:rPr>
          <w:rFonts w:ascii="Times New Roman" w:hAnsi="Times New Roman"/>
          <w:color w:val="000000"/>
          <w:sz w:val="28"/>
          <w:szCs w:val="28"/>
        </w:rPr>
      </w:pPr>
      <w:r w:rsidRPr="00C52131">
        <w:rPr>
          <w:rFonts w:ascii="Times New Roman" w:hAnsi="Times New Roman"/>
          <w:color w:val="000000"/>
          <w:sz w:val="28"/>
          <w:szCs w:val="28"/>
        </w:rPr>
        <w:t xml:space="preserve">Приложение: на </w:t>
      </w:r>
      <w:r w:rsidR="00C52131" w:rsidRPr="00C52131">
        <w:rPr>
          <w:rFonts w:ascii="Times New Roman" w:hAnsi="Times New Roman"/>
          <w:color w:val="000000"/>
          <w:sz w:val="28"/>
          <w:szCs w:val="28"/>
        </w:rPr>
        <w:t>4</w:t>
      </w:r>
      <w:r w:rsidRPr="00C52131">
        <w:rPr>
          <w:rFonts w:ascii="Times New Roman" w:hAnsi="Times New Roman"/>
          <w:color w:val="000000"/>
          <w:sz w:val="28"/>
          <w:szCs w:val="28"/>
        </w:rPr>
        <w:t xml:space="preserve"> л. в 1 экз.</w:t>
      </w:r>
    </w:p>
    <w:p w:rsidR="000858BE" w:rsidRPr="00C52131" w:rsidRDefault="000858BE" w:rsidP="000215B0">
      <w:pPr>
        <w:tabs>
          <w:tab w:val="left" w:pos="426"/>
        </w:tabs>
        <w:spacing w:after="0" w:line="240" w:lineRule="auto"/>
        <w:jc w:val="both"/>
        <w:rPr>
          <w:rFonts w:ascii="Times New Roman" w:hAnsi="Times New Roman"/>
          <w:color w:val="000000"/>
          <w:sz w:val="28"/>
          <w:szCs w:val="28"/>
        </w:rPr>
      </w:pPr>
    </w:p>
    <w:p w:rsidR="000858BE" w:rsidRDefault="000858BE" w:rsidP="000215B0">
      <w:pPr>
        <w:tabs>
          <w:tab w:val="left" w:pos="426"/>
        </w:tabs>
        <w:spacing w:after="0" w:line="240" w:lineRule="auto"/>
        <w:jc w:val="both"/>
        <w:rPr>
          <w:rFonts w:ascii="Times New Roman" w:hAnsi="Times New Roman"/>
          <w:b/>
          <w:color w:val="000000"/>
          <w:sz w:val="28"/>
          <w:szCs w:val="28"/>
        </w:rPr>
      </w:pPr>
    </w:p>
    <w:p w:rsidR="000858BE" w:rsidRDefault="000858BE" w:rsidP="000215B0">
      <w:pPr>
        <w:tabs>
          <w:tab w:val="left" w:pos="426"/>
        </w:tabs>
        <w:spacing w:after="0" w:line="240" w:lineRule="auto"/>
        <w:jc w:val="both"/>
        <w:rPr>
          <w:rFonts w:ascii="Times New Roman" w:hAnsi="Times New Roman"/>
          <w:b/>
          <w:color w:val="000000"/>
          <w:sz w:val="28"/>
          <w:szCs w:val="28"/>
        </w:rPr>
      </w:pPr>
    </w:p>
    <w:p w:rsidR="000858BE" w:rsidRDefault="000858BE" w:rsidP="000215B0">
      <w:pPr>
        <w:tabs>
          <w:tab w:val="left" w:pos="426"/>
        </w:tabs>
        <w:spacing w:after="0" w:line="240" w:lineRule="auto"/>
        <w:jc w:val="both"/>
        <w:rPr>
          <w:rFonts w:ascii="Times New Roman" w:hAnsi="Times New Roman"/>
          <w:b/>
          <w:color w:val="000000"/>
          <w:sz w:val="28"/>
          <w:szCs w:val="28"/>
        </w:rPr>
      </w:pPr>
    </w:p>
    <w:p w:rsidR="000858BE" w:rsidRPr="000215B0" w:rsidRDefault="000858BE" w:rsidP="000215B0">
      <w:pPr>
        <w:tabs>
          <w:tab w:val="left" w:pos="426"/>
        </w:tabs>
        <w:spacing w:after="0" w:line="240" w:lineRule="auto"/>
        <w:jc w:val="both"/>
        <w:rPr>
          <w:rFonts w:ascii="Times New Roman" w:hAnsi="Times New Roman"/>
          <w:b/>
          <w:color w:val="000000"/>
          <w:sz w:val="28"/>
          <w:szCs w:val="28"/>
        </w:rPr>
      </w:pPr>
    </w:p>
    <w:p w:rsidR="00AC6009" w:rsidRPr="00C022F8" w:rsidRDefault="00AC6009" w:rsidP="00AC6009">
      <w:pPr>
        <w:spacing w:after="0" w:line="240" w:lineRule="auto"/>
        <w:rPr>
          <w:rFonts w:ascii="Times New Roman" w:hAnsi="Times New Roman"/>
          <w:bCs/>
          <w:sz w:val="28"/>
          <w:szCs w:val="28"/>
        </w:rPr>
      </w:pPr>
      <w:r w:rsidRPr="00C022F8">
        <w:rPr>
          <w:rFonts w:ascii="Times New Roman" w:hAnsi="Times New Roman"/>
          <w:bCs/>
          <w:sz w:val="28"/>
          <w:szCs w:val="28"/>
        </w:rPr>
        <w:t xml:space="preserve">Председатель Контрольно-счётной палаты </w:t>
      </w:r>
    </w:p>
    <w:p w:rsidR="00B21D48" w:rsidRDefault="00AC6009" w:rsidP="00F62FCC">
      <w:pPr>
        <w:spacing w:after="0" w:line="240" w:lineRule="auto"/>
        <w:rPr>
          <w:rFonts w:ascii="Times New Roman" w:hAnsi="Times New Roman"/>
          <w:sz w:val="28"/>
          <w:szCs w:val="28"/>
        </w:rPr>
      </w:pPr>
      <w:proofErr w:type="spellStart"/>
      <w:r w:rsidRPr="00C022F8">
        <w:rPr>
          <w:rFonts w:ascii="Times New Roman" w:hAnsi="Times New Roman"/>
          <w:bCs/>
          <w:sz w:val="28"/>
          <w:szCs w:val="28"/>
        </w:rPr>
        <w:t>Шимского</w:t>
      </w:r>
      <w:proofErr w:type="spellEnd"/>
      <w:r w:rsidRPr="00C022F8">
        <w:rPr>
          <w:rFonts w:ascii="Times New Roman" w:hAnsi="Times New Roman"/>
          <w:bCs/>
          <w:sz w:val="28"/>
          <w:szCs w:val="28"/>
        </w:rPr>
        <w:t xml:space="preserve"> муниципального района                                  </w:t>
      </w:r>
      <w:r>
        <w:rPr>
          <w:rFonts w:ascii="Times New Roman" w:hAnsi="Times New Roman"/>
          <w:bCs/>
          <w:sz w:val="28"/>
          <w:szCs w:val="28"/>
        </w:rPr>
        <w:t xml:space="preserve">      </w:t>
      </w:r>
      <w:r w:rsidRPr="00C022F8">
        <w:rPr>
          <w:rFonts w:ascii="Times New Roman" w:hAnsi="Times New Roman"/>
          <w:bCs/>
          <w:sz w:val="28"/>
          <w:szCs w:val="28"/>
        </w:rPr>
        <w:t xml:space="preserve"> С.Н. Никифорова</w:t>
      </w:r>
    </w:p>
    <w:p w:rsidR="00B21D48" w:rsidRPr="00B21D48" w:rsidRDefault="00B21D48" w:rsidP="00B21D48">
      <w:pPr>
        <w:rPr>
          <w:rFonts w:ascii="Times New Roman" w:hAnsi="Times New Roman"/>
          <w:sz w:val="28"/>
          <w:szCs w:val="28"/>
        </w:rPr>
      </w:pPr>
    </w:p>
    <w:p w:rsidR="00B21D48" w:rsidRPr="00B21D48" w:rsidRDefault="00B21D48" w:rsidP="00B21D48">
      <w:pPr>
        <w:rPr>
          <w:rFonts w:ascii="Times New Roman" w:hAnsi="Times New Roman"/>
          <w:sz w:val="28"/>
          <w:szCs w:val="28"/>
        </w:rPr>
      </w:pPr>
    </w:p>
    <w:p w:rsidR="00B21D48" w:rsidRPr="00B21D48" w:rsidRDefault="00B21D48" w:rsidP="00B21D48">
      <w:pPr>
        <w:rPr>
          <w:rFonts w:ascii="Times New Roman" w:hAnsi="Times New Roman"/>
          <w:sz w:val="28"/>
          <w:szCs w:val="28"/>
        </w:rPr>
      </w:pPr>
    </w:p>
    <w:sectPr w:rsidR="00B21D48" w:rsidRPr="00B21D48" w:rsidSect="00855114">
      <w:headerReference w:type="default" r:id="rId12"/>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A72" w:rsidRDefault="00127A72" w:rsidP="00536EF0">
      <w:pPr>
        <w:spacing w:after="0" w:line="240" w:lineRule="auto"/>
      </w:pPr>
      <w:r>
        <w:separator/>
      </w:r>
    </w:p>
  </w:endnote>
  <w:endnote w:type="continuationSeparator" w:id="0">
    <w:p w:rsidR="00127A72" w:rsidRDefault="00127A72" w:rsidP="00536E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extBook">
    <w:altName w:val="Times New Roman"/>
    <w:charset w:val="00"/>
    <w:family w:val="auto"/>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A72" w:rsidRDefault="00127A72" w:rsidP="00536EF0">
      <w:pPr>
        <w:spacing w:after="0" w:line="240" w:lineRule="auto"/>
      </w:pPr>
      <w:r>
        <w:separator/>
      </w:r>
    </w:p>
  </w:footnote>
  <w:footnote w:type="continuationSeparator" w:id="0">
    <w:p w:rsidR="00127A72" w:rsidRDefault="00127A72" w:rsidP="00536EF0">
      <w:pPr>
        <w:spacing w:after="0" w:line="240" w:lineRule="auto"/>
      </w:pPr>
      <w:r>
        <w:continuationSeparator/>
      </w:r>
    </w:p>
  </w:footnote>
  <w:footnote w:id="1">
    <w:p w:rsidR="00855114" w:rsidRPr="00546100" w:rsidRDefault="00855114" w:rsidP="00546100">
      <w:pPr>
        <w:pStyle w:val="ab"/>
        <w:rPr>
          <w:rFonts w:ascii="Times New Roman" w:hAnsi="Times New Roman"/>
          <w:sz w:val="20"/>
          <w:szCs w:val="20"/>
        </w:rPr>
      </w:pPr>
      <w:r w:rsidRPr="00546100">
        <w:rPr>
          <w:rStyle w:val="a5"/>
          <w:rFonts w:ascii="Times New Roman" w:hAnsi="Times New Roman"/>
          <w:sz w:val="20"/>
          <w:szCs w:val="20"/>
          <w:vertAlign w:val="baseline"/>
        </w:rPr>
        <w:footnoteRef/>
      </w:r>
      <w:r w:rsidRPr="00546100">
        <w:rPr>
          <w:rFonts w:ascii="Times New Roman" w:hAnsi="Times New Roman"/>
          <w:sz w:val="20"/>
          <w:szCs w:val="20"/>
        </w:rPr>
        <w:t xml:space="preserve"> Федеральный закон от 06.12.2011 N 402-ФЗ "О бухгалтерском учете"</w:t>
      </w:r>
    </w:p>
    <w:p w:rsidR="00855114" w:rsidRPr="00546100" w:rsidRDefault="00855114" w:rsidP="00546100">
      <w:pPr>
        <w:pStyle w:val="ab"/>
        <w:rPr>
          <w:rFonts w:ascii="Times New Roman" w:hAnsi="Times New Roman"/>
          <w:sz w:val="20"/>
          <w:szCs w:val="20"/>
        </w:rPr>
      </w:pPr>
    </w:p>
  </w:footnote>
  <w:footnote w:id="2">
    <w:p w:rsidR="00855114" w:rsidRPr="00546100" w:rsidRDefault="00855114" w:rsidP="00546100">
      <w:pPr>
        <w:pStyle w:val="ab"/>
        <w:rPr>
          <w:rFonts w:ascii="Times New Roman" w:hAnsi="Times New Roman"/>
          <w:sz w:val="20"/>
          <w:szCs w:val="20"/>
        </w:rPr>
      </w:pPr>
      <w:r w:rsidRPr="00546100">
        <w:rPr>
          <w:rStyle w:val="a5"/>
          <w:rFonts w:ascii="Times New Roman" w:hAnsi="Times New Roman"/>
          <w:sz w:val="20"/>
          <w:szCs w:val="20"/>
          <w:vertAlign w:val="baseline"/>
        </w:rPr>
        <w:footnoteRef/>
      </w:r>
      <w:r w:rsidRPr="00546100">
        <w:rPr>
          <w:rFonts w:ascii="Times New Roman" w:hAnsi="Times New Roman"/>
          <w:sz w:val="20"/>
          <w:szCs w:val="20"/>
        </w:rPr>
        <w:t xml:space="preserve"> 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855114" w:rsidRPr="00546100" w:rsidRDefault="00855114" w:rsidP="00546100">
      <w:pPr>
        <w:pStyle w:val="ab"/>
        <w:rPr>
          <w:rFonts w:ascii="Times New Roman" w:hAnsi="Times New Roman"/>
          <w:sz w:val="20"/>
          <w:szCs w:val="20"/>
        </w:rPr>
      </w:pPr>
    </w:p>
  </w:footnote>
  <w:footnote w:id="3">
    <w:p w:rsidR="00855114" w:rsidRPr="00546100" w:rsidRDefault="00855114" w:rsidP="00546100">
      <w:pPr>
        <w:pStyle w:val="ab"/>
        <w:rPr>
          <w:rFonts w:ascii="Times New Roman" w:hAnsi="Times New Roman"/>
          <w:sz w:val="20"/>
          <w:szCs w:val="20"/>
        </w:rPr>
      </w:pPr>
      <w:r w:rsidRPr="00546100">
        <w:rPr>
          <w:rStyle w:val="a5"/>
          <w:rFonts w:ascii="Times New Roman" w:hAnsi="Times New Roman"/>
          <w:sz w:val="20"/>
          <w:szCs w:val="20"/>
          <w:vertAlign w:val="baseline"/>
        </w:rPr>
        <w:footnoteRef/>
      </w:r>
      <w:r w:rsidRPr="00546100">
        <w:rPr>
          <w:rFonts w:ascii="Times New Roman" w:hAnsi="Times New Roman"/>
          <w:sz w:val="20"/>
          <w:szCs w:val="20"/>
        </w:rPr>
        <w:t xml:space="preserve"> Приказ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855114" w:rsidRPr="00546100" w:rsidRDefault="00855114" w:rsidP="00546100">
      <w:pPr>
        <w:pStyle w:val="ab"/>
        <w:rPr>
          <w:rFonts w:ascii="Times New Roman" w:hAnsi="Times New Roman"/>
          <w:sz w:val="20"/>
          <w:szCs w:val="20"/>
        </w:rPr>
      </w:pPr>
    </w:p>
  </w:footnote>
  <w:footnote w:id="4">
    <w:p w:rsidR="00855114" w:rsidRPr="00546100" w:rsidRDefault="00855114" w:rsidP="00546100">
      <w:pPr>
        <w:pStyle w:val="ab"/>
        <w:rPr>
          <w:rFonts w:ascii="Times New Roman" w:hAnsi="Times New Roman"/>
          <w:sz w:val="20"/>
          <w:szCs w:val="20"/>
        </w:rPr>
      </w:pPr>
      <w:r w:rsidRPr="00546100">
        <w:rPr>
          <w:rStyle w:val="a5"/>
          <w:rFonts w:ascii="Times New Roman" w:hAnsi="Times New Roman"/>
          <w:sz w:val="20"/>
          <w:szCs w:val="20"/>
          <w:vertAlign w:val="baseline"/>
        </w:rPr>
        <w:footnoteRef/>
      </w:r>
      <w:r w:rsidRPr="00546100">
        <w:rPr>
          <w:rFonts w:ascii="Times New Roman" w:hAnsi="Times New Roman"/>
          <w:sz w:val="20"/>
          <w:szCs w:val="20"/>
        </w:rPr>
        <w:t xml:space="preserve"> Приказ Минфина России от 29.07.1998 N 34н "Об утверждении Положения по ведению бухгалтерского учета и бухгалтерской отчетности в Российской Федерации"</w:t>
      </w:r>
    </w:p>
    <w:p w:rsidR="00855114" w:rsidRPr="00546100" w:rsidRDefault="00855114" w:rsidP="00546100">
      <w:pPr>
        <w:pStyle w:val="ab"/>
        <w:rPr>
          <w:rFonts w:ascii="Times New Roman" w:hAnsi="Times New Roman"/>
          <w:sz w:val="20"/>
          <w:szCs w:val="20"/>
        </w:rPr>
      </w:pPr>
    </w:p>
  </w:footnote>
  <w:footnote w:id="5">
    <w:p w:rsidR="00855114" w:rsidRPr="00546100" w:rsidRDefault="00855114" w:rsidP="00546100">
      <w:pPr>
        <w:pStyle w:val="ab"/>
        <w:rPr>
          <w:rFonts w:ascii="Times New Roman" w:hAnsi="Times New Roman"/>
          <w:sz w:val="20"/>
          <w:szCs w:val="20"/>
        </w:rPr>
      </w:pPr>
      <w:r w:rsidRPr="00546100">
        <w:rPr>
          <w:rStyle w:val="a5"/>
          <w:rFonts w:ascii="Times New Roman" w:hAnsi="Times New Roman"/>
          <w:sz w:val="20"/>
          <w:szCs w:val="20"/>
          <w:vertAlign w:val="baseline"/>
        </w:rPr>
        <w:footnoteRef/>
      </w:r>
      <w:r w:rsidRPr="00546100">
        <w:rPr>
          <w:rFonts w:ascii="Times New Roman" w:hAnsi="Times New Roman"/>
          <w:sz w:val="20"/>
          <w:szCs w:val="20"/>
        </w:rPr>
        <w:t xml:space="preserve"> Приказ Минфина РФ от 13.06.1995 N 49 "Об утверждении Методических указаний по инвентаризации имущества и финансовых обязательств"</w:t>
      </w:r>
    </w:p>
    <w:p w:rsidR="00855114" w:rsidRPr="00546100" w:rsidRDefault="00855114" w:rsidP="00546100">
      <w:pPr>
        <w:pStyle w:val="ab"/>
        <w:rPr>
          <w:rFonts w:ascii="Times New Roman" w:hAnsi="Times New Roman"/>
          <w:sz w:val="20"/>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114" w:rsidRDefault="00855114">
    <w:pPr>
      <w:pStyle w:val="af"/>
      <w:jc w:val="center"/>
    </w:pPr>
    <w:fldSimple w:instr=" PAGE   \* MERGEFORMAT ">
      <w:r w:rsidR="00112283">
        <w:rPr>
          <w:noProof/>
        </w:rPr>
        <w:t>2</w:t>
      </w:r>
    </w:fldSimple>
  </w:p>
  <w:p w:rsidR="00855114" w:rsidRDefault="00855114">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C8FCA2"/>
    <w:lvl w:ilvl="0">
      <w:numFmt w:val="bullet"/>
      <w:lvlText w:val="*"/>
      <w:lvlJc w:val="left"/>
    </w:lvl>
  </w:abstractNum>
  <w:abstractNum w:abstractNumId="1">
    <w:nsid w:val="027D3691"/>
    <w:multiLevelType w:val="multilevel"/>
    <w:tmpl w:val="E53845D4"/>
    <w:lvl w:ilvl="0">
      <w:start w:val="1"/>
      <w:numFmt w:val="decimal"/>
      <w:lvlText w:val="%1."/>
      <w:lvlJc w:val="left"/>
      <w:pPr>
        <w:ind w:left="975" w:hanging="975"/>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3294" w:hanging="720"/>
      </w:pPr>
      <w:rPr>
        <w:rFonts w:hint="default"/>
      </w:rPr>
    </w:lvl>
    <w:lvl w:ilvl="3">
      <w:start w:val="1"/>
      <w:numFmt w:val="decimal"/>
      <w:isLgl/>
      <w:lvlText w:val="%1.%2.%3.%4."/>
      <w:lvlJc w:val="left"/>
      <w:pPr>
        <w:ind w:left="4941" w:hanging="1080"/>
      </w:pPr>
      <w:rPr>
        <w:rFonts w:hint="default"/>
      </w:rPr>
    </w:lvl>
    <w:lvl w:ilvl="4">
      <w:start w:val="1"/>
      <w:numFmt w:val="decimal"/>
      <w:isLgl/>
      <w:lvlText w:val="%1.%2.%3.%4.%5."/>
      <w:lvlJc w:val="left"/>
      <w:pPr>
        <w:ind w:left="6228" w:hanging="1080"/>
      </w:pPr>
      <w:rPr>
        <w:rFonts w:hint="default"/>
      </w:rPr>
    </w:lvl>
    <w:lvl w:ilvl="5">
      <w:start w:val="1"/>
      <w:numFmt w:val="decimal"/>
      <w:isLgl/>
      <w:lvlText w:val="%1.%2.%3.%4.%5.%6."/>
      <w:lvlJc w:val="left"/>
      <w:pPr>
        <w:ind w:left="7875" w:hanging="1440"/>
      </w:pPr>
      <w:rPr>
        <w:rFonts w:hint="default"/>
      </w:rPr>
    </w:lvl>
    <w:lvl w:ilvl="6">
      <w:start w:val="1"/>
      <w:numFmt w:val="decimal"/>
      <w:isLgl/>
      <w:lvlText w:val="%1.%2.%3.%4.%5.%6.%7."/>
      <w:lvlJc w:val="left"/>
      <w:pPr>
        <w:ind w:left="9162" w:hanging="1440"/>
      </w:pPr>
      <w:rPr>
        <w:rFonts w:hint="default"/>
      </w:rPr>
    </w:lvl>
    <w:lvl w:ilvl="7">
      <w:start w:val="1"/>
      <w:numFmt w:val="decimal"/>
      <w:isLgl/>
      <w:lvlText w:val="%1.%2.%3.%4.%5.%6.%7.%8."/>
      <w:lvlJc w:val="left"/>
      <w:pPr>
        <w:ind w:left="10809" w:hanging="1800"/>
      </w:pPr>
      <w:rPr>
        <w:rFonts w:hint="default"/>
      </w:rPr>
    </w:lvl>
    <w:lvl w:ilvl="8">
      <w:start w:val="1"/>
      <w:numFmt w:val="decimal"/>
      <w:isLgl/>
      <w:lvlText w:val="%1.%2.%3.%4.%5.%6.%7.%8.%9."/>
      <w:lvlJc w:val="left"/>
      <w:pPr>
        <w:ind w:left="12096" w:hanging="1800"/>
      </w:pPr>
      <w:rPr>
        <w:rFonts w:hint="default"/>
      </w:rPr>
    </w:lvl>
  </w:abstractNum>
  <w:abstractNum w:abstractNumId="2">
    <w:nsid w:val="06B75B24"/>
    <w:multiLevelType w:val="hybridMultilevel"/>
    <w:tmpl w:val="6D1C410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790ADA"/>
    <w:multiLevelType w:val="hybridMultilevel"/>
    <w:tmpl w:val="01D6D2D2"/>
    <w:lvl w:ilvl="0" w:tplc="CD607738">
      <w:start w:val="1"/>
      <w:numFmt w:val="bullet"/>
      <w:lvlText w:val="­"/>
      <w:lvlJc w:val="left"/>
      <w:pPr>
        <w:ind w:left="107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B086FEC"/>
    <w:multiLevelType w:val="multilevel"/>
    <w:tmpl w:val="09DA3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CFB2975"/>
    <w:multiLevelType w:val="hybridMultilevel"/>
    <w:tmpl w:val="1AEE965A"/>
    <w:lvl w:ilvl="0" w:tplc="5E86D76E">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E367156"/>
    <w:multiLevelType w:val="hybridMultilevel"/>
    <w:tmpl w:val="70328B5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F8C256A"/>
    <w:multiLevelType w:val="hybridMultilevel"/>
    <w:tmpl w:val="4BE893C8"/>
    <w:lvl w:ilvl="0" w:tplc="0419000F">
      <w:start w:val="1"/>
      <w:numFmt w:val="decimal"/>
      <w:lvlText w:val="%1."/>
      <w:lvlJc w:val="left"/>
      <w:pPr>
        <w:ind w:left="1503" w:hanging="360"/>
      </w:pPr>
    </w:lvl>
    <w:lvl w:ilvl="1" w:tplc="04190019">
      <w:start w:val="1"/>
      <w:numFmt w:val="lowerLetter"/>
      <w:lvlText w:val="%2."/>
      <w:lvlJc w:val="left"/>
      <w:pPr>
        <w:ind w:left="2223" w:hanging="360"/>
      </w:pPr>
    </w:lvl>
    <w:lvl w:ilvl="2" w:tplc="0419001B" w:tentative="1">
      <w:start w:val="1"/>
      <w:numFmt w:val="lowerRoman"/>
      <w:lvlText w:val="%3."/>
      <w:lvlJc w:val="right"/>
      <w:pPr>
        <w:ind w:left="2943" w:hanging="180"/>
      </w:pPr>
    </w:lvl>
    <w:lvl w:ilvl="3" w:tplc="0419000F" w:tentative="1">
      <w:start w:val="1"/>
      <w:numFmt w:val="decimal"/>
      <w:lvlText w:val="%4."/>
      <w:lvlJc w:val="left"/>
      <w:pPr>
        <w:ind w:left="3663" w:hanging="360"/>
      </w:pPr>
    </w:lvl>
    <w:lvl w:ilvl="4" w:tplc="04190019" w:tentative="1">
      <w:start w:val="1"/>
      <w:numFmt w:val="lowerLetter"/>
      <w:lvlText w:val="%5."/>
      <w:lvlJc w:val="left"/>
      <w:pPr>
        <w:ind w:left="4383" w:hanging="360"/>
      </w:pPr>
    </w:lvl>
    <w:lvl w:ilvl="5" w:tplc="0419001B" w:tentative="1">
      <w:start w:val="1"/>
      <w:numFmt w:val="lowerRoman"/>
      <w:lvlText w:val="%6."/>
      <w:lvlJc w:val="right"/>
      <w:pPr>
        <w:ind w:left="5103" w:hanging="180"/>
      </w:pPr>
    </w:lvl>
    <w:lvl w:ilvl="6" w:tplc="0419000F" w:tentative="1">
      <w:start w:val="1"/>
      <w:numFmt w:val="decimal"/>
      <w:lvlText w:val="%7."/>
      <w:lvlJc w:val="left"/>
      <w:pPr>
        <w:ind w:left="5823" w:hanging="360"/>
      </w:pPr>
    </w:lvl>
    <w:lvl w:ilvl="7" w:tplc="04190019" w:tentative="1">
      <w:start w:val="1"/>
      <w:numFmt w:val="lowerLetter"/>
      <w:lvlText w:val="%8."/>
      <w:lvlJc w:val="left"/>
      <w:pPr>
        <w:ind w:left="6543" w:hanging="360"/>
      </w:pPr>
    </w:lvl>
    <w:lvl w:ilvl="8" w:tplc="0419001B" w:tentative="1">
      <w:start w:val="1"/>
      <w:numFmt w:val="lowerRoman"/>
      <w:lvlText w:val="%9."/>
      <w:lvlJc w:val="right"/>
      <w:pPr>
        <w:ind w:left="7263" w:hanging="180"/>
      </w:pPr>
    </w:lvl>
  </w:abstractNum>
  <w:abstractNum w:abstractNumId="8">
    <w:nsid w:val="16252EDC"/>
    <w:multiLevelType w:val="hybridMultilevel"/>
    <w:tmpl w:val="F62A6A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F35E49"/>
    <w:multiLevelType w:val="hybridMultilevel"/>
    <w:tmpl w:val="9DA0A05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1AB66813"/>
    <w:multiLevelType w:val="hybridMultilevel"/>
    <w:tmpl w:val="7BCE2F4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C0114BA"/>
    <w:multiLevelType w:val="hybridMultilevel"/>
    <w:tmpl w:val="B78C1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9E15E6"/>
    <w:multiLevelType w:val="hybridMultilevel"/>
    <w:tmpl w:val="04520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6636EC"/>
    <w:multiLevelType w:val="hybridMultilevel"/>
    <w:tmpl w:val="8168E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436C11"/>
    <w:multiLevelType w:val="hybridMultilevel"/>
    <w:tmpl w:val="8B048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37462D"/>
    <w:multiLevelType w:val="multilevel"/>
    <w:tmpl w:val="6E3C4E24"/>
    <w:lvl w:ilvl="0">
      <w:start w:val="6"/>
      <w:numFmt w:val="decimal"/>
      <w:lvlText w:val="%1."/>
      <w:lvlJc w:val="left"/>
      <w:pPr>
        <w:ind w:left="720" w:hanging="360"/>
      </w:pPr>
      <w:rPr>
        <w:rFonts w:hint="default"/>
      </w:rPr>
    </w:lvl>
    <w:lvl w:ilvl="1">
      <w:start w:val="1"/>
      <w:numFmt w:val="decimal"/>
      <w:isLgl/>
      <w:lvlText w:val="%1.%2."/>
      <w:lvlJc w:val="left"/>
      <w:pPr>
        <w:ind w:left="1287" w:hanging="720"/>
      </w:pPr>
      <w:rPr>
        <w:rFonts w:eastAsia="Arial Unicode MS" w:hint="default"/>
        <w:b/>
      </w:rPr>
    </w:lvl>
    <w:lvl w:ilvl="2">
      <w:start w:val="1"/>
      <w:numFmt w:val="decimal"/>
      <w:isLgl/>
      <w:lvlText w:val="%1.%2.%3."/>
      <w:lvlJc w:val="left"/>
      <w:pPr>
        <w:ind w:left="1494" w:hanging="720"/>
      </w:pPr>
      <w:rPr>
        <w:rFonts w:eastAsia="Arial Unicode MS" w:hint="default"/>
      </w:rPr>
    </w:lvl>
    <w:lvl w:ilvl="3">
      <w:start w:val="1"/>
      <w:numFmt w:val="decimal"/>
      <w:isLgl/>
      <w:lvlText w:val="%1.%2.%3.%4."/>
      <w:lvlJc w:val="left"/>
      <w:pPr>
        <w:ind w:left="2061" w:hanging="1080"/>
      </w:pPr>
      <w:rPr>
        <w:rFonts w:eastAsia="Arial Unicode MS" w:hint="default"/>
      </w:rPr>
    </w:lvl>
    <w:lvl w:ilvl="4">
      <w:start w:val="1"/>
      <w:numFmt w:val="decimal"/>
      <w:isLgl/>
      <w:lvlText w:val="%1.%2.%3.%4.%5."/>
      <w:lvlJc w:val="left"/>
      <w:pPr>
        <w:ind w:left="2268" w:hanging="1080"/>
      </w:pPr>
      <w:rPr>
        <w:rFonts w:eastAsia="Arial Unicode MS" w:hint="default"/>
      </w:rPr>
    </w:lvl>
    <w:lvl w:ilvl="5">
      <w:start w:val="1"/>
      <w:numFmt w:val="decimal"/>
      <w:isLgl/>
      <w:lvlText w:val="%1.%2.%3.%4.%5.%6."/>
      <w:lvlJc w:val="left"/>
      <w:pPr>
        <w:ind w:left="2835" w:hanging="1440"/>
      </w:pPr>
      <w:rPr>
        <w:rFonts w:eastAsia="Arial Unicode MS" w:hint="default"/>
      </w:rPr>
    </w:lvl>
    <w:lvl w:ilvl="6">
      <w:start w:val="1"/>
      <w:numFmt w:val="decimal"/>
      <w:isLgl/>
      <w:lvlText w:val="%1.%2.%3.%4.%5.%6.%7."/>
      <w:lvlJc w:val="left"/>
      <w:pPr>
        <w:ind w:left="3402" w:hanging="1800"/>
      </w:pPr>
      <w:rPr>
        <w:rFonts w:eastAsia="Arial Unicode MS" w:hint="default"/>
      </w:rPr>
    </w:lvl>
    <w:lvl w:ilvl="7">
      <w:start w:val="1"/>
      <w:numFmt w:val="decimal"/>
      <w:isLgl/>
      <w:lvlText w:val="%1.%2.%3.%4.%5.%6.%7.%8."/>
      <w:lvlJc w:val="left"/>
      <w:pPr>
        <w:ind w:left="3609" w:hanging="1800"/>
      </w:pPr>
      <w:rPr>
        <w:rFonts w:eastAsia="Arial Unicode MS" w:hint="default"/>
      </w:rPr>
    </w:lvl>
    <w:lvl w:ilvl="8">
      <w:start w:val="1"/>
      <w:numFmt w:val="decimal"/>
      <w:isLgl/>
      <w:lvlText w:val="%1.%2.%3.%4.%5.%6.%7.%8.%9."/>
      <w:lvlJc w:val="left"/>
      <w:pPr>
        <w:ind w:left="4176" w:hanging="2160"/>
      </w:pPr>
      <w:rPr>
        <w:rFonts w:eastAsia="Arial Unicode MS" w:hint="default"/>
      </w:rPr>
    </w:lvl>
  </w:abstractNum>
  <w:abstractNum w:abstractNumId="16">
    <w:nsid w:val="25E158B3"/>
    <w:multiLevelType w:val="hybridMultilevel"/>
    <w:tmpl w:val="360E41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5F3272"/>
    <w:multiLevelType w:val="hybridMultilevel"/>
    <w:tmpl w:val="D85A7F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9527BE5"/>
    <w:multiLevelType w:val="hybridMultilevel"/>
    <w:tmpl w:val="093A39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A386862"/>
    <w:multiLevelType w:val="multilevel"/>
    <w:tmpl w:val="79CCE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4F36CB"/>
    <w:multiLevelType w:val="hybridMultilevel"/>
    <w:tmpl w:val="045206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45B5663"/>
    <w:multiLevelType w:val="hybridMultilevel"/>
    <w:tmpl w:val="2C90EF14"/>
    <w:lvl w:ilvl="0" w:tplc="867A63AE">
      <w:start w:val="1"/>
      <w:numFmt w:val="decimal"/>
      <w:lvlText w:val="%1."/>
      <w:lvlJc w:val="left"/>
      <w:pPr>
        <w:tabs>
          <w:tab w:val="num" w:pos="1654"/>
        </w:tabs>
        <w:ind w:left="1654" w:hanging="94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36912A19"/>
    <w:multiLevelType w:val="hybridMultilevel"/>
    <w:tmpl w:val="946EBBF2"/>
    <w:lvl w:ilvl="0" w:tplc="CD60773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5C7644"/>
    <w:multiLevelType w:val="multilevel"/>
    <w:tmpl w:val="B2528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D924E1D"/>
    <w:multiLevelType w:val="multilevel"/>
    <w:tmpl w:val="172E90B2"/>
    <w:lvl w:ilvl="0">
      <w:start w:val="1"/>
      <w:numFmt w:val="decimal"/>
      <w:lvlText w:val="%1."/>
      <w:lvlJc w:val="left"/>
      <w:pPr>
        <w:ind w:left="502"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5">
    <w:nsid w:val="40CB7748"/>
    <w:multiLevelType w:val="hybridMultilevel"/>
    <w:tmpl w:val="8D3006B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10223AE"/>
    <w:multiLevelType w:val="hybridMultilevel"/>
    <w:tmpl w:val="C5829846"/>
    <w:lvl w:ilvl="0" w:tplc="6DA831E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20332E8"/>
    <w:multiLevelType w:val="hybridMultilevel"/>
    <w:tmpl w:val="E6F02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D5320A"/>
    <w:multiLevelType w:val="hybridMultilevel"/>
    <w:tmpl w:val="A9189F6A"/>
    <w:lvl w:ilvl="0" w:tplc="CD60773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C343929"/>
    <w:multiLevelType w:val="hybridMultilevel"/>
    <w:tmpl w:val="149AC636"/>
    <w:lvl w:ilvl="0" w:tplc="CD607738">
      <w:start w:val="1"/>
      <w:numFmt w:val="bullet"/>
      <w:lvlText w:val="­"/>
      <w:lvlJc w:val="left"/>
      <w:pPr>
        <w:ind w:left="1259" w:hanging="360"/>
      </w:pPr>
      <w:rPr>
        <w:rFonts w:ascii="Courier New" w:hAnsi="Courier New"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nsid w:val="50ED494B"/>
    <w:multiLevelType w:val="hybridMultilevel"/>
    <w:tmpl w:val="F5A45F64"/>
    <w:lvl w:ilvl="0" w:tplc="01CE8E38">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1">
    <w:nsid w:val="59833D27"/>
    <w:multiLevelType w:val="hybridMultilevel"/>
    <w:tmpl w:val="9BA0D3F8"/>
    <w:lvl w:ilvl="0" w:tplc="CD607738">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CA737C8"/>
    <w:multiLevelType w:val="hybridMultilevel"/>
    <w:tmpl w:val="415E08D2"/>
    <w:lvl w:ilvl="0" w:tplc="BDB2E70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2575CE1"/>
    <w:multiLevelType w:val="hybridMultilevel"/>
    <w:tmpl w:val="AE601DC8"/>
    <w:lvl w:ilvl="0" w:tplc="05BECC5C">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2A63E85"/>
    <w:multiLevelType w:val="multilevel"/>
    <w:tmpl w:val="D506D440"/>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b/>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35">
    <w:nsid w:val="62C728CC"/>
    <w:multiLevelType w:val="hybridMultilevel"/>
    <w:tmpl w:val="C738601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6">
    <w:nsid w:val="67266E23"/>
    <w:multiLevelType w:val="multilevel"/>
    <w:tmpl w:val="A878752A"/>
    <w:lvl w:ilvl="0">
      <w:start w:val="4"/>
      <w:numFmt w:val="decimal"/>
      <w:lvlText w:val="%1."/>
      <w:lvlJc w:val="left"/>
      <w:pPr>
        <w:ind w:left="1863" w:hanging="360"/>
      </w:pPr>
      <w:rPr>
        <w:rFonts w:hint="default"/>
      </w:rPr>
    </w:lvl>
    <w:lvl w:ilvl="1">
      <w:start w:val="1"/>
      <w:numFmt w:val="decimal"/>
      <w:isLgl/>
      <w:lvlText w:val="%1.%2."/>
      <w:lvlJc w:val="left"/>
      <w:pPr>
        <w:ind w:left="2943" w:hanging="720"/>
      </w:pPr>
      <w:rPr>
        <w:rFonts w:hint="default"/>
      </w:rPr>
    </w:lvl>
    <w:lvl w:ilvl="2">
      <w:start w:val="1"/>
      <w:numFmt w:val="decimal"/>
      <w:isLgl/>
      <w:lvlText w:val="%1.%2.%3."/>
      <w:lvlJc w:val="left"/>
      <w:pPr>
        <w:ind w:left="3663" w:hanging="720"/>
      </w:pPr>
      <w:rPr>
        <w:rFonts w:hint="default"/>
      </w:rPr>
    </w:lvl>
    <w:lvl w:ilvl="3">
      <w:start w:val="1"/>
      <w:numFmt w:val="decimal"/>
      <w:isLgl/>
      <w:lvlText w:val="%1.%2.%3.%4."/>
      <w:lvlJc w:val="left"/>
      <w:pPr>
        <w:ind w:left="4743" w:hanging="1080"/>
      </w:pPr>
      <w:rPr>
        <w:rFonts w:hint="default"/>
      </w:rPr>
    </w:lvl>
    <w:lvl w:ilvl="4">
      <w:start w:val="1"/>
      <w:numFmt w:val="decimal"/>
      <w:isLgl/>
      <w:lvlText w:val="%1.%2.%3.%4.%5."/>
      <w:lvlJc w:val="left"/>
      <w:pPr>
        <w:ind w:left="5463" w:hanging="1080"/>
      </w:pPr>
      <w:rPr>
        <w:rFonts w:hint="default"/>
      </w:rPr>
    </w:lvl>
    <w:lvl w:ilvl="5">
      <w:start w:val="1"/>
      <w:numFmt w:val="decimal"/>
      <w:isLgl/>
      <w:lvlText w:val="%1.%2.%3.%4.%5.%6."/>
      <w:lvlJc w:val="left"/>
      <w:pPr>
        <w:ind w:left="6543" w:hanging="1440"/>
      </w:pPr>
      <w:rPr>
        <w:rFonts w:hint="default"/>
      </w:rPr>
    </w:lvl>
    <w:lvl w:ilvl="6">
      <w:start w:val="1"/>
      <w:numFmt w:val="decimal"/>
      <w:isLgl/>
      <w:lvlText w:val="%1.%2.%3.%4.%5.%6.%7."/>
      <w:lvlJc w:val="left"/>
      <w:pPr>
        <w:ind w:left="7623" w:hanging="1800"/>
      </w:pPr>
      <w:rPr>
        <w:rFonts w:hint="default"/>
      </w:rPr>
    </w:lvl>
    <w:lvl w:ilvl="7">
      <w:start w:val="1"/>
      <w:numFmt w:val="decimal"/>
      <w:isLgl/>
      <w:lvlText w:val="%1.%2.%3.%4.%5.%6.%7.%8."/>
      <w:lvlJc w:val="left"/>
      <w:pPr>
        <w:ind w:left="8343" w:hanging="1800"/>
      </w:pPr>
      <w:rPr>
        <w:rFonts w:hint="default"/>
      </w:rPr>
    </w:lvl>
    <w:lvl w:ilvl="8">
      <w:start w:val="1"/>
      <w:numFmt w:val="decimal"/>
      <w:isLgl/>
      <w:lvlText w:val="%1.%2.%3.%4.%5.%6.%7.%8.%9."/>
      <w:lvlJc w:val="left"/>
      <w:pPr>
        <w:ind w:left="9423" w:hanging="2160"/>
      </w:pPr>
      <w:rPr>
        <w:rFonts w:hint="default"/>
      </w:rPr>
    </w:lvl>
  </w:abstractNum>
  <w:abstractNum w:abstractNumId="37">
    <w:nsid w:val="67BB3A1E"/>
    <w:multiLevelType w:val="hybridMultilevel"/>
    <w:tmpl w:val="36862CFC"/>
    <w:lvl w:ilvl="0" w:tplc="060E8AF8">
      <w:start w:val="1"/>
      <w:numFmt w:val="decimal"/>
      <w:lvlText w:val="%1."/>
      <w:lvlJc w:val="left"/>
      <w:pPr>
        <w:ind w:left="1467" w:hanging="900"/>
      </w:pPr>
      <w:rPr>
        <w:rFonts w:eastAsia="Arial Unicode M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A7E3B26"/>
    <w:multiLevelType w:val="hybridMultilevel"/>
    <w:tmpl w:val="5880B2F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6DB46E1C"/>
    <w:multiLevelType w:val="hybridMultilevel"/>
    <w:tmpl w:val="120EE3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6DD579A"/>
    <w:multiLevelType w:val="hybridMultilevel"/>
    <w:tmpl w:val="12DE12E0"/>
    <w:lvl w:ilvl="0" w:tplc="14D0EAA2">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AAB3770"/>
    <w:multiLevelType w:val="hybridMultilevel"/>
    <w:tmpl w:val="8168E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D84596"/>
    <w:multiLevelType w:val="hybridMultilevel"/>
    <w:tmpl w:val="703660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9C1938"/>
    <w:multiLevelType w:val="hybridMultilevel"/>
    <w:tmpl w:val="8028DB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11D3D"/>
    <w:multiLevelType w:val="multilevel"/>
    <w:tmpl w:val="E40C3D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884923"/>
    <w:multiLevelType w:val="hybridMultilevel"/>
    <w:tmpl w:val="F232063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4"/>
  </w:num>
  <w:num w:numId="2">
    <w:abstractNumId w:val="3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8"/>
  </w:num>
  <w:num w:numId="6">
    <w:abstractNumId w:val="22"/>
  </w:num>
  <w:num w:numId="7">
    <w:abstractNumId w:val="40"/>
  </w:num>
  <w:num w:numId="8">
    <w:abstractNumId w:val="7"/>
  </w:num>
  <w:num w:numId="9">
    <w:abstractNumId w:val="31"/>
  </w:num>
  <w:num w:numId="10">
    <w:abstractNumId w:val="29"/>
  </w:num>
  <w:num w:numId="11">
    <w:abstractNumId w:val="38"/>
  </w:num>
  <w:num w:numId="12">
    <w:abstractNumId w:val="45"/>
  </w:num>
  <w:num w:numId="13">
    <w:abstractNumId w:val="43"/>
  </w:num>
  <w:num w:numId="14">
    <w:abstractNumId w:val="2"/>
  </w:num>
  <w:num w:numId="15">
    <w:abstractNumId w:val="9"/>
  </w:num>
  <w:num w:numId="16">
    <w:abstractNumId w:val="42"/>
  </w:num>
  <w:num w:numId="17">
    <w:abstractNumId w:val="36"/>
  </w:num>
  <w:num w:numId="18">
    <w:abstractNumId w:val="21"/>
  </w:num>
  <w:num w:numId="19">
    <w:abstractNumId w:val="0"/>
    <w:lvlOverride w:ilvl="0">
      <w:lvl w:ilvl="0">
        <w:numFmt w:val="bullet"/>
        <w:lvlText w:val="-"/>
        <w:legacy w:legacy="1" w:legacySpace="0" w:legacyIndent="159"/>
        <w:lvlJc w:val="left"/>
        <w:rPr>
          <w:rFonts w:ascii="Times New Roman" w:hAnsi="Times New Roman" w:hint="default"/>
        </w:rPr>
      </w:lvl>
    </w:lvlOverride>
  </w:num>
  <w:num w:numId="20">
    <w:abstractNumId w:val="0"/>
    <w:lvlOverride w:ilvl="0">
      <w:lvl w:ilvl="0">
        <w:numFmt w:val="bullet"/>
        <w:lvlText w:val="-"/>
        <w:legacy w:legacy="1" w:legacySpace="0" w:legacyIndent="158"/>
        <w:lvlJc w:val="left"/>
        <w:rPr>
          <w:rFonts w:ascii="Times New Roman" w:hAnsi="Times New Roman" w:hint="default"/>
        </w:rPr>
      </w:lvl>
    </w:lvlOverride>
  </w:num>
  <w:num w:numId="21">
    <w:abstractNumId w:val="5"/>
  </w:num>
  <w:num w:numId="22">
    <w:abstractNumId w:val="1"/>
  </w:num>
  <w:num w:numId="23">
    <w:abstractNumId w:val="15"/>
  </w:num>
  <w:num w:numId="24">
    <w:abstractNumId w:val="37"/>
  </w:num>
  <w:num w:numId="25">
    <w:abstractNumId w:val="26"/>
  </w:num>
  <w:num w:numId="26">
    <w:abstractNumId w:val="11"/>
  </w:num>
  <w:num w:numId="27">
    <w:abstractNumId w:val="13"/>
  </w:num>
  <w:num w:numId="28">
    <w:abstractNumId w:val="33"/>
  </w:num>
  <w:num w:numId="29">
    <w:abstractNumId w:val="34"/>
  </w:num>
  <w:num w:numId="30">
    <w:abstractNumId w:val="14"/>
  </w:num>
  <w:num w:numId="31">
    <w:abstractNumId w:val="6"/>
  </w:num>
  <w:num w:numId="32">
    <w:abstractNumId w:val="4"/>
  </w:num>
  <w:num w:numId="33">
    <w:abstractNumId w:val="30"/>
  </w:num>
  <w:num w:numId="34">
    <w:abstractNumId w:val="25"/>
  </w:num>
  <w:num w:numId="35">
    <w:abstractNumId w:val="10"/>
  </w:num>
  <w:num w:numId="36">
    <w:abstractNumId w:val="16"/>
  </w:num>
  <w:num w:numId="37">
    <w:abstractNumId w:val="8"/>
  </w:num>
  <w:num w:numId="38">
    <w:abstractNumId w:val="20"/>
  </w:num>
  <w:num w:numId="39">
    <w:abstractNumId w:val="12"/>
  </w:num>
  <w:num w:numId="40">
    <w:abstractNumId w:val="41"/>
  </w:num>
  <w:num w:numId="41">
    <w:abstractNumId w:val="44"/>
  </w:num>
  <w:num w:numId="42">
    <w:abstractNumId w:val="27"/>
  </w:num>
  <w:num w:numId="43">
    <w:abstractNumId w:val="35"/>
  </w:num>
  <w:num w:numId="44">
    <w:abstractNumId w:val="23"/>
  </w:num>
  <w:num w:numId="45">
    <w:abstractNumId w:val="19"/>
  </w:num>
  <w:num w:numId="46">
    <w:abstractNumId w:val="39"/>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A27B55"/>
    <w:rsid w:val="0000026B"/>
    <w:rsid w:val="00000332"/>
    <w:rsid w:val="00000373"/>
    <w:rsid w:val="00000E85"/>
    <w:rsid w:val="00001339"/>
    <w:rsid w:val="000015AA"/>
    <w:rsid w:val="00001A4F"/>
    <w:rsid w:val="00002539"/>
    <w:rsid w:val="000033A9"/>
    <w:rsid w:val="00006D9C"/>
    <w:rsid w:val="00007A0B"/>
    <w:rsid w:val="00010110"/>
    <w:rsid w:val="00010233"/>
    <w:rsid w:val="000107F9"/>
    <w:rsid w:val="00011951"/>
    <w:rsid w:val="00011E74"/>
    <w:rsid w:val="0001264F"/>
    <w:rsid w:val="00013B38"/>
    <w:rsid w:val="00013D7A"/>
    <w:rsid w:val="00014068"/>
    <w:rsid w:val="00014662"/>
    <w:rsid w:val="000162F0"/>
    <w:rsid w:val="00016328"/>
    <w:rsid w:val="00016610"/>
    <w:rsid w:val="0001695D"/>
    <w:rsid w:val="000201F1"/>
    <w:rsid w:val="00020C68"/>
    <w:rsid w:val="0002141B"/>
    <w:rsid w:val="000215B0"/>
    <w:rsid w:val="000216C9"/>
    <w:rsid w:val="00022276"/>
    <w:rsid w:val="00022BB1"/>
    <w:rsid w:val="00023A6C"/>
    <w:rsid w:val="00024135"/>
    <w:rsid w:val="00025A30"/>
    <w:rsid w:val="00025F0B"/>
    <w:rsid w:val="0002758D"/>
    <w:rsid w:val="0003084F"/>
    <w:rsid w:val="00032200"/>
    <w:rsid w:val="000329D5"/>
    <w:rsid w:val="00032AFE"/>
    <w:rsid w:val="0003667C"/>
    <w:rsid w:val="000400B9"/>
    <w:rsid w:val="0004074F"/>
    <w:rsid w:val="000409F9"/>
    <w:rsid w:val="0004187E"/>
    <w:rsid w:val="00043594"/>
    <w:rsid w:val="00044385"/>
    <w:rsid w:val="0004543D"/>
    <w:rsid w:val="00045D06"/>
    <w:rsid w:val="00046E05"/>
    <w:rsid w:val="00051296"/>
    <w:rsid w:val="0005354F"/>
    <w:rsid w:val="0005365A"/>
    <w:rsid w:val="00053E6A"/>
    <w:rsid w:val="00054A21"/>
    <w:rsid w:val="00054D90"/>
    <w:rsid w:val="000571DC"/>
    <w:rsid w:val="00057E43"/>
    <w:rsid w:val="00061493"/>
    <w:rsid w:val="000637C8"/>
    <w:rsid w:val="00063FDA"/>
    <w:rsid w:val="00064394"/>
    <w:rsid w:val="00065716"/>
    <w:rsid w:val="00065C24"/>
    <w:rsid w:val="00066474"/>
    <w:rsid w:val="000665C6"/>
    <w:rsid w:val="0006700F"/>
    <w:rsid w:val="00071C7F"/>
    <w:rsid w:val="00071F67"/>
    <w:rsid w:val="000735AE"/>
    <w:rsid w:val="00073CEF"/>
    <w:rsid w:val="000741F0"/>
    <w:rsid w:val="000774D9"/>
    <w:rsid w:val="00077A9C"/>
    <w:rsid w:val="00080282"/>
    <w:rsid w:val="00080670"/>
    <w:rsid w:val="00080AD1"/>
    <w:rsid w:val="000813B8"/>
    <w:rsid w:val="00082487"/>
    <w:rsid w:val="00082A1D"/>
    <w:rsid w:val="00084674"/>
    <w:rsid w:val="000858BE"/>
    <w:rsid w:val="00085EE1"/>
    <w:rsid w:val="00086012"/>
    <w:rsid w:val="00086700"/>
    <w:rsid w:val="0008699E"/>
    <w:rsid w:val="00090C6D"/>
    <w:rsid w:val="0009108F"/>
    <w:rsid w:val="00091B35"/>
    <w:rsid w:val="000932C5"/>
    <w:rsid w:val="00094615"/>
    <w:rsid w:val="00094698"/>
    <w:rsid w:val="00094A12"/>
    <w:rsid w:val="00095CD6"/>
    <w:rsid w:val="000A120A"/>
    <w:rsid w:val="000A2EA5"/>
    <w:rsid w:val="000A35FE"/>
    <w:rsid w:val="000A4542"/>
    <w:rsid w:val="000A5B1A"/>
    <w:rsid w:val="000A63D6"/>
    <w:rsid w:val="000A6BA6"/>
    <w:rsid w:val="000A6E30"/>
    <w:rsid w:val="000B147F"/>
    <w:rsid w:val="000B193B"/>
    <w:rsid w:val="000B1F4D"/>
    <w:rsid w:val="000B328C"/>
    <w:rsid w:val="000B3AAA"/>
    <w:rsid w:val="000B3FE9"/>
    <w:rsid w:val="000B47FA"/>
    <w:rsid w:val="000B5860"/>
    <w:rsid w:val="000B761E"/>
    <w:rsid w:val="000C0266"/>
    <w:rsid w:val="000C03F2"/>
    <w:rsid w:val="000C0AF0"/>
    <w:rsid w:val="000C1523"/>
    <w:rsid w:val="000C1955"/>
    <w:rsid w:val="000C296B"/>
    <w:rsid w:val="000C3A09"/>
    <w:rsid w:val="000C4860"/>
    <w:rsid w:val="000C5316"/>
    <w:rsid w:val="000C58F8"/>
    <w:rsid w:val="000C5C1C"/>
    <w:rsid w:val="000C679D"/>
    <w:rsid w:val="000C67F3"/>
    <w:rsid w:val="000C6ECE"/>
    <w:rsid w:val="000C6F5D"/>
    <w:rsid w:val="000D03E8"/>
    <w:rsid w:val="000D108F"/>
    <w:rsid w:val="000D16B9"/>
    <w:rsid w:val="000D2F52"/>
    <w:rsid w:val="000D319B"/>
    <w:rsid w:val="000D4559"/>
    <w:rsid w:val="000D45B3"/>
    <w:rsid w:val="000D4969"/>
    <w:rsid w:val="000D54BB"/>
    <w:rsid w:val="000D6C46"/>
    <w:rsid w:val="000D7E14"/>
    <w:rsid w:val="000E0B47"/>
    <w:rsid w:val="000E15E7"/>
    <w:rsid w:val="000E18DC"/>
    <w:rsid w:val="000E1E65"/>
    <w:rsid w:val="000E2914"/>
    <w:rsid w:val="000E345A"/>
    <w:rsid w:val="000E4109"/>
    <w:rsid w:val="000E45FC"/>
    <w:rsid w:val="000E497C"/>
    <w:rsid w:val="000E502C"/>
    <w:rsid w:val="000E6675"/>
    <w:rsid w:val="000E6B2A"/>
    <w:rsid w:val="000E7941"/>
    <w:rsid w:val="000F0148"/>
    <w:rsid w:val="000F0EE9"/>
    <w:rsid w:val="000F15ED"/>
    <w:rsid w:val="000F1876"/>
    <w:rsid w:val="000F477D"/>
    <w:rsid w:val="000F56EC"/>
    <w:rsid w:val="000F601E"/>
    <w:rsid w:val="000F6C04"/>
    <w:rsid w:val="000F79B5"/>
    <w:rsid w:val="000F7A1E"/>
    <w:rsid w:val="001008BF"/>
    <w:rsid w:val="0010173D"/>
    <w:rsid w:val="001024F6"/>
    <w:rsid w:val="00103CA1"/>
    <w:rsid w:val="00104531"/>
    <w:rsid w:val="001079A4"/>
    <w:rsid w:val="00110F0A"/>
    <w:rsid w:val="0011126E"/>
    <w:rsid w:val="001112C0"/>
    <w:rsid w:val="00111A24"/>
    <w:rsid w:val="00112283"/>
    <w:rsid w:val="001126BB"/>
    <w:rsid w:val="00114635"/>
    <w:rsid w:val="00114766"/>
    <w:rsid w:val="00114EDD"/>
    <w:rsid w:val="00117B5A"/>
    <w:rsid w:val="001200A2"/>
    <w:rsid w:val="00120C90"/>
    <w:rsid w:val="00121BC1"/>
    <w:rsid w:val="0012312F"/>
    <w:rsid w:val="001234BA"/>
    <w:rsid w:val="00125281"/>
    <w:rsid w:val="00126523"/>
    <w:rsid w:val="001271D2"/>
    <w:rsid w:val="001272E6"/>
    <w:rsid w:val="00127A72"/>
    <w:rsid w:val="00127DB7"/>
    <w:rsid w:val="001328B7"/>
    <w:rsid w:val="0013292D"/>
    <w:rsid w:val="001344C1"/>
    <w:rsid w:val="001345C0"/>
    <w:rsid w:val="00134EEB"/>
    <w:rsid w:val="00135072"/>
    <w:rsid w:val="001355A2"/>
    <w:rsid w:val="00135A88"/>
    <w:rsid w:val="00136042"/>
    <w:rsid w:val="00136F47"/>
    <w:rsid w:val="00141C44"/>
    <w:rsid w:val="00142C17"/>
    <w:rsid w:val="00142CD3"/>
    <w:rsid w:val="00142EEA"/>
    <w:rsid w:val="001430A3"/>
    <w:rsid w:val="00143356"/>
    <w:rsid w:val="0014588C"/>
    <w:rsid w:val="00147746"/>
    <w:rsid w:val="00150F93"/>
    <w:rsid w:val="00152E75"/>
    <w:rsid w:val="00153A11"/>
    <w:rsid w:val="00154A9E"/>
    <w:rsid w:val="00154FD4"/>
    <w:rsid w:val="00155FBC"/>
    <w:rsid w:val="00156B09"/>
    <w:rsid w:val="00156C5B"/>
    <w:rsid w:val="00157DDA"/>
    <w:rsid w:val="001600AF"/>
    <w:rsid w:val="0016082D"/>
    <w:rsid w:val="001619F9"/>
    <w:rsid w:val="00162575"/>
    <w:rsid w:val="00162AD4"/>
    <w:rsid w:val="001631E1"/>
    <w:rsid w:val="0016370D"/>
    <w:rsid w:val="0016521D"/>
    <w:rsid w:val="001674DA"/>
    <w:rsid w:val="00170743"/>
    <w:rsid w:val="0017117E"/>
    <w:rsid w:val="00171CF6"/>
    <w:rsid w:val="00171D8F"/>
    <w:rsid w:val="00172255"/>
    <w:rsid w:val="00172D08"/>
    <w:rsid w:val="00173202"/>
    <w:rsid w:val="0017401D"/>
    <w:rsid w:val="00174296"/>
    <w:rsid w:val="001746DA"/>
    <w:rsid w:val="00176003"/>
    <w:rsid w:val="001762FD"/>
    <w:rsid w:val="00177DE8"/>
    <w:rsid w:val="001805DA"/>
    <w:rsid w:val="00180632"/>
    <w:rsid w:val="00180F6E"/>
    <w:rsid w:val="001818B9"/>
    <w:rsid w:val="00181A79"/>
    <w:rsid w:val="001841AD"/>
    <w:rsid w:val="001844BD"/>
    <w:rsid w:val="001849CA"/>
    <w:rsid w:val="00184C79"/>
    <w:rsid w:val="00185A1E"/>
    <w:rsid w:val="00186A24"/>
    <w:rsid w:val="001873A2"/>
    <w:rsid w:val="001873DD"/>
    <w:rsid w:val="00187D9D"/>
    <w:rsid w:val="001916B0"/>
    <w:rsid w:val="001924C1"/>
    <w:rsid w:val="0019279D"/>
    <w:rsid w:val="0019283B"/>
    <w:rsid w:val="00192962"/>
    <w:rsid w:val="00194BB7"/>
    <w:rsid w:val="001952BE"/>
    <w:rsid w:val="001953DC"/>
    <w:rsid w:val="00195595"/>
    <w:rsid w:val="00195816"/>
    <w:rsid w:val="00196A88"/>
    <w:rsid w:val="00196E75"/>
    <w:rsid w:val="001A0634"/>
    <w:rsid w:val="001A106E"/>
    <w:rsid w:val="001A2617"/>
    <w:rsid w:val="001A2E9E"/>
    <w:rsid w:val="001A308A"/>
    <w:rsid w:val="001A3AB0"/>
    <w:rsid w:val="001A4AB1"/>
    <w:rsid w:val="001A5E1A"/>
    <w:rsid w:val="001A5EE4"/>
    <w:rsid w:val="001A6B98"/>
    <w:rsid w:val="001A7777"/>
    <w:rsid w:val="001B0D45"/>
    <w:rsid w:val="001B1642"/>
    <w:rsid w:val="001B1646"/>
    <w:rsid w:val="001B23AC"/>
    <w:rsid w:val="001B2417"/>
    <w:rsid w:val="001B26D4"/>
    <w:rsid w:val="001B3355"/>
    <w:rsid w:val="001B45E7"/>
    <w:rsid w:val="001B4C6A"/>
    <w:rsid w:val="001B76AA"/>
    <w:rsid w:val="001C0429"/>
    <w:rsid w:val="001C3067"/>
    <w:rsid w:val="001C3BCA"/>
    <w:rsid w:val="001C3CC9"/>
    <w:rsid w:val="001C4225"/>
    <w:rsid w:val="001C4275"/>
    <w:rsid w:val="001C4F57"/>
    <w:rsid w:val="001C51E3"/>
    <w:rsid w:val="001C5DB0"/>
    <w:rsid w:val="001C681A"/>
    <w:rsid w:val="001D1659"/>
    <w:rsid w:val="001D182A"/>
    <w:rsid w:val="001D18AB"/>
    <w:rsid w:val="001D2463"/>
    <w:rsid w:val="001D4227"/>
    <w:rsid w:val="001D4575"/>
    <w:rsid w:val="001D54FB"/>
    <w:rsid w:val="001D61E4"/>
    <w:rsid w:val="001D6AF0"/>
    <w:rsid w:val="001D7648"/>
    <w:rsid w:val="001E0662"/>
    <w:rsid w:val="001E0715"/>
    <w:rsid w:val="001E0905"/>
    <w:rsid w:val="001E12F2"/>
    <w:rsid w:val="001E1CCB"/>
    <w:rsid w:val="001E1EF4"/>
    <w:rsid w:val="001E2C94"/>
    <w:rsid w:val="001E3D8A"/>
    <w:rsid w:val="001E4CD4"/>
    <w:rsid w:val="001E53C3"/>
    <w:rsid w:val="001E6B2F"/>
    <w:rsid w:val="001E6C22"/>
    <w:rsid w:val="001E730A"/>
    <w:rsid w:val="001E7640"/>
    <w:rsid w:val="001E7C19"/>
    <w:rsid w:val="001E7FBB"/>
    <w:rsid w:val="001F047A"/>
    <w:rsid w:val="001F06F2"/>
    <w:rsid w:val="001F24C0"/>
    <w:rsid w:val="001F3572"/>
    <w:rsid w:val="001F40EB"/>
    <w:rsid w:val="001F4890"/>
    <w:rsid w:val="001F4A6C"/>
    <w:rsid w:val="001F519C"/>
    <w:rsid w:val="001F5CC7"/>
    <w:rsid w:val="001F7F31"/>
    <w:rsid w:val="00200446"/>
    <w:rsid w:val="00201C3D"/>
    <w:rsid w:val="0020263C"/>
    <w:rsid w:val="002032B8"/>
    <w:rsid w:val="0020440B"/>
    <w:rsid w:val="00204473"/>
    <w:rsid w:val="00204C5C"/>
    <w:rsid w:val="002058F5"/>
    <w:rsid w:val="00205C4F"/>
    <w:rsid w:val="0020623B"/>
    <w:rsid w:val="00206E08"/>
    <w:rsid w:val="00207F88"/>
    <w:rsid w:val="00210960"/>
    <w:rsid w:val="0021099F"/>
    <w:rsid w:val="00210CCB"/>
    <w:rsid w:val="0021243F"/>
    <w:rsid w:val="00212F46"/>
    <w:rsid w:val="00214EEC"/>
    <w:rsid w:val="00215A6F"/>
    <w:rsid w:val="00215F8C"/>
    <w:rsid w:val="002174DD"/>
    <w:rsid w:val="00217CD5"/>
    <w:rsid w:val="00220D03"/>
    <w:rsid w:val="002214A9"/>
    <w:rsid w:val="002218CA"/>
    <w:rsid w:val="00221BF1"/>
    <w:rsid w:val="002229AE"/>
    <w:rsid w:val="00222B03"/>
    <w:rsid w:val="00225072"/>
    <w:rsid w:val="00230472"/>
    <w:rsid w:val="00231116"/>
    <w:rsid w:val="00232765"/>
    <w:rsid w:val="002335CE"/>
    <w:rsid w:val="0023639C"/>
    <w:rsid w:val="00236D35"/>
    <w:rsid w:val="002373AB"/>
    <w:rsid w:val="002376BA"/>
    <w:rsid w:val="00237AD7"/>
    <w:rsid w:val="00242A8B"/>
    <w:rsid w:val="002440F0"/>
    <w:rsid w:val="002470A2"/>
    <w:rsid w:val="00250104"/>
    <w:rsid w:val="00250492"/>
    <w:rsid w:val="00251471"/>
    <w:rsid w:val="00252262"/>
    <w:rsid w:val="002522C3"/>
    <w:rsid w:val="00252F9E"/>
    <w:rsid w:val="00253D15"/>
    <w:rsid w:val="0025492C"/>
    <w:rsid w:val="00254B6D"/>
    <w:rsid w:val="00255AD6"/>
    <w:rsid w:val="00257199"/>
    <w:rsid w:val="00257738"/>
    <w:rsid w:val="002603BE"/>
    <w:rsid w:val="00260655"/>
    <w:rsid w:val="00261447"/>
    <w:rsid w:val="00261762"/>
    <w:rsid w:val="002631FA"/>
    <w:rsid w:val="00263873"/>
    <w:rsid w:val="00263A9F"/>
    <w:rsid w:val="00265129"/>
    <w:rsid w:val="00265181"/>
    <w:rsid w:val="0026791F"/>
    <w:rsid w:val="00271264"/>
    <w:rsid w:val="00271699"/>
    <w:rsid w:val="00271A3E"/>
    <w:rsid w:val="00273764"/>
    <w:rsid w:val="00273B69"/>
    <w:rsid w:val="00275485"/>
    <w:rsid w:val="002758CD"/>
    <w:rsid w:val="00276307"/>
    <w:rsid w:val="002766BC"/>
    <w:rsid w:val="00276DDE"/>
    <w:rsid w:val="002772DE"/>
    <w:rsid w:val="00280950"/>
    <w:rsid w:val="0028107C"/>
    <w:rsid w:val="00281C9B"/>
    <w:rsid w:val="002830B6"/>
    <w:rsid w:val="00283167"/>
    <w:rsid w:val="00283516"/>
    <w:rsid w:val="00287E2E"/>
    <w:rsid w:val="0029035B"/>
    <w:rsid w:val="00291AB8"/>
    <w:rsid w:val="00291D5A"/>
    <w:rsid w:val="00293A1C"/>
    <w:rsid w:val="00294B1F"/>
    <w:rsid w:val="00294DAD"/>
    <w:rsid w:val="00295F1E"/>
    <w:rsid w:val="0029619E"/>
    <w:rsid w:val="0029621A"/>
    <w:rsid w:val="00297722"/>
    <w:rsid w:val="002A0806"/>
    <w:rsid w:val="002A0941"/>
    <w:rsid w:val="002A1042"/>
    <w:rsid w:val="002A1BAA"/>
    <w:rsid w:val="002A2C0A"/>
    <w:rsid w:val="002A2DC9"/>
    <w:rsid w:val="002A3770"/>
    <w:rsid w:val="002A423D"/>
    <w:rsid w:val="002A57B9"/>
    <w:rsid w:val="002A6D6A"/>
    <w:rsid w:val="002A6F49"/>
    <w:rsid w:val="002A712F"/>
    <w:rsid w:val="002A71E0"/>
    <w:rsid w:val="002A756C"/>
    <w:rsid w:val="002B10F8"/>
    <w:rsid w:val="002B122C"/>
    <w:rsid w:val="002B12ED"/>
    <w:rsid w:val="002B19F4"/>
    <w:rsid w:val="002B2CBD"/>
    <w:rsid w:val="002B2E4C"/>
    <w:rsid w:val="002B48D4"/>
    <w:rsid w:val="002B5F57"/>
    <w:rsid w:val="002B60C3"/>
    <w:rsid w:val="002B655A"/>
    <w:rsid w:val="002B6E1E"/>
    <w:rsid w:val="002C0147"/>
    <w:rsid w:val="002C0790"/>
    <w:rsid w:val="002C3AD8"/>
    <w:rsid w:val="002C3BF9"/>
    <w:rsid w:val="002C4A80"/>
    <w:rsid w:val="002C7364"/>
    <w:rsid w:val="002C7515"/>
    <w:rsid w:val="002D3AED"/>
    <w:rsid w:val="002D3C83"/>
    <w:rsid w:val="002D3DF9"/>
    <w:rsid w:val="002D523E"/>
    <w:rsid w:val="002D6572"/>
    <w:rsid w:val="002D6982"/>
    <w:rsid w:val="002D7FCE"/>
    <w:rsid w:val="002E049B"/>
    <w:rsid w:val="002E10B6"/>
    <w:rsid w:val="002E1DAF"/>
    <w:rsid w:val="002E2A3F"/>
    <w:rsid w:val="002E2ADF"/>
    <w:rsid w:val="002E471D"/>
    <w:rsid w:val="002E52F8"/>
    <w:rsid w:val="002E5696"/>
    <w:rsid w:val="002E6A78"/>
    <w:rsid w:val="002E7061"/>
    <w:rsid w:val="002F00D9"/>
    <w:rsid w:val="002F0BD8"/>
    <w:rsid w:val="002F1D36"/>
    <w:rsid w:val="002F21BA"/>
    <w:rsid w:val="002F2844"/>
    <w:rsid w:val="002F2AD0"/>
    <w:rsid w:val="002F43AD"/>
    <w:rsid w:val="002F5760"/>
    <w:rsid w:val="002F5840"/>
    <w:rsid w:val="002F7BF5"/>
    <w:rsid w:val="003001E3"/>
    <w:rsid w:val="00300804"/>
    <w:rsid w:val="00300D08"/>
    <w:rsid w:val="00301B5B"/>
    <w:rsid w:val="00302218"/>
    <w:rsid w:val="00303C30"/>
    <w:rsid w:val="00304150"/>
    <w:rsid w:val="00304D1F"/>
    <w:rsid w:val="00305785"/>
    <w:rsid w:val="00305F0B"/>
    <w:rsid w:val="003068BA"/>
    <w:rsid w:val="00307695"/>
    <w:rsid w:val="00307A76"/>
    <w:rsid w:val="00310724"/>
    <w:rsid w:val="00310983"/>
    <w:rsid w:val="00310C36"/>
    <w:rsid w:val="00310FA5"/>
    <w:rsid w:val="00311046"/>
    <w:rsid w:val="0031104B"/>
    <w:rsid w:val="00312CA3"/>
    <w:rsid w:val="00313110"/>
    <w:rsid w:val="00313CA8"/>
    <w:rsid w:val="0031466F"/>
    <w:rsid w:val="0032174C"/>
    <w:rsid w:val="003228CB"/>
    <w:rsid w:val="00322A75"/>
    <w:rsid w:val="00324C87"/>
    <w:rsid w:val="003270AB"/>
    <w:rsid w:val="00327C5C"/>
    <w:rsid w:val="00327CFE"/>
    <w:rsid w:val="00331261"/>
    <w:rsid w:val="00332FF7"/>
    <w:rsid w:val="00333017"/>
    <w:rsid w:val="003330F8"/>
    <w:rsid w:val="00333A38"/>
    <w:rsid w:val="00333A64"/>
    <w:rsid w:val="00333EF2"/>
    <w:rsid w:val="0033453E"/>
    <w:rsid w:val="0033491A"/>
    <w:rsid w:val="003357E4"/>
    <w:rsid w:val="00336287"/>
    <w:rsid w:val="00336F46"/>
    <w:rsid w:val="00340C0F"/>
    <w:rsid w:val="00340C63"/>
    <w:rsid w:val="003413A0"/>
    <w:rsid w:val="00341C83"/>
    <w:rsid w:val="003424F3"/>
    <w:rsid w:val="00342D60"/>
    <w:rsid w:val="003430EB"/>
    <w:rsid w:val="003438C6"/>
    <w:rsid w:val="003444F7"/>
    <w:rsid w:val="00344A3F"/>
    <w:rsid w:val="00344F7F"/>
    <w:rsid w:val="0034533B"/>
    <w:rsid w:val="0034669B"/>
    <w:rsid w:val="0034673D"/>
    <w:rsid w:val="00346F60"/>
    <w:rsid w:val="003475F1"/>
    <w:rsid w:val="003503D8"/>
    <w:rsid w:val="003504EE"/>
    <w:rsid w:val="003524DD"/>
    <w:rsid w:val="00353298"/>
    <w:rsid w:val="003537E9"/>
    <w:rsid w:val="00353CB6"/>
    <w:rsid w:val="0035485C"/>
    <w:rsid w:val="003553CA"/>
    <w:rsid w:val="003557B3"/>
    <w:rsid w:val="0035619D"/>
    <w:rsid w:val="00357644"/>
    <w:rsid w:val="003578E6"/>
    <w:rsid w:val="00357D10"/>
    <w:rsid w:val="00357E4A"/>
    <w:rsid w:val="00360EEB"/>
    <w:rsid w:val="0036121B"/>
    <w:rsid w:val="00362721"/>
    <w:rsid w:val="00362BB2"/>
    <w:rsid w:val="003650A1"/>
    <w:rsid w:val="00365595"/>
    <w:rsid w:val="00366922"/>
    <w:rsid w:val="003711FE"/>
    <w:rsid w:val="003719BD"/>
    <w:rsid w:val="00371A83"/>
    <w:rsid w:val="00371E7B"/>
    <w:rsid w:val="003720DF"/>
    <w:rsid w:val="00372B89"/>
    <w:rsid w:val="00372C7B"/>
    <w:rsid w:val="00372C80"/>
    <w:rsid w:val="003733DB"/>
    <w:rsid w:val="00374982"/>
    <w:rsid w:val="00374985"/>
    <w:rsid w:val="003759CF"/>
    <w:rsid w:val="00375D54"/>
    <w:rsid w:val="003760E3"/>
    <w:rsid w:val="0037674D"/>
    <w:rsid w:val="00376E10"/>
    <w:rsid w:val="003776C4"/>
    <w:rsid w:val="00380B83"/>
    <w:rsid w:val="00380FC9"/>
    <w:rsid w:val="00381162"/>
    <w:rsid w:val="00381542"/>
    <w:rsid w:val="00381ABB"/>
    <w:rsid w:val="00382384"/>
    <w:rsid w:val="00382A52"/>
    <w:rsid w:val="00384A5E"/>
    <w:rsid w:val="00384BDC"/>
    <w:rsid w:val="003853F8"/>
    <w:rsid w:val="00385C7F"/>
    <w:rsid w:val="00385DC8"/>
    <w:rsid w:val="00387DD2"/>
    <w:rsid w:val="003902D0"/>
    <w:rsid w:val="00391430"/>
    <w:rsid w:val="00391A0B"/>
    <w:rsid w:val="00392932"/>
    <w:rsid w:val="00393497"/>
    <w:rsid w:val="00393608"/>
    <w:rsid w:val="003936DC"/>
    <w:rsid w:val="0039425D"/>
    <w:rsid w:val="00396B36"/>
    <w:rsid w:val="00396F0D"/>
    <w:rsid w:val="00397A2F"/>
    <w:rsid w:val="003A3770"/>
    <w:rsid w:val="003A42F8"/>
    <w:rsid w:val="003A4611"/>
    <w:rsid w:val="003A53A0"/>
    <w:rsid w:val="003A5A81"/>
    <w:rsid w:val="003A69B5"/>
    <w:rsid w:val="003A7148"/>
    <w:rsid w:val="003A796E"/>
    <w:rsid w:val="003B09A3"/>
    <w:rsid w:val="003B17C5"/>
    <w:rsid w:val="003B2492"/>
    <w:rsid w:val="003B2789"/>
    <w:rsid w:val="003B32E6"/>
    <w:rsid w:val="003B33D0"/>
    <w:rsid w:val="003B5F0E"/>
    <w:rsid w:val="003B6489"/>
    <w:rsid w:val="003B64A0"/>
    <w:rsid w:val="003B664A"/>
    <w:rsid w:val="003B6B43"/>
    <w:rsid w:val="003B7904"/>
    <w:rsid w:val="003B7D5B"/>
    <w:rsid w:val="003B7E0A"/>
    <w:rsid w:val="003C00EB"/>
    <w:rsid w:val="003C0707"/>
    <w:rsid w:val="003C10A7"/>
    <w:rsid w:val="003C1416"/>
    <w:rsid w:val="003C268F"/>
    <w:rsid w:val="003C3042"/>
    <w:rsid w:val="003C3A73"/>
    <w:rsid w:val="003C3A99"/>
    <w:rsid w:val="003C48E6"/>
    <w:rsid w:val="003C4CB9"/>
    <w:rsid w:val="003C5E88"/>
    <w:rsid w:val="003C6A4D"/>
    <w:rsid w:val="003C7DCA"/>
    <w:rsid w:val="003D0CFD"/>
    <w:rsid w:val="003D1F98"/>
    <w:rsid w:val="003D2212"/>
    <w:rsid w:val="003D3323"/>
    <w:rsid w:val="003D3F94"/>
    <w:rsid w:val="003D46B2"/>
    <w:rsid w:val="003D48A6"/>
    <w:rsid w:val="003D52CC"/>
    <w:rsid w:val="003D6472"/>
    <w:rsid w:val="003D6838"/>
    <w:rsid w:val="003D6ECF"/>
    <w:rsid w:val="003D7119"/>
    <w:rsid w:val="003D7975"/>
    <w:rsid w:val="003E19EB"/>
    <w:rsid w:val="003E1A11"/>
    <w:rsid w:val="003E2B49"/>
    <w:rsid w:val="003E3509"/>
    <w:rsid w:val="003E3517"/>
    <w:rsid w:val="003E35C9"/>
    <w:rsid w:val="003E38DB"/>
    <w:rsid w:val="003E47CC"/>
    <w:rsid w:val="003E5945"/>
    <w:rsid w:val="003E623C"/>
    <w:rsid w:val="003E6280"/>
    <w:rsid w:val="003E634D"/>
    <w:rsid w:val="003E79E4"/>
    <w:rsid w:val="003E7ABC"/>
    <w:rsid w:val="003F1950"/>
    <w:rsid w:val="003F28DB"/>
    <w:rsid w:val="003F46DD"/>
    <w:rsid w:val="003F4CD6"/>
    <w:rsid w:val="003F6428"/>
    <w:rsid w:val="003F72A6"/>
    <w:rsid w:val="003F7493"/>
    <w:rsid w:val="003F7E74"/>
    <w:rsid w:val="004009D4"/>
    <w:rsid w:val="00401148"/>
    <w:rsid w:val="00401187"/>
    <w:rsid w:val="004019AB"/>
    <w:rsid w:val="004026F8"/>
    <w:rsid w:val="00403479"/>
    <w:rsid w:val="00403738"/>
    <w:rsid w:val="0040541B"/>
    <w:rsid w:val="00405961"/>
    <w:rsid w:val="00405A03"/>
    <w:rsid w:val="00405A2A"/>
    <w:rsid w:val="00406556"/>
    <w:rsid w:val="00406B09"/>
    <w:rsid w:val="0041059E"/>
    <w:rsid w:val="00412DFC"/>
    <w:rsid w:val="00412E77"/>
    <w:rsid w:val="0041417B"/>
    <w:rsid w:val="00414735"/>
    <w:rsid w:val="00415014"/>
    <w:rsid w:val="004151B4"/>
    <w:rsid w:val="00416100"/>
    <w:rsid w:val="00420A9E"/>
    <w:rsid w:val="00420D96"/>
    <w:rsid w:val="0042113F"/>
    <w:rsid w:val="00421310"/>
    <w:rsid w:val="00421A7E"/>
    <w:rsid w:val="00422180"/>
    <w:rsid w:val="004224E5"/>
    <w:rsid w:val="00422A97"/>
    <w:rsid w:val="00423150"/>
    <w:rsid w:val="004247CF"/>
    <w:rsid w:val="00425745"/>
    <w:rsid w:val="004261CD"/>
    <w:rsid w:val="00426324"/>
    <w:rsid w:val="004267BE"/>
    <w:rsid w:val="00426841"/>
    <w:rsid w:val="00426863"/>
    <w:rsid w:val="00426B09"/>
    <w:rsid w:val="004273AB"/>
    <w:rsid w:val="00427D6F"/>
    <w:rsid w:val="0043029F"/>
    <w:rsid w:val="00430BD2"/>
    <w:rsid w:val="00430C72"/>
    <w:rsid w:val="00431071"/>
    <w:rsid w:val="004312D0"/>
    <w:rsid w:val="00431F02"/>
    <w:rsid w:val="00432233"/>
    <w:rsid w:val="00433AA8"/>
    <w:rsid w:val="004348EA"/>
    <w:rsid w:val="00434A10"/>
    <w:rsid w:val="00434B92"/>
    <w:rsid w:val="00435A99"/>
    <w:rsid w:val="004361CE"/>
    <w:rsid w:val="00436DAC"/>
    <w:rsid w:val="00437164"/>
    <w:rsid w:val="00440E86"/>
    <w:rsid w:val="004416AA"/>
    <w:rsid w:val="004418E0"/>
    <w:rsid w:val="00442232"/>
    <w:rsid w:val="00442DF1"/>
    <w:rsid w:val="00442E13"/>
    <w:rsid w:val="004435AA"/>
    <w:rsid w:val="00444627"/>
    <w:rsid w:val="00444F83"/>
    <w:rsid w:val="004455BF"/>
    <w:rsid w:val="00445696"/>
    <w:rsid w:val="004457E4"/>
    <w:rsid w:val="00445CE2"/>
    <w:rsid w:val="00446E9D"/>
    <w:rsid w:val="00446F60"/>
    <w:rsid w:val="00447120"/>
    <w:rsid w:val="004473B4"/>
    <w:rsid w:val="004479C4"/>
    <w:rsid w:val="004506A4"/>
    <w:rsid w:val="004510B7"/>
    <w:rsid w:val="00451142"/>
    <w:rsid w:val="00451F89"/>
    <w:rsid w:val="00454001"/>
    <w:rsid w:val="00454452"/>
    <w:rsid w:val="0045473D"/>
    <w:rsid w:val="00454EC0"/>
    <w:rsid w:val="00455D98"/>
    <w:rsid w:val="00456893"/>
    <w:rsid w:val="00457B96"/>
    <w:rsid w:val="00457E31"/>
    <w:rsid w:val="004609D3"/>
    <w:rsid w:val="00461097"/>
    <w:rsid w:val="0046165A"/>
    <w:rsid w:val="00461A69"/>
    <w:rsid w:val="004637F2"/>
    <w:rsid w:val="00463F9B"/>
    <w:rsid w:val="00464338"/>
    <w:rsid w:val="00464786"/>
    <w:rsid w:val="00464F3C"/>
    <w:rsid w:val="0046692C"/>
    <w:rsid w:val="00466A4E"/>
    <w:rsid w:val="00466B09"/>
    <w:rsid w:val="00466C25"/>
    <w:rsid w:val="0046724E"/>
    <w:rsid w:val="00470892"/>
    <w:rsid w:val="00472775"/>
    <w:rsid w:val="004727B2"/>
    <w:rsid w:val="00473421"/>
    <w:rsid w:val="00476B19"/>
    <w:rsid w:val="00477276"/>
    <w:rsid w:val="00477D27"/>
    <w:rsid w:val="00477D48"/>
    <w:rsid w:val="004803B6"/>
    <w:rsid w:val="00481B34"/>
    <w:rsid w:val="0048253F"/>
    <w:rsid w:val="00482CF6"/>
    <w:rsid w:val="00483D28"/>
    <w:rsid w:val="00484571"/>
    <w:rsid w:val="00484D4C"/>
    <w:rsid w:val="00485AFA"/>
    <w:rsid w:val="00487CD3"/>
    <w:rsid w:val="004903C7"/>
    <w:rsid w:val="004904B7"/>
    <w:rsid w:val="00490A38"/>
    <w:rsid w:val="00492C7C"/>
    <w:rsid w:val="00493376"/>
    <w:rsid w:val="00493784"/>
    <w:rsid w:val="0049385E"/>
    <w:rsid w:val="00493B98"/>
    <w:rsid w:val="004946AF"/>
    <w:rsid w:val="004959B5"/>
    <w:rsid w:val="0049786E"/>
    <w:rsid w:val="004A3685"/>
    <w:rsid w:val="004A58A8"/>
    <w:rsid w:val="004A5A5A"/>
    <w:rsid w:val="004A7DBB"/>
    <w:rsid w:val="004A7E7F"/>
    <w:rsid w:val="004B0F36"/>
    <w:rsid w:val="004B1797"/>
    <w:rsid w:val="004B322E"/>
    <w:rsid w:val="004B35C8"/>
    <w:rsid w:val="004B4366"/>
    <w:rsid w:val="004B4BC0"/>
    <w:rsid w:val="004B541F"/>
    <w:rsid w:val="004B6C06"/>
    <w:rsid w:val="004B6E70"/>
    <w:rsid w:val="004B7A16"/>
    <w:rsid w:val="004C064C"/>
    <w:rsid w:val="004C2C85"/>
    <w:rsid w:val="004C41DC"/>
    <w:rsid w:val="004C6A6E"/>
    <w:rsid w:val="004C6F53"/>
    <w:rsid w:val="004D12E0"/>
    <w:rsid w:val="004D33B3"/>
    <w:rsid w:val="004D5550"/>
    <w:rsid w:val="004D5605"/>
    <w:rsid w:val="004D73D5"/>
    <w:rsid w:val="004D78FB"/>
    <w:rsid w:val="004D7EE9"/>
    <w:rsid w:val="004E1A45"/>
    <w:rsid w:val="004E26A3"/>
    <w:rsid w:val="004E307F"/>
    <w:rsid w:val="004E38DD"/>
    <w:rsid w:val="004E474E"/>
    <w:rsid w:val="004E5186"/>
    <w:rsid w:val="004E54EC"/>
    <w:rsid w:val="004F0F07"/>
    <w:rsid w:val="004F1C0A"/>
    <w:rsid w:val="004F22A9"/>
    <w:rsid w:val="004F243F"/>
    <w:rsid w:val="004F2804"/>
    <w:rsid w:val="004F3A71"/>
    <w:rsid w:val="004F4D78"/>
    <w:rsid w:val="004F6B1F"/>
    <w:rsid w:val="00501B1B"/>
    <w:rsid w:val="005039A1"/>
    <w:rsid w:val="005059C3"/>
    <w:rsid w:val="00506A4D"/>
    <w:rsid w:val="00507FD6"/>
    <w:rsid w:val="00510567"/>
    <w:rsid w:val="00510A88"/>
    <w:rsid w:val="00511F13"/>
    <w:rsid w:val="00512383"/>
    <w:rsid w:val="005125CD"/>
    <w:rsid w:val="00517CFC"/>
    <w:rsid w:val="00520386"/>
    <w:rsid w:val="00520660"/>
    <w:rsid w:val="00520B8D"/>
    <w:rsid w:val="00521296"/>
    <w:rsid w:val="005213D8"/>
    <w:rsid w:val="00522D36"/>
    <w:rsid w:val="00523C0B"/>
    <w:rsid w:val="00526177"/>
    <w:rsid w:val="00526686"/>
    <w:rsid w:val="0052680F"/>
    <w:rsid w:val="00526D69"/>
    <w:rsid w:val="00527576"/>
    <w:rsid w:val="00527B23"/>
    <w:rsid w:val="00530A04"/>
    <w:rsid w:val="00530DF7"/>
    <w:rsid w:val="005318EC"/>
    <w:rsid w:val="005321D3"/>
    <w:rsid w:val="00532644"/>
    <w:rsid w:val="0053281B"/>
    <w:rsid w:val="0053388A"/>
    <w:rsid w:val="00534617"/>
    <w:rsid w:val="00536B50"/>
    <w:rsid w:val="00536C96"/>
    <w:rsid w:val="00536EF0"/>
    <w:rsid w:val="0054034F"/>
    <w:rsid w:val="0054051D"/>
    <w:rsid w:val="00541C0A"/>
    <w:rsid w:val="00542723"/>
    <w:rsid w:val="00544B23"/>
    <w:rsid w:val="00545D98"/>
    <w:rsid w:val="00546100"/>
    <w:rsid w:val="00546D23"/>
    <w:rsid w:val="00547B8F"/>
    <w:rsid w:val="00550E27"/>
    <w:rsid w:val="0055164B"/>
    <w:rsid w:val="0055283B"/>
    <w:rsid w:val="0055458E"/>
    <w:rsid w:val="00554699"/>
    <w:rsid w:val="00554F33"/>
    <w:rsid w:val="0055509E"/>
    <w:rsid w:val="005574FB"/>
    <w:rsid w:val="00557B7D"/>
    <w:rsid w:val="0056113F"/>
    <w:rsid w:val="00561A4A"/>
    <w:rsid w:val="005625E1"/>
    <w:rsid w:val="005634D3"/>
    <w:rsid w:val="00567405"/>
    <w:rsid w:val="0057019A"/>
    <w:rsid w:val="00570684"/>
    <w:rsid w:val="005707D4"/>
    <w:rsid w:val="00570AE5"/>
    <w:rsid w:val="00570B81"/>
    <w:rsid w:val="0057150D"/>
    <w:rsid w:val="00572718"/>
    <w:rsid w:val="00572E50"/>
    <w:rsid w:val="0057331D"/>
    <w:rsid w:val="0057419F"/>
    <w:rsid w:val="00574E7A"/>
    <w:rsid w:val="005765F4"/>
    <w:rsid w:val="00576B88"/>
    <w:rsid w:val="005773E7"/>
    <w:rsid w:val="005801A4"/>
    <w:rsid w:val="005837C5"/>
    <w:rsid w:val="005839BA"/>
    <w:rsid w:val="00584BE5"/>
    <w:rsid w:val="00585244"/>
    <w:rsid w:val="00587A2C"/>
    <w:rsid w:val="00590F91"/>
    <w:rsid w:val="005927B7"/>
    <w:rsid w:val="00592894"/>
    <w:rsid w:val="005940C1"/>
    <w:rsid w:val="00595125"/>
    <w:rsid w:val="00595512"/>
    <w:rsid w:val="005955E8"/>
    <w:rsid w:val="00595919"/>
    <w:rsid w:val="00596C69"/>
    <w:rsid w:val="005A1529"/>
    <w:rsid w:val="005A2D12"/>
    <w:rsid w:val="005A3BE9"/>
    <w:rsid w:val="005A4606"/>
    <w:rsid w:val="005A5162"/>
    <w:rsid w:val="005A5DE6"/>
    <w:rsid w:val="005A6597"/>
    <w:rsid w:val="005A6A9C"/>
    <w:rsid w:val="005B0294"/>
    <w:rsid w:val="005B0A08"/>
    <w:rsid w:val="005B1442"/>
    <w:rsid w:val="005B27E6"/>
    <w:rsid w:val="005B2E19"/>
    <w:rsid w:val="005B32B0"/>
    <w:rsid w:val="005B3B6D"/>
    <w:rsid w:val="005B3D11"/>
    <w:rsid w:val="005B4B4E"/>
    <w:rsid w:val="005B5134"/>
    <w:rsid w:val="005B5D60"/>
    <w:rsid w:val="005B649D"/>
    <w:rsid w:val="005B6704"/>
    <w:rsid w:val="005C0141"/>
    <w:rsid w:val="005C054C"/>
    <w:rsid w:val="005C0564"/>
    <w:rsid w:val="005C2E96"/>
    <w:rsid w:val="005C3002"/>
    <w:rsid w:val="005C3EC4"/>
    <w:rsid w:val="005C5887"/>
    <w:rsid w:val="005C793D"/>
    <w:rsid w:val="005D1FD1"/>
    <w:rsid w:val="005D20CC"/>
    <w:rsid w:val="005D31FA"/>
    <w:rsid w:val="005D4A58"/>
    <w:rsid w:val="005D581D"/>
    <w:rsid w:val="005D5F49"/>
    <w:rsid w:val="005D6ACF"/>
    <w:rsid w:val="005D70CD"/>
    <w:rsid w:val="005D7530"/>
    <w:rsid w:val="005D7EC7"/>
    <w:rsid w:val="005E1447"/>
    <w:rsid w:val="005E1759"/>
    <w:rsid w:val="005E1819"/>
    <w:rsid w:val="005E28F1"/>
    <w:rsid w:val="005E4588"/>
    <w:rsid w:val="005E469E"/>
    <w:rsid w:val="005E701B"/>
    <w:rsid w:val="005E708C"/>
    <w:rsid w:val="005F00A7"/>
    <w:rsid w:val="005F014F"/>
    <w:rsid w:val="005F1351"/>
    <w:rsid w:val="005F3A24"/>
    <w:rsid w:val="005F3A36"/>
    <w:rsid w:val="005F57D4"/>
    <w:rsid w:val="005F62F4"/>
    <w:rsid w:val="005F6453"/>
    <w:rsid w:val="005F71BA"/>
    <w:rsid w:val="006028DC"/>
    <w:rsid w:val="00602BBF"/>
    <w:rsid w:val="00602E89"/>
    <w:rsid w:val="00603085"/>
    <w:rsid w:val="0060330C"/>
    <w:rsid w:val="00603583"/>
    <w:rsid w:val="00604B9B"/>
    <w:rsid w:val="00604E18"/>
    <w:rsid w:val="00605349"/>
    <w:rsid w:val="006076DF"/>
    <w:rsid w:val="00607B0E"/>
    <w:rsid w:val="00611D4A"/>
    <w:rsid w:val="00612144"/>
    <w:rsid w:val="00612DE1"/>
    <w:rsid w:val="006140EA"/>
    <w:rsid w:val="006140EC"/>
    <w:rsid w:val="006141F0"/>
    <w:rsid w:val="0061563C"/>
    <w:rsid w:val="00615D44"/>
    <w:rsid w:val="00615DFB"/>
    <w:rsid w:val="00620536"/>
    <w:rsid w:val="00620B28"/>
    <w:rsid w:val="00621253"/>
    <w:rsid w:val="0062138B"/>
    <w:rsid w:val="00622A0F"/>
    <w:rsid w:val="00623ED3"/>
    <w:rsid w:val="00624128"/>
    <w:rsid w:val="00625A63"/>
    <w:rsid w:val="00626A9C"/>
    <w:rsid w:val="00626CEB"/>
    <w:rsid w:val="00627490"/>
    <w:rsid w:val="0062795E"/>
    <w:rsid w:val="00630258"/>
    <w:rsid w:val="006309A4"/>
    <w:rsid w:val="00631920"/>
    <w:rsid w:val="00631AB1"/>
    <w:rsid w:val="00632C21"/>
    <w:rsid w:val="006345D0"/>
    <w:rsid w:val="006346DE"/>
    <w:rsid w:val="0063714D"/>
    <w:rsid w:val="00637574"/>
    <w:rsid w:val="00641529"/>
    <w:rsid w:val="00642911"/>
    <w:rsid w:val="00642A31"/>
    <w:rsid w:val="00642DF9"/>
    <w:rsid w:val="00643761"/>
    <w:rsid w:val="00643F46"/>
    <w:rsid w:val="00645253"/>
    <w:rsid w:val="00646B57"/>
    <w:rsid w:val="00646D13"/>
    <w:rsid w:val="00650A00"/>
    <w:rsid w:val="006515B1"/>
    <w:rsid w:val="00652C20"/>
    <w:rsid w:val="00653070"/>
    <w:rsid w:val="0065348B"/>
    <w:rsid w:val="00654021"/>
    <w:rsid w:val="006545CB"/>
    <w:rsid w:val="006555F2"/>
    <w:rsid w:val="006556BA"/>
    <w:rsid w:val="00655B06"/>
    <w:rsid w:val="00656DA6"/>
    <w:rsid w:val="0065723B"/>
    <w:rsid w:val="006603EB"/>
    <w:rsid w:val="00660C55"/>
    <w:rsid w:val="00660F23"/>
    <w:rsid w:val="00660FE8"/>
    <w:rsid w:val="00661900"/>
    <w:rsid w:val="00661B8C"/>
    <w:rsid w:val="00661EEA"/>
    <w:rsid w:val="00663301"/>
    <w:rsid w:val="00664B80"/>
    <w:rsid w:val="006652F7"/>
    <w:rsid w:val="0066645E"/>
    <w:rsid w:val="00667B58"/>
    <w:rsid w:val="00670B39"/>
    <w:rsid w:val="0067359B"/>
    <w:rsid w:val="00674CE2"/>
    <w:rsid w:val="00674FA1"/>
    <w:rsid w:val="00676C1C"/>
    <w:rsid w:val="00677B98"/>
    <w:rsid w:val="00677E8B"/>
    <w:rsid w:val="006801AC"/>
    <w:rsid w:val="006809A3"/>
    <w:rsid w:val="00680C09"/>
    <w:rsid w:val="006819B8"/>
    <w:rsid w:val="006824E2"/>
    <w:rsid w:val="006832E9"/>
    <w:rsid w:val="00683A6A"/>
    <w:rsid w:val="00683BD8"/>
    <w:rsid w:val="00684DF2"/>
    <w:rsid w:val="00684DFD"/>
    <w:rsid w:val="006873AE"/>
    <w:rsid w:val="00687457"/>
    <w:rsid w:val="00690C27"/>
    <w:rsid w:val="00690F17"/>
    <w:rsid w:val="0069148D"/>
    <w:rsid w:val="00693527"/>
    <w:rsid w:val="00695DC5"/>
    <w:rsid w:val="00696F82"/>
    <w:rsid w:val="0069782F"/>
    <w:rsid w:val="00697B97"/>
    <w:rsid w:val="006A051C"/>
    <w:rsid w:val="006A0A52"/>
    <w:rsid w:val="006A1F3C"/>
    <w:rsid w:val="006A2143"/>
    <w:rsid w:val="006A21FD"/>
    <w:rsid w:val="006A5018"/>
    <w:rsid w:val="006A593C"/>
    <w:rsid w:val="006A795C"/>
    <w:rsid w:val="006B0B76"/>
    <w:rsid w:val="006B11B1"/>
    <w:rsid w:val="006B1B3A"/>
    <w:rsid w:val="006B2738"/>
    <w:rsid w:val="006B47C2"/>
    <w:rsid w:val="006B49BC"/>
    <w:rsid w:val="006B5076"/>
    <w:rsid w:val="006B7512"/>
    <w:rsid w:val="006C1728"/>
    <w:rsid w:val="006C1826"/>
    <w:rsid w:val="006C1E4B"/>
    <w:rsid w:val="006C2280"/>
    <w:rsid w:val="006C2EDA"/>
    <w:rsid w:val="006C4597"/>
    <w:rsid w:val="006C57CA"/>
    <w:rsid w:val="006C654D"/>
    <w:rsid w:val="006C6E96"/>
    <w:rsid w:val="006C78AA"/>
    <w:rsid w:val="006D0126"/>
    <w:rsid w:val="006D0409"/>
    <w:rsid w:val="006D0AA8"/>
    <w:rsid w:val="006D2875"/>
    <w:rsid w:val="006D4013"/>
    <w:rsid w:val="006D4D72"/>
    <w:rsid w:val="006D505F"/>
    <w:rsid w:val="006D5121"/>
    <w:rsid w:val="006D6382"/>
    <w:rsid w:val="006D6F5E"/>
    <w:rsid w:val="006E11E3"/>
    <w:rsid w:val="006E14AB"/>
    <w:rsid w:val="006E21BB"/>
    <w:rsid w:val="006E2300"/>
    <w:rsid w:val="006E48AF"/>
    <w:rsid w:val="006E49F5"/>
    <w:rsid w:val="006E6AD8"/>
    <w:rsid w:val="006E72F8"/>
    <w:rsid w:val="006E762B"/>
    <w:rsid w:val="006E770E"/>
    <w:rsid w:val="006E7C76"/>
    <w:rsid w:val="006E7CD7"/>
    <w:rsid w:val="006F02FD"/>
    <w:rsid w:val="006F0368"/>
    <w:rsid w:val="006F228A"/>
    <w:rsid w:val="006F25AE"/>
    <w:rsid w:val="006F2F39"/>
    <w:rsid w:val="006F3168"/>
    <w:rsid w:val="006F54FD"/>
    <w:rsid w:val="006F5C48"/>
    <w:rsid w:val="006F5E07"/>
    <w:rsid w:val="006F7C66"/>
    <w:rsid w:val="006F7D96"/>
    <w:rsid w:val="00701D66"/>
    <w:rsid w:val="00701E78"/>
    <w:rsid w:val="007037F3"/>
    <w:rsid w:val="00703A8B"/>
    <w:rsid w:val="0070587B"/>
    <w:rsid w:val="00706052"/>
    <w:rsid w:val="00707B9A"/>
    <w:rsid w:val="00707FDF"/>
    <w:rsid w:val="00711BC6"/>
    <w:rsid w:val="00711E35"/>
    <w:rsid w:val="0071259E"/>
    <w:rsid w:val="00713F06"/>
    <w:rsid w:val="007158D8"/>
    <w:rsid w:val="00715AB5"/>
    <w:rsid w:val="00715B99"/>
    <w:rsid w:val="00717005"/>
    <w:rsid w:val="007208B2"/>
    <w:rsid w:val="00721807"/>
    <w:rsid w:val="00721AB1"/>
    <w:rsid w:val="00722B69"/>
    <w:rsid w:val="007233CF"/>
    <w:rsid w:val="0072401C"/>
    <w:rsid w:val="00724C0D"/>
    <w:rsid w:val="00725DB5"/>
    <w:rsid w:val="00726B82"/>
    <w:rsid w:val="0072747F"/>
    <w:rsid w:val="00731653"/>
    <w:rsid w:val="00732979"/>
    <w:rsid w:val="007337C0"/>
    <w:rsid w:val="0073383C"/>
    <w:rsid w:val="00733DA0"/>
    <w:rsid w:val="00733E75"/>
    <w:rsid w:val="00734A4E"/>
    <w:rsid w:val="0073579A"/>
    <w:rsid w:val="00735F32"/>
    <w:rsid w:val="00736371"/>
    <w:rsid w:val="007363B3"/>
    <w:rsid w:val="00737CAF"/>
    <w:rsid w:val="00740157"/>
    <w:rsid w:val="00740BB6"/>
    <w:rsid w:val="00742062"/>
    <w:rsid w:val="00742F7B"/>
    <w:rsid w:val="00743F8C"/>
    <w:rsid w:val="00744593"/>
    <w:rsid w:val="00744FDC"/>
    <w:rsid w:val="00745006"/>
    <w:rsid w:val="007463A9"/>
    <w:rsid w:val="00746F56"/>
    <w:rsid w:val="0074725A"/>
    <w:rsid w:val="007475B9"/>
    <w:rsid w:val="007477F0"/>
    <w:rsid w:val="00751815"/>
    <w:rsid w:val="00751E52"/>
    <w:rsid w:val="007531BF"/>
    <w:rsid w:val="007534FE"/>
    <w:rsid w:val="007540AE"/>
    <w:rsid w:val="00754430"/>
    <w:rsid w:val="00754582"/>
    <w:rsid w:val="0075474B"/>
    <w:rsid w:val="00756136"/>
    <w:rsid w:val="00760D02"/>
    <w:rsid w:val="00764A39"/>
    <w:rsid w:val="00765461"/>
    <w:rsid w:val="00765ADB"/>
    <w:rsid w:val="00765D78"/>
    <w:rsid w:val="00765FB3"/>
    <w:rsid w:val="00766E49"/>
    <w:rsid w:val="007677E0"/>
    <w:rsid w:val="007700D3"/>
    <w:rsid w:val="0077078D"/>
    <w:rsid w:val="00772391"/>
    <w:rsid w:val="00772438"/>
    <w:rsid w:val="007731FF"/>
    <w:rsid w:val="0077504C"/>
    <w:rsid w:val="00775A92"/>
    <w:rsid w:val="007765CA"/>
    <w:rsid w:val="00776604"/>
    <w:rsid w:val="007808B9"/>
    <w:rsid w:val="00780EBD"/>
    <w:rsid w:val="00783FEC"/>
    <w:rsid w:val="00784173"/>
    <w:rsid w:val="0078455F"/>
    <w:rsid w:val="00784E31"/>
    <w:rsid w:val="0078568F"/>
    <w:rsid w:val="007861CF"/>
    <w:rsid w:val="00786334"/>
    <w:rsid w:val="0078701E"/>
    <w:rsid w:val="00790449"/>
    <w:rsid w:val="0079116A"/>
    <w:rsid w:val="007920EC"/>
    <w:rsid w:val="00792214"/>
    <w:rsid w:val="00794D2A"/>
    <w:rsid w:val="007953F5"/>
    <w:rsid w:val="00795AEA"/>
    <w:rsid w:val="00795D6C"/>
    <w:rsid w:val="00796267"/>
    <w:rsid w:val="00796A42"/>
    <w:rsid w:val="00796B64"/>
    <w:rsid w:val="007A0F6F"/>
    <w:rsid w:val="007A1895"/>
    <w:rsid w:val="007A30FC"/>
    <w:rsid w:val="007A36DC"/>
    <w:rsid w:val="007A3719"/>
    <w:rsid w:val="007A59CB"/>
    <w:rsid w:val="007A648B"/>
    <w:rsid w:val="007A78D2"/>
    <w:rsid w:val="007A7BB0"/>
    <w:rsid w:val="007B1A3E"/>
    <w:rsid w:val="007B20D2"/>
    <w:rsid w:val="007B28DD"/>
    <w:rsid w:val="007B326F"/>
    <w:rsid w:val="007B32BD"/>
    <w:rsid w:val="007B38DF"/>
    <w:rsid w:val="007B4538"/>
    <w:rsid w:val="007B48C0"/>
    <w:rsid w:val="007B49F9"/>
    <w:rsid w:val="007B65B6"/>
    <w:rsid w:val="007B6699"/>
    <w:rsid w:val="007B6A31"/>
    <w:rsid w:val="007B750B"/>
    <w:rsid w:val="007B7B7E"/>
    <w:rsid w:val="007C0BA4"/>
    <w:rsid w:val="007C16B7"/>
    <w:rsid w:val="007C178B"/>
    <w:rsid w:val="007C311C"/>
    <w:rsid w:val="007C3FE0"/>
    <w:rsid w:val="007C4CFE"/>
    <w:rsid w:val="007C75DD"/>
    <w:rsid w:val="007D099F"/>
    <w:rsid w:val="007D1A73"/>
    <w:rsid w:val="007D3A0E"/>
    <w:rsid w:val="007D42BD"/>
    <w:rsid w:val="007D5CD6"/>
    <w:rsid w:val="007D6A9B"/>
    <w:rsid w:val="007D797C"/>
    <w:rsid w:val="007D7CBD"/>
    <w:rsid w:val="007E0592"/>
    <w:rsid w:val="007E1003"/>
    <w:rsid w:val="007E2AE4"/>
    <w:rsid w:val="007E2F2D"/>
    <w:rsid w:val="007E5422"/>
    <w:rsid w:val="007E5C54"/>
    <w:rsid w:val="007E6815"/>
    <w:rsid w:val="007E6C2F"/>
    <w:rsid w:val="007E759E"/>
    <w:rsid w:val="007F2521"/>
    <w:rsid w:val="007F2782"/>
    <w:rsid w:val="007F291E"/>
    <w:rsid w:val="007F3500"/>
    <w:rsid w:val="007F4C33"/>
    <w:rsid w:val="007F58B8"/>
    <w:rsid w:val="007F5F92"/>
    <w:rsid w:val="007F61C9"/>
    <w:rsid w:val="007F6538"/>
    <w:rsid w:val="007F75E2"/>
    <w:rsid w:val="007F7BC3"/>
    <w:rsid w:val="008011EB"/>
    <w:rsid w:val="0080232F"/>
    <w:rsid w:val="00802532"/>
    <w:rsid w:val="008032DE"/>
    <w:rsid w:val="00803859"/>
    <w:rsid w:val="00804164"/>
    <w:rsid w:val="00805C69"/>
    <w:rsid w:val="00811195"/>
    <w:rsid w:val="00811E67"/>
    <w:rsid w:val="00811FE8"/>
    <w:rsid w:val="008130A9"/>
    <w:rsid w:val="00813939"/>
    <w:rsid w:val="008140DC"/>
    <w:rsid w:val="008158F8"/>
    <w:rsid w:val="00816846"/>
    <w:rsid w:val="00816F62"/>
    <w:rsid w:val="0081730B"/>
    <w:rsid w:val="0081749A"/>
    <w:rsid w:val="00817E59"/>
    <w:rsid w:val="0082012A"/>
    <w:rsid w:val="0082125F"/>
    <w:rsid w:val="00822855"/>
    <w:rsid w:val="008229D6"/>
    <w:rsid w:val="00823CBB"/>
    <w:rsid w:val="008244E7"/>
    <w:rsid w:val="00825338"/>
    <w:rsid w:val="0082794B"/>
    <w:rsid w:val="00827FE5"/>
    <w:rsid w:val="00830E2B"/>
    <w:rsid w:val="00832E20"/>
    <w:rsid w:val="008336C2"/>
    <w:rsid w:val="0083389D"/>
    <w:rsid w:val="00833FAE"/>
    <w:rsid w:val="008344D8"/>
    <w:rsid w:val="00834D20"/>
    <w:rsid w:val="0083508D"/>
    <w:rsid w:val="00835F37"/>
    <w:rsid w:val="00837F67"/>
    <w:rsid w:val="008401F4"/>
    <w:rsid w:val="00840FC1"/>
    <w:rsid w:val="00841DFE"/>
    <w:rsid w:val="0084326C"/>
    <w:rsid w:val="0084416F"/>
    <w:rsid w:val="00846381"/>
    <w:rsid w:val="00847909"/>
    <w:rsid w:val="008527C7"/>
    <w:rsid w:val="008532FE"/>
    <w:rsid w:val="00855114"/>
    <w:rsid w:val="008567A9"/>
    <w:rsid w:val="00856A23"/>
    <w:rsid w:val="00856B19"/>
    <w:rsid w:val="00856BF6"/>
    <w:rsid w:val="00856D53"/>
    <w:rsid w:val="00860CE8"/>
    <w:rsid w:val="00862536"/>
    <w:rsid w:val="00862548"/>
    <w:rsid w:val="00863761"/>
    <w:rsid w:val="00863957"/>
    <w:rsid w:val="00864806"/>
    <w:rsid w:val="00864B86"/>
    <w:rsid w:val="00866813"/>
    <w:rsid w:val="00867A30"/>
    <w:rsid w:val="00867BF3"/>
    <w:rsid w:val="008722D0"/>
    <w:rsid w:val="008725C9"/>
    <w:rsid w:val="0087269E"/>
    <w:rsid w:val="00873B2C"/>
    <w:rsid w:val="00873C2D"/>
    <w:rsid w:val="00874CE2"/>
    <w:rsid w:val="00875749"/>
    <w:rsid w:val="0087579B"/>
    <w:rsid w:val="00880C6C"/>
    <w:rsid w:val="008841B4"/>
    <w:rsid w:val="00885147"/>
    <w:rsid w:val="0088588F"/>
    <w:rsid w:val="00886819"/>
    <w:rsid w:val="0088723B"/>
    <w:rsid w:val="00887CE9"/>
    <w:rsid w:val="00887ED2"/>
    <w:rsid w:val="0089225D"/>
    <w:rsid w:val="0089346D"/>
    <w:rsid w:val="0089511A"/>
    <w:rsid w:val="00895B2D"/>
    <w:rsid w:val="00896112"/>
    <w:rsid w:val="008971BF"/>
    <w:rsid w:val="008A25AD"/>
    <w:rsid w:val="008A2FBA"/>
    <w:rsid w:val="008A3AE2"/>
    <w:rsid w:val="008A3E95"/>
    <w:rsid w:val="008A44BF"/>
    <w:rsid w:val="008A4DBD"/>
    <w:rsid w:val="008A5219"/>
    <w:rsid w:val="008A6886"/>
    <w:rsid w:val="008B098E"/>
    <w:rsid w:val="008B0B70"/>
    <w:rsid w:val="008B28C6"/>
    <w:rsid w:val="008B3439"/>
    <w:rsid w:val="008B51A1"/>
    <w:rsid w:val="008B5311"/>
    <w:rsid w:val="008B5A24"/>
    <w:rsid w:val="008B7462"/>
    <w:rsid w:val="008B76B2"/>
    <w:rsid w:val="008C07CA"/>
    <w:rsid w:val="008C144A"/>
    <w:rsid w:val="008C32FE"/>
    <w:rsid w:val="008D18BD"/>
    <w:rsid w:val="008D1BBC"/>
    <w:rsid w:val="008D2B9E"/>
    <w:rsid w:val="008D321A"/>
    <w:rsid w:val="008D3280"/>
    <w:rsid w:val="008D447A"/>
    <w:rsid w:val="008D5E73"/>
    <w:rsid w:val="008D6712"/>
    <w:rsid w:val="008D6725"/>
    <w:rsid w:val="008D6B21"/>
    <w:rsid w:val="008E0420"/>
    <w:rsid w:val="008E1999"/>
    <w:rsid w:val="008E4242"/>
    <w:rsid w:val="008E53D4"/>
    <w:rsid w:val="008E5D1E"/>
    <w:rsid w:val="008E68AA"/>
    <w:rsid w:val="008E692C"/>
    <w:rsid w:val="008E6DB5"/>
    <w:rsid w:val="008E6FF4"/>
    <w:rsid w:val="008E7874"/>
    <w:rsid w:val="008E7DF5"/>
    <w:rsid w:val="008F136A"/>
    <w:rsid w:val="008F1A82"/>
    <w:rsid w:val="008F29BB"/>
    <w:rsid w:val="008F3E27"/>
    <w:rsid w:val="008F424E"/>
    <w:rsid w:val="008F534A"/>
    <w:rsid w:val="008F5792"/>
    <w:rsid w:val="008F5DE4"/>
    <w:rsid w:val="008F618D"/>
    <w:rsid w:val="008F627D"/>
    <w:rsid w:val="008F7189"/>
    <w:rsid w:val="008F7393"/>
    <w:rsid w:val="00900D3C"/>
    <w:rsid w:val="00901B95"/>
    <w:rsid w:val="00901F61"/>
    <w:rsid w:val="00902677"/>
    <w:rsid w:val="0090326D"/>
    <w:rsid w:val="00903AE8"/>
    <w:rsid w:val="0090685D"/>
    <w:rsid w:val="00906C86"/>
    <w:rsid w:val="009070F0"/>
    <w:rsid w:val="0091035B"/>
    <w:rsid w:val="009107AC"/>
    <w:rsid w:val="00911CC3"/>
    <w:rsid w:val="00911D5E"/>
    <w:rsid w:val="00912158"/>
    <w:rsid w:val="009122E2"/>
    <w:rsid w:val="009129D7"/>
    <w:rsid w:val="00912BA9"/>
    <w:rsid w:val="009136E5"/>
    <w:rsid w:val="00914434"/>
    <w:rsid w:val="00914D8A"/>
    <w:rsid w:val="00916901"/>
    <w:rsid w:val="00917775"/>
    <w:rsid w:val="00920030"/>
    <w:rsid w:val="009202F4"/>
    <w:rsid w:val="00921277"/>
    <w:rsid w:val="00921494"/>
    <w:rsid w:val="00921828"/>
    <w:rsid w:val="00921839"/>
    <w:rsid w:val="00921E51"/>
    <w:rsid w:val="00923196"/>
    <w:rsid w:val="00925023"/>
    <w:rsid w:val="00926B03"/>
    <w:rsid w:val="00927805"/>
    <w:rsid w:val="00927AA7"/>
    <w:rsid w:val="009300AF"/>
    <w:rsid w:val="00930AB5"/>
    <w:rsid w:val="00931A6C"/>
    <w:rsid w:val="009342E6"/>
    <w:rsid w:val="00940950"/>
    <w:rsid w:val="00940A07"/>
    <w:rsid w:val="00940AA1"/>
    <w:rsid w:val="00940DB4"/>
    <w:rsid w:val="00941018"/>
    <w:rsid w:val="0094127D"/>
    <w:rsid w:val="0094134B"/>
    <w:rsid w:val="009422E2"/>
    <w:rsid w:val="0094293C"/>
    <w:rsid w:val="00942C55"/>
    <w:rsid w:val="00942FC2"/>
    <w:rsid w:val="00943836"/>
    <w:rsid w:val="00943F4F"/>
    <w:rsid w:val="00944098"/>
    <w:rsid w:val="009440FC"/>
    <w:rsid w:val="00945F57"/>
    <w:rsid w:val="00945FBD"/>
    <w:rsid w:val="00950A64"/>
    <w:rsid w:val="00952B4C"/>
    <w:rsid w:val="00952B6C"/>
    <w:rsid w:val="00952E77"/>
    <w:rsid w:val="009537AD"/>
    <w:rsid w:val="00954473"/>
    <w:rsid w:val="0095462A"/>
    <w:rsid w:val="00955B19"/>
    <w:rsid w:val="009563EB"/>
    <w:rsid w:val="00956564"/>
    <w:rsid w:val="00957CEF"/>
    <w:rsid w:val="009601C1"/>
    <w:rsid w:val="009604C0"/>
    <w:rsid w:val="00960E42"/>
    <w:rsid w:val="00961936"/>
    <w:rsid w:val="00961999"/>
    <w:rsid w:val="0096397F"/>
    <w:rsid w:val="00964122"/>
    <w:rsid w:val="009643AC"/>
    <w:rsid w:val="00964C51"/>
    <w:rsid w:val="00965176"/>
    <w:rsid w:val="0096596D"/>
    <w:rsid w:val="00970EF5"/>
    <w:rsid w:val="00971D66"/>
    <w:rsid w:val="00972EA1"/>
    <w:rsid w:val="00973C8D"/>
    <w:rsid w:val="00974A78"/>
    <w:rsid w:val="00974FC1"/>
    <w:rsid w:val="00981C09"/>
    <w:rsid w:val="009831F9"/>
    <w:rsid w:val="00983A53"/>
    <w:rsid w:val="0098411A"/>
    <w:rsid w:val="00984BD9"/>
    <w:rsid w:val="0098519F"/>
    <w:rsid w:val="00985389"/>
    <w:rsid w:val="00985761"/>
    <w:rsid w:val="00985EC6"/>
    <w:rsid w:val="00986966"/>
    <w:rsid w:val="00986A38"/>
    <w:rsid w:val="0098771B"/>
    <w:rsid w:val="00987762"/>
    <w:rsid w:val="00987CE4"/>
    <w:rsid w:val="00987DAF"/>
    <w:rsid w:val="00991163"/>
    <w:rsid w:val="009913C0"/>
    <w:rsid w:val="00992864"/>
    <w:rsid w:val="0099353B"/>
    <w:rsid w:val="009942C9"/>
    <w:rsid w:val="009944A0"/>
    <w:rsid w:val="009979BE"/>
    <w:rsid w:val="009A0986"/>
    <w:rsid w:val="009A0988"/>
    <w:rsid w:val="009A0B0B"/>
    <w:rsid w:val="009A16F5"/>
    <w:rsid w:val="009A1CEE"/>
    <w:rsid w:val="009A3842"/>
    <w:rsid w:val="009A3E26"/>
    <w:rsid w:val="009A511A"/>
    <w:rsid w:val="009A5BAB"/>
    <w:rsid w:val="009A6466"/>
    <w:rsid w:val="009A6652"/>
    <w:rsid w:val="009B04CD"/>
    <w:rsid w:val="009B0FD3"/>
    <w:rsid w:val="009B1D94"/>
    <w:rsid w:val="009B255B"/>
    <w:rsid w:val="009B2F17"/>
    <w:rsid w:val="009B4428"/>
    <w:rsid w:val="009B4E7D"/>
    <w:rsid w:val="009B6EA7"/>
    <w:rsid w:val="009B75C2"/>
    <w:rsid w:val="009B7804"/>
    <w:rsid w:val="009C060D"/>
    <w:rsid w:val="009C14D2"/>
    <w:rsid w:val="009C1629"/>
    <w:rsid w:val="009C1745"/>
    <w:rsid w:val="009C1FA7"/>
    <w:rsid w:val="009C332E"/>
    <w:rsid w:val="009C475B"/>
    <w:rsid w:val="009C4BA2"/>
    <w:rsid w:val="009C550D"/>
    <w:rsid w:val="009C6BEF"/>
    <w:rsid w:val="009C7964"/>
    <w:rsid w:val="009C7CD7"/>
    <w:rsid w:val="009D10C2"/>
    <w:rsid w:val="009D16AB"/>
    <w:rsid w:val="009D1C2F"/>
    <w:rsid w:val="009D3C9C"/>
    <w:rsid w:val="009D4073"/>
    <w:rsid w:val="009D446C"/>
    <w:rsid w:val="009D52D1"/>
    <w:rsid w:val="009D5A04"/>
    <w:rsid w:val="009D6BE6"/>
    <w:rsid w:val="009D701F"/>
    <w:rsid w:val="009E056B"/>
    <w:rsid w:val="009E0F6D"/>
    <w:rsid w:val="009E175C"/>
    <w:rsid w:val="009E20E3"/>
    <w:rsid w:val="009E2ADE"/>
    <w:rsid w:val="009E4163"/>
    <w:rsid w:val="009E69DB"/>
    <w:rsid w:val="009E768D"/>
    <w:rsid w:val="009F0DDF"/>
    <w:rsid w:val="009F0FF0"/>
    <w:rsid w:val="009F17DF"/>
    <w:rsid w:val="009F1F33"/>
    <w:rsid w:val="009F2B3C"/>
    <w:rsid w:val="009F387F"/>
    <w:rsid w:val="009F38CE"/>
    <w:rsid w:val="009F40E6"/>
    <w:rsid w:val="009F5448"/>
    <w:rsid w:val="009F54FC"/>
    <w:rsid w:val="009F5AF2"/>
    <w:rsid w:val="009F5DDD"/>
    <w:rsid w:val="00A004BA"/>
    <w:rsid w:val="00A00EAF"/>
    <w:rsid w:val="00A01C0E"/>
    <w:rsid w:val="00A03DB0"/>
    <w:rsid w:val="00A03EAE"/>
    <w:rsid w:val="00A07401"/>
    <w:rsid w:val="00A07442"/>
    <w:rsid w:val="00A07D7C"/>
    <w:rsid w:val="00A106C9"/>
    <w:rsid w:val="00A1220A"/>
    <w:rsid w:val="00A12427"/>
    <w:rsid w:val="00A14A97"/>
    <w:rsid w:val="00A14ECC"/>
    <w:rsid w:val="00A15C94"/>
    <w:rsid w:val="00A166FC"/>
    <w:rsid w:val="00A2054C"/>
    <w:rsid w:val="00A231AA"/>
    <w:rsid w:val="00A23B31"/>
    <w:rsid w:val="00A23C56"/>
    <w:rsid w:val="00A244F3"/>
    <w:rsid w:val="00A2564B"/>
    <w:rsid w:val="00A26C5E"/>
    <w:rsid w:val="00A27324"/>
    <w:rsid w:val="00A279F8"/>
    <w:rsid w:val="00A27B55"/>
    <w:rsid w:val="00A30B2A"/>
    <w:rsid w:val="00A319B8"/>
    <w:rsid w:val="00A3220A"/>
    <w:rsid w:val="00A32DA0"/>
    <w:rsid w:val="00A33304"/>
    <w:rsid w:val="00A338C7"/>
    <w:rsid w:val="00A338FD"/>
    <w:rsid w:val="00A36CD7"/>
    <w:rsid w:val="00A37749"/>
    <w:rsid w:val="00A37FA6"/>
    <w:rsid w:val="00A37FED"/>
    <w:rsid w:val="00A40011"/>
    <w:rsid w:val="00A405C9"/>
    <w:rsid w:val="00A41261"/>
    <w:rsid w:val="00A414E1"/>
    <w:rsid w:val="00A42373"/>
    <w:rsid w:val="00A425F1"/>
    <w:rsid w:val="00A4282C"/>
    <w:rsid w:val="00A4324B"/>
    <w:rsid w:val="00A442A6"/>
    <w:rsid w:val="00A45181"/>
    <w:rsid w:val="00A45E9F"/>
    <w:rsid w:val="00A4656C"/>
    <w:rsid w:val="00A50B92"/>
    <w:rsid w:val="00A515B8"/>
    <w:rsid w:val="00A516F0"/>
    <w:rsid w:val="00A5236A"/>
    <w:rsid w:val="00A5247C"/>
    <w:rsid w:val="00A52560"/>
    <w:rsid w:val="00A53342"/>
    <w:rsid w:val="00A53B48"/>
    <w:rsid w:val="00A55B63"/>
    <w:rsid w:val="00A563DA"/>
    <w:rsid w:val="00A57650"/>
    <w:rsid w:val="00A6277B"/>
    <w:rsid w:val="00A6399E"/>
    <w:rsid w:val="00A646E5"/>
    <w:rsid w:val="00A649A9"/>
    <w:rsid w:val="00A65379"/>
    <w:rsid w:val="00A653D5"/>
    <w:rsid w:val="00A65DA8"/>
    <w:rsid w:val="00A679F7"/>
    <w:rsid w:val="00A707D8"/>
    <w:rsid w:val="00A75251"/>
    <w:rsid w:val="00A754CC"/>
    <w:rsid w:val="00A762C3"/>
    <w:rsid w:val="00A800E9"/>
    <w:rsid w:val="00A813DC"/>
    <w:rsid w:val="00A816CB"/>
    <w:rsid w:val="00A8174B"/>
    <w:rsid w:val="00A8394B"/>
    <w:rsid w:val="00A853BF"/>
    <w:rsid w:val="00A85D59"/>
    <w:rsid w:val="00A86600"/>
    <w:rsid w:val="00A871DC"/>
    <w:rsid w:val="00A872DE"/>
    <w:rsid w:val="00A87DF7"/>
    <w:rsid w:val="00A902E0"/>
    <w:rsid w:val="00A91247"/>
    <w:rsid w:val="00A91782"/>
    <w:rsid w:val="00A92741"/>
    <w:rsid w:val="00A930B7"/>
    <w:rsid w:val="00A93F33"/>
    <w:rsid w:val="00A94689"/>
    <w:rsid w:val="00A946CC"/>
    <w:rsid w:val="00A947D5"/>
    <w:rsid w:val="00A94967"/>
    <w:rsid w:val="00A94A7A"/>
    <w:rsid w:val="00A94B76"/>
    <w:rsid w:val="00A94FD9"/>
    <w:rsid w:val="00A95284"/>
    <w:rsid w:val="00A952DD"/>
    <w:rsid w:val="00A95FF2"/>
    <w:rsid w:val="00A96314"/>
    <w:rsid w:val="00A965D8"/>
    <w:rsid w:val="00A96870"/>
    <w:rsid w:val="00A97149"/>
    <w:rsid w:val="00AA0795"/>
    <w:rsid w:val="00AA32DA"/>
    <w:rsid w:val="00AA3347"/>
    <w:rsid w:val="00AA539A"/>
    <w:rsid w:val="00AA54F8"/>
    <w:rsid w:val="00AA554F"/>
    <w:rsid w:val="00AB075E"/>
    <w:rsid w:val="00AB1A03"/>
    <w:rsid w:val="00AB3814"/>
    <w:rsid w:val="00AB3AAD"/>
    <w:rsid w:val="00AB6087"/>
    <w:rsid w:val="00AB670E"/>
    <w:rsid w:val="00AB6CE2"/>
    <w:rsid w:val="00AB7A4F"/>
    <w:rsid w:val="00AC1FE1"/>
    <w:rsid w:val="00AC2120"/>
    <w:rsid w:val="00AC2F88"/>
    <w:rsid w:val="00AC378D"/>
    <w:rsid w:val="00AC4340"/>
    <w:rsid w:val="00AC46E4"/>
    <w:rsid w:val="00AC495F"/>
    <w:rsid w:val="00AC6009"/>
    <w:rsid w:val="00AC76AE"/>
    <w:rsid w:val="00AC77C0"/>
    <w:rsid w:val="00AC7C76"/>
    <w:rsid w:val="00AD08A3"/>
    <w:rsid w:val="00AD2C30"/>
    <w:rsid w:val="00AD2F7F"/>
    <w:rsid w:val="00AD5447"/>
    <w:rsid w:val="00AD6B71"/>
    <w:rsid w:val="00AD76ED"/>
    <w:rsid w:val="00AE01F4"/>
    <w:rsid w:val="00AE669D"/>
    <w:rsid w:val="00AE6867"/>
    <w:rsid w:val="00AE7A64"/>
    <w:rsid w:val="00AE7D3F"/>
    <w:rsid w:val="00AF1B3B"/>
    <w:rsid w:val="00AF1D69"/>
    <w:rsid w:val="00AF2520"/>
    <w:rsid w:val="00AF28F5"/>
    <w:rsid w:val="00AF48A5"/>
    <w:rsid w:val="00AF7B92"/>
    <w:rsid w:val="00B002EA"/>
    <w:rsid w:val="00B01CB5"/>
    <w:rsid w:val="00B01F3B"/>
    <w:rsid w:val="00B024DE"/>
    <w:rsid w:val="00B0395B"/>
    <w:rsid w:val="00B03D9C"/>
    <w:rsid w:val="00B0411C"/>
    <w:rsid w:val="00B06E12"/>
    <w:rsid w:val="00B102DC"/>
    <w:rsid w:val="00B105F8"/>
    <w:rsid w:val="00B1109F"/>
    <w:rsid w:val="00B11C73"/>
    <w:rsid w:val="00B12342"/>
    <w:rsid w:val="00B124C2"/>
    <w:rsid w:val="00B12706"/>
    <w:rsid w:val="00B12E35"/>
    <w:rsid w:val="00B13C04"/>
    <w:rsid w:val="00B14A26"/>
    <w:rsid w:val="00B1590E"/>
    <w:rsid w:val="00B15F59"/>
    <w:rsid w:val="00B1790C"/>
    <w:rsid w:val="00B2036B"/>
    <w:rsid w:val="00B210EB"/>
    <w:rsid w:val="00B21D48"/>
    <w:rsid w:val="00B21D7B"/>
    <w:rsid w:val="00B229D3"/>
    <w:rsid w:val="00B22E97"/>
    <w:rsid w:val="00B232B3"/>
    <w:rsid w:val="00B23E62"/>
    <w:rsid w:val="00B24173"/>
    <w:rsid w:val="00B25727"/>
    <w:rsid w:val="00B25E8F"/>
    <w:rsid w:val="00B26FB0"/>
    <w:rsid w:val="00B308E5"/>
    <w:rsid w:val="00B31B54"/>
    <w:rsid w:val="00B329EA"/>
    <w:rsid w:val="00B3408D"/>
    <w:rsid w:val="00B35632"/>
    <w:rsid w:val="00B358AD"/>
    <w:rsid w:val="00B37222"/>
    <w:rsid w:val="00B406DA"/>
    <w:rsid w:val="00B41508"/>
    <w:rsid w:val="00B4173F"/>
    <w:rsid w:val="00B417B7"/>
    <w:rsid w:val="00B41A14"/>
    <w:rsid w:val="00B41D00"/>
    <w:rsid w:val="00B42166"/>
    <w:rsid w:val="00B42D16"/>
    <w:rsid w:val="00B44BAB"/>
    <w:rsid w:val="00B45BAD"/>
    <w:rsid w:val="00B45CD2"/>
    <w:rsid w:val="00B46228"/>
    <w:rsid w:val="00B47294"/>
    <w:rsid w:val="00B47A3E"/>
    <w:rsid w:val="00B47C9F"/>
    <w:rsid w:val="00B511E7"/>
    <w:rsid w:val="00B51DEC"/>
    <w:rsid w:val="00B541AE"/>
    <w:rsid w:val="00B54804"/>
    <w:rsid w:val="00B55034"/>
    <w:rsid w:val="00B5624A"/>
    <w:rsid w:val="00B57DAA"/>
    <w:rsid w:val="00B613F2"/>
    <w:rsid w:val="00B621CF"/>
    <w:rsid w:val="00B630DF"/>
    <w:rsid w:val="00B65D2D"/>
    <w:rsid w:val="00B673C9"/>
    <w:rsid w:val="00B67585"/>
    <w:rsid w:val="00B7004A"/>
    <w:rsid w:val="00B7042C"/>
    <w:rsid w:val="00B73C87"/>
    <w:rsid w:val="00B74389"/>
    <w:rsid w:val="00B74408"/>
    <w:rsid w:val="00B74F01"/>
    <w:rsid w:val="00B753D1"/>
    <w:rsid w:val="00B76656"/>
    <w:rsid w:val="00B7766F"/>
    <w:rsid w:val="00B8114A"/>
    <w:rsid w:val="00B816C1"/>
    <w:rsid w:val="00B81937"/>
    <w:rsid w:val="00B82A6B"/>
    <w:rsid w:val="00B83266"/>
    <w:rsid w:val="00B83D90"/>
    <w:rsid w:val="00B854EF"/>
    <w:rsid w:val="00B85BE2"/>
    <w:rsid w:val="00B872D1"/>
    <w:rsid w:val="00B87B42"/>
    <w:rsid w:val="00B903F7"/>
    <w:rsid w:val="00B90C34"/>
    <w:rsid w:val="00B9108C"/>
    <w:rsid w:val="00B91663"/>
    <w:rsid w:val="00B93069"/>
    <w:rsid w:val="00B93D03"/>
    <w:rsid w:val="00B946BC"/>
    <w:rsid w:val="00B94E8B"/>
    <w:rsid w:val="00B95245"/>
    <w:rsid w:val="00B952A2"/>
    <w:rsid w:val="00B9678F"/>
    <w:rsid w:val="00B9745D"/>
    <w:rsid w:val="00B97A68"/>
    <w:rsid w:val="00B97AD7"/>
    <w:rsid w:val="00BA0C93"/>
    <w:rsid w:val="00BA26A3"/>
    <w:rsid w:val="00BA2B4E"/>
    <w:rsid w:val="00BA2EE0"/>
    <w:rsid w:val="00BA41B4"/>
    <w:rsid w:val="00BA49DD"/>
    <w:rsid w:val="00BA538D"/>
    <w:rsid w:val="00BA5892"/>
    <w:rsid w:val="00BA5E84"/>
    <w:rsid w:val="00BA64FA"/>
    <w:rsid w:val="00BA669F"/>
    <w:rsid w:val="00BA74A3"/>
    <w:rsid w:val="00BA7E30"/>
    <w:rsid w:val="00BB02FF"/>
    <w:rsid w:val="00BB0D60"/>
    <w:rsid w:val="00BB0F83"/>
    <w:rsid w:val="00BB24A9"/>
    <w:rsid w:val="00BB2CA5"/>
    <w:rsid w:val="00BB50E9"/>
    <w:rsid w:val="00BB56C9"/>
    <w:rsid w:val="00BB7029"/>
    <w:rsid w:val="00BC15C5"/>
    <w:rsid w:val="00BC23D8"/>
    <w:rsid w:val="00BC271B"/>
    <w:rsid w:val="00BC3338"/>
    <w:rsid w:val="00BC42E0"/>
    <w:rsid w:val="00BC5612"/>
    <w:rsid w:val="00BC6778"/>
    <w:rsid w:val="00BC6B4F"/>
    <w:rsid w:val="00BD035D"/>
    <w:rsid w:val="00BD15DB"/>
    <w:rsid w:val="00BD31B5"/>
    <w:rsid w:val="00BD3A0A"/>
    <w:rsid w:val="00BD4015"/>
    <w:rsid w:val="00BD5895"/>
    <w:rsid w:val="00BD6A31"/>
    <w:rsid w:val="00BD71D4"/>
    <w:rsid w:val="00BD73D1"/>
    <w:rsid w:val="00BE0661"/>
    <w:rsid w:val="00BE1104"/>
    <w:rsid w:val="00BE170D"/>
    <w:rsid w:val="00BE36EF"/>
    <w:rsid w:val="00BE3C22"/>
    <w:rsid w:val="00BE5121"/>
    <w:rsid w:val="00BE53B6"/>
    <w:rsid w:val="00BE55D0"/>
    <w:rsid w:val="00BE7DC7"/>
    <w:rsid w:val="00BF08D1"/>
    <w:rsid w:val="00BF0B7D"/>
    <w:rsid w:val="00BF2566"/>
    <w:rsid w:val="00BF2945"/>
    <w:rsid w:val="00BF333A"/>
    <w:rsid w:val="00BF3F7D"/>
    <w:rsid w:val="00BF485F"/>
    <w:rsid w:val="00BF53B0"/>
    <w:rsid w:val="00BF55F8"/>
    <w:rsid w:val="00BF6670"/>
    <w:rsid w:val="00C00575"/>
    <w:rsid w:val="00C00EE7"/>
    <w:rsid w:val="00C01AC7"/>
    <w:rsid w:val="00C03F26"/>
    <w:rsid w:val="00C04FF0"/>
    <w:rsid w:val="00C06786"/>
    <w:rsid w:val="00C07BEE"/>
    <w:rsid w:val="00C07E0C"/>
    <w:rsid w:val="00C119B4"/>
    <w:rsid w:val="00C11B71"/>
    <w:rsid w:val="00C129ED"/>
    <w:rsid w:val="00C12C29"/>
    <w:rsid w:val="00C1390D"/>
    <w:rsid w:val="00C139BC"/>
    <w:rsid w:val="00C14F8C"/>
    <w:rsid w:val="00C15C4B"/>
    <w:rsid w:val="00C17282"/>
    <w:rsid w:val="00C175B9"/>
    <w:rsid w:val="00C1776E"/>
    <w:rsid w:val="00C20765"/>
    <w:rsid w:val="00C22C7B"/>
    <w:rsid w:val="00C2376C"/>
    <w:rsid w:val="00C253DF"/>
    <w:rsid w:val="00C25595"/>
    <w:rsid w:val="00C25B34"/>
    <w:rsid w:val="00C26098"/>
    <w:rsid w:val="00C27D49"/>
    <w:rsid w:val="00C30F69"/>
    <w:rsid w:val="00C3153A"/>
    <w:rsid w:val="00C31968"/>
    <w:rsid w:val="00C32145"/>
    <w:rsid w:val="00C32155"/>
    <w:rsid w:val="00C324D0"/>
    <w:rsid w:val="00C3434D"/>
    <w:rsid w:val="00C34B2B"/>
    <w:rsid w:val="00C34C6B"/>
    <w:rsid w:val="00C3570B"/>
    <w:rsid w:val="00C3590D"/>
    <w:rsid w:val="00C3623F"/>
    <w:rsid w:val="00C37F41"/>
    <w:rsid w:val="00C403CD"/>
    <w:rsid w:val="00C413B8"/>
    <w:rsid w:val="00C42230"/>
    <w:rsid w:val="00C42397"/>
    <w:rsid w:val="00C44F36"/>
    <w:rsid w:val="00C458E0"/>
    <w:rsid w:val="00C46E6C"/>
    <w:rsid w:val="00C47092"/>
    <w:rsid w:val="00C50316"/>
    <w:rsid w:val="00C51464"/>
    <w:rsid w:val="00C51588"/>
    <w:rsid w:val="00C51D29"/>
    <w:rsid w:val="00C52131"/>
    <w:rsid w:val="00C532B1"/>
    <w:rsid w:val="00C57D1E"/>
    <w:rsid w:val="00C602E1"/>
    <w:rsid w:val="00C60DF1"/>
    <w:rsid w:val="00C61CD9"/>
    <w:rsid w:val="00C6207F"/>
    <w:rsid w:val="00C6209D"/>
    <w:rsid w:val="00C62AA2"/>
    <w:rsid w:val="00C62F86"/>
    <w:rsid w:val="00C646EC"/>
    <w:rsid w:val="00C64946"/>
    <w:rsid w:val="00C64D2E"/>
    <w:rsid w:val="00C65045"/>
    <w:rsid w:val="00C669BD"/>
    <w:rsid w:val="00C6748B"/>
    <w:rsid w:val="00C70081"/>
    <w:rsid w:val="00C7046B"/>
    <w:rsid w:val="00C70B41"/>
    <w:rsid w:val="00C715F3"/>
    <w:rsid w:val="00C719DE"/>
    <w:rsid w:val="00C72B85"/>
    <w:rsid w:val="00C73362"/>
    <w:rsid w:val="00C734C8"/>
    <w:rsid w:val="00C73667"/>
    <w:rsid w:val="00C73DD0"/>
    <w:rsid w:val="00C74D2F"/>
    <w:rsid w:val="00C75DBD"/>
    <w:rsid w:val="00C80623"/>
    <w:rsid w:val="00C813BD"/>
    <w:rsid w:val="00C81EE2"/>
    <w:rsid w:val="00C821FA"/>
    <w:rsid w:val="00C82313"/>
    <w:rsid w:val="00C82A60"/>
    <w:rsid w:val="00C8453D"/>
    <w:rsid w:val="00C8515B"/>
    <w:rsid w:val="00C854CD"/>
    <w:rsid w:val="00C86306"/>
    <w:rsid w:val="00C87B9E"/>
    <w:rsid w:val="00C90A0E"/>
    <w:rsid w:val="00C90E0B"/>
    <w:rsid w:val="00C91694"/>
    <w:rsid w:val="00C91D50"/>
    <w:rsid w:val="00C9201B"/>
    <w:rsid w:val="00C93865"/>
    <w:rsid w:val="00C93BB9"/>
    <w:rsid w:val="00C93C7B"/>
    <w:rsid w:val="00C942DD"/>
    <w:rsid w:val="00C95C70"/>
    <w:rsid w:val="00C97411"/>
    <w:rsid w:val="00C9768A"/>
    <w:rsid w:val="00C978E8"/>
    <w:rsid w:val="00CA01EC"/>
    <w:rsid w:val="00CA0239"/>
    <w:rsid w:val="00CA11AC"/>
    <w:rsid w:val="00CA21AA"/>
    <w:rsid w:val="00CA234C"/>
    <w:rsid w:val="00CA3134"/>
    <w:rsid w:val="00CA347E"/>
    <w:rsid w:val="00CA45F9"/>
    <w:rsid w:val="00CA485B"/>
    <w:rsid w:val="00CA48B7"/>
    <w:rsid w:val="00CA49DA"/>
    <w:rsid w:val="00CA59F3"/>
    <w:rsid w:val="00CA7380"/>
    <w:rsid w:val="00CB0C17"/>
    <w:rsid w:val="00CB0DC2"/>
    <w:rsid w:val="00CB26BC"/>
    <w:rsid w:val="00CB270E"/>
    <w:rsid w:val="00CB4004"/>
    <w:rsid w:val="00CB53B4"/>
    <w:rsid w:val="00CB5BC3"/>
    <w:rsid w:val="00CB5D81"/>
    <w:rsid w:val="00CB6704"/>
    <w:rsid w:val="00CB6E34"/>
    <w:rsid w:val="00CB70D3"/>
    <w:rsid w:val="00CC1729"/>
    <w:rsid w:val="00CC2468"/>
    <w:rsid w:val="00CC3983"/>
    <w:rsid w:val="00CC3F09"/>
    <w:rsid w:val="00CC50B0"/>
    <w:rsid w:val="00CC542B"/>
    <w:rsid w:val="00CC661F"/>
    <w:rsid w:val="00CC7491"/>
    <w:rsid w:val="00CD03DD"/>
    <w:rsid w:val="00CD17DE"/>
    <w:rsid w:val="00CD1B62"/>
    <w:rsid w:val="00CD2A61"/>
    <w:rsid w:val="00CD366B"/>
    <w:rsid w:val="00CD3BA6"/>
    <w:rsid w:val="00CD6DEA"/>
    <w:rsid w:val="00CD6EFF"/>
    <w:rsid w:val="00CD7FAD"/>
    <w:rsid w:val="00CE06B9"/>
    <w:rsid w:val="00CE0E55"/>
    <w:rsid w:val="00CE11D6"/>
    <w:rsid w:val="00CE1D3E"/>
    <w:rsid w:val="00CE233A"/>
    <w:rsid w:val="00CE3C07"/>
    <w:rsid w:val="00CE459B"/>
    <w:rsid w:val="00CE502E"/>
    <w:rsid w:val="00CE5C30"/>
    <w:rsid w:val="00CE5F3E"/>
    <w:rsid w:val="00CF06CD"/>
    <w:rsid w:val="00CF077F"/>
    <w:rsid w:val="00CF0ABB"/>
    <w:rsid w:val="00CF15E7"/>
    <w:rsid w:val="00CF1B63"/>
    <w:rsid w:val="00CF2017"/>
    <w:rsid w:val="00CF21B2"/>
    <w:rsid w:val="00CF235B"/>
    <w:rsid w:val="00CF2AD4"/>
    <w:rsid w:val="00CF3D90"/>
    <w:rsid w:val="00CF4CDD"/>
    <w:rsid w:val="00CF4D13"/>
    <w:rsid w:val="00CF5C8B"/>
    <w:rsid w:val="00CF5E65"/>
    <w:rsid w:val="00CF5E6A"/>
    <w:rsid w:val="00CF6B7E"/>
    <w:rsid w:val="00CF6C5B"/>
    <w:rsid w:val="00CF6CF8"/>
    <w:rsid w:val="00D038C6"/>
    <w:rsid w:val="00D03A5C"/>
    <w:rsid w:val="00D043D9"/>
    <w:rsid w:val="00D05804"/>
    <w:rsid w:val="00D05B3D"/>
    <w:rsid w:val="00D063EC"/>
    <w:rsid w:val="00D067FF"/>
    <w:rsid w:val="00D0726B"/>
    <w:rsid w:val="00D1074E"/>
    <w:rsid w:val="00D10E04"/>
    <w:rsid w:val="00D1170F"/>
    <w:rsid w:val="00D1177A"/>
    <w:rsid w:val="00D126EE"/>
    <w:rsid w:val="00D142D6"/>
    <w:rsid w:val="00D1439C"/>
    <w:rsid w:val="00D157E0"/>
    <w:rsid w:val="00D15AD6"/>
    <w:rsid w:val="00D172C0"/>
    <w:rsid w:val="00D17999"/>
    <w:rsid w:val="00D220F2"/>
    <w:rsid w:val="00D240AA"/>
    <w:rsid w:val="00D25F71"/>
    <w:rsid w:val="00D26D5F"/>
    <w:rsid w:val="00D30D50"/>
    <w:rsid w:val="00D30EC9"/>
    <w:rsid w:val="00D30F93"/>
    <w:rsid w:val="00D31752"/>
    <w:rsid w:val="00D3369D"/>
    <w:rsid w:val="00D33E98"/>
    <w:rsid w:val="00D34D87"/>
    <w:rsid w:val="00D34E6F"/>
    <w:rsid w:val="00D35A1D"/>
    <w:rsid w:val="00D35D2C"/>
    <w:rsid w:val="00D366AF"/>
    <w:rsid w:val="00D367DE"/>
    <w:rsid w:val="00D36A57"/>
    <w:rsid w:val="00D37499"/>
    <w:rsid w:val="00D37BA9"/>
    <w:rsid w:val="00D37FB9"/>
    <w:rsid w:val="00D41740"/>
    <w:rsid w:val="00D41E6F"/>
    <w:rsid w:val="00D42773"/>
    <w:rsid w:val="00D42BF8"/>
    <w:rsid w:val="00D42D6B"/>
    <w:rsid w:val="00D437DE"/>
    <w:rsid w:val="00D4466E"/>
    <w:rsid w:val="00D47E70"/>
    <w:rsid w:val="00D50F89"/>
    <w:rsid w:val="00D51171"/>
    <w:rsid w:val="00D511E1"/>
    <w:rsid w:val="00D511E9"/>
    <w:rsid w:val="00D5143C"/>
    <w:rsid w:val="00D5215D"/>
    <w:rsid w:val="00D531FD"/>
    <w:rsid w:val="00D54D78"/>
    <w:rsid w:val="00D563D6"/>
    <w:rsid w:val="00D57281"/>
    <w:rsid w:val="00D60C04"/>
    <w:rsid w:val="00D60F3D"/>
    <w:rsid w:val="00D61772"/>
    <w:rsid w:val="00D621FB"/>
    <w:rsid w:val="00D62D27"/>
    <w:rsid w:val="00D633BD"/>
    <w:rsid w:val="00D63911"/>
    <w:rsid w:val="00D63CE9"/>
    <w:rsid w:val="00D63E1A"/>
    <w:rsid w:val="00D64184"/>
    <w:rsid w:val="00D653AB"/>
    <w:rsid w:val="00D66649"/>
    <w:rsid w:val="00D66EF9"/>
    <w:rsid w:val="00D672EE"/>
    <w:rsid w:val="00D676D2"/>
    <w:rsid w:val="00D70C7A"/>
    <w:rsid w:val="00D715F3"/>
    <w:rsid w:val="00D71787"/>
    <w:rsid w:val="00D722F6"/>
    <w:rsid w:val="00D72E76"/>
    <w:rsid w:val="00D73BDA"/>
    <w:rsid w:val="00D74B32"/>
    <w:rsid w:val="00D74BBF"/>
    <w:rsid w:val="00D75DEC"/>
    <w:rsid w:val="00D75ED7"/>
    <w:rsid w:val="00D768DB"/>
    <w:rsid w:val="00D76968"/>
    <w:rsid w:val="00D778AD"/>
    <w:rsid w:val="00D77BC6"/>
    <w:rsid w:val="00D8144F"/>
    <w:rsid w:val="00D81A5F"/>
    <w:rsid w:val="00D82D04"/>
    <w:rsid w:val="00D83DB1"/>
    <w:rsid w:val="00D855B9"/>
    <w:rsid w:val="00D86452"/>
    <w:rsid w:val="00D871CE"/>
    <w:rsid w:val="00D906BB"/>
    <w:rsid w:val="00D90759"/>
    <w:rsid w:val="00D91CAA"/>
    <w:rsid w:val="00D93465"/>
    <w:rsid w:val="00D93944"/>
    <w:rsid w:val="00D93C40"/>
    <w:rsid w:val="00D9401B"/>
    <w:rsid w:val="00D945B8"/>
    <w:rsid w:val="00D94F1A"/>
    <w:rsid w:val="00D959FF"/>
    <w:rsid w:val="00D960EE"/>
    <w:rsid w:val="00D96764"/>
    <w:rsid w:val="00D97666"/>
    <w:rsid w:val="00DA0007"/>
    <w:rsid w:val="00DA0A0E"/>
    <w:rsid w:val="00DA0A39"/>
    <w:rsid w:val="00DA24A9"/>
    <w:rsid w:val="00DA2ED4"/>
    <w:rsid w:val="00DA397C"/>
    <w:rsid w:val="00DA47DF"/>
    <w:rsid w:val="00DA49A4"/>
    <w:rsid w:val="00DA57F0"/>
    <w:rsid w:val="00DA581F"/>
    <w:rsid w:val="00DA68A3"/>
    <w:rsid w:val="00DB08FC"/>
    <w:rsid w:val="00DB0F17"/>
    <w:rsid w:val="00DB1B20"/>
    <w:rsid w:val="00DB1B97"/>
    <w:rsid w:val="00DB2537"/>
    <w:rsid w:val="00DB3623"/>
    <w:rsid w:val="00DB4AEB"/>
    <w:rsid w:val="00DB4E16"/>
    <w:rsid w:val="00DB5132"/>
    <w:rsid w:val="00DB5712"/>
    <w:rsid w:val="00DB5B6F"/>
    <w:rsid w:val="00DB69ED"/>
    <w:rsid w:val="00DB7BE6"/>
    <w:rsid w:val="00DB7C64"/>
    <w:rsid w:val="00DC0568"/>
    <w:rsid w:val="00DC128A"/>
    <w:rsid w:val="00DC17C6"/>
    <w:rsid w:val="00DC2224"/>
    <w:rsid w:val="00DC33BD"/>
    <w:rsid w:val="00DC3AE3"/>
    <w:rsid w:val="00DC6392"/>
    <w:rsid w:val="00DC6577"/>
    <w:rsid w:val="00DC6A41"/>
    <w:rsid w:val="00DC7292"/>
    <w:rsid w:val="00DC7699"/>
    <w:rsid w:val="00DC7C56"/>
    <w:rsid w:val="00DD07A3"/>
    <w:rsid w:val="00DD083D"/>
    <w:rsid w:val="00DD097C"/>
    <w:rsid w:val="00DD1174"/>
    <w:rsid w:val="00DD142F"/>
    <w:rsid w:val="00DD192A"/>
    <w:rsid w:val="00DD320A"/>
    <w:rsid w:val="00DD362E"/>
    <w:rsid w:val="00DD4357"/>
    <w:rsid w:val="00DD4CF1"/>
    <w:rsid w:val="00DD661E"/>
    <w:rsid w:val="00DD6A4F"/>
    <w:rsid w:val="00DE0D23"/>
    <w:rsid w:val="00DE206C"/>
    <w:rsid w:val="00DE5767"/>
    <w:rsid w:val="00DE71D5"/>
    <w:rsid w:val="00DE7979"/>
    <w:rsid w:val="00DF0F7B"/>
    <w:rsid w:val="00DF1E88"/>
    <w:rsid w:val="00DF2CB4"/>
    <w:rsid w:val="00DF3135"/>
    <w:rsid w:val="00DF6882"/>
    <w:rsid w:val="00E00AE9"/>
    <w:rsid w:val="00E00C6D"/>
    <w:rsid w:val="00E0181F"/>
    <w:rsid w:val="00E01E36"/>
    <w:rsid w:val="00E02AC8"/>
    <w:rsid w:val="00E05844"/>
    <w:rsid w:val="00E06E16"/>
    <w:rsid w:val="00E06F02"/>
    <w:rsid w:val="00E077F1"/>
    <w:rsid w:val="00E107C0"/>
    <w:rsid w:val="00E1174D"/>
    <w:rsid w:val="00E140E1"/>
    <w:rsid w:val="00E143EA"/>
    <w:rsid w:val="00E146FB"/>
    <w:rsid w:val="00E16024"/>
    <w:rsid w:val="00E16BEA"/>
    <w:rsid w:val="00E17F6E"/>
    <w:rsid w:val="00E20A5A"/>
    <w:rsid w:val="00E212FF"/>
    <w:rsid w:val="00E2172F"/>
    <w:rsid w:val="00E25F8D"/>
    <w:rsid w:val="00E26376"/>
    <w:rsid w:val="00E26958"/>
    <w:rsid w:val="00E311FB"/>
    <w:rsid w:val="00E31D80"/>
    <w:rsid w:val="00E31DDE"/>
    <w:rsid w:val="00E342A0"/>
    <w:rsid w:val="00E35750"/>
    <w:rsid w:val="00E36591"/>
    <w:rsid w:val="00E37240"/>
    <w:rsid w:val="00E42A70"/>
    <w:rsid w:val="00E431FA"/>
    <w:rsid w:val="00E43307"/>
    <w:rsid w:val="00E45743"/>
    <w:rsid w:val="00E46057"/>
    <w:rsid w:val="00E47953"/>
    <w:rsid w:val="00E51650"/>
    <w:rsid w:val="00E518CC"/>
    <w:rsid w:val="00E52215"/>
    <w:rsid w:val="00E532A7"/>
    <w:rsid w:val="00E5466F"/>
    <w:rsid w:val="00E55B19"/>
    <w:rsid w:val="00E567FF"/>
    <w:rsid w:val="00E57047"/>
    <w:rsid w:val="00E5739C"/>
    <w:rsid w:val="00E57AD8"/>
    <w:rsid w:val="00E60123"/>
    <w:rsid w:val="00E60B75"/>
    <w:rsid w:val="00E615B6"/>
    <w:rsid w:val="00E617F6"/>
    <w:rsid w:val="00E61E52"/>
    <w:rsid w:val="00E6258D"/>
    <w:rsid w:val="00E6288C"/>
    <w:rsid w:val="00E64947"/>
    <w:rsid w:val="00E64B17"/>
    <w:rsid w:val="00E64FC7"/>
    <w:rsid w:val="00E65216"/>
    <w:rsid w:val="00E657AD"/>
    <w:rsid w:val="00E66076"/>
    <w:rsid w:val="00E66128"/>
    <w:rsid w:val="00E663EB"/>
    <w:rsid w:val="00E66FFF"/>
    <w:rsid w:val="00E677A3"/>
    <w:rsid w:val="00E7184A"/>
    <w:rsid w:val="00E7200D"/>
    <w:rsid w:val="00E72136"/>
    <w:rsid w:val="00E7244F"/>
    <w:rsid w:val="00E72D63"/>
    <w:rsid w:val="00E731B1"/>
    <w:rsid w:val="00E73C49"/>
    <w:rsid w:val="00E75241"/>
    <w:rsid w:val="00E75BD7"/>
    <w:rsid w:val="00E75D71"/>
    <w:rsid w:val="00E75EEA"/>
    <w:rsid w:val="00E766DC"/>
    <w:rsid w:val="00E76AEF"/>
    <w:rsid w:val="00E76E5E"/>
    <w:rsid w:val="00E772C7"/>
    <w:rsid w:val="00E80CE0"/>
    <w:rsid w:val="00E82434"/>
    <w:rsid w:val="00E82855"/>
    <w:rsid w:val="00E83468"/>
    <w:rsid w:val="00E8381D"/>
    <w:rsid w:val="00E8484A"/>
    <w:rsid w:val="00E849AE"/>
    <w:rsid w:val="00E84E06"/>
    <w:rsid w:val="00E850C2"/>
    <w:rsid w:val="00E85923"/>
    <w:rsid w:val="00E85DCC"/>
    <w:rsid w:val="00E86490"/>
    <w:rsid w:val="00E86670"/>
    <w:rsid w:val="00E866D9"/>
    <w:rsid w:val="00E86A44"/>
    <w:rsid w:val="00E875BA"/>
    <w:rsid w:val="00E90C48"/>
    <w:rsid w:val="00E915E0"/>
    <w:rsid w:val="00E9247C"/>
    <w:rsid w:val="00E93CA9"/>
    <w:rsid w:val="00E9593B"/>
    <w:rsid w:val="00E95EF5"/>
    <w:rsid w:val="00E96871"/>
    <w:rsid w:val="00E978EA"/>
    <w:rsid w:val="00E97BF5"/>
    <w:rsid w:val="00E97C3C"/>
    <w:rsid w:val="00E97DF8"/>
    <w:rsid w:val="00EA16DC"/>
    <w:rsid w:val="00EA2457"/>
    <w:rsid w:val="00EA24B9"/>
    <w:rsid w:val="00EA283B"/>
    <w:rsid w:val="00EA2A6D"/>
    <w:rsid w:val="00EA34BD"/>
    <w:rsid w:val="00EA50F0"/>
    <w:rsid w:val="00EA5B94"/>
    <w:rsid w:val="00EA6406"/>
    <w:rsid w:val="00EA681E"/>
    <w:rsid w:val="00EA71E4"/>
    <w:rsid w:val="00EA7A4B"/>
    <w:rsid w:val="00EB267B"/>
    <w:rsid w:val="00EB26AD"/>
    <w:rsid w:val="00EB3709"/>
    <w:rsid w:val="00EB3E69"/>
    <w:rsid w:val="00EB4294"/>
    <w:rsid w:val="00EB45A8"/>
    <w:rsid w:val="00EB4F52"/>
    <w:rsid w:val="00EB524C"/>
    <w:rsid w:val="00EB5DC2"/>
    <w:rsid w:val="00EB73FD"/>
    <w:rsid w:val="00EB773B"/>
    <w:rsid w:val="00EB7BC5"/>
    <w:rsid w:val="00EB7FDA"/>
    <w:rsid w:val="00EC13AB"/>
    <w:rsid w:val="00EC2336"/>
    <w:rsid w:val="00EC3023"/>
    <w:rsid w:val="00EC344D"/>
    <w:rsid w:val="00EC61AC"/>
    <w:rsid w:val="00EC63BD"/>
    <w:rsid w:val="00EC6D06"/>
    <w:rsid w:val="00EC6D45"/>
    <w:rsid w:val="00EC6FEF"/>
    <w:rsid w:val="00EC79CE"/>
    <w:rsid w:val="00ED1074"/>
    <w:rsid w:val="00ED2D99"/>
    <w:rsid w:val="00ED466C"/>
    <w:rsid w:val="00ED4B9D"/>
    <w:rsid w:val="00ED5641"/>
    <w:rsid w:val="00ED5649"/>
    <w:rsid w:val="00ED7235"/>
    <w:rsid w:val="00ED7C7F"/>
    <w:rsid w:val="00ED7D29"/>
    <w:rsid w:val="00EE37AA"/>
    <w:rsid w:val="00EE49F5"/>
    <w:rsid w:val="00EE4CC5"/>
    <w:rsid w:val="00EE59CC"/>
    <w:rsid w:val="00EE6044"/>
    <w:rsid w:val="00EE604F"/>
    <w:rsid w:val="00EE69F3"/>
    <w:rsid w:val="00EF1841"/>
    <w:rsid w:val="00EF1CD3"/>
    <w:rsid w:val="00EF2514"/>
    <w:rsid w:val="00EF2ED7"/>
    <w:rsid w:val="00EF44A5"/>
    <w:rsid w:val="00EF4F1C"/>
    <w:rsid w:val="00EF5B2F"/>
    <w:rsid w:val="00EF6536"/>
    <w:rsid w:val="00EF7AAC"/>
    <w:rsid w:val="00EF7E85"/>
    <w:rsid w:val="00F0050D"/>
    <w:rsid w:val="00F0066C"/>
    <w:rsid w:val="00F00A8E"/>
    <w:rsid w:val="00F00D30"/>
    <w:rsid w:val="00F00EE1"/>
    <w:rsid w:val="00F01B55"/>
    <w:rsid w:val="00F02537"/>
    <w:rsid w:val="00F042EA"/>
    <w:rsid w:val="00F04B81"/>
    <w:rsid w:val="00F04BE6"/>
    <w:rsid w:val="00F06157"/>
    <w:rsid w:val="00F061A6"/>
    <w:rsid w:val="00F07647"/>
    <w:rsid w:val="00F07BD2"/>
    <w:rsid w:val="00F10B1A"/>
    <w:rsid w:val="00F1282E"/>
    <w:rsid w:val="00F12868"/>
    <w:rsid w:val="00F12C7A"/>
    <w:rsid w:val="00F15305"/>
    <w:rsid w:val="00F16015"/>
    <w:rsid w:val="00F16533"/>
    <w:rsid w:val="00F17534"/>
    <w:rsid w:val="00F17923"/>
    <w:rsid w:val="00F17A67"/>
    <w:rsid w:val="00F17FF3"/>
    <w:rsid w:val="00F20F3E"/>
    <w:rsid w:val="00F2125B"/>
    <w:rsid w:val="00F21935"/>
    <w:rsid w:val="00F21DCE"/>
    <w:rsid w:val="00F26195"/>
    <w:rsid w:val="00F26588"/>
    <w:rsid w:val="00F313E1"/>
    <w:rsid w:val="00F33F90"/>
    <w:rsid w:val="00F352B1"/>
    <w:rsid w:val="00F37D59"/>
    <w:rsid w:val="00F40AF7"/>
    <w:rsid w:val="00F40B7B"/>
    <w:rsid w:val="00F42C8C"/>
    <w:rsid w:val="00F459BB"/>
    <w:rsid w:val="00F45DCD"/>
    <w:rsid w:val="00F46049"/>
    <w:rsid w:val="00F46E44"/>
    <w:rsid w:val="00F47299"/>
    <w:rsid w:val="00F47DA9"/>
    <w:rsid w:val="00F47FFD"/>
    <w:rsid w:val="00F51167"/>
    <w:rsid w:val="00F51F5B"/>
    <w:rsid w:val="00F52391"/>
    <w:rsid w:val="00F52ADB"/>
    <w:rsid w:val="00F53D6E"/>
    <w:rsid w:val="00F53DC3"/>
    <w:rsid w:val="00F54937"/>
    <w:rsid w:val="00F550F8"/>
    <w:rsid w:val="00F57679"/>
    <w:rsid w:val="00F60A7E"/>
    <w:rsid w:val="00F6226E"/>
    <w:rsid w:val="00F623A8"/>
    <w:rsid w:val="00F626B8"/>
    <w:rsid w:val="00F62FCC"/>
    <w:rsid w:val="00F63F1F"/>
    <w:rsid w:val="00F64092"/>
    <w:rsid w:val="00F6417E"/>
    <w:rsid w:val="00F645B6"/>
    <w:rsid w:val="00F651D1"/>
    <w:rsid w:val="00F66D09"/>
    <w:rsid w:val="00F66EF7"/>
    <w:rsid w:val="00F70CC7"/>
    <w:rsid w:val="00F71E04"/>
    <w:rsid w:val="00F72667"/>
    <w:rsid w:val="00F737D9"/>
    <w:rsid w:val="00F74680"/>
    <w:rsid w:val="00F74E15"/>
    <w:rsid w:val="00F7567B"/>
    <w:rsid w:val="00F76218"/>
    <w:rsid w:val="00F7643D"/>
    <w:rsid w:val="00F80344"/>
    <w:rsid w:val="00F80D25"/>
    <w:rsid w:val="00F84956"/>
    <w:rsid w:val="00F849DF"/>
    <w:rsid w:val="00F85103"/>
    <w:rsid w:val="00F85124"/>
    <w:rsid w:val="00F85D82"/>
    <w:rsid w:val="00F8619F"/>
    <w:rsid w:val="00F867B7"/>
    <w:rsid w:val="00F871A5"/>
    <w:rsid w:val="00F90106"/>
    <w:rsid w:val="00F912E4"/>
    <w:rsid w:val="00F91461"/>
    <w:rsid w:val="00F9147E"/>
    <w:rsid w:val="00F91695"/>
    <w:rsid w:val="00F91E73"/>
    <w:rsid w:val="00F92DAE"/>
    <w:rsid w:val="00F93671"/>
    <w:rsid w:val="00F943B4"/>
    <w:rsid w:val="00F95635"/>
    <w:rsid w:val="00F95F8D"/>
    <w:rsid w:val="00F96EA6"/>
    <w:rsid w:val="00F974B2"/>
    <w:rsid w:val="00FA0AF7"/>
    <w:rsid w:val="00FA133D"/>
    <w:rsid w:val="00FA15BB"/>
    <w:rsid w:val="00FA1B44"/>
    <w:rsid w:val="00FA2F7F"/>
    <w:rsid w:val="00FA62C8"/>
    <w:rsid w:val="00FB0B46"/>
    <w:rsid w:val="00FB10F0"/>
    <w:rsid w:val="00FB29B0"/>
    <w:rsid w:val="00FB47FB"/>
    <w:rsid w:val="00FB4AD4"/>
    <w:rsid w:val="00FB58AD"/>
    <w:rsid w:val="00FB58C5"/>
    <w:rsid w:val="00FB5E9F"/>
    <w:rsid w:val="00FB6FDD"/>
    <w:rsid w:val="00FC2F22"/>
    <w:rsid w:val="00FC3B2E"/>
    <w:rsid w:val="00FC3C0B"/>
    <w:rsid w:val="00FC414A"/>
    <w:rsid w:val="00FC4B08"/>
    <w:rsid w:val="00FC58F3"/>
    <w:rsid w:val="00FC5EDB"/>
    <w:rsid w:val="00FC5FB4"/>
    <w:rsid w:val="00FC6A94"/>
    <w:rsid w:val="00FC6CF9"/>
    <w:rsid w:val="00FD0ABB"/>
    <w:rsid w:val="00FD2550"/>
    <w:rsid w:val="00FD402F"/>
    <w:rsid w:val="00FD42C4"/>
    <w:rsid w:val="00FD52C9"/>
    <w:rsid w:val="00FD57D9"/>
    <w:rsid w:val="00FD60C2"/>
    <w:rsid w:val="00FD6D6F"/>
    <w:rsid w:val="00FD7918"/>
    <w:rsid w:val="00FD7BA8"/>
    <w:rsid w:val="00FD7DD2"/>
    <w:rsid w:val="00FE14B7"/>
    <w:rsid w:val="00FE18B3"/>
    <w:rsid w:val="00FE23FF"/>
    <w:rsid w:val="00FE262D"/>
    <w:rsid w:val="00FE2C86"/>
    <w:rsid w:val="00FE3538"/>
    <w:rsid w:val="00FE360C"/>
    <w:rsid w:val="00FE5D30"/>
    <w:rsid w:val="00FE666D"/>
    <w:rsid w:val="00FE6907"/>
    <w:rsid w:val="00FE7199"/>
    <w:rsid w:val="00FE77E8"/>
    <w:rsid w:val="00FF1584"/>
    <w:rsid w:val="00FF25FB"/>
    <w:rsid w:val="00FF2D06"/>
    <w:rsid w:val="00FF30E8"/>
    <w:rsid w:val="00FF5C54"/>
    <w:rsid w:val="00FF61BE"/>
    <w:rsid w:val="00FF6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B55"/>
    <w:rPr>
      <w:rFonts w:ascii="Calibri" w:eastAsia="Times New Roman" w:hAnsi="Calibri" w:cs="Times New Roman"/>
      <w:lang w:eastAsia="ru-RU"/>
    </w:rPr>
  </w:style>
  <w:style w:type="paragraph" w:styleId="1">
    <w:name w:val="heading 1"/>
    <w:basedOn w:val="a"/>
    <w:next w:val="a"/>
    <w:link w:val="10"/>
    <w:uiPriority w:val="99"/>
    <w:qFormat/>
    <w:rsid w:val="00A27B55"/>
    <w:pPr>
      <w:spacing w:after="0" w:line="240" w:lineRule="auto"/>
      <w:jc w:val="center"/>
      <w:outlineLvl w:val="0"/>
    </w:pPr>
    <w:rPr>
      <w:rFonts w:ascii="Times New Roman" w:hAnsi="Times New Roman"/>
      <w:b/>
      <w:caps/>
      <w:spacing w:val="60"/>
      <w:sz w:val="28"/>
      <w:szCs w:val="28"/>
    </w:rPr>
  </w:style>
  <w:style w:type="paragraph" w:styleId="2">
    <w:name w:val="heading 2"/>
    <w:basedOn w:val="a"/>
    <w:next w:val="a"/>
    <w:link w:val="20"/>
    <w:uiPriority w:val="9"/>
    <w:unhideWhenUsed/>
    <w:qFormat/>
    <w:rsid w:val="00A27B55"/>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27B55"/>
    <w:pPr>
      <w:spacing w:after="0" w:line="240" w:lineRule="auto"/>
      <w:jc w:val="center"/>
      <w:outlineLvl w:val="2"/>
    </w:pPr>
    <w:rPr>
      <w:rFonts w:ascii="Times New Roman" w:hAnsi="Times New Roman"/>
      <w:b/>
      <w:sz w:val="28"/>
      <w:szCs w:val="28"/>
    </w:rPr>
  </w:style>
  <w:style w:type="paragraph" w:styleId="4">
    <w:name w:val="heading 4"/>
    <w:basedOn w:val="a"/>
    <w:link w:val="40"/>
    <w:uiPriority w:val="9"/>
    <w:qFormat/>
    <w:rsid w:val="00A27B55"/>
    <w:pPr>
      <w:keepNext/>
      <w:spacing w:before="20" w:after="0" w:line="240" w:lineRule="auto"/>
      <w:ind w:firstLine="284"/>
      <w:outlineLvl w:val="3"/>
    </w:pPr>
    <w:rPr>
      <w:rFonts w:ascii="TextBook" w:hAnsi="TextBook"/>
      <w:b/>
      <w:bCs/>
      <w:sz w:val="20"/>
      <w:szCs w:val="20"/>
    </w:rPr>
  </w:style>
  <w:style w:type="paragraph" w:styleId="5">
    <w:name w:val="heading 5"/>
    <w:basedOn w:val="a"/>
    <w:next w:val="a"/>
    <w:link w:val="50"/>
    <w:qFormat/>
    <w:rsid w:val="00A27B55"/>
    <w:pPr>
      <w:keepNext/>
      <w:widowControl w:val="0"/>
      <w:autoSpaceDE w:val="0"/>
      <w:autoSpaceDN w:val="0"/>
      <w:spacing w:after="0" w:line="192" w:lineRule="exact"/>
      <w:jc w:val="center"/>
      <w:outlineLvl w:val="4"/>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27B55"/>
    <w:rPr>
      <w:rFonts w:ascii="Times New Roman" w:eastAsia="Times New Roman" w:hAnsi="Times New Roman" w:cs="Times New Roman"/>
      <w:b/>
      <w:caps/>
      <w:spacing w:val="60"/>
      <w:sz w:val="28"/>
      <w:szCs w:val="28"/>
      <w:lang w:eastAsia="ru-RU"/>
    </w:rPr>
  </w:style>
  <w:style w:type="character" w:customStyle="1" w:styleId="20">
    <w:name w:val="Заголовок 2 Знак"/>
    <w:basedOn w:val="a0"/>
    <w:link w:val="2"/>
    <w:uiPriority w:val="9"/>
    <w:rsid w:val="00A27B55"/>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A27B55"/>
    <w:rPr>
      <w:rFonts w:ascii="Times New Roman" w:eastAsia="Times New Roman" w:hAnsi="Times New Roman" w:cs="Times New Roman"/>
      <w:b/>
      <w:sz w:val="28"/>
      <w:szCs w:val="28"/>
      <w:lang w:eastAsia="ru-RU"/>
    </w:rPr>
  </w:style>
  <w:style w:type="character" w:customStyle="1" w:styleId="40">
    <w:name w:val="Заголовок 4 Знак"/>
    <w:basedOn w:val="a0"/>
    <w:link w:val="4"/>
    <w:uiPriority w:val="9"/>
    <w:rsid w:val="00A27B55"/>
    <w:rPr>
      <w:rFonts w:ascii="TextBook" w:eastAsia="Times New Roman" w:hAnsi="TextBook" w:cs="Times New Roman"/>
      <w:b/>
      <w:bCs/>
      <w:sz w:val="20"/>
      <w:szCs w:val="20"/>
      <w:lang w:eastAsia="ru-RU"/>
    </w:rPr>
  </w:style>
  <w:style w:type="character" w:customStyle="1" w:styleId="50">
    <w:name w:val="Заголовок 5 Знак"/>
    <w:basedOn w:val="a0"/>
    <w:link w:val="5"/>
    <w:rsid w:val="00A27B55"/>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A27B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A27B55"/>
    <w:rPr>
      <w:rFonts w:ascii="Arial" w:eastAsia="Times New Roman" w:hAnsi="Arial" w:cs="Arial"/>
      <w:sz w:val="20"/>
      <w:szCs w:val="20"/>
      <w:lang w:eastAsia="ru-RU"/>
    </w:rPr>
  </w:style>
  <w:style w:type="paragraph" w:styleId="a3">
    <w:name w:val="footnote text"/>
    <w:aliases w:val=" Знак,Знак"/>
    <w:basedOn w:val="a"/>
    <w:link w:val="a4"/>
    <w:uiPriority w:val="99"/>
    <w:qFormat/>
    <w:rsid w:val="00A27B55"/>
    <w:pPr>
      <w:spacing w:after="0" w:line="240" w:lineRule="auto"/>
    </w:pPr>
    <w:rPr>
      <w:sz w:val="20"/>
      <w:szCs w:val="20"/>
    </w:rPr>
  </w:style>
  <w:style w:type="character" w:customStyle="1" w:styleId="a4">
    <w:name w:val="Текст сноски Знак"/>
    <w:aliases w:val=" Знак Знак,Знак Знак"/>
    <w:basedOn w:val="a0"/>
    <w:link w:val="a3"/>
    <w:uiPriority w:val="99"/>
    <w:rsid w:val="00A27B55"/>
    <w:rPr>
      <w:rFonts w:ascii="Calibri" w:eastAsia="Times New Roman" w:hAnsi="Calibri" w:cs="Times New Roman"/>
      <w:sz w:val="20"/>
      <w:szCs w:val="20"/>
      <w:lang w:eastAsia="ru-RU"/>
    </w:rPr>
  </w:style>
  <w:style w:type="character" w:styleId="a5">
    <w:name w:val="footnote reference"/>
    <w:aliases w:val="текст сноски"/>
    <w:uiPriority w:val="99"/>
    <w:rsid w:val="00A27B55"/>
    <w:rPr>
      <w:rFonts w:cs="Times New Roman"/>
      <w:vertAlign w:val="superscript"/>
    </w:rPr>
  </w:style>
  <w:style w:type="paragraph" w:customStyle="1" w:styleId="ConsNormal">
    <w:name w:val="ConsNormal"/>
    <w:rsid w:val="00A27B55"/>
    <w:pPr>
      <w:spacing w:after="0" w:line="240" w:lineRule="auto"/>
      <w:ind w:firstLine="720"/>
    </w:pPr>
    <w:rPr>
      <w:rFonts w:ascii="Arial" w:eastAsia="Times New Roman" w:hAnsi="Arial" w:cs="Times New Roman"/>
      <w:sz w:val="20"/>
      <w:szCs w:val="20"/>
      <w:lang w:eastAsia="ru-RU"/>
    </w:rPr>
  </w:style>
  <w:style w:type="paragraph" w:styleId="a6">
    <w:name w:val="List Paragraph"/>
    <w:basedOn w:val="a"/>
    <w:qFormat/>
    <w:rsid w:val="00A27B55"/>
    <w:pPr>
      <w:ind w:left="720"/>
      <w:contextualSpacing/>
    </w:pPr>
  </w:style>
  <w:style w:type="paragraph" w:styleId="a7">
    <w:name w:val="footer"/>
    <w:basedOn w:val="a"/>
    <w:link w:val="a8"/>
    <w:rsid w:val="00A27B55"/>
    <w:pPr>
      <w:tabs>
        <w:tab w:val="center" w:pos="4677"/>
        <w:tab w:val="right" w:pos="9355"/>
      </w:tabs>
      <w:spacing w:after="0" w:line="240" w:lineRule="auto"/>
    </w:pPr>
  </w:style>
  <w:style w:type="character" w:customStyle="1" w:styleId="a8">
    <w:name w:val="Нижний колонтитул Знак"/>
    <w:basedOn w:val="a0"/>
    <w:link w:val="a7"/>
    <w:rsid w:val="00A27B55"/>
    <w:rPr>
      <w:rFonts w:ascii="Calibri" w:eastAsia="Times New Roman" w:hAnsi="Calibri" w:cs="Times New Roman"/>
      <w:lang w:eastAsia="ru-RU"/>
    </w:rPr>
  </w:style>
  <w:style w:type="paragraph" w:styleId="a9">
    <w:name w:val="Body Text"/>
    <w:basedOn w:val="a"/>
    <w:link w:val="aa"/>
    <w:uiPriority w:val="99"/>
    <w:rsid w:val="00A27B55"/>
    <w:pPr>
      <w:spacing w:after="120" w:line="240" w:lineRule="auto"/>
    </w:pPr>
  </w:style>
  <w:style w:type="character" w:customStyle="1" w:styleId="aa">
    <w:name w:val="Основной текст Знак"/>
    <w:basedOn w:val="a0"/>
    <w:link w:val="a9"/>
    <w:uiPriority w:val="99"/>
    <w:rsid w:val="00A27B55"/>
    <w:rPr>
      <w:rFonts w:ascii="Calibri" w:eastAsia="Times New Roman" w:hAnsi="Calibri" w:cs="Times New Roman"/>
      <w:lang w:eastAsia="ru-RU"/>
    </w:rPr>
  </w:style>
  <w:style w:type="paragraph" w:styleId="ab">
    <w:name w:val="No Spacing"/>
    <w:uiPriority w:val="1"/>
    <w:qFormat/>
    <w:rsid w:val="00A27B55"/>
    <w:pPr>
      <w:spacing w:after="0" w:line="240" w:lineRule="auto"/>
    </w:pPr>
    <w:rPr>
      <w:rFonts w:ascii="Calibri" w:eastAsia="Calibri" w:hAnsi="Calibri" w:cs="Times New Roman"/>
    </w:rPr>
  </w:style>
  <w:style w:type="paragraph" w:customStyle="1" w:styleId="ConsPlusNonformat">
    <w:name w:val="ConsPlusNonformat"/>
    <w:uiPriority w:val="99"/>
    <w:rsid w:val="00A27B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Indent"/>
    <w:basedOn w:val="a"/>
    <w:link w:val="ad"/>
    <w:uiPriority w:val="99"/>
    <w:rsid w:val="00A27B55"/>
    <w:pPr>
      <w:spacing w:after="120"/>
      <w:ind w:left="283"/>
    </w:pPr>
  </w:style>
  <w:style w:type="character" w:customStyle="1" w:styleId="ad">
    <w:name w:val="Основной текст с отступом Знак"/>
    <w:basedOn w:val="a0"/>
    <w:link w:val="ac"/>
    <w:uiPriority w:val="99"/>
    <w:rsid w:val="00A27B55"/>
    <w:rPr>
      <w:rFonts w:ascii="Calibri" w:eastAsia="Times New Roman" w:hAnsi="Calibri" w:cs="Times New Roman"/>
      <w:lang w:eastAsia="ru-RU"/>
    </w:rPr>
  </w:style>
  <w:style w:type="character" w:customStyle="1" w:styleId="ae">
    <w:name w:val="Верхний колонтитул Знак"/>
    <w:basedOn w:val="a0"/>
    <w:link w:val="af"/>
    <w:uiPriority w:val="99"/>
    <w:rsid w:val="00A27B55"/>
  </w:style>
  <w:style w:type="paragraph" w:styleId="af">
    <w:name w:val="header"/>
    <w:basedOn w:val="a"/>
    <w:link w:val="ae"/>
    <w:uiPriority w:val="99"/>
    <w:rsid w:val="00A27B55"/>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11">
    <w:name w:val="Верхний колонтитул Знак1"/>
    <w:basedOn w:val="a0"/>
    <w:link w:val="af"/>
    <w:uiPriority w:val="99"/>
    <w:semiHidden/>
    <w:rsid w:val="00A27B55"/>
    <w:rPr>
      <w:rFonts w:ascii="Calibri" w:eastAsia="Times New Roman" w:hAnsi="Calibri" w:cs="Times New Roman"/>
      <w:lang w:eastAsia="ru-RU"/>
    </w:rPr>
  </w:style>
  <w:style w:type="character" w:styleId="af0">
    <w:name w:val="annotation reference"/>
    <w:uiPriority w:val="99"/>
    <w:semiHidden/>
    <w:rsid w:val="00A27B55"/>
    <w:rPr>
      <w:rFonts w:cs="Times New Roman"/>
      <w:sz w:val="16"/>
      <w:szCs w:val="16"/>
    </w:rPr>
  </w:style>
  <w:style w:type="character" w:customStyle="1" w:styleId="af1">
    <w:name w:val="Текст примечания Знак"/>
    <w:basedOn w:val="a0"/>
    <w:link w:val="af2"/>
    <w:uiPriority w:val="99"/>
    <w:rsid w:val="00A27B55"/>
    <w:rPr>
      <w:rFonts w:ascii="Calibri" w:eastAsia="Times New Roman" w:hAnsi="Calibri" w:cs="Times New Roman"/>
      <w:sz w:val="20"/>
      <w:szCs w:val="20"/>
      <w:lang w:eastAsia="ru-RU"/>
    </w:rPr>
  </w:style>
  <w:style w:type="paragraph" w:styleId="af2">
    <w:name w:val="annotation text"/>
    <w:basedOn w:val="a"/>
    <w:link w:val="af1"/>
    <w:uiPriority w:val="99"/>
    <w:rsid w:val="00A27B55"/>
    <w:pPr>
      <w:spacing w:line="240" w:lineRule="auto"/>
    </w:pPr>
    <w:rPr>
      <w:sz w:val="20"/>
      <w:szCs w:val="20"/>
    </w:rPr>
  </w:style>
  <w:style w:type="character" w:customStyle="1" w:styleId="12">
    <w:name w:val="Текст примечания Знак1"/>
    <w:basedOn w:val="a0"/>
    <w:link w:val="af2"/>
    <w:uiPriority w:val="99"/>
    <w:semiHidden/>
    <w:rsid w:val="00A27B55"/>
    <w:rPr>
      <w:rFonts w:ascii="Calibri" w:eastAsia="Times New Roman" w:hAnsi="Calibri" w:cs="Times New Roman"/>
      <w:sz w:val="20"/>
      <w:szCs w:val="20"/>
      <w:lang w:eastAsia="ru-RU"/>
    </w:rPr>
  </w:style>
  <w:style w:type="character" w:customStyle="1" w:styleId="af3">
    <w:name w:val="Тема примечания Знак"/>
    <w:basedOn w:val="af1"/>
    <w:link w:val="af4"/>
    <w:uiPriority w:val="99"/>
    <w:semiHidden/>
    <w:rsid w:val="00A27B55"/>
    <w:rPr>
      <w:b/>
      <w:bCs/>
    </w:rPr>
  </w:style>
  <w:style w:type="paragraph" w:styleId="af4">
    <w:name w:val="annotation subject"/>
    <w:basedOn w:val="af2"/>
    <w:next w:val="af2"/>
    <w:link w:val="af3"/>
    <w:uiPriority w:val="99"/>
    <w:semiHidden/>
    <w:rsid w:val="00A27B55"/>
    <w:rPr>
      <w:b/>
      <w:bCs/>
    </w:rPr>
  </w:style>
  <w:style w:type="character" w:customStyle="1" w:styleId="13">
    <w:name w:val="Тема примечания Знак1"/>
    <w:basedOn w:val="12"/>
    <w:link w:val="af4"/>
    <w:uiPriority w:val="99"/>
    <w:semiHidden/>
    <w:rsid w:val="00A27B55"/>
    <w:rPr>
      <w:b/>
      <w:bCs/>
    </w:rPr>
  </w:style>
  <w:style w:type="character" w:customStyle="1" w:styleId="af5">
    <w:name w:val="Текст выноски Знак"/>
    <w:basedOn w:val="a0"/>
    <w:link w:val="af6"/>
    <w:uiPriority w:val="99"/>
    <w:semiHidden/>
    <w:rsid w:val="00A27B55"/>
    <w:rPr>
      <w:rFonts w:ascii="Tahoma" w:hAnsi="Tahoma" w:cs="Tahoma"/>
      <w:sz w:val="16"/>
      <w:szCs w:val="16"/>
    </w:rPr>
  </w:style>
  <w:style w:type="paragraph" w:styleId="af6">
    <w:name w:val="Balloon Text"/>
    <w:basedOn w:val="a"/>
    <w:link w:val="af5"/>
    <w:uiPriority w:val="99"/>
    <w:semiHidden/>
    <w:rsid w:val="00A27B55"/>
    <w:pPr>
      <w:spacing w:after="0" w:line="240" w:lineRule="auto"/>
    </w:pPr>
    <w:rPr>
      <w:rFonts w:ascii="Tahoma" w:eastAsiaTheme="minorHAnsi" w:hAnsi="Tahoma" w:cs="Tahoma"/>
      <w:sz w:val="16"/>
      <w:szCs w:val="16"/>
      <w:lang w:eastAsia="en-US"/>
    </w:rPr>
  </w:style>
  <w:style w:type="character" w:customStyle="1" w:styleId="14">
    <w:name w:val="Текст выноски Знак1"/>
    <w:basedOn w:val="a0"/>
    <w:link w:val="af6"/>
    <w:uiPriority w:val="99"/>
    <w:semiHidden/>
    <w:rsid w:val="00A27B55"/>
    <w:rPr>
      <w:rFonts w:ascii="Tahoma" w:eastAsia="Times New Roman" w:hAnsi="Tahoma" w:cs="Tahoma"/>
      <w:sz w:val="16"/>
      <w:szCs w:val="16"/>
      <w:lang w:eastAsia="ru-RU"/>
    </w:rPr>
  </w:style>
  <w:style w:type="paragraph" w:styleId="af7">
    <w:name w:val="Revision"/>
    <w:hidden/>
    <w:uiPriority w:val="99"/>
    <w:semiHidden/>
    <w:rsid w:val="00A27B55"/>
    <w:pPr>
      <w:spacing w:after="0" w:line="240" w:lineRule="auto"/>
    </w:pPr>
    <w:rPr>
      <w:rFonts w:ascii="Calibri" w:eastAsia="Times New Roman" w:hAnsi="Calibri" w:cs="Times New Roman"/>
      <w:lang w:eastAsia="ru-RU"/>
    </w:rPr>
  </w:style>
  <w:style w:type="paragraph" w:customStyle="1" w:styleId="15">
    <w:name w:val="Обычный1"/>
    <w:rsid w:val="00A27B55"/>
    <w:pPr>
      <w:spacing w:after="0" w:line="240" w:lineRule="auto"/>
    </w:pPr>
    <w:rPr>
      <w:rFonts w:ascii="Times New Roman" w:eastAsia="Times New Roman" w:hAnsi="Times New Roman" w:cs="Times New Roman"/>
      <w:snapToGrid w:val="0"/>
      <w:sz w:val="20"/>
      <w:szCs w:val="20"/>
      <w:lang w:eastAsia="ru-RU"/>
    </w:rPr>
  </w:style>
  <w:style w:type="paragraph" w:customStyle="1" w:styleId="af8">
    <w:name w:val="Документ"/>
    <w:basedOn w:val="a"/>
    <w:rsid w:val="00A27B55"/>
    <w:pPr>
      <w:spacing w:after="0" w:line="360" w:lineRule="auto"/>
      <w:ind w:firstLine="709"/>
      <w:jc w:val="both"/>
    </w:pPr>
    <w:rPr>
      <w:rFonts w:ascii="Times New Roman" w:hAnsi="Times New Roman"/>
      <w:sz w:val="28"/>
      <w:szCs w:val="20"/>
    </w:rPr>
  </w:style>
  <w:style w:type="paragraph" w:styleId="af9">
    <w:name w:val="Normal (Web)"/>
    <w:basedOn w:val="a"/>
    <w:uiPriority w:val="99"/>
    <w:rsid w:val="00A27B55"/>
    <w:pPr>
      <w:spacing w:before="100" w:beforeAutospacing="1" w:after="115" w:line="240" w:lineRule="auto"/>
    </w:pPr>
    <w:rPr>
      <w:rFonts w:ascii="Times New Roman" w:hAnsi="Times New Roman"/>
      <w:color w:val="000000"/>
      <w:sz w:val="24"/>
      <w:szCs w:val="24"/>
    </w:rPr>
  </w:style>
  <w:style w:type="paragraph" w:customStyle="1" w:styleId="afa">
    <w:name w:val="Нормальный (таблица)"/>
    <w:basedOn w:val="a"/>
    <w:next w:val="a"/>
    <w:rsid w:val="00A27B55"/>
    <w:pPr>
      <w:widowControl w:val="0"/>
      <w:autoSpaceDE w:val="0"/>
      <w:autoSpaceDN w:val="0"/>
      <w:adjustRightInd w:val="0"/>
      <w:spacing w:after="0" w:line="240" w:lineRule="auto"/>
      <w:jc w:val="both"/>
    </w:pPr>
    <w:rPr>
      <w:rFonts w:ascii="Arial" w:hAnsi="Arial" w:cs="Arial"/>
      <w:sz w:val="20"/>
      <w:szCs w:val="20"/>
    </w:rPr>
  </w:style>
  <w:style w:type="character" w:styleId="afb">
    <w:name w:val="Strong"/>
    <w:uiPriority w:val="22"/>
    <w:qFormat/>
    <w:rsid w:val="00A27B55"/>
    <w:rPr>
      <w:b/>
      <w:bCs/>
    </w:rPr>
  </w:style>
  <w:style w:type="table" w:styleId="afc">
    <w:name w:val="Table Grid"/>
    <w:basedOn w:val="a1"/>
    <w:uiPriority w:val="59"/>
    <w:rsid w:val="00A27B5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Title"/>
    <w:basedOn w:val="a"/>
    <w:link w:val="afe"/>
    <w:qFormat/>
    <w:rsid w:val="005321D3"/>
    <w:pPr>
      <w:spacing w:after="0" w:line="240" w:lineRule="auto"/>
      <w:ind w:firstLine="708"/>
      <w:jc w:val="center"/>
    </w:pPr>
    <w:rPr>
      <w:rFonts w:ascii="Times New Roman" w:hAnsi="Times New Roman"/>
      <w:sz w:val="32"/>
      <w:szCs w:val="24"/>
    </w:rPr>
  </w:style>
  <w:style w:type="character" w:customStyle="1" w:styleId="afe">
    <w:name w:val="Название Знак"/>
    <w:basedOn w:val="a0"/>
    <w:link w:val="afd"/>
    <w:rsid w:val="005321D3"/>
    <w:rPr>
      <w:rFonts w:ascii="Times New Roman" w:eastAsia="Times New Roman" w:hAnsi="Times New Roman" w:cs="Times New Roman"/>
      <w:sz w:val="32"/>
      <w:szCs w:val="24"/>
      <w:lang w:eastAsia="ru-RU"/>
    </w:rPr>
  </w:style>
  <w:style w:type="paragraph" w:customStyle="1" w:styleId="Default">
    <w:name w:val="Default"/>
    <w:rsid w:val="00E217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uiPriority w:val="99"/>
    <w:semiHidden/>
    <w:unhideWhenUsed/>
    <w:rsid w:val="006B49BC"/>
    <w:pPr>
      <w:spacing w:after="120" w:line="480" w:lineRule="auto"/>
    </w:pPr>
  </w:style>
  <w:style w:type="character" w:customStyle="1" w:styleId="22">
    <w:name w:val="Основной текст 2 Знак"/>
    <w:basedOn w:val="a0"/>
    <w:link w:val="21"/>
    <w:uiPriority w:val="99"/>
    <w:semiHidden/>
    <w:rsid w:val="006B49BC"/>
    <w:rPr>
      <w:rFonts w:ascii="Calibri" w:eastAsia="Times New Roman" w:hAnsi="Calibri" w:cs="Times New Roman"/>
      <w:lang w:eastAsia="ru-RU"/>
    </w:rPr>
  </w:style>
  <w:style w:type="character" w:styleId="aff">
    <w:name w:val="Hyperlink"/>
    <w:basedOn w:val="a0"/>
    <w:uiPriority w:val="99"/>
    <w:semiHidden/>
    <w:unhideWhenUsed/>
    <w:rsid w:val="00273764"/>
    <w:rPr>
      <w:color w:val="0000FF"/>
      <w:u w:val="single"/>
    </w:rPr>
  </w:style>
  <w:style w:type="paragraph" w:customStyle="1" w:styleId="CharChar">
    <w:name w:val="Char Char"/>
    <w:basedOn w:val="a"/>
    <w:rsid w:val="008567A9"/>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
    <w:rsid w:val="00FE77E8"/>
    <w:pPr>
      <w:suppressAutoHyphens/>
      <w:overflowPunct w:val="0"/>
      <w:autoSpaceDE w:val="0"/>
      <w:spacing w:after="0" w:line="240" w:lineRule="auto"/>
      <w:ind w:right="43" w:firstLine="567"/>
      <w:jc w:val="center"/>
      <w:textAlignment w:val="baseline"/>
    </w:pPr>
    <w:rPr>
      <w:rFonts w:ascii="Times New Roman" w:hAnsi="Times New Roman"/>
      <w:b/>
      <w:sz w:val="26"/>
      <w:szCs w:val="20"/>
      <w:lang w:eastAsia="zh-CN"/>
    </w:rPr>
  </w:style>
  <w:style w:type="character" w:styleId="aff0">
    <w:name w:val="Emphasis"/>
    <w:basedOn w:val="a0"/>
    <w:uiPriority w:val="20"/>
    <w:qFormat/>
    <w:rsid w:val="00E75BD7"/>
    <w:rPr>
      <w:i/>
      <w:iCs/>
    </w:rPr>
  </w:style>
  <w:style w:type="character" w:customStyle="1" w:styleId="aff1">
    <w:name w:val="Символ сноски"/>
    <w:rsid w:val="000F601E"/>
    <w:rPr>
      <w:rFonts w:ascii="Times New Roman" w:hAnsi="Times New Roman" w:cs="Times New Roman" w:hint="default"/>
      <w:vertAlign w:val="superscript"/>
    </w:rPr>
  </w:style>
  <w:style w:type="paragraph" w:customStyle="1" w:styleId="ConsTitle">
    <w:name w:val="ConsTitle"/>
    <w:rsid w:val="00737CA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23">
    <w:name w:val="Знак сноски2"/>
    <w:rsid w:val="00986A38"/>
    <w:rPr>
      <w:vertAlign w:val="superscript"/>
    </w:rPr>
  </w:style>
</w:styles>
</file>

<file path=word/webSettings.xml><?xml version="1.0" encoding="utf-8"?>
<w:webSettings xmlns:r="http://schemas.openxmlformats.org/officeDocument/2006/relationships" xmlns:w="http://schemas.openxmlformats.org/wordprocessingml/2006/main">
  <w:divs>
    <w:div w:id="243758716">
      <w:bodyDiv w:val="1"/>
      <w:marLeft w:val="0"/>
      <w:marRight w:val="0"/>
      <w:marTop w:val="0"/>
      <w:marBottom w:val="0"/>
      <w:divBdr>
        <w:top w:val="none" w:sz="0" w:space="0" w:color="auto"/>
        <w:left w:val="none" w:sz="0" w:space="0" w:color="auto"/>
        <w:bottom w:val="none" w:sz="0" w:space="0" w:color="auto"/>
        <w:right w:val="none" w:sz="0" w:space="0" w:color="auto"/>
      </w:divBdr>
    </w:div>
    <w:div w:id="310139613">
      <w:bodyDiv w:val="1"/>
      <w:marLeft w:val="0"/>
      <w:marRight w:val="0"/>
      <w:marTop w:val="0"/>
      <w:marBottom w:val="0"/>
      <w:divBdr>
        <w:top w:val="none" w:sz="0" w:space="0" w:color="auto"/>
        <w:left w:val="none" w:sz="0" w:space="0" w:color="auto"/>
        <w:bottom w:val="none" w:sz="0" w:space="0" w:color="auto"/>
        <w:right w:val="none" w:sz="0" w:space="0" w:color="auto"/>
      </w:divBdr>
    </w:div>
    <w:div w:id="392654741">
      <w:bodyDiv w:val="1"/>
      <w:marLeft w:val="0"/>
      <w:marRight w:val="0"/>
      <w:marTop w:val="0"/>
      <w:marBottom w:val="0"/>
      <w:divBdr>
        <w:top w:val="none" w:sz="0" w:space="0" w:color="auto"/>
        <w:left w:val="none" w:sz="0" w:space="0" w:color="auto"/>
        <w:bottom w:val="none" w:sz="0" w:space="0" w:color="auto"/>
        <w:right w:val="none" w:sz="0" w:space="0" w:color="auto"/>
      </w:divBdr>
      <w:divsChild>
        <w:div w:id="7565777">
          <w:marLeft w:val="0"/>
          <w:marRight w:val="0"/>
          <w:marTop w:val="0"/>
          <w:marBottom w:val="0"/>
          <w:divBdr>
            <w:top w:val="none" w:sz="0" w:space="0" w:color="auto"/>
            <w:left w:val="none" w:sz="0" w:space="0" w:color="auto"/>
            <w:bottom w:val="none" w:sz="0" w:space="0" w:color="auto"/>
            <w:right w:val="none" w:sz="0" w:space="0" w:color="auto"/>
          </w:divBdr>
        </w:div>
        <w:div w:id="275916012">
          <w:marLeft w:val="0"/>
          <w:marRight w:val="0"/>
          <w:marTop w:val="0"/>
          <w:marBottom w:val="0"/>
          <w:divBdr>
            <w:top w:val="none" w:sz="0" w:space="0" w:color="auto"/>
            <w:left w:val="none" w:sz="0" w:space="0" w:color="auto"/>
            <w:bottom w:val="none" w:sz="0" w:space="0" w:color="auto"/>
            <w:right w:val="none" w:sz="0" w:space="0" w:color="auto"/>
          </w:divBdr>
        </w:div>
        <w:div w:id="1342315222">
          <w:marLeft w:val="0"/>
          <w:marRight w:val="0"/>
          <w:marTop w:val="0"/>
          <w:marBottom w:val="0"/>
          <w:divBdr>
            <w:top w:val="none" w:sz="0" w:space="0" w:color="auto"/>
            <w:left w:val="none" w:sz="0" w:space="0" w:color="auto"/>
            <w:bottom w:val="none" w:sz="0" w:space="0" w:color="auto"/>
            <w:right w:val="none" w:sz="0" w:space="0" w:color="auto"/>
          </w:divBdr>
        </w:div>
        <w:div w:id="1626230174">
          <w:marLeft w:val="0"/>
          <w:marRight w:val="0"/>
          <w:marTop w:val="0"/>
          <w:marBottom w:val="0"/>
          <w:divBdr>
            <w:top w:val="none" w:sz="0" w:space="0" w:color="auto"/>
            <w:left w:val="none" w:sz="0" w:space="0" w:color="auto"/>
            <w:bottom w:val="none" w:sz="0" w:space="0" w:color="auto"/>
            <w:right w:val="none" w:sz="0" w:space="0" w:color="auto"/>
          </w:divBdr>
        </w:div>
        <w:div w:id="1648050413">
          <w:marLeft w:val="0"/>
          <w:marRight w:val="0"/>
          <w:marTop w:val="0"/>
          <w:marBottom w:val="0"/>
          <w:divBdr>
            <w:top w:val="none" w:sz="0" w:space="0" w:color="auto"/>
            <w:left w:val="none" w:sz="0" w:space="0" w:color="auto"/>
            <w:bottom w:val="none" w:sz="0" w:space="0" w:color="auto"/>
            <w:right w:val="none" w:sz="0" w:space="0" w:color="auto"/>
          </w:divBdr>
        </w:div>
        <w:div w:id="1872842328">
          <w:marLeft w:val="0"/>
          <w:marRight w:val="0"/>
          <w:marTop w:val="0"/>
          <w:marBottom w:val="0"/>
          <w:divBdr>
            <w:top w:val="none" w:sz="0" w:space="0" w:color="auto"/>
            <w:left w:val="none" w:sz="0" w:space="0" w:color="auto"/>
            <w:bottom w:val="none" w:sz="0" w:space="0" w:color="auto"/>
            <w:right w:val="none" w:sz="0" w:space="0" w:color="auto"/>
          </w:divBdr>
        </w:div>
        <w:div w:id="1913813300">
          <w:marLeft w:val="0"/>
          <w:marRight w:val="0"/>
          <w:marTop w:val="0"/>
          <w:marBottom w:val="0"/>
          <w:divBdr>
            <w:top w:val="none" w:sz="0" w:space="0" w:color="auto"/>
            <w:left w:val="none" w:sz="0" w:space="0" w:color="auto"/>
            <w:bottom w:val="none" w:sz="0" w:space="0" w:color="auto"/>
            <w:right w:val="none" w:sz="0" w:space="0" w:color="auto"/>
          </w:divBdr>
        </w:div>
        <w:div w:id="2025015788">
          <w:marLeft w:val="0"/>
          <w:marRight w:val="0"/>
          <w:marTop w:val="0"/>
          <w:marBottom w:val="0"/>
          <w:divBdr>
            <w:top w:val="none" w:sz="0" w:space="0" w:color="auto"/>
            <w:left w:val="none" w:sz="0" w:space="0" w:color="auto"/>
            <w:bottom w:val="none" w:sz="0" w:space="0" w:color="auto"/>
            <w:right w:val="none" w:sz="0" w:space="0" w:color="auto"/>
          </w:divBdr>
        </w:div>
      </w:divsChild>
    </w:div>
    <w:div w:id="468481421">
      <w:bodyDiv w:val="1"/>
      <w:marLeft w:val="0"/>
      <w:marRight w:val="0"/>
      <w:marTop w:val="0"/>
      <w:marBottom w:val="0"/>
      <w:divBdr>
        <w:top w:val="none" w:sz="0" w:space="0" w:color="auto"/>
        <w:left w:val="none" w:sz="0" w:space="0" w:color="auto"/>
        <w:bottom w:val="none" w:sz="0" w:space="0" w:color="auto"/>
        <w:right w:val="none" w:sz="0" w:space="0" w:color="auto"/>
      </w:divBdr>
      <w:divsChild>
        <w:div w:id="20203539">
          <w:marLeft w:val="0"/>
          <w:marRight w:val="0"/>
          <w:marTop w:val="0"/>
          <w:marBottom w:val="0"/>
          <w:divBdr>
            <w:top w:val="none" w:sz="0" w:space="0" w:color="auto"/>
            <w:left w:val="none" w:sz="0" w:space="0" w:color="auto"/>
            <w:bottom w:val="none" w:sz="0" w:space="0" w:color="auto"/>
            <w:right w:val="none" w:sz="0" w:space="0" w:color="auto"/>
          </w:divBdr>
        </w:div>
        <w:div w:id="63643586">
          <w:marLeft w:val="0"/>
          <w:marRight w:val="0"/>
          <w:marTop w:val="0"/>
          <w:marBottom w:val="0"/>
          <w:divBdr>
            <w:top w:val="none" w:sz="0" w:space="0" w:color="auto"/>
            <w:left w:val="none" w:sz="0" w:space="0" w:color="auto"/>
            <w:bottom w:val="none" w:sz="0" w:space="0" w:color="auto"/>
            <w:right w:val="none" w:sz="0" w:space="0" w:color="auto"/>
          </w:divBdr>
        </w:div>
        <w:div w:id="90395930">
          <w:marLeft w:val="0"/>
          <w:marRight w:val="0"/>
          <w:marTop w:val="0"/>
          <w:marBottom w:val="0"/>
          <w:divBdr>
            <w:top w:val="none" w:sz="0" w:space="0" w:color="auto"/>
            <w:left w:val="none" w:sz="0" w:space="0" w:color="auto"/>
            <w:bottom w:val="none" w:sz="0" w:space="0" w:color="auto"/>
            <w:right w:val="none" w:sz="0" w:space="0" w:color="auto"/>
          </w:divBdr>
        </w:div>
        <w:div w:id="93478730">
          <w:marLeft w:val="0"/>
          <w:marRight w:val="0"/>
          <w:marTop w:val="0"/>
          <w:marBottom w:val="0"/>
          <w:divBdr>
            <w:top w:val="none" w:sz="0" w:space="0" w:color="auto"/>
            <w:left w:val="none" w:sz="0" w:space="0" w:color="auto"/>
            <w:bottom w:val="none" w:sz="0" w:space="0" w:color="auto"/>
            <w:right w:val="none" w:sz="0" w:space="0" w:color="auto"/>
          </w:divBdr>
        </w:div>
        <w:div w:id="134377152">
          <w:marLeft w:val="0"/>
          <w:marRight w:val="0"/>
          <w:marTop w:val="0"/>
          <w:marBottom w:val="0"/>
          <w:divBdr>
            <w:top w:val="none" w:sz="0" w:space="0" w:color="auto"/>
            <w:left w:val="none" w:sz="0" w:space="0" w:color="auto"/>
            <w:bottom w:val="none" w:sz="0" w:space="0" w:color="auto"/>
            <w:right w:val="none" w:sz="0" w:space="0" w:color="auto"/>
          </w:divBdr>
        </w:div>
        <w:div w:id="167143086">
          <w:marLeft w:val="0"/>
          <w:marRight w:val="0"/>
          <w:marTop w:val="0"/>
          <w:marBottom w:val="0"/>
          <w:divBdr>
            <w:top w:val="none" w:sz="0" w:space="0" w:color="auto"/>
            <w:left w:val="none" w:sz="0" w:space="0" w:color="auto"/>
            <w:bottom w:val="none" w:sz="0" w:space="0" w:color="auto"/>
            <w:right w:val="none" w:sz="0" w:space="0" w:color="auto"/>
          </w:divBdr>
        </w:div>
        <w:div w:id="178007392">
          <w:marLeft w:val="0"/>
          <w:marRight w:val="0"/>
          <w:marTop w:val="0"/>
          <w:marBottom w:val="0"/>
          <w:divBdr>
            <w:top w:val="none" w:sz="0" w:space="0" w:color="auto"/>
            <w:left w:val="none" w:sz="0" w:space="0" w:color="auto"/>
            <w:bottom w:val="none" w:sz="0" w:space="0" w:color="auto"/>
            <w:right w:val="none" w:sz="0" w:space="0" w:color="auto"/>
          </w:divBdr>
        </w:div>
        <w:div w:id="184293458">
          <w:marLeft w:val="0"/>
          <w:marRight w:val="0"/>
          <w:marTop w:val="0"/>
          <w:marBottom w:val="0"/>
          <w:divBdr>
            <w:top w:val="none" w:sz="0" w:space="0" w:color="auto"/>
            <w:left w:val="none" w:sz="0" w:space="0" w:color="auto"/>
            <w:bottom w:val="none" w:sz="0" w:space="0" w:color="auto"/>
            <w:right w:val="none" w:sz="0" w:space="0" w:color="auto"/>
          </w:divBdr>
        </w:div>
        <w:div w:id="190194914">
          <w:marLeft w:val="0"/>
          <w:marRight w:val="0"/>
          <w:marTop w:val="0"/>
          <w:marBottom w:val="0"/>
          <w:divBdr>
            <w:top w:val="none" w:sz="0" w:space="0" w:color="auto"/>
            <w:left w:val="none" w:sz="0" w:space="0" w:color="auto"/>
            <w:bottom w:val="none" w:sz="0" w:space="0" w:color="auto"/>
            <w:right w:val="none" w:sz="0" w:space="0" w:color="auto"/>
          </w:divBdr>
        </w:div>
        <w:div w:id="190268047">
          <w:marLeft w:val="0"/>
          <w:marRight w:val="0"/>
          <w:marTop w:val="0"/>
          <w:marBottom w:val="0"/>
          <w:divBdr>
            <w:top w:val="none" w:sz="0" w:space="0" w:color="auto"/>
            <w:left w:val="none" w:sz="0" w:space="0" w:color="auto"/>
            <w:bottom w:val="none" w:sz="0" w:space="0" w:color="auto"/>
            <w:right w:val="none" w:sz="0" w:space="0" w:color="auto"/>
          </w:divBdr>
        </w:div>
        <w:div w:id="199903133">
          <w:marLeft w:val="0"/>
          <w:marRight w:val="0"/>
          <w:marTop w:val="0"/>
          <w:marBottom w:val="0"/>
          <w:divBdr>
            <w:top w:val="none" w:sz="0" w:space="0" w:color="auto"/>
            <w:left w:val="none" w:sz="0" w:space="0" w:color="auto"/>
            <w:bottom w:val="none" w:sz="0" w:space="0" w:color="auto"/>
            <w:right w:val="none" w:sz="0" w:space="0" w:color="auto"/>
          </w:divBdr>
        </w:div>
        <w:div w:id="236794114">
          <w:marLeft w:val="0"/>
          <w:marRight w:val="0"/>
          <w:marTop w:val="0"/>
          <w:marBottom w:val="0"/>
          <w:divBdr>
            <w:top w:val="none" w:sz="0" w:space="0" w:color="auto"/>
            <w:left w:val="none" w:sz="0" w:space="0" w:color="auto"/>
            <w:bottom w:val="none" w:sz="0" w:space="0" w:color="auto"/>
            <w:right w:val="none" w:sz="0" w:space="0" w:color="auto"/>
          </w:divBdr>
        </w:div>
        <w:div w:id="272445065">
          <w:marLeft w:val="0"/>
          <w:marRight w:val="0"/>
          <w:marTop w:val="0"/>
          <w:marBottom w:val="0"/>
          <w:divBdr>
            <w:top w:val="none" w:sz="0" w:space="0" w:color="auto"/>
            <w:left w:val="none" w:sz="0" w:space="0" w:color="auto"/>
            <w:bottom w:val="none" w:sz="0" w:space="0" w:color="auto"/>
            <w:right w:val="none" w:sz="0" w:space="0" w:color="auto"/>
          </w:divBdr>
        </w:div>
        <w:div w:id="276066449">
          <w:marLeft w:val="0"/>
          <w:marRight w:val="0"/>
          <w:marTop w:val="0"/>
          <w:marBottom w:val="0"/>
          <w:divBdr>
            <w:top w:val="none" w:sz="0" w:space="0" w:color="auto"/>
            <w:left w:val="none" w:sz="0" w:space="0" w:color="auto"/>
            <w:bottom w:val="none" w:sz="0" w:space="0" w:color="auto"/>
            <w:right w:val="none" w:sz="0" w:space="0" w:color="auto"/>
          </w:divBdr>
        </w:div>
        <w:div w:id="286737497">
          <w:marLeft w:val="0"/>
          <w:marRight w:val="0"/>
          <w:marTop w:val="0"/>
          <w:marBottom w:val="0"/>
          <w:divBdr>
            <w:top w:val="none" w:sz="0" w:space="0" w:color="auto"/>
            <w:left w:val="none" w:sz="0" w:space="0" w:color="auto"/>
            <w:bottom w:val="none" w:sz="0" w:space="0" w:color="auto"/>
            <w:right w:val="none" w:sz="0" w:space="0" w:color="auto"/>
          </w:divBdr>
        </w:div>
        <w:div w:id="291181843">
          <w:marLeft w:val="0"/>
          <w:marRight w:val="0"/>
          <w:marTop w:val="0"/>
          <w:marBottom w:val="0"/>
          <w:divBdr>
            <w:top w:val="none" w:sz="0" w:space="0" w:color="auto"/>
            <w:left w:val="none" w:sz="0" w:space="0" w:color="auto"/>
            <w:bottom w:val="none" w:sz="0" w:space="0" w:color="auto"/>
            <w:right w:val="none" w:sz="0" w:space="0" w:color="auto"/>
          </w:divBdr>
        </w:div>
        <w:div w:id="295335299">
          <w:marLeft w:val="0"/>
          <w:marRight w:val="0"/>
          <w:marTop w:val="0"/>
          <w:marBottom w:val="0"/>
          <w:divBdr>
            <w:top w:val="none" w:sz="0" w:space="0" w:color="auto"/>
            <w:left w:val="none" w:sz="0" w:space="0" w:color="auto"/>
            <w:bottom w:val="none" w:sz="0" w:space="0" w:color="auto"/>
            <w:right w:val="none" w:sz="0" w:space="0" w:color="auto"/>
          </w:divBdr>
        </w:div>
        <w:div w:id="297490137">
          <w:marLeft w:val="0"/>
          <w:marRight w:val="0"/>
          <w:marTop w:val="0"/>
          <w:marBottom w:val="0"/>
          <w:divBdr>
            <w:top w:val="none" w:sz="0" w:space="0" w:color="auto"/>
            <w:left w:val="none" w:sz="0" w:space="0" w:color="auto"/>
            <w:bottom w:val="none" w:sz="0" w:space="0" w:color="auto"/>
            <w:right w:val="none" w:sz="0" w:space="0" w:color="auto"/>
          </w:divBdr>
        </w:div>
        <w:div w:id="337850664">
          <w:marLeft w:val="0"/>
          <w:marRight w:val="0"/>
          <w:marTop w:val="0"/>
          <w:marBottom w:val="0"/>
          <w:divBdr>
            <w:top w:val="none" w:sz="0" w:space="0" w:color="auto"/>
            <w:left w:val="none" w:sz="0" w:space="0" w:color="auto"/>
            <w:bottom w:val="none" w:sz="0" w:space="0" w:color="auto"/>
            <w:right w:val="none" w:sz="0" w:space="0" w:color="auto"/>
          </w:divBdr>
        </w:div>
        <w:div w:id="381095353">
          <w:marLeft w:val="0"/>
          <w:marRight w:val="0"/>
          <w:marTop w:val="0"/>
          <w:marBottom w:val="0"/>
          <w:divBdr>
            <w:top w:val="none" w:sz="0" w:space="0" w:color="auto"/>
            <w:left w:val="none" w:sz="0" w:space="0" w:color="auto"/>
            <w:bottom w:val="none" w:sz="0" w:space="0" w:color="auto"/>
            <w:right w:val="none" w:sz="0" w:space="0" w:color="auto"/>
          </w:divBdr>
        </w:div>
        <w:div w:id="400443184">
          <w:marLeft w:val="0"/>
          <w:marRight w:val="0"/>
          <w:marTop w:val="0"/>
          <w:marBottom w:val="0"/>
          <w:divBdr>
            <w:top w:val="none" w:sz="0" w:space="0" w:color="auto"/>
            <w:left w:val="none" w:sz="0" w:space="0" w:color="auto"/>
            <w:bottom w:val="none" w:sz="0" w:space="0" w:color="auto"/>
            <w:right w:val="none" w:sz="0" w:space="0" w:color="auto"/>
          </w:divBdr>
        </w:div>
        <w:div w:id="407044793">
          <w:marLeft w:val="0"/>
          <w:marRight w:val="0"/>
          <w:marTop w:val="0"/>
          <w:marBottom w:val="0"/>
          <w:divBdr>
            <w:top w:val="none" w:sz="0" w:space="0" w:color="auto"/>
            <w:left w:val="none" w:sz="0" w:space="0" w:color="auto"/>
            <w:bottom w:val="none" w:sz="0" w:space="0" w:color="auto"/>
            <w:right w:val="none" w:sz="0" w:space="0" w:color="auto"/>
          </w:divBdr>
        </w:div>
        <w:div w:id="433479314">
          <w:marLeft w:val="0"/>
          <w:marRight w:val="0"/>
          <w:marTop w:val="0"/>
          <w:marBottom w:val="0"/>
          <w:divBdr>
            <w:top w:val="none" w:sz="0" w:space="0" w:color="auto"/>
            <w:left w:val="none" w:sz="0" w:space="0" w:color="auto"/>
            <w:bottom w:val="none" w:sz="0" w:space="0" w:color="auto"/>
            <w:right w:val="none" w:sz="0" w:space="0" w:color="auto"/>
          </w:divBdr>
        </w:div>
        <w:div w:id="483552399">
          <w:marLeft w:val="0"/>
          <w:marRight w:val="0"/>
          <w:marTop w:val="0"/>
          <w:marBottom w:val="0"/>
          <w:divBdr>
            <w:top w:val="none" w:sz="0" w:space="0" w:color="auto"/>
            <w:left w:val="none" w:sz="0" w:space="0" w:color="auto"/>
            <w:bottom w:val="none" w:sz="0" w:space="0" w:color="auto"/>
            <w:right w:val="none" w:sz="0" w:space="0" w:color="auto"/>
          </w:divBdr>
        </w:div>
        <w:div w:id="488249852">
          <w:marLeft w:val="0"/>
          <w:marRight w:val="0"/>
          <w:marTop w:val="0"/>
          <w:marBottom w:val="0"/>
          <w:divBdr>
            <w:top w:val="none" w:sz="0" w:space="0" w:color="auto"/>
            <w:left w:val="none" w:sz="0" w:space="0" w:color="auto"/>
            <w:bottom w:val="none" w:sz="0" w:space="0" w:color="auto"/>
            <w:right w:val="none" w:sz="0" w:space="0" w:color="auto"/>
          </w:divBdr>
        </w:div>
        <w:div w:id="521210718">
          <w:marLeft w:val="0"/>
          <w:marRight w:val="0"/>
          <w:marTop w:val="0"/>
          <w:marBottom w:val="0"/>
          <w:divBdr>
            <w:top w:val="none" w:sz="0" w:space="0" w:color="auto"/>
            <w:left w:val="none" w:sz="0" w:space="0" w:color="auto"/>
            <w:bottom w:val="none" w:sz="0" w:space="0" w:color="auto"/>
            <w:right w:val="none" w:sz="0" w:space="0" w:color="auto"/>
          </w:divBdr>
        </w:div>
        <w:div w:id="537820272">
          <w:marLeft w:val="0"/>
          <w:marRight w:val="0"/>
          <w:marTop w:val="0"/>
          <w:marBottom w:val="0"/>
          <w:divBdr>
            <w:top w:val="none" w:sz="0" w:space="0" w:color="auto"/>
            <w:left w:val="none" w:sz="0" w:space="0" w:color="auto"/>
            <w:bottom w:val="none" w:sz="0" w:space="0" w:color="auto"/>
            <w:right w:val="none" w:sz="0" w:space="0" w:color="auto"/>
          </w:divBdr>
        </w:div>
        <w:div w:id="538208093">
          <w:marLeft w:val="0"/>
          <w:marRight w:val="0"/>
          <w:marTop w:val="0"/>
          <w:marBottom w:val="0"/>
          <w:divBdr>
            <w:top w:val="none" w:sz="0" w:space="0" w:color="auto"/>
            <w:left w:val="none" w:sz="0" w:space="0" w:color="auto"/>
            <w:bottom w:val="none" w:sz="0" w:space="0" w:color="auto"/>
            <w:right w:val="none" w:sz="0" w:space="0" w:color="auto"/>
          </w:divBdr>
        </w:div>
        <w:div w:id="564998524">
          <w:marLeft w:val="0"/>
          <w:marRight w:val="0"/>
          <w:marTop w:val="0"/>
          <w:marBottom w:val="0"/>
          <w:divBdr>
            <w:top w:val="none" w:sz="0" w:space="0" w:color="auto"/>
            <w:left w:val="none" w:sz="0" w:space="0" w:color="auto"/>
            <w:bottom w:val="none" w:sz="0" w:space="0" w:color="auto"/>
            <w:right w:val="none" w:sz="0" w:space="0" w:color="auto"/>
          </w:divBdr>
        </w:div>
        <w:div w:id="587661455">
          <w:marLeft w:val="0"/>
          <w:marRight w:val="0"/>
          <w:marTop w:val="0"/>
          <w:marBottom w:val="0"/>
          <w:divBdr>
            <w:top w:val="none" w:sz="0" w:space="0" w:color="auto"/>
            <w:left w:val="none" w:sz="0" w:space="0" w:color="auto"/>
            <w:bottom w:val="none" w:sz="0" w:space="0" w:color="auto"/>
            <w:right w:val="none" w:sz="0" w:space="0" w:color="auto"/>
          </w:divBdr>
        </w:div>
        <w:div w:id="607467163">
          <w:marLeft w:val="0"/>
          <w:marRight w:val="0"/>
          <w:marTop w:val="0"/>
          <w:marBottom w:val="0"/>
          <w:divBdr>
            <w:top w:val="none" w:sz="0" w:space="0" w:color="auto"/>
            <w:left w:val="none" w:sz="0" w:space="0" w:color="auto"/>
            <w:bottom w:val="none" w:sz="0" w:space="0" w:color="auto"/>
            <w:right w:val="none" w:sz="0" w:space="0" w:color="auto"/>
          </w:divBdr>
        </w:div>
        <w:div w:id="611743487">
          <w:marLeft w:val="0"/>
          <w:marRight w:val="0"/>
          <w:marTop w:val="0"/>
          <w:marBottom w:val="0"/>
          <w:divBdr>
            <w:top w:val="none" w:sz="0" w:space="0" w:color="auto"/>
            <w:left w:val="none" w:sz="0" w:space="0" w:color="auto"/>
            <w:bottom w:val="none" w:sz="0" w:space="0" w:color="auto"/>
            <w:right w:val="none" w:sz="0" w:space="0" w:color="auto"/>
          </w:divBdr>
        </w:div>
        <w:div w:id="617838567">
          <w:marLeft w:val="0"/>
          <w:marRight w:val="0"/>
          <w:marTop w:val="0"/>
          <w:marBottom w:val="0"/>
          <w:divBdr>
            <w:top w:val="none" w:sz="0" w:space="0" w:color="auto"/>
            <w:left w:val="none" w:sz="0" w:space="0" w:color="auto"/>
            <w:bottom w:val="none" w:sz="0" w:space="0" w:color="auto"/>
            <w:right w:val="none" w:sz="0" w:space="0" w:color="auto"/>
          </w:divBdr>
        </w:div>
        <w:div w:id="648823223">
          <w:marLeft w:val="0"/>
          <w:marRight w:val="0"/>
          <w:marTop w:val="0"/>
          <w:marBottom w:val="0"/>
          <w:divBdr>
            <w:top w:val="none" w:sz="0" w:space="0" w:color="auto"/>
            <w:left w:val="none" w:sz="0" w:space="0" w:color="auto"/>
            <w:bottom w:val="none" w:sz="0" w:space="0" w:color="auto"/>
            <w:right w:val="none" w:sz="0" w:space="0" w:color="auto"/>
          </w:divBdr>
        </w:div>
        <w:div w:id="668630891">
          <w:marLeft w:val="0"/>
          <w:marRight w:val="0"/>
          <w:marTop w:val="0"/>
          <w:marBottom w:val="0"/>
          <w:divBdr>
            <w:top w:val="none" w:sz="0" w:space="0" w:color="auto"/>
            <w:left w:val="none" w:sz="0" w:space="0" w:color="auto"/>
            <w:bottom w:val="none" w:sz="0" w:space="0" w:color="auto"/>
            <w:right w:val="none" w:sz="0" w:space="0" w:color="auto"/>
          </w:divBdr>
        </w:div>
        <w:div w:id="672222067">
          <w:marLeft w:val="0"/>
          <w:marRight w:val="0"/>
          <w:marTop w:val="0"/>
          <w:marBottom w:val="0"/>
          <w:divBdr>
            <w:top w:val="none" w:sz="0" w:space="0" w:color="auto"/>
            <w:left w:val="none" w:sz="0" w:space="0" w:color="auto"/>
            <w:bottom w:val="none" w:sz="0" w:space="0" w:color="auto"/>
            <w:right w:val="none" w:sz="0" w:space="0" w:color="auto"/>
          </w:divBdr>
        </w:div>
        <w:div w:id="683943877">
          <w:marLeft w:val="0"/>
          <w:marRight w:val="0"/>
          <w:marTop w:val="0"/>
          <w:marBottom w:val="0"/>
          <w:divBdr>
            <w:top w:val="none" w:sz="0" w:space="0" w:color="auto"/>
            <w:left w:val="none" w:sz="0" w:space="0" w:color="auto"/>
            <w:bottom w:val="none" w:sz="0" w:space="0" w:color="auto"/>
            <w:right w:val="none" w:sz="0" w:space="0" w:color="auto"/>
          </w:divBdr>
        </w:div>
        <w:div w:id="751048267">
          <w:marLeft w:val="0"/>
          <w:marRight w:val="0"/>
          <w:marTop w:val="0"/>
          <w:marBottom w:val="0"/>
          <w:divBdr>
            <w:top w:val="none" w:sz="0" w:space="0" w:color="auto"/>
            <w:left w:val="none" w:sz="0" w:space="0" w:color="auto"/>
            <w:bottom w:val="none" w:sz="0" w:space="0" w:color="auto"/>
            <w:right w:val="none" w:sz="0" w:space="0" w:color="auto"/>
          </w:divBdr>
        </w:div>
        <w:div w:id="754204157">
          <w:marLeft w:val="0"/>
          <w:marRight w:val="0"/>
          <w:marTop w:val="0"/>
          <w:marBottom w:val="0"/>
          <w:divBdr>
            <w:top w:val="none" w:sz="0" w:space="0" w:color="auto"/>
            <w:left w:val="none" w:sz="0" w:space="0" w:color="auto"/>
            <w:bottom w:val="none" w:sz="0" w:space="0" w:color="auto"/>
            <w:right w:val="none" w:sz="0" w:space="0" w:color="auto"/>
          </w:divBdr>
        </w:div>
        <w:div w:id="823467864">
          <w:marLeft w:val="0"/>
          <w:marRight w:val="0"/>
          <w:marTop w:val="0"/>
          <w:marBottom w:val="0"/>
          <w:divBdr>
            <w:top w:val="none" w:sz="0" w:space="0" w:color="auto"/>
            <w:left w:val="none" w:sz="0" w:space="0" w:color="auto"/>
            <w:bottom w:val="none" w:sz="0" w:space="0" w:color="auto"/>
            <w:right w:val="none" w:sz="0" w:space="0" w:color="auto"/>
          </w:divBdr>
        </w:div>
        <w:div w:id="873424382">
          <w:marLeft w:val="0"/>
          <w:marRight w:val="0"/>
          <w:marTop w:val="0"/>
          <w:marBottom w:val="0"/>
          <w:divBdr>
            <w:top w:val="none" w:sz="0" w:space="0" w:color="auto"/>
            <w:left w:val="none" w:sz="0" w:space="0" w:color="auto"/>
            <w:bottom w:val="none" w:sz="0" w:space="0" w:color="auto"/>
            <w:right w:val="none" w:sz="0" w:space="0" w:color="auto"/>
          </w:divBdr>
        </w:div>
        <w:div w:id="904605761">
          <w:marLeft w:val="0"/>
          <w:marRight w:val="0"/>
          <w:marTop w:val="0"/>
          <w:marBottom w:val="0"/>
          <w:divBdr>
            <w:top w:val="none" w:sz="0" w:space="0" w:color="auto"/>
            <w:left w:val="none" w:sz="0" w:space="0" w:color="auto"/>
            <w:bottom w:val="none" w:sz="0" w:space="0" w:color="auto"/>
            <w:right w:val="none" w:sz="0" w:space="0" w:color="auto"/>
          </w:divBdr>
        </w:div>
        <w:div w:id="980118221">
          <w:marLeft w:val="0"/>
          <w:marRight w:val="0"/>
          <w:marTop w:val="0"/>
          <w:marBottom w:val="0"/>
          <w:divBdr>
            <w:top w:val="none" w:sz="0" w:space="0" w:color="auto"/>
            <w:left w:val="none" w:sz="0" w:space="0" w:color="auto"/>
            <w:bottom w:val="none" w:sz="0" w:space="0" w:color="auto"/>
            <w:right w:val="none" w:sz="0" w:space="0" w:color="auto"/>
          </w:divBdr>
        </w:div>
        <w:div w:id="1047073162">
          <w:marLeft w:val="0"/>
          <w:marRight w:val="0"/>
          <w:marTop w:val="0"/>
          <w:marBottom w:val="0"/>
          <w:divBdr>
            <w:top w:val="none" w:sz="0" w:space="0" w:color="auto"/>
            <w:left w:val="none" w:sz="0" w:space="0" w:color="auto"/>
            <w:bottom w:val="none" w:sz="0" w:space="0" w:color="auto"/>
            <w:right w:val="none" w:sz="0" w:space="0" w:color="auto"/>
          </w:divBdr>
        </w:div>
        <w:div w:id="1063260866">
          <w:marLeft w:val="0"/>
          <w:marRight w:val="0"/>
          <w:marTop w:val="0"/>
          <w:marBottom w:val="0"/>
          <w:divBdr>
            <w:top w:val="none" w:sz="0" w:space="0" w:color="auto"/>
            <w:left w:val="none" w:sz="0" w:space="0" w:color="auto"/>
            <w:bottom w:val="none" w:sz="0" w:space="0" w:color="auto"/>
            <w:right w:val="none" w:sz="0" w:space="0" w:color="auto"/>
          </w:divBdr>
        </w:div>
        <w:div w:id="1084836852">
          <w:marLeft w:val="0"/>
          <w:marRight w:val="0"/>
          <w:marTop w:val="0"/>
          <w:marBottom w:val="0"/>
          <w:divBdr>
            <w:top w:val="none" w:sz="0" w:space="0" w:color="auto"/>
            <w:left w:val="none" w:sz="0" w:space="0" w:color="auto"/>
            <w:bottom w:val="none" w:sz="0" w:space="0" w:color="auto"/>
            <w:right w:val="none" w:sz="0" w:space="0" w:color="auto"/>
          </w:divBdr>
        </w:div>
        <w:div w:id="1111778916">
          <w:marLeft w:val="0"/>
          <w:marRight w:val="0"/>
          <w:marTop w:val="0"/>
          <w:marBottom w:val="0"/>
          <w:divBdr>
            <w:top w:val="none" w:sz="0" w:space="0" w:color="auto"/>
            <w:left w:val="none" w:sz="0" w:space="0" w:color="auto"/>
            <w:bottom w:val="none" w:sz="0" w:space="0" w:color="auto"/>
            <w:right w:val="none" w:sz="0" w:space="0" w:color="auto"/>
          </w:divBdr>
        </w:div>
        <w:div w:id="1134131857">
          <w:marLeft w:val="0"/>
          <w:marRight w:val="0"/>
          <w:marTop w:val="0"/>
          <w:marBottom w:val="0"/>
          <w:divBdr>
            <w:top w:val="none" w:sz="0" w:space="0" w:color="auto"/>
            <w:left w:val="none" w:sz="0" w:space="0" w:color="auto"/>
            <w:bottom w:val="none" w:sz="0" w:space="0" w:color="auto"/>
            <w:right w:val="none" w:sz="0" w:space="0" w:color="auto"/>
          </w:divBdr>
        </w:div>
        <w:div w:id="1138256271">
          <w:marLeft w:val="0"/>
          <w:marRight w:val="0"/>
          <w:marTop w:val="0"/>
          <w:marBottom w:val="0"/>
          <w:divBdr>
            <w:top w:val="none" w:sz="0" w:space="0" w:color="auto"/>
            <w:left w:val="none" w:sz="0" w:space="0" w:color="auto"/>
            <w:bottom w:val="none" w:sz="0" w:space="0" w:color="auto"/>
            <w:right w:val="none" w:sz="0" w:space="0" w:color="auto"/>
          </w:divBdr>
        </w:div>
        <w:div w:id="1147432358">
          <w:marLeft w:val="0"/>
          <w:marRight w:val="0"/>
          <w:marTop w:val="0"/>
          <w:marBottom w:val="0"/>
          <w:divBdr>
            <w:top w:val="none" w:sz="0" w:space="0" w:color="auto"/>
            <w:left w:val="none" w:sz="0" w:space="0" w:color="auto"/>
            <w:bottom w:val="none" w:sz="0" w:space="0" w:color="auto"/>
            <w:right w:val="none" w:sz="0" w:space="0" w:color="auto"/>
          </w:divBdr>
        </w:div>
        <w:div w:id="1150832080">
          <w:marLeft w:val="0"/>
          <w:marRight w:val="0"/>
          <w:marTop w:val="0"/>
          <w:marBottom w:val="0"/>
          <w:divBdr>
            <w:top w:val="none" w:sz="0" w:space="0" w:color="auto"/>
            <w:left w:val="none" w:sz="0" w:space="0" w:color="auto"/>
            <w:bottom w:val="none" w:sz="0" w:space="0" w:color="auto"/>
            <w:right w:val="none" w:sz="0" w:space="0" w:color="auto"/>
          </w:divBdr>
        </w:div>
        <w:div w:id="1186939462">
          <w:marLeft w:val="0"/>
          <w:marRight w:val="0"/>
          <w:marTop w:val="0"/>
          <w:marBottom w:val="0"/>
          <w:divBdr>
            <w:top w:val="none" w:sz="0" w:space="0" w:color="auto"/>
            <w:left w:val="none" w:sz="0" w:space="0" w:color="auto"/>
            <w:bottom w:val="none" w:sz="0" w:space="0" w:color="auto"/>
            <w:right w:val="none" w:sz="0" w:space="0" w:color="auto"/>
          </w:divBdr>
        </w:div>
        <w:div w:id="1192961066">
          <w:marLeft w:val="0"/>
          <w:marRight w:val="0"/>
          <w:marTop w:val="0"/>
          <w:marBottom w:val="0"/>
          <w:divBdr>
            <w:top w:val="none" w:sz="0" w:space="0" w:color="auto"/>
            <w:left w:val="none" w:sz="0" w:space="0" w:color="auto"/>
            <w:bottom w:val="none" w:sz="0" w:space="0" w:color="auto"/>
            <w:right w:val="none" w:sz="0" w:space="0" w:color="auto"/>
          </w:divBdr>
        </w:div>
        <w:div w:id="1201820117">
          <w:marLeft w:val="0"/>
          <w:marRight w:val="0"/>
          <w:marTop w:val="0"/>
          <w:marBottom w:val="0"/>
          <w:divBdr>
            <w:top w:val="none" w:sz="0" w:space="0" w:color="auto"/>
            <w:left w:val="none" w:sz="0" w:space="0" w:color="auto"/>
            <w:bottom w:val="none" w:sz="0" w:space="0" w:color="auto"/>
            <w:right w:val="none" w:sz="0" w:space="0" w:color="auto"/>
          </w:divBdr>
        </w:div>
        <w:div w:id="1250774149">
          <w:marLeft w:val="0"/>
          <w:marRight w:val="0"/>
          <w:marTop w:val="0"/>
          <w:marBottom w:val="0"/>
          <w:divBdr>
            <w:top w:val="none" w:sz="0" w:space="0" w:color="auto"/>
            <w:left w:val="none" w:sz="0" w:space="0" w:color="auto"/>
            <w:bottom w:val="none" w:sz="0" w:space="0" w:color="auto"/>
            <w:right w:val="none" w:sz="0" w:space="0" w:color="auto"/>
          </w:divBdr>
        </w:div>
        <w:div w:id="1261138151">
          <w:marLeft w:val="0"/>
          <w:marRight w:val="0"/>
          <w:marTop w:val="0"/>
          <w:marBottom w:val="0"/>
          <w:divBdr>
            <w:top w:val="none" w:sz="0" w:space="0" w:color="auto"/>
            <w:left w:val="none" w:sz="0" w:space="0" w:color="auto"/>
            <w:bottom w:val="none" w:sz="0" w:space="0" w:color="auto"/>
            <w:right w:val="none" w:sz="0" w:space="0" w:color="auto"/>
          </w:divBdr>
        </w:div>
        <w:div w:id="1264804215">
          <w:marLeft w:val="0"/>
          <w:marRight w:val="0"/>
          <w:marTop w:val="0"/>
          <w:marBottom w:val="0"/>
          <w:divBdr>
            <w:top w:val="none" w:sz="0" w:space="0" w:color="auto"/>
            <w:left w:val="none" w:sz="0" w:space="0" w:color="auto"/>
            <w:bottom w:val="none" w:sz="0" w:space="0" w:color="auto"/>
            <w:right w:val="none" w:sz="0" w:space="0" w:color="auto"/>
          </w:divBdr>
        </w:div>
        <w:div w:id="1292057615">
          <w:marLeft w:val="0"/>
          <w:marRight w:val="0"/>
          <w:marTop w:val="0"/>
          <w:marBottom w:val="0"/>
          <w:divBdr>
            <w:top w:val="none" w:sz="0" w:space="0" w:color="auto"/>
            <w:left w:val="none" w:sz="0" w:space="0" w:color="auto"/>
            <w:bottom w:val="none" w:sz="0" w:space="0" w:color="auto"/>
            <w:right w:val="none" w:sz="0" w:space="0" w:color="auto"/>
          </w:divBdr>
        </w:div>
        <w:div w:id="1328438082">
          <w:marLeft w:val="0"/>
          <w:marRight w:val="0"/>
          <w:marTop w:val="0"/>
          <w:marBottom w:val="0"/>
          <w:divBdr>
            <w:top w:val="none" w:sz="0" w:space="0" w:color="auto"/>
            <w:left w:val="none" w:sz="0" w:space="0" w:color="auto"/>
            <w:bottom w:val="none" w:sz="0" w:space="0" w:color="auto"/>
            <w:right w:val="none" w:sz="0" w:space="0" w:color="auto"/>
          </w:divBdr>
        </w:div>
        <w:div w:id="1362052700">
          <w:marLeft w:val="0"/>
          <w:marRight w:val="0"/>
          <w:marTop w:val="0"/>
          <w:marBottom w:val="0"/>
          <w:divBdr>
            <w:top w:val="none" w:sz="0" w:space="0" w:color="auto"/>
            <w:left w:val="none" w:sz="0" w:space="0" w:color="auto"/>
            <w:bottom w:val="none" w:sz="0" w:space="0" w:color="auto"/>
            <w:right w:val="none" w:sz="0" w:space="0" w:color="auto"/>
          </w:divBdr>
        </w:div>
        <w:div w:id="1378429488">
          <w:marLeft w:val="0"/>
          <w:marRight w:val="0"/>
          <w:marTop w:val="0"/>
          <w:marBottom w:val="0"/>
          <w:divBdr>
            <w:top w:val="none" w:sz="0" w:space="0" w:color="auto"/>
            <w:left w:val="none" w:sz="0" w:space="0" w:color="auto"/>
            <w:bottom w:val="none" w:sz="0" w:space="0" w:color="auto"/>
            <w:right w:val="none" w:sz="0" w:space="0" w:color="auto"/>
          </w:divBdr>
        </w:div>
        <w:div w:id="1398627130">
          <w:marLeft w:val="0"/>
          <w:marRight w:val="0"/>
          <w:marTop w:val="0"/>
          <w:marBottom w:val="0"/>
          <w:divBdr>
            <w:top w:val="none" w:sz="0" w:space="0" w:color="auto"/>
            <w:left w:val="none" w:sz="0" w:space="0" w:color="auto"/>
            <w:bottom w:val="none" w:sz="0" w:space="0" w:color="auto"/>
            <w:right w:val="none" w:sz="0" w:space="0" w:color="auto"/>
          </w:divBdr>
        </w:div>
        <w:div w:id="1400249018">
          <w:marLeft w:val="0"/>
          <w:marRight w:val="0"/>
          <w:marTop w:val="0"/>
          <w:marBottom w:val="0"/>
          <w:divBdr>
            <w:top w:val="none" w:sz="0" w:space="0" w:color="auto"/>
            <w:left w:val="none" w:sz="0" w:space="0" w:color="auto"/>
            <w:bottom w:val="none" w:sz="0" w:space="0" w:color="auto"/>
            <w:right w:val="none" w:sz="0" w:space="0" w:color="auto"/>
          </w:divBdr>
        </w:div>
        <w:div w:id="1421832322">
          <w:marLeft w:val="0"/>
          <w:marRight w:val="0"/>
          <w:marTop w:val="0"/>
          <w:marBottom w:val="0"/>
          <w:divBdr>
            <w:top w:val="none" w:sz="0" w:space="0" w:color="auto"/>
            <w:left w:val="none" w:sz="0" w:space="0" w:color="auto"/>
            <w:bottom w:val="none" w:sz="0" w:space="0" w:color="auto"/>
            <w:right w:val="none" w:sz="0" w:space="0" w:color="auto"/>
          </w:divBdr>
        </w:div>
        <w:div w:id="1435369918">
          <w:marLeft w:val="0"/>
          <w:marRight w:val="0"/>
          <w:marTop w:val="0"/>
          <w:marBottom w:val="0"/>
          <w:divBdr>
            <w:top w:val="none" w:sz="0" w:space="0" w:color="auto"/>
            <w:left w:val="none" w:sz="0" w:space="0" w:color="auto"/>
            <w:bottom w:val="none" w:sz="0" w:space="0" w:color="auto"/>
            <w:right w:val="none" w:sz="0" w:space="0" w:color="auto"/>
          </w:divBdr>
        </w:div>
        <w:div w:id="1443719985">
          <w:marLeft w:val="0"/>
          <w:marRight w:val="0"/>
          <w:marTop w:val="0"/>
          <w:marBottom w:val="0"/>
          <w:divBdr>
            <w:top w:val="none" w:sz="0" w:space="0" w:color="auto"/>
            <w:left w:val="none" w:sz="0" w:space="0" w:color="auto"/>
            <w:bottom w:val="none" w:sz="0" w:space="0" w:color="auto"/>
            <w:right w:val="none" w:sz="0" w:space="0" w:color="auto"/>
          </w:divBdr>
        </w:div>
        <w:div w:id="1488788589">
          <w:marLeft w:val="0"/>
          <w:marRight w:val="0"/>
          <w:marTop w:val="0"/>
          <w:marBottom w:val="0"/>
          <w:divBdr>
            <w:top w:val="none" w:sz="0" w:space="0" w:color="auto"/>
            <w:left w:val="none" w:sz="0" w:space="0" w:color="auto"/>
            <w:bottom w:val="none" w:sz="0" w:space="0" w:color="auto"/>
            <w:right w:val="none" w:sz="0" w:space="0" w:color="auto"/>
          </w:divBdr>
        </w:div>
        <w:div w:id="1507091055">
          <w:marLeft w:val="0"/>
          <w:marRight w:val="0"/>
          <w:marTop w:val="0"/>
          <w:marBottom w:val="0"/>
          <w:divBdr>
            <w:top w:val="none" w:sz="0" w:space="0" w:color="auto"/>
            <w:left w:val="none" w:sz="0" w:space="0" w:color="auto"/>
            <w:bottom w:val="none" w:sz="0" w:space="0" w:color="auto"/>
            <w:right w:val="none" w:sz="0" w:space="0" w:color="auto"/>
          </w:divBdr>
        </w:div>
        <w:div w:id="1507550405">
          <w:marLeft w:val="0"/>
          <w:marRight w:val="0"/>
          <w:marTop w:val="0"/>
          <w:marBottom w:val="0"/>
          <w:divBdr>
            <w:top w:val="none" w:sz="0" w:space="0" w:color="auto"/>
            <w:left w:val="none" w:sz="0" w:space="0" w:color="auto"/>
            <w:bottom w:val="none" w:sz="0" w:space="0" w:color="auto"/>
            <w:right w:val="none" w:sz="0" w:space="0" w:color="auto"/>
          </w:divBdr>
        </w:div>
        <w:div w:id="1537235934">
          <w:marLeft w:val="0"/>
          <w:marRight w:val="0"/>
          <w:marTop w:val="0"/>
          <w:marBottom w:val="0"/>
          <w:divBdr>
            <w:top w:val="none" w:sz="0" w:space="0" w:color="auto"/>
            <w:left w:val="none" w:sz="0" w:space="0" w:color="auto"/>
            <w:bottom w:val="none" w:sz="0" w:space="0" w:color="auto"/>
            <w:right w:val="none" w:sz="0" w:space="0" w:color="auto"/>
          </w:divBdr>
        </w:div>
        <w:div w:id="1564487900">
          <w:marLeft w:val="0"/>
          <w:marRight w:val="0"/>
          <w:marTop w:val="0"/>
          <w:marBottom w:val="0"/>
          <w:divBdr>
            <w:top w:val="none" w:sz="0" w:space="0" w:color="auto"/>
            <w:left w:val="none" w:sz="0" w:space="0" w:color="auto"/>
            <w:bottom w:val="none" w:sz="0" w:space="0" w:color="auto"/>
            <w:right w:val="none" w:sz="0" w:space="0" w:color="auto"/>
          </w:divBdr>
        </w:div>
        <w:div w:id="1574194945">
          <w:marLeft w:val="0"/>
          <w:marRight w:val="0"/>
          <w:marTop w:val="0"/>
          <w:marBottom w:val="0"/>
          <w:divBdr>
            <w:top w:val="none" w:sz="0" w:space="0" w:color="auto"/>
            <w:left w:val="none" w:sz="0" w:space="0" w:color="auto"/>
            <w:bottom w:val="none" w:sz="0" w:space="0" w:color="auto"/>
            <w:right w:val="none" w:sz="0" w:space="0" w:color="auto"/>
          </w:divBdr>
        </w:div>
        <w:div w:id="1593976109">
          <w:marLeft w:val="0"/>
          <w:marRight w:val="0"/>
          <w:marTop w:val="0"/>
          <w:marBottom w:val="0"/>
          <w:divBdr>
            <w:top w:val="none" w:sz="0" w:space="0" w:color="auto"/>
            <w:left w:val="none" w:sz="0" w:space="0" w:color="auto"/>
            <w:bottom w:val="none" w:sz="0" w:space="0" w:color="auto"/>
            <w:right w:val="none" w:sz="0" w:space="0" w:color="auto"/>
          </w:divBdr>
        </w:div>
        <w:div w:id="1603219479">
          <w:marLeft w:val="0"/>
          <w:marRight w:val="0"/>
          <w:marTop w:val="0"/>
          <w:marBottom w:val="0"/>
          <w:divBdr>
            <w:top w:val="none" w:sz="0" w:space="0" w:color="auto"/>
            <w:left w:val="none" w:sz="0" w:space="0" w:color="auto"/>
            <w:bottom w:val="none" w:sz="0" w:space="0" w:color="auto"/>
            <w:right w:val="none" w:sz="0" w:space="0" w:color="auto"/>
          </w:divBdr>
        </w:div>
        <w:div w:id="1604650738">
          <w:marLeft w:val="0"/>
          <w:marRight w:val="0"/>
          <w:marTop w:val="0"/>
          <w:marBottom w:val="0"/>
          <w:divBdr>
            <w:top w:val="none" w:sz="0" w:space="0" w:color="auto"/>
            <w:left w:val="none" w:sz="0" w:space="0" w:color="auto"/>
            <w:bottom w:val="none" w:sz="0" w:space="0" w:color="auto"/>
            <w:right w:val="none" w:sz="0" w:space="0" w:color="auto"/>
          </w:divBdr>
        </w:div>
        <w:div w:id="1625116108">
          <w:marLeft w:val="0"/>
          <w:marRight w:val="0"/>
          <w:marTop w:val="0"/>
          <w:marBottom w:val="0"/>
          <w:divBdr>
            <w:top w:val="none" w:sz="0" w:space="0" w:color="auto"/>
            <w:left w:val="none" w:sz="0" w:space="0" w:color="auto"/>
            <w:bottom w:val="none" w:sz="0" w:space="0" w:color="auto"/>
            <w:right w:val="none" w:sz="0" w:space="0" w:color="auto"/>
          </w:divBdr>
        </w:div>
        <w:div w:id="1625378814">
          <w:marLeft w:val="0"/>
          <w:marRight w:val="0"/>
          <w:marTop w:val="0"/>
          <w:marBottom w:val="0"/>
          <w:divBdr>
            <w:top w:val="none" w:sz="0" w:space="0" w:color="auto"/>
            <w:left w:val="none" w:sz="0" w:space="0" w:color="auto"/>
            <w:bottom w:val="none" w:sz="0" w:space="0" w:color="auto"/>
            <w:right w:val="none" w:sz="0" w:space="0" w:color="auto"/>
          </w:divBdr>
        </w:div>
        <w:div w:id="1653093957">
          <w:marLeft w:val="0"/>
          <w:marRight w:val="0"/>
          <w:marTop w:val="0"/>
          <w:marBottom w:val="0"/>
          <w:divBdr>
            <w:top w:val="none" w:sz="0" w:space="0" w:color="auto"/>
            <w:left w:val="none" w:sz="0" w:space="0" w:color="auto"/>
            <w:bottom w:val="none" w:sz="0" w:space="0" w:color="auto"/>
            <w:right w:val="none" w:sz="0" w:space="0" w:color="auto"/>
          </w:divBdr>
        </w:div>
        <w:div w:id="1676808622">
          <w:marLeft w:val="0"/>
          <w:marRight w:val="0"/>
          <w:marTop w:val="0"/>
          <w:marBottom w:val="0"/>
          <w:divBdr>
            <w:top w:val="none" w:sz="0" w:space="0" w:color="auto"/>
            <w:left w:val="none" w:sz="0" w:space="0" w:color="auto"/>
            <w:bottom w:val="none" w:sz="0" w:space="0" w:color="auto"/>
            <w:right w:val="none" w:sz="0" w:space="0" w:color="auto"/>
          </w:divBdr>
        </w:div>
        <w:div w:id="1676809448">
          <w:marLeft w:val="0"/>
          <w:marRight w:val="0"/>
          <w:marTop w:val="0"/>
          <w:marBottom w:val="0"/>
          <w:divBdr>
            <w:top w:val="none" w:sz="0" w:space="0" w:color="auto"/>
            <w:left w:val="none" w:sz="0" w:space="0" w:color="auto"/>
            <w:bottom w:val="none" w:sz="0" w:space="0" w:color="auto"/>
            <w:right w:val="none" w:sz="0" w:space="0" w:color="auto"/>
          </w:divBdr>
        </w:div>
        <w:div w:id="1731489802">
          <w:marLeft w:val="0"/>
          <w:marRight w:val="0"/>
          <w:marTop w:val="0"/>
          <w:marBottom w:val="0"/>
          <w:divBdr>
            <w:top w:val="none" w:sz="0" w:space="0" w:color="auto"/>
            <w:left w:val="none" w:sz="0" w:space="0" w:color="auto"/>
            <w:bottom w:val="none" w:sz="0" w:space="0" w:color="auto"/>
            <w:right w:val="none" w:sz="0" w:space="0" w:color="auto"/>
          </w:divBdr>
        </w:div>
        <w:div w:id="1734620381">
          <w:marLeft w:val="0"/>
          <w:marRight w:val="0"/>
          <w:marTop w:val="0"/>
          <w:marBottom w:val="0"/>
          <w:divBdr>
            <w:top w:val="none" w:sz="0" w:space="0" w:color="auto"/>
            <w:left w:val="none" w:sz="0" w:space="0" w:color="auto"/>
            <w:bottom w:val="none" w:sz="0" w:space="0" w:color="auto"/>
            <w:right w:val="none" w:sz="0" w:space="0" w:color="auto"/>
          </w:divBdr>
        </w:div>
        <w:div w:id="1747336596">
          <w:marLeft w:val="0"/>
          <w:marRight w:val="0"/>
          <w:marTop w:val="0"/>
          <w:marBottom w:val="0"/>
          <w:divBdr>
            <w:top w:val="none" w:sz="0" w:space="0" w:color="auto"/>
            <w:left w:val="none" w:sz="0" w:space="0" w:color="auto"/>
            <w:bottom w:val="none" w:sz="0" w:space="0" w:color="auto"/>
            <w:right w:val="none" w:sz="0" w:space="0" w:color="auto"/>
          </w:divBdr>
        </w:div>
        <w:div w:id="1749035116">
          <w:marLeft w:val="0"/>
          <w:marRight w:val="0"/>
          <w:marTop w:val="0"/>
          <w:marBottom w:val="0"/>
          <w:divBdr>
            <w:top w:val="none" w:sz="0" w:space="0" w:color="auto"/>
            <w:left w:val="none" w:sz="0" w:space="0" w:color="auto"/>
            <w:bottom w:val="none" w:sz="0" w:space="0" w:color="auto"/>
            <w:right w:val="none" w:sz="0" w:space="0" w:color="auto"/>
          </w:divBdr>
        </w:div>
        <w:div w:id="1794858306">
          <w:marLeft w:val="0"/>
          <w:marRight w:val="0"/>
          <w:marTop w:val="0"/>
          <w:marBottom w:val="0"/>
          <w:divBdr>
            <w:top w:val="none" w:sz="0" w:space="0" w:color="auto"/>
            <w:left w:val="none" w:sz="0" w:space="0" w:color="auto"/>
            <w:bottom w:val="none" w:sz="0" w:space="0" w:color="auto"/>
            <w:right w:val="none" w:sz="0" w:space="0" w:color="auto"/>
          </w:divBdr>
        </w:div>
        <w:div w:id="1807118362">
          <w:marLeft w:val="0"/>
          <w:marRight w:val="0"/>
          <w:marTop w:val="0"/>
          <w:marBottom w:val="0"/>
          <w:divBdr>
            <w:top w:val="none" w:sz="0" w:space="0" w:color="auto"/>
            <w:left w:val="none" w:sz="0" w:space="0" w:color="auto"/>
            <w:bottom w:val="none" w:sz="0" w:space="0" w:color="auto"/>
            <w:right w:val="none" w:sz="0" w:space="0" w:color="auto"/>
          </w:divBdr>
        </w:div>
        <w:div w:id="1828279869">
          <w:marLeft w:val="0"/>
          <w:marRight w:val="0"/>
          <w:marTop w:val="0"/>
          <w:marBottom w:val="0"/>
          <w:divBdr>
            <w:top w:val="none" w:sz="0" w:space="0" w:color="auto"/>
            <w:left w:val="none" w:sz="0" w:space="0" w:color="auto"/>
            <w:bottom w:val="none" w:sz="0" w:space="0" w:color="auto"/>
            <w:right w:val="none" w:sz="0" w:space="0" w:color="auto"/>
          </w:divBdr>
        </w:div>
        <w:div w:id="1835296344">
          <w:marLeft w:val="0"/>
          <w:marRight w:val="0"/>
          <w:marTop w:val="0"/>
          <w:marBottom w:val="0"/>
          <w:divBdr>
            <w:top w:val="none" w:sz="0" w:space="0" w:color="auto"/>
            <w:left w:val="none" w:sz="0" w:space="0" w:color="auto"/>
            <w:bottom w:val="none" w:sz="0" w:space="0" w:color="auto"/>
            <w:right w:val="none" w:sz="0" w:space="0" w:color="auto"/>
          </w:divBdr>
        </w:div>
        <w:div w:id="1866863356">
          <w:marLeft w:val="0"/>
          <w:marRight w:val="0"/>
          <w:marTop w:val="0"/>
          <w:marBottom w:val="0"/>
          <w:divBdr>
            <w:top w:val="none" w:sz="0" w:space="0" w:color="auto"/>
            <w:left w:val="none" w:sz="0" w:space="0" w:color="auto"/>
            <w:bottom w:val="none" w:sz="0" w:space="0" w:color="auto"/>
            <w:right w:val="none" w:sz="0" w:space="0" w:color="auto"/>
          </w:divBdr>
        </w:div>
        <w:div w:id="1911186430">
          <w:marLeft w:val="0"/>
          <w:marRight w:val="0"/>
          <w:marTop w:val="0"/>
          <w:marBottom w:val="0"/>
          <w:divBdr>
            <w:top w:val="none" w:sz="0" w:space="0" w:color="auto"/>
            <w:left w:val="none" w:sz="0" w:space="0" w:color="auto"/>
            <w:bottom w:val="none" w:sz="0" w:space="0" w:color="auto"/>
            <w:right w:val="none" w:sz="0" w:space="0" w:color="auto"/>
          </w:divBdr>
        </w:div>
        <w:div w:id="1915966287">
          <w:marLeft w:val="0"/>
          <w:marRight w:val="0"/>
          <w:marTop w:val="0"/>
          <w:marBottom w:val="0"/>
          <w:divBdr>
            <w:top w:val="none" w:sz="0" w:space="0" w:color="auto"/>
            <w:left w:val="none" w:sz="0" w:space="0" w:color="auto"/>
            <w:bottom w:val="none" w:sz="0" w:space="0" w:color="auto"/>
            <w:right w:val="none" w:sz="0" w:space="0" w:color="auto"/>
          </w:divBdr>
        </w:div>
        <w:div w:id="1924949500">
          <w:marLeft w:val="0"/>
          <w:marRight w:val="0"/>
          <w:marTop w:val="0"/>
          <w:marBottom w:val="0"/>
          <w:divBdr>
            <w:top w:val="none" w:sz="0" w:space="0" w:color="auto"/>
            <w:left w:val="none" w:sz="0" w:space="0" w:color="auto"/>
            <w:bottom w:val="none" w:sz="0" w:space="0" w:color="auto"/>
            <w:right w:val="none" w:sz="0" w:space="0" w:color="auto"/>
          </w:divBdr>
        </w:div>
        <w:div w:id="1954896729">
          <w:marLeft w:val="0"/>
          <w:marRight w:val="0"/>
          <w:marTop w:val="0"/>
          <w:marBottom w:val="0"/>
          <w:divBdr>
            <w:top w:val="none" w:sz="0" w:space="0" w:color="auto"/>
            <w:left w:val="none" w:sz="0" w:space="0" w:color="auto"/>
            <w:bottom w:val="none" w:sz="0" w:space="0" w:color="auto"/>
            <w:right w:val="none" w:sz="0" w:space="0" w:color="auto"/>
          </w:divBdr>
        </w:div>
        <w:div w:id="2029021899">
          <w:marLeft w:val="0"/>
          <w:marRight w:val="0"/>
          <w:marTop w:val="0"/>
          <w:marBottom w:val="0"/>
          <w:divBdr>
            <w:top w:val="none" w:sz="0" w:space="0" w:color="auto"/>
            <w:left w:val="none" w:sz="0" w:space="0" w:color="auto"/>
            <w:bottom w:val="none" w:sz="0" w:space="0" w:color="auto"/>
            <w:right w:val="none" w:sz="0" w:space="0" w:color="auto"/>
          </w:divBdr>
        </w:div>
        <w:div w:id="2043289105">
          <w:marLeft w:val="0"/>
          <w:marRight w:val="0"/>
          <w:marTop w:val="0"/>
          <w:marBottom w:val="0"/>
          <w:divBdr>
            <w:top w:val="none" w:sz="0" w:space="0" w:color="auto"/>
            <w:left w:val="none" w:sz="0" w:space="0" w:color="auto"/>
            <w:bottom w:val="none" w:sz="0" w:space="0" w:color="auto"/>
            <w:right w:val="none" w:sz="0" w:space="0" w:color="auto"/>
          </w:divBdr>
        </w:div>
        <w:div w:id="2064016156">
          <w:marLeft w:val="0"/>
          <w:marRight w:val="0"/>
          <w:marTop w:val="0"/>
          <w:marBottom w:val="0"/>
          <w:divBdr>
            <w:top w:val="none" w:sz="0" w:space="0" w:color="auto"/>
            <w:left w:val="none" w:sz="0" w:space="0" w:color="auto"/>
            <w:bottom w:val="none" w:sz="0" w:space="0" w:color="auto"/>
            <w:right w:val="none" w:sz="0" w:space="0" w:color="auto"/>
          </w:divBdr>
        </w:div>
        <w:div w:id="2068603306">
          <w:marLeft w:val="0"/>
          <w:marRight w:val="0"/>
          <w:marTop w:val="0"/>
          <w:marBottom w:val="0"/>
          <w:divBdr>
            <w:top w:val="none" w:sz="0" w:space="0" w:color="auto"/>
            <w:left w:val="none" w:sz="0" w:space="0" w:color="auto"/>
            <w:bottom w:val="none" w:sz="0" w:space="0" w:color="auto"/>
            <w:right w:val="none" w:sz="0" w:space="0" w:color="auto"/>
          </w:divBdr>
        </w:div>
        <w:div w:id="2076317300">
          <w:marLeft w:val="0"/>
          <w:marRight w:val="0"/>
          <w:marTop w:val="0"/>
          <w:marBottom w:val="0"/>
          <w:divBdr>
            <w:top w:val="none" w:sz="0" w:space="0" w:color="auto"/>
            <w:left w:val="none" w:sz="0" w:space="0" w:color="auto"/>
            <w:bottom w:val="none" w:sz="0" w:space="0" w:color="auto"/>
            <w:right w:val="none" w:sz="0" w:space="0" w:color="auto"/>
          </w:divBdr>
        </w:div>
        <w:div w:id="2095081548">
          <w:marLeft w:val="0"/>
          <w:marRight w:val="0"/>
          <w:marTop w:val="0"/>
          <w:marBottom w:val="0"/>
          <w:divBdr>
            <w:top w:val="none" w:sz="0" w:space="0" w:color="auto"/>
            <w:left w:val="none" w:sz="0" w:space="0" w:color="auto"/>
            <w:bottom w:val="none" w:sz="0" w:space="0" w:color="auto"/>
            <w:right w:val="none" w:sz="0" w:space="0" w:color="auto"/>
          </w:divBdr>
        </w:div>
        <w:div w:id="2127505863">
          <w:marLeft w:val="0"/>
          <w:marRight w:val="0"/>
          <w:marTop w:val="0"/>
          <w:marBottom w:val="0"/>
          <w:divBdr>
            <w:top w:val="none" w:sz="0" w:space="0" w:color="auto"/>
            <w:left w:val="none" w:sz="0" w:space="0" w:color="auto"/>
            <w:bottom w:val="none" w:sz="0" w:space="0" w:color="auto"/>
            <w:right w:val="none" w:sz="0" w:space="0" w:color="auto"/>
          </w:divBdr>
        </w:div>
        <w:div w:id="2132743778">
          <w:marLeft w:val="0"/>
          <w:marRight w:val="0"/>
          <w:marTop w:val="0"/>
          <w:marBottom w:val="0"/>
          <w:divBdr>
            <w:top w:val="none" w:sz="0" w:space="0" w:color="auto"/>
            <w:left w:val="none" w:sz="0" w:space="0" w:color="auto"/>
            <w:bottom w:val="none" w:sz="0" w:space="0" w:color="auto"/>
            <w:right w:val="none" w:sz="0" w:space="0" w:color="auto"/>
          </w:divBdr>
        </w:div>
        <w:div w:id="2145656772">
          <w:marLeft w:val="0"/>
          <w:marRight w:val="0"/>
          <w:marTop w:val="0"/>
          <w:marBottom w:val="0"/>
          <w:divBdr>
            <w:top w:val="none" w:sz="0" w:space="0" w:color="auto"/>
            <w:left w:val="none" w:sz="0" w:space="0" w:color="auto"/>
            <w:bottom w:val="none" w:sz="0" w:space="0" w:color="auto"/>
            <w:right w:val="none" w:sz="0" w:space="0" w:color="auto"/>
          </w:divBdr>
        </w:div>
      </w:divsChild>
    </w:div>
    <w:div w:id="608051024">
      <w:bodyDiv w:val="1"/>
      <w:marLeft w:val="0"/>
      <w:marRight w:val="0"/>
      <w:marTop w:val="0"/>
      <w:marBottom w:val="0"/>
      <w:divBdr>
        <w:top w:val="none" w:sz="0" w:space="0" w:color="auto"/>
        <w:left w:val="none" w:sz="0" w:space="0" w:color="auto"/>
        <w:bottom w:val="none" w:sz="0" w:space="0" w:color="auto"/>
        <w:right w:val="none" w:sz="0" w:space="0" w:color="auto"/>
      </w:divBdr>
      <w:divsChild>
        <w:div w:id="599990509">
          <w:marLeft w:val="0"/>
          <w:marRight w:val="0"/>
          <w:marTop w:val="0"/>
          <w:marBottom w:val="0"/>
          <w:divBdr>
            <w:top w:val="none" w:sz="0" w:space="0" w:color="auto"/>
            <w:left w:val="none" w:sz="0" w:space="0" w:color="auto"/>
            <w:bottom w:val="none" w:sz="0" w:space="0" w:color="auto"/>
            <w:right w:val="none" w:sz="0" w:space="0" w:color="auto"/>
          </w:divBdr>
        </w:div>
        <w:div w:id="1077361362">
          <w:marLeft w:val="0"/>
          <w:marRight w:val="0"/>
          <w:marTop w:val="0"/>
          <w:marBottom w:val="0"/>
          <w:divBdr>
            <w:top w:val="none" w:sz="0" w:space="0" w:color="auto"/>
            <w:left w:val="none" w:sz="0" w:space="0" w:color="auto"/>
            <w:bottom w:val="none" w:sz="0" w:space="0" w:color="auto"/>
            <w:right w:val="none" w:sz="0" w:space="0" w:color="auto"/>
          </w:divBdr>
        </w:div>
      </w:divsChild>
    </w:div>
    <w:div w:id="643047196">
      <w:bodyDiv w:val="1"/>
      <w:marLeft w:val="0"/>
      <w:marRight w:val="0"/>
      <w:marTop w:val="0"/>
      <w:marBottom w:val="0"/>
      <w:divBdr>
        <w:top w:val="none" w:sz="0" w:space="0" w:color="auto"/>
        <w:left w:val="none" w:sz="0" w:space="0" w:color="auto"/>
        <w:bottom w:val="none" w:sz="0" w:space="0" w:color="auto"/>
        <w:right w:val="none" w:sz="0" w:space="0" w:color="auto"/>
      </w:divBdr>
    </w:div>
    <w:div w:id="987323261">
      <w:bodyDiv w:val="1"/>
      <w:marLeft w:val="0"/>
      <w:marRight w:val="0"/>
      <w:marTop w:val="0"/>
      <w:marBottom w:val="0"/>
      <w:divBdr>
        <w:top w:val="none" w:sz="0" w:space="0" w:color="auto"/>
        <w:left w:val="none" w:sz="0" w:space="0" w:color="auto"/>
        <w:bottom w:val="none" w:sz="0" w:space="0" w:color="auto"/>
        <w:right w:val="none" w:sz="0" w:space="0" w:color="auto"/>
      </w:divBdr>
      <w:divsChild>
        <w:div w:id="86387739">
          <w:marLeft w:val="0"/>
          <w:marRight w:val="0"/>
          <w:marTop w:val="0"/>
          <w:marBottom w:val="0"/>
          <w:divBdr>
            <w:top w:val="none" w:sz="0" w:space="0" w:color="auto"/>
            <w:left w:val="none" w:sz="0" w:space="0" w:color="auto"/>
            <w:bottom w:val="none" w:sz="0" w:space="0" w:color="auto"/>
            <w:right w:val="none" w:sz="0" w:space="0" w:color="auto"/>
          </w:divBdr>
        </w:div>
        <w:div w:id="231740912">
          <w:marLeft w:val="0"/>
          <w:marRight w:val="0"/>
          <w:marTop w:val="0"/>
          <w:marBottom w:val="0"/>
          <w:divBdr>
            <w:top w:val="none" w:sz="0" w:space="0" w:color="auto"/>
            <w:left w:val="none" w:sz="0" w:space="0" w:color="auto"/>
            <w:bottom w:val="none" w:sz="0" w:space="0" w:color="auto"/>
            <w:right w:val="none" w:sz="0" w:space="0" w:color="auto"/>
          </w:divBdr>
        </w:div>
        <w:div w:id="376661656">
          <w:marLeft w:val="0"/>
          <w:marRight w:val="0"/>
          <w:marTop w:val="0"/>
          <w:marBottom w:val="0"/>
          <w:divBdr>
            <w:top w:val="none" w:sz="0" w:space="0" w:color="auto"/>
            <w:left w:val="none" w:sz="0" w:space="0" w:color="auto"/>
            <w:bottom w:val="none" w:sz="0" w:space="0" w:color="auto"/>
            <w:right w:val="none" w:sz="0" w:space="0" w:color="auto"/>
          </w:divBdr>
        </w:div>
        <w:div w:id="383262318">
          <w:marLeft w:val="0"/>
          <w:marRight w:val="0"/>
          <w:marTop w:val="0"/>
          <w:marBottom w:val="0"/>
          <w:divBdr>
            <w:top w:val="none" w:sz="0" w:space="0" w:color="auto"/>
            <w:left w:val="none" w:sz="0" w:space="0" w:color="auto"/>
            <w:bottom w:val="none" w:sz="0" w:space="0" w:color="auto"/>
            <w:right w:val="none" w:sz="0" w:space="0" w:color="auto"/>
          </w:divBdr>
        </w:div>
        <w:div w:id="384371390">
          <w:marLeft w:val="0"/>
          <w:marRight w:val="0"/>
          <w:marTop w:val="0"/>
          <w:marBottom w:val="0"/>
          <w:divBdr>
            <w:top w:val="none" w:sz="0" w:space="0" w:color="auto"/>
            <w:left w:val="none" w:sz="0" w:space="0" w:color="auto"/>
            <w:bottom w:val="none" w:sz="0" w:space="0" w:color="auto"/>
            <w:right w:val="none" w:sz="0" w:space="0" w:color="auto"/>
          </w:divBdr>
        </w:div>
        <w:div w:id="508713136">
          <w:marLeft w:val="0"/>
          <w:marRight w:val="0"/>
          <w:marTop w:val="0"/>
          <w:marBottom w:val="0"/>
          <w:divBdr>
            <w:top w:val="none" w:sz="0" w:space="0" w:color="auto"/>
            <w:left w:val="none" w:sz="0" w:space="0" w:color="auto"/>
            <w:bottom w:val="none" w:sz="0" w:space="0" w:color="auto"/>
            <w:right w:val="none" w:sz="0" w:space="0" w:color="auto"/>
          </w:divBdr>
        </w:div>
        <w:div w:id="541863949">
          <w:marLeft w:val="0"/>
          <w:marRight w:val="0"/>
          <w:marTop w:val="0"/>
          <w:marBottom w:val="0"/>
          <w:divBdr>
            <w:top w:val="none" w:sz="0" w:space="0" w:color="auto"/>
            <w:left w:val="none" w:sz="0" w:space="0" w:color="auto"/>
            <w:bottom w:val="none" w:sz="0" w:space="0" w:color="auto"/>
            <w:right w:val="none" w:sz="0" w:space="0" w:color="auto"/>
          </w:divBdr>
        </w:div>
        <w:div w:id="549272635">
          <w:marLeft w:val="0"/>
          <w:marRight w:val="0"/>
          <w:marTop w:val="0"/>
          <w:marBottom w:val="0"/>
          <w:divBdr>
            <w:top w:val="none" w:sz="0" w:space="0" w:color="auto"/>
            <w:left w:val="none" w:sz="0" w:space="0" w:color="auto"/>
            <w:bottom w:val="none" w:sz="0" w:space="0" w:color="auto"/>
            <w:right w:val="none" w:sz="0" w:space="0" w:color="auto"/>
          </w:divBdr>
        </w:div>
        <w:div w:id="592280119">
          <w:marLeft w:val="0"/>
          <w:marRight w:val="0"/>
          <w:marTop w:val="0"/>
          <w:marBottom w:val="0"/>
          <w:divBdr>
            <w:top w:val="none" w:sz="0" w:space="0" w:color="auto"/>
            <w:left w:val="none" w:sz="0" w:space="0" w:color="auto"/>
            <w:bottom w:val="none" w:sz="0" w:space="0" w:color="auto"/>
            <w:right w:val="none" w:sz="0" w:space="0" w:color="auto"/>
          </w:divBdr>
        </w:div>
        <w:div w:id="696390712">
          <w:marLeft w:val="0"/>
          <w:marRight w:val="0"/>
          <w:marTop w:val="0"/>
          <w:marBottom w:val="0"/>
          <w:divBdr>
            <w:top w:val="none" w:sz="0" w:space="0" w:color="auto"/>
            <w:left w:val="none" w:sz="0" w:space="0" w:color="auto"/>
            <w:bottom w:val="none" w:sz="0" w:space="0" w:color="auto"/>
            <w:right w:val="none" w:sz="0" w:space="0" w:color="auto"/>
          </w:divBdr>
        </w:div>
        <w:div w:id="700743417">
          <w:marLeft w:val="0"/>
          <w:marRight w:val="0"/>
          <w:marTop w:val="0"/>
          <w:marBottom w:val="0"/>
          <w:divBdr>
            <w:top w:val="none" w:sz="0" w:space="0" w:color="auto"/>
            <w:left w:val="none" w:sz="0" w:space="0" w:color="auto"/>
            <w:bottom w:val="none" w:sz="0" w:space="0" w:color="auto"/>
            <w:right w:val="none" w:sz="0" w:space="0" w:color="auto"/>
          </w:divBdr>
        </w:div>
        <w:div w:id="707265010">
          <w:marLeft w:val="0"/>
          <w:marRight w:val="0"/>
          <w:marTop w:val="0"/>
          <w:marBottom w:val="0"/>
          <w:divBdr>
            <w:top w:val="none" w:sz="0" w:space="0" w:color="auto"/>
            <w:left w:val="none" w:sz="0" w:space="0" w:color="auto"/>
            <w:bottom w:val="none" w:sz="0" w:space="0" w:color="auto"/>
            <w:right w:val="none" w:sz="0" w:space="0" w:color="auto"/>
          </w:divBdr>
        </w:div>
        <w:div w:id="867764730">
          <w:marLeft w:val="0"/>
          <w:marRight w:val="0"/>
          <w:marTop w:val="0"/>
          <w:marBottom w:val="0"/>
          <w:divBdr>
            <w:top w:val="none" w:sz="0" w:space="0" w:color="auto"/>
            <w:left w:val="none" w:sz="0" w:space="0" w:color="auto"/>
            <w:bottom w:val="none" w:sz="0" w:space="0" w:color="auto"/>
            <w:right w:val="none" w:sz="0" w:space="0" w:color="auto"/>
          </w:divBdr>
        </w:div>
        <w:div w:id="918173323">
          <w:marLeft w:val="0"/>
          <w:marRight w:val="0"/>
          <w:marTop w:val="0"/>
          <w:marBottom w:val="0"/>
          <w:divBdr>
            <w:top w:val="none" w:sz="0" w:space="0" w:color="auto"/>
            <w:left w:val="none" w:sz="0" w:space="0" w:color="auto"/>
            <w:bottom w:val="none" w:sz="0" w:space="0" w:color="auto"/>
            <w:right w:val="none" w:sz="0" w:space="0" w:color="auto"/>
          </w:divBdr>
        </w:div>
        <w:div w:id="959920733">
          <w:marLeft w:val="0"/>
          <w:marRight w:val="0"/>
          <w:marTop w:val="0"/>
          <w:marBottom w:val="0"/>
          <w:divBdr>
            <w:top w:val="none" w:sz="0" w:space="0" w:color="auto"/>
            <w:left w:val="none" w:sz="0" w:space="0" w:color="auto"/>
            <w:bottom w:val="none" w:sz="0" w:space="0" w:color="auto"/>
            <w:right w:val="none" w:sz="0" w:space="0" w:color="auto"/>
          </w:divBdr>
        </w:div>
        <w:div w:id="1181696532">
          <w:marLeft w:val="0"/>
          <w:marRight w:val="0"/>
          <w:marTop w:val="0"/>
          <w:marBottom w:val="0"/>
          <w:divBdr>
            <w:top w:val="none" w:sz="0" w:space="0" w:color="auto"/>
            <w:left w:val="none" w:sz="0" w:space="0" w:color="auto"/>
            <w:bottom w:val="none" w:sz="0" w:space="0" w:color="auto"/>
            <w:right w:val="none" w:sz="0" w:space="0" w:color="auto"/>
          </w:divBdr>
        </w:div>
        <w:div w:id="1222254250">
          <w:marLeft w:val="0"/>
          <w:marRight w:val="0"/>
          <w:marTop w:val="0"/>
          <w:marBottom w:val="0"/>
          <w:divBdr>
            <w:top w:val="none" w:sz="0" w:space="0" w:color="auto"/>
            <w:left w:val="none" w:sz="0" w:space="0" w:color="auto"/>
            <w:bottom w:val="none" w:sz="0" w:space="0" w:color="auto"/>
            <w:right w:val="none" w:sz="0" w:space="0" w:color="auto"/>
          </w:divBdr>
        </w:div>
        <w:div w:id="1415276301">
          <w:marLeft w:val="0"/>
          <w:marRight w:val="0"/>
          <w:marTop w:val="0"/>
          <w:marBottom w:val="0"/>
          <w:divBdr>
            <w:top w:val="none" w:sz="0" w:space="0" w:color="auto"/>
            <w:left w:val="none" w:sz="0" w:space="0" w:color="auto"/>
            <w:bottom w:val="none" w:sz="0" w:space="0" w:color="auto"/>
            <w:right w:val="none" w:sz="0" w:space="0" w:color="auto"/>
          </w:divBdr>
        </w:div>
        <w:div w:id="1504592788">
          <w:marLeft w:val="0"/>
          <w:marRight w:val="0"/>
          <w:marTop w:val="0"/>
          <w:marBottom w:val="0"/>
          <w:divBdr>
            <w:top w:val="none" w:sz="0" w:space="0" w:color="auto"/>
            <w:left w:val="none" w:sz="0" w:space="0" w:color="auto"/>
            <w:bottom w:val="none" w:sz="0" w:space="0" w:color="auto"/>
            <w:right w:val="none" w:sz="0" w:space="0" w:color="auto"/>
          </w:divBdr>
        </w:div>
        <w:div w:id="1767580536">
          <w:marLeft w:val="0"/>
          <w:marRight w:val="0"/>
          <w:marTop w:val="0"/>
          <w:marBottom w:val="0"/>
          <w:divBdr>
            <w:top w:val="none" w:sz="0" w:space="0" w:color="auto"/>
            <w:left w:val="none" w:sz="0" w:space="0" w:color="auto"/>
            <w:bottom w:val="none" w:sz="0" w:space="0" w:color="auto"/>
            <w:right w:val="none" w:sz="0" w:space="0" w:color="auto"/>
          </w:divBdr>
        </w:div>
        <w:div w:id="1767723526">
          <w:marLeft w:val="0"/>
          <w:marRight w:val="0"/>
          <w:marTop w:val="0"/>
          <w:marBottom w:val="0"/>
          <w:divBdr>
            <w:top w:val="none" w:sz="0" w:space="0" w:color="auto"/>
            <w:left w:val="none" w:sz="0" w:space="0" w:color="auto"/>
            <w:bottom w:val="none" w:sz="0" w:space="0" w:color="auto"/>
            <w:right w:val="none" w:sz="0" w:space="0" w:color="auto"/>
          </w:divBdr>
        </w:div>
        <w:div w:id="1879511437">
          <w:marLeft w:val="0"/>
          <w:marRight w:val="0"/>
          <w:marTop w:val="0"/>
          <w:marBottom w:val="0"/>
          <w:divBdr>
            <w:top w:val="none" w:sz="0" w:space="0" w:color="auto"/>
            <w:left w:val="none" w:sz="0" w:space="0" w:color="auto"/>
            <w:bottom w:val="none" w:sz="0" w:space="0" w:color="auto"/>
            <w:right w:val="none" w:sz="0" w:space="0" w:color="auto"/>
          </w:divBdr>
        </w:div>
        <w:div w:id="1934044573">
          <w:marLeft w:val="0"/>
          <w:marRight w:val="0"/>
          <w:marTop w:val="0"/>
          <w:marBottom w:val="0"/>
          <w:divBdr>
            <w:top w:val="none" w:sz="0" w:space="0" w:color="auto"/>
            <w:left w:val="none" w:sz="0" w:space="0" w:color="auto"/>
            <w:bottom w:val="none" w:sz="0" w:space="0" w:color="auto"/>
            <w:right w:val="none" w:sz="0" w:space="0" w:color="auto"/>
          </w:divBdr>
        </w:div>
        <w:div w:id="1948192617">
          <w:marLeft w:val="0"/>
          <w:marRight w:val="0"/>
          <w:marTop w:val="0"/>
          <w:marBottom w:val="0"/>
          <w:divBdr>
            <w:top w:val="none" w:sz="0" w:space="0" w:color="auto"/>
            <w:left w:val="none" w:sz="0" w:space="0" w:color="auto"/>
            <w:bottom w:val="none" w:sz="0" w:space="0" w:color="auto"/>
            <w:right w:val="none" w:sz="0" w:space="0" w:color="auto"/>
          </w:divBdr>
        </w:div>
        <w:div w:id="2008286730">
          <w:marLeft w:val="0"/>
          <w:marRight w:val="0"/>
          <w:marTop w:val="0"/>
          <w:marBottom w:val="0"/>
          <w:divBdr>
            <w:top w:val="none" w:sz="0" w:space="0" w:color="auto"/>
            <w:left w:val="none" w:sz="0" w:space="0" w:color="auto"/>
            <w:bottom w:val="none" w:sz="0" w:space="0" w:color="auto"/>
            <w:right w:val="none" w:sz="0" w:space="0" w:color="auto"/>
          </w:divBdr>
        </w:div>
        <w:div w:id="2101175930">
          <w:marLeft w:val="0"/>
          <w:marRight w:val="0"/>
          <w:marTop w:val="0"/>
          <w:marBottom w:val="0"/>
          <w:divBdr>
            <w:top w:val="none" w:sz="0" w:space="0" w:color="auto"/>
            <w:left w:val="none" w:sz="0" w:space="0" w:color="auto"/>
            <w:bottom w:val="none" w:sz="0" w:space="0" w:color="auto"/>
            <w:right w:val="none" w:sz="0" w:space="0" w:color="auto"/>
          </w:divBdr>
        </w:div>
        <w:div w:id="2131317446">
          <w:marLeft w:val="0"/>
          <w:marRight w:val="0"/>
          <w:marTop w:val="0"/>
          <w:marBottom w:val="0"/>
          <w:divBdr>
            <w:top w:val="none" w:sz="0" w:space="0" w:color="auto"/>
            <w:left w:val="none" w:sz="0" w:space="0" w:color="auto"/>
            <w:bottom w:val="none" w:sz="0" w:space="0" w:color="auto"/>
            <w:right w:val="none" w:sz="0" w:space="0" w:color="auto"/>
          </w:divBdr>
        </w:div>
      </w:divsChild>
    </w:div>
    <w:div w:id="1067533876">
      <w:bodyDiv w:val="1"/>
      <w:marLeft w:val="0"/>
      <w:marRight w:val="0"/>
      <w:marTop w:val="0"/>
      <w:marBottom w:val="0"/>
      <w:divBdr>
        <w:top w:val="none" w:sz="0" w:space="0" w:color="auto"/>
        <w:left w:val="none" w:sz="0" w:space="0" w:color="auto"/>
        <w:bottom w:val="none" w:sz="0" w:space="0" w:color="auto"/>
        <w:right w:val="none" w:sz="0" w:space="0" w:color="auto"/>
      </w:divBdr>
    </w:div>
    <w:div w:id="1199272313">
      <w:bodyDiv w:val="1"/>
      <w:marLeft w:val="0"/>
      <w:marRight w:val="0"/>
      <w:marTop w:val="0"/>
      <w:marBottom w:val="0"/>
      <w:divBdr>
        <w:top w:val="none" w:sz="0" w:space="0" w:color="auto"/>
        <w:left w:val="none" w:sz="0" w:space="0" w:color="auto"/>
        <w:bottom w:val="none" w:sz="0" w:space="0" w:color="auto"/>
        <w:right w:val="none" w:sz="0" w:space="0" w:color="auto"/>
      </w:divBdr>
      <w:divsChild>
        <w:div w:id="24063034">
          <w:marLeft w:val="0"/>
          <w:marRight w:val="0"/>
          <w:marTop w:val="0"/>
          <w:marBottom w:val="0"/>
          <w:divBdr>
            <w:top w:val="none" w:sz="0" w:space="0" w:color="auto"/>
            <w:left w:val="none" w:sz="0" w:space="0" w:color="auto"/>
            <w:bottom w:val="none" w:sz="0" w:space="0" w:color="auto"/>
            <w:right w:val="none" w:sz="0" w:space="0" w:color="auto"/>
          </w:divBdr>
        </w:div>
        <w:div w:id="34307692">
          <w:marLeft w:val="0"/>
          <w:marRight w:val="0"/>
          <w:marTop w:val="0"/>
          <w:marBottom w:val="0"/>
          <w:divBdr>
            <w:top w:val="none" w:sz="0" w:space="0" w:color="auto"/>
            <w:left w:val="none" w:sz="0" w:space="0" w:color="auto"/>
            <w:bottom w:val="none" w:sz="0" w:space="0" w:color="auto"/>
            <w:right w:val="none" w:sz="0" w:space="0" w:color="auto"/>
          </w:divBdr>
        </w:div>
        <w:div w:id="47150234">
          <w:marLeft w:val="0"/>
          <w:marRight w:val="0"/>
          <w:marTop w:val="0"/>
          <w:marBottom w:val="0"/>
          <w:divBdr>
            <w:top w:val="none" w:sz="0" w:space="0" w:color="auto"/>
            <w:left w:val="none" w:sz="0" w:space="0" w:color="auto"/>
            <w:bottom w:val="none" w:sz="0" w:space="0" w:color="auto"/>
            <w:right w:val="none" w:sz="0" w:space="0" w:color="auto"/>
          </w:divBdr>
        </w:div>
        <w:div w:id="100682856">
          <w:marLeft w:val="0"/>
          <w:marRight w:val="0"/>
          <w:marTop w:val="0"/>
          <w:marBottom w:val="0"/>
          <w:divBdr>
            <w:top w:val="none" w:sz="0" w:space="0" w:color="auto"/>
            <w:left w:val="none" w:sz="0" w:space="0" w:color="auto"/>
            <w:bottom w:val="none" w:sz="0" w:space="0" w:color="auto"/>
            <w:right w:val="none" w:sz="0" w:space="0" w:color="auto"/>
          </w:divBdr>
        </w:div>
        <w:div w:id="144711865">
          <w:marLeft w:val="0"/>
          <w:marRight w:val="0"/>
          <w:marTop w:val="0"/>
          <w:marBottom w:val="0"/>
          <w:divBdr>
            <w:top w:val="none" w:sz="0" w:space="0" w:color="auto"/>
            <w:left w:val="none" w:sz="0" w:space="0" w:color="auto"/>
            <w:bottom w:val="none" w:sz="0" w:space="0" w:color="auto"/>
            <w:right w:val="none" w:sz="0" w:space="0" w:color="auto"/>
          </w:divBdr>
        </w:div>
        <w:div w:id="158235176">
          <w:marLeft w:val="0"/>
          <w:marRight w:val="0"/>
          <w:marTop w:val="0"/>
          <w:marBottom w:val="0"/>
          <w:divBdr>
            <w:top w:val="none" w:sz="0" w:space="0" w:color="auto"/>
            <w:left w:val="none" w:sz="0" w:space="0" w:color="auto"/>
            <w:bottom w:val="none" w:sz="0" w:space="0" w:color="auto"/>
            <w:right w:val="none" w:sz="0" w:space="0" w:color="auto"/>
          </w:divBdr>
        </w:div>
        <w:div w:id="166214530">
          <w:marLeft w:val="0"/>
          <w:marRight w:val="0"/>
          <w:marTop w:val="0"/>
          <w:marBottom w:val="0"/>
          <w:divBdr>
            <w:top w:val="none" w:sz="0" w:space="0" w:color="auto"/>
            <w:left w:val="none" w:sz="0" w:space="0" w:color="auto"/>
            <w:bottom w:val="none" w:sz="0" w:space="0" w:color="auto"/>
            <w:right w:val="none" w:sz="0" w:space="0" w:color="auto"/>
          </w:divBdr>
        </w:div>
        <w:div w:id="195656490">
          <w:marLeft w:val="0"/>
          <w:marRight w:val="0"/>
          <w:marTop w:val="0"/>
          <w:marBottom w:val="0"/>
          <w:divBdr>
            <w:top w:val="none" w:sz="0" w:space="0" w:color="auto"/>
            <w:left w:val="none" w:sz="0" w:space="0" w:color="auto"/>
            <w:bottom w:val="none" w:sz="0" w:space="0" w:color="auto"/>
            <w:right w:val="none" w:sz="0" w:space="0" w:color="auto"/>
          </w:divBdr>
        </w:div>
        <w:div w:id="206449595">
          <w:marLeft w:val="0"/>
          <w:marRight w:val="0"/>
          <w:marTop w:val="0"/>
          <w:marBottom w:val="0"/>
          <w:divBdr>
            <w:top w:val="none" w:sz="0" w:space="0" w:color="auto"/>
            <w:left w:val="none" w:sz="0" w:space="0" w:color="auto"/>
            <w:bottom w:val="none" w:sz="0" w:space="0" w:color="auto"/>
            <w:right w:val="none" w:sz="0" w:space="0" w:color="auto"/>
          </w:divBdr>
        </w:div>
        <w:div w:id="218327155">
          <w:marLeft w:val="0"/>
          <w:marRight w:val="0"/>
          <w:marTop w:val="0"/>
          <w:marBottom w:val="0"/>
          <w:divBdr>
            <w:top w:val="none" w:sz="0" w:space="0" w:color="auto"/>
            <w:left w:val="none" w:sz="0" w:space="0" w:color="auto"/>
            <w:bottom w:val="none" w:sz="0" w:space="0" w:color="auto"/>
            <w:right w:val="none" w:sz="0" w:space="0" w:color="auto"/>
          </w:divBdr>
        </w:div>
        <w:div w:id="251553087">
          <w:marLeft w:val="0"/>
          <w:marRight w:val="0"/>
          <w:marTop w:val="0"/>
          <w:marBottom w:val="0"/>
          <w:divBdr>
            <w:top w:val="none" w:sz="0" w:space="0" w:color="auto"/>
            <w:left w:val="none" w:sz="0" w:space="0" w:color="auto"/>
            <w:bottom w:val="none" w:sz="0" w:space="0" w:color="auto"/>
            <w:right w:val="none" w:sz="0" w:space="0" w:color="auto"/>
          </w:divBdr>
        </w:div>
        <w:div w:id="253175905">
          <w:marLeft w:val="0"/>
          <w:marRight w:val="0"/>
          <w:marTop w:val="0"/>
          <w:marBottom w:val="0"/>
          <w:divBdr>
            <w:top w:val="none" w:sz="0" w:space="0" w:color="auto"/>
            <w:left w:val="none" w:sz="0" w:space="0" w:color="auto"/>
            <w:bottom w:val="none" w:sz="0" w:space="0" w:color="auto"/>
            <w:right w:val="none" w:sz="0" w:space="0" w:color="auto"/>
          </w:divBdr>
        </w:div>
        <w:div w:id="255754012">
          <w:marLeft w:val="0"/>
          <w:marRight w:val="0"/>
          <w:marTop w:val="0"/>
          <w:marBottom w:val="0"/>
          <w:divBdr>
            <w:top w:val="none" w:sz="0" w:space="0" w:color="auto"/>
            <w:left w:val="none" w:sz="0" w:space="0" w:color="auto"/>
            <w:bottom w:val="none" w:sz="0" w:space="0" w:color="auto"/>
            <w:right w:val="none" w:sz="0" w:space="0" w:color="auto"/>
          </w:divBdr>
        </w:div>
        <w:div w:id="357778772">
          <w:marLeft w:val="0"/>
          <w:marRight w:val="0"/>
          <w:marTop w:val="0"/>
          <w:marBottom w:val="0"/>
          <w:divBdr>
            <w:top w:val="none" w:sz="0" w:space="0" w:color="auto"/>
            <w:left w:val="none" w:sz="0" w:space="0" w:color="auto"/>
            <w:bottom w:val="none" w:sz="0" w:space="0" w:color="auto"/>
            <w:right w:val="none" w:sz="0" w:space="0" w:color="auto"/>
          </w:divBdr>
        </w:div>
        <w:div w:id="369840392">
          <w:marLeft w:val="0"/>
          <w:marRight w:val="0"/>
          <w:marTop w:val="0"/>
          <w:marBottom w:val="0"/>
          <w:divBdr>
            <w:top w:val="none" w:sz="0" w:space="0" w:color="auto"/>
            <w:left w:val="none" w:sz="0" w:space="0" w:color="auto"/>
            <w:bottom w:val="none" w:sz="0" w:space="0" w:color="auto"/>
            <w:right w:val="none" w:sz="0" w:space="0" w:color="auto"/>
          </w:divBdr>
        </w:div>
        <w:div w:id="369841252">
          <w:marLeft w:val="0"/>
          <w:marRight w:val="0"/>
          <w:marTop w:val="0"/>
          <w:marBottom w:val="0"/>
          <w:divBdr>
            <w:top w:val="none" w:sz="0" w:space="0" w:color="auto"/>
            <w:left w:val="none" w:sz="0" w:space="0" w:color="auto"/>
            <w:bottom w:val="none" w:sz="0" w:space="0" w:color="auto"/>
            <w:right w:val="none" w:sz="0" w:space="0" w:color="auto"/>
          </w:divBdr>
        </w:div>
        <w:div w:id="381947852">
          <w:marLeft w:val="0"/>
          <w:marRight w:val="0"/>
          <w:marTop w:val="0"/>
          <w:marBottom w:val="0"/>
          <w:divBdr>
            <w:top w:val="none" w:sz="0" w:space="0" w:color="auto"/>
            <w:left w:val="none" w:sz="0" w:space="0" w:color="auto"/>
            <w:bottom w:val="none" w:sz="0" w:space="0" w:color="auto"/>
            <w:right w:val="none" w:sz="0" w:space="0" w:color="auto"/>
          </w:divBdr>
        </w:div>
        <w:div w:id="414018458">
          <w:marLeft w:val="0"/>
          <w:marRight w:val="0"/>
          <w:marTop w:val="0"/>
          <w:marBottom w:val="0"/>
          <w:divBdr>
            <w:top w:val="none" w:sz="0" w:space="0" w:color="auto"/>
            <w:left w:val="none" w:sz="0" w:space="0" w:color="auto"/>
            <w:bottom w:val="none" w:sz="0" w:space="0" w:color="auto"/>
            <w:right w:val="none" w:sz="0" w:space="0" w:color="auto"/>
          </w:divBdr>
        </w:div>
        <w:div w:id="443041026">
          <w:marLeft w:val="0"/>
          <w:marRight w:val="0"/>
          <w:marTop w:val="0"/>
          <w:marBottom w:val="0"/>
          <w:divBdr>
            <w:top w:val="none" w:sz="0" w:space="0" w:color="auto"/>
            <w:left w:val="none" w:sz="0" w:space="0" w:color="auto"/>
            <w:bottom w:val="none" w:sz="0" w:space="0" w:color="auto"/>
            <w:right w:val="none" w:sz="0" w:space="0" w:color="auto"/>
          </w:divBdr>
        </w:div>
        <w:div w:id="447509141">
          <w:marLeft w:val="0"/>
          <w:marRight w:val="0"/>
          <w:marTop w:val="0"/>
          <w:marBottom w:val="0"/>
          <w:divBdr>
            <w:top w:val="none" w:sz="0" w:space="0" w:color="auto"/>
            <w:left w:val="none" w:sz="0" w:space="0" w:color="auto"/>
            <w:bottom w:val="none" w:sz="0" w:space="0" w:color="auto"/>
            <w:right w:val="none" w:sz="0" w:space="0" w:color="auto"/>
          </w:divBdr>
        </w:div>
        <w:div w:id="458501457">
          <w:marLeft w:val="0"/>
          <w:marRight w:val="0"/>
          <w:marTop w:val="0"/>
          <w:marBottom w:val="0"/>
          <w:divBdr>
            <w:top w:val="none" w:sz="0" w:space="0" w:color="auto"/>
            <w:left w:val="none" w:sz="0" w:space="0" w:color="auto"/>
            <w:bottom w:val="none" w:sz="0" w:space="0" w:color="auto"/>
            <w:right w:val="none" w:sz="0" w:space="0" w:color="auto"/>
          </w:divBdr>
        </w:div>
        <w:div w:id="473985080">
          <w:marLeft w:val="0"/>
          <w:marRight w:val="0"/>
          <w:marTop w:val="0"/>
          <w:marBottom w:val="0"/>
          <w:divBdr>
            <w:top w:val="none" w:sz="0" w:space="0" w:color="auto"/>
            <w:left w:val="none" w:sz="0" w:space="0" w:color="auto"/>
            <w:bottom w:val="none" w:sz="0" w:space="0" w:color="auto"/>
            <w:right w:val="none" w:sz="0" w:space="0" w:color="auto"/>
          </w:divBdr>
        </w:div>
        <w:div w:id="478766470">
          <w:marLeft w:val="0"/>
          <w:marRight w:val="0"/>
          <w:marTop w:val="0"/>
          <w:marBottom w:val="0"/>
          <w:divBdr>
            <w:top w:val="none" w:sz="0" w:space="0" w:color="auto"/>
            <w:left w:val="none" w:sz="0" w:space="0" w:color="auto"/>
            <w:bottom w:val="none" w:sz="0" w:space="0" w:color="auto"/>
            <w:right w:val="none" w:sz="0" w:space="0" w:color="auto"/>
          </w:divBdr>
        </w:div>
        <w:div w:id="539442677">
          <w:marLeft w:val="0"/>
          <w:marRight w:val="0"/>
          <w:marTop w:val="0"/>
          <w:marBottom w:val="0"/>
          <w:divBdr>
            <w:top w:val="none" w:sz="0" w:space="0" w:color="auto"/>
            <w:left w:val="none" w:sz="0" w:space="0" w:color="auto"/>
            <w:bottom w:val="none" w:sz="0" w:space="0" w:color="auto"/>
            <w:right w:val="none" w:sz="0" w:space="0" w:color="auto"/>
          </w:divBdr>
        </w:div>
        <w:div w:id="573588848">
          <w:marLeft w:val="0"/>
          <w:marRight w:val="0"/>
          <w:marTop w:val="0"/>
          <w:marBottom w:val="0"/>
          <w:divBdr>
            <w:top w:val="none" w:sz="0" w:space="0" w:color="auto"/>
            <w:left w:val="none" w:sz="0" w:space="0" w:color="auto"/>
            <w:bottom w:val="none" w:sz="0" w:space="0" w:color="auto"/>
            <w:right w:val="none" w:sz="0" w:space="0" w:color="auto"/>
          </w:divBdr>
        </w:div>
        <w:div w:id="595793482">
          <w:marLeft w:val="0"/>
          <w:marRight w:val="0"/>
          <w:marTop w:val="0"/>
          <w:marBottom w:val="0"/>
          <w:divBdr>
            <w:top w:val="none" w:sz="0" w:space="0" w:color="auto"/>
            <w:left w:val="none" w:sz="0" w:space="0" w:color="auto"/>
            <w:bottom w:val="none" w:sz="0" w:space="0" w:color="auto"/>
            <w:right w:val="none" w:sz="0" w:space="0" w:color="auto"/>
          </w:divBdr>
        </w:div>
        <w:div w:id="672730470">
          <w:marLeft w:val="0"/>
          <w:marRight w:val="0"/>
          <w:marTop w:val="0"/>
          <w:marBottom w:val="0"/>
          <w:divBdr>
            <w:top w:val="none" w:sz="0" w:space="0" w:color="auto"/>
            <w:left w:val="none" w:sz="0" w:space="0" w:color="auto"/>
            <w:bottom w:val="none" w:sz="0" w:space="0" w:color="auto"/>
            <w:right w:val="none" w:sz="0" w:space="0" w:color="auto"/>
          </w:divBdr>
        </w:div>
        <w:div w:id="680282242">
          <w:marLeft w:val="0"/>
          <w:marRight w:val="0"/>
          <w:marTop w:val="0"/>
          <w:marBottom w:val="0"/>
          <w:divBdr>
            <w:top w:val="none" w:sz="0" w:space="0" w:color="auto"/>
            <w:left w:val="none" w:sz="0" w:space="0" w:color="auto"/>
            <w:bottom w:val="none" w:sz="0" w:space="0" w:color="auto"/>
            <w:right w:val="none" w:sz="0" w:space="0" w:color="auto"/>
          </w:divBdr>
        </w:div>
        <w:div w:id="708993766">
          <w:marLeft w:val="0"/>
          <w:marRight w:val="0"/>
          <w:marTop w:val="0"/>
          <w:marBottom w:val="0"/>
          <w:divBdr>
            <w:top w:val="none" w:sz="0" w:space="0" w:color="auto"/>
            <w:left w:val="none" w:sz="0" w:space="0" w:color="auto"/>
            <w:bottom w:val="none" w:sz="0" w:space="0" w:color="auto"/>
            <w:right w:val="none" w:sz="0" w:space="0" w:color="auto"/>
          </w:divBdr>
        </w:div>
        <w:div w:id="744381024">
          <w:marLeft w:val="0"/>
          <w:marRight w:val="0"/>
          <w:marTop w:val="0"/>
          <w:marBottom w:val="0"/>
          <w:divBdr>
            <w:top w:val="none" w:sz="0" w:space="0" w:color="auto"/>
            <w:left w:val="none" w:sz="0" w:space="0" w:color="auto"/>
            <w:bottom w:val="none" w:sz="0" w:space="0" w:color="auto"/>
            <w:right w:val="none" w:sz="0" w:space="0" w:color="auto"/>
          </w:divBdr>
        </w:div>
        <w:div w:id="758528672">
          <w:marLeft w:val="0"/>
          <w:marRight w:val="0"/>
          <w:marTop w:val="0"/>
          <w:marBottom w:val="0"/>
          <w:divBdr>
            <w:top w:val="none" w:sz="0" w:space="0" w:color="auto"/>
            <w:left w:val="none" w:sz="0" w:space="0" w:color="auto"/>
            <w:bottom w:val="none" w:sz="0" w:space="0" w:color="auto"/>
            <w:right w:val="none" w:sz="0" w:space="0" w:color="auto"/>
          </w:divBdr>
        </w:div>
        <w:div w:id="838236394">
          <w:marLeft w:val="0"/>
          <w:marRight w:val="0"/>
          <w:marTop w:val="0"/>
          <w:marBottom w:val="0"/>
          <w:divBdr>
            <w:top w:val="none" w:sz="0" w:space="0" w:color="auto"/>
            <w:left w:val="none" w:sz="0" w:space="0" w:color="auto"/>
            <w:bottom w:val="none" w:sz="0" w:space="0" w:color="auto"/>
            <w:right w:val="none" w:sz="0" w:space="0" w:color="auto"/>
          </w:divBdr>
        </w:div>
        <w:div w:id="845362933">
          <w:marLeft w:val="0"/>
          <w:marRight w:val="0"/>
          <w:marTop w:val="0"/>
          <w:marBottom w:val="0"/>
          <w:divBdr>
            <w:top w:val="none" w:sz="0" w:space="0" w:color="auto"/>
            <w:left w:val="none" w:sz="0" w:space="0" w:color="auto"/>
            <w:bottom w:val="none" w:sz="0" w:space="0" w:color="auto"/>
            <w:right w:val="none" w:sz="0" w:space="0" w:color="auto"/>
          </w:divBdr>
        </w:div>
        <w:div w:id="848522025">
          <w:marLeft w:val="0"/>
          <w:marRight w:val="0"/>
          <w:marTop w:val="0"/>
          <w:marBottom w:val="0"/>
          <w:divBdr>
            <w:top w:val="none" w:sz="0" w:space="0" w:color="auto"/>
            <w:left w:val="none" w:sz="0" w:space="0" w:color="auto"/>
            <w:bottom w:val="none" w:sz="0" w:space="0" w:color="auto"/>
            <w:right w:val="none" w:sz="0" w:space="0" w:color="auto"/>
          </w:divBdr>
        </w:div>
        <w:div w:id="853807542">
          <w:marLeft w:val="0"/>
          <w:marRight w:val="0"/>
          <w:marTop w:val="0"/>
          <w:marBottom w:val="0"/>
          <w:divBdr>
            <w:top w:val="none" w:sz="0" w:space="0" w:color="auto"/>
            <w:left w:val="none" w:sz="0" w:space="0" w:color="auto"/>
            <w:bottom w:val="none" w:sz="0" w:space="0" w:color="auto"/>
            <w:right w:val="none" w:sz="0" w:space="0" w:color="auto"/>
          </w:divBdr>
        </w:div>
        <w:div w:id="859052177">
          <w:marLeft w:val="0"/>
          <w:marRight w:val="0"/>
          <w:marTop w:val="0"/>
          <w:marBottom w:val="0"/>
          <w:divBdr>
            <w:top w:val="none" w:sz="0" w:space="0" w:color="auto"/>
            <w:left w:val="none" w:sz="0" w:space="0" w:color="auto"/>
            <w:bottom w:val="none" w:sz="0" w:space="0" w:color="auto"/>
            <w:right w:val="none" w:sz="0" w:space="0" w:color="auto"/>
          </w:divBdr>
        </w:div>
        <w:div w:id="862866368">
          <w:marLeft w:val="0"/>
          <w:marRight w:val="0"/>
          <w:marTop w:val="0"/>
          <w:marBottom w:val="0"/>
          <w:divBdr>
            <w:top w:val="none" w:sz="0" w:space="0" w:color="auto"/>
            <w:left w:val="none" w:sz="0" w:space="0" w:color="auto"/>
            <w:bottom w:val="none" w:sz="0" w:space="0" w:color="auto"/>
            <w:right w:val="none" w:sz="0" w:space="0" w:color="auto"/>
          </w:divBdr>
        </w:div>
        <w:div w:id="864828987">
          <w:marLeft w:val="0"/>
          <w:marRight w:val="0"/>
          <w:marTop w:val="0"/>
          <w:marBottom w:val="0"/>
          <w:divBdr>
            <w:top w:val="none" w:sz="0" w:space="0" w:color="auto"/>
            <w:left w:val="none" w:sz="0" w:space="0" w:color="auto"/>
            <w:bottom w:val="none" w:sz="0" w:space="0" w:color="auto"/>
            <w:right w:val="none" w:sz="0" w:space="0" w:color="auto"/>
          </w:divBdr>
        </w:div>
        <w:div w:id="928122514">
          <w:marLeft w:val="0"/>
          <w:marRight w:val="0"/>
          <w:marTop w:val="0"/>
          <w:marBottom w:val="0"/>
          <w:divBdr>
            <w:top w:val="none" w:sz="0" w:space="0" w:color="auto"/>
            <w:left w:val="none" w:sz="0" w:space="0" w:color="auto"/>
            <w:bottom w:val="none" w:sz="0" w:space="0" w:color="auto"/>
            <w:right w:val="none" w:sz="0" w:space="0" w:color="auto"/>
          </w:divBdr>
        </w:div>
        <w:div w:id="956108493">
          <w:marLeft w:val="0"/>
          <w:marRight w:val="0"/>
          <w:marTop w:val="0"/>
          <w:marBottom w:val="0"/>
          <w:divBdr>
            <w:top w:val="none" w:sz="0" w:space="0" w:color="auto"/>
            <w:left w:val="none" w:sz="0" w:space="0" w:color="auto"/>
            <w:bottom w:val="none" w:sz="0" w:space="0" w:color="auto"/>
            <w:right w:val="none" w:sz="0" w:space="0" w:color="auto"/>
          </w:divBdr>
        </w:div>
        <w:div w:id="961688844">
          <w:marLeft w:val="0"/>
          <w:marRight w:val="0"/>
          <w:marTop w:val="0"/>
          <w:marBottom w:val="0"/>
          <w:divBdr>
            <w:top w:val="none" w:sz="0" w:space="0" w:color="auto"/>
            <w:left w:val="none" w:sz="0" w:space="0" w:color="auto"/>
            <w:bottom w:val="none" w:sz="0" w:space="0" w:color="auto"/>
            <w:right w:val="none" w:sz="0" w:space="0" w:color="auto"/>
          </w:divBdr>
        </w:div>
        <w:div w:id="980769004">
          <w:marLeft w:val="0"/>
          <w:marRight w:val="0"/>
          <w:marTop w:val="0"/>
          <w:marBottom w:val="0"/>
          <w:divBdr>
            <w:top w:val="none" w:sz="0" w:space="0" w:color="auto"/>
            <w:left w:val="none" w:sz="0" w:space="0" w:color="auto"/>
            <w:bottom w:val="none" w:sz="0" w:space="0" w:color="auto"/>
            <w:right w:val="none" w:sz="0" w:space="0" w:color="auto"/>
          </w:divBdr>
        </w:div>
        <w:div w:id="999426839">
          <w:marLeft w:val="0"/>
          <w:marRight w:val="0"/>
          <w:marTop w:val="0"/>
          <w:marBottom w:val="0"/>
          <w:divBdr>
            <w:top w:val="none" w:sz="0" w:space="0" w:color="auto"/>
            <w:left w:val="none" w:sz="0" w:space="0" w:color="auto"/>
            <w:bottom w:val="none" w:sz="0" w:space="0" w:color="auto"/>
            <w:right w:val="none" w:sz="0" w:space="0" w:color="auto"/>
          </w:divBdr>
        </w:div>
        <w:div w:id="1019819444">
          <w:marLeft w:val="0"/>
          <w:marRight w:val="0"/>
          <w:marTop w:val="0"/>
          <w:marBottom w:val="0"/>
          <w:divBdr>
            <w:top w:val="none" w:sz="0" w:space="0" w:color="auto"/>
            <w:left w:val="none" w:sz="0" w:space="0" w:color="auto"/>
            <w:bottom w:val="none" w:sz="0" w:space="0" w:color="auto"/>
            <w:right w:val="none" w:sz="0" w:space="0" w:color="auto"/>
          </w:divBdr>
        </w:div>
        <w:div w:id="1030033898">
          <w:marLeft w:val="0"/>
          <w:marRight w:val="0"/>
          <w:marTop w:val="0"/>
          <w:marBottom w:val="0"/>
          <w:divBdr>
            <w:top w:val="none" w:sz="0" w:space="0" w:color="auto"/>
            <w:left w:val="none" w:sz="0" w:space="0" w:color="auto"/>
            <w:bottom w:val="none" w:sz="0" w:space="0" w:color="auto"/>
            <w:right w:val="none" w:sz="0" w:space="0" w:color="auto"/>
          </w:divBdr>
        </w:div>
        <w:div w:id="1033462749">
          <w:marLeft w:val="0"/>
          <w:marRight w:val="0"/>
          <w:marTop w:val="0"/>
          <w:marBottom w:val="0"/>
          <w:divBdr>
            <w:top w:val="none" w:sz="0" w:space="0" w:color="auto"/>
            <w:left w:val="none" w:sz="0" w:space="0" w:color="auto"/>
            <w:bottom w:val="none" w:sz="0" w:space="0" w:color="auto"/>
            <w:right w:val="none" w:sz="0" w:space="0" w:color="auto"/>
          </w:divBdr>
        </w:div>
        <w:div w:id="1048605186">
          <w:marLeft w:val="0"/>
          <w:marRight w:val="0"/>
          <w:marTop w:val="0"/>
          <w:marBottom w:val="0"/>
          <w:divBdr>
            <w:top w:val="none" w:sz="0" w:space="0" w:color="auto"/>
            <w:left w:val="none" w:sz="0" w:space="0" w:color="auto"/>
            <w:bottom w:val="none" w:sz="0" w:space="0" w:color="auto"/>
            <w:right w:val="none" w:sz="0" w:space="0" w:color="auto"/>
          </w:divBdr>
        </w:div>
        <w:div w:id="1072658307">
          <w:marLeft w:val="0"/>
          <w:marRight w:val="0"/>
          <w:marTop w:val="0"/>
          <w:marBottom w:val="0"/>
          <w:divBdr>
            <w:top w:val="none" w:sz="0" w:space="0" w:color="auto"/>
            <w:left w:val="none" w:sz="0" w:space="0" w:color="auto"/>
            <w:bottom w:val="none" w:sz="0" w:space="0" w:color="auto"/>
            <w:right w:val="none" w:sz="0" w:space="0" w:color="auto"/>
          </w:divBdr>
        </w:div>
        <w:div w:id="1075670131">
          <w:marLeft w:val="0"/>
          <w:marRight w:val="0"/>
          <w:marTop w:val="0"/>
          <w:marBottom w:val="0"/>
          <w:divBdr>
            <w:top w:val="none" w:sz="0" w:space="0" w:color="auto"/>
            <w:left w:val="none" w:sz="0" w:space="0" w:color="auto"/>
            <w:bottom w:val="none" w:sz="0" w:space="0" w:color="auto"/>
            <w:right w:val="none" w:sz="0" w:space="0" w:color="auto"/>
          </w:divBdr>
        </w:div>
        <w:div w:id="1078555999">
          <w:marLeft w:val="0"/>
          <w:marRight w:val="0"/>
          <w:marTop w:val="0"/>
          <w:marBottom w:val="0"/>
          <w:divBdr>
            <w:top w:val="none" w:sz="0" w:space="0" w:color="auto"/>
            <w:left w:val="none" w:sz="0" w:space="0" w:color="auto"/>
            <w:bottom w:val="none" w:sz="0" w:space="0" w:color="auto"/>
            <w:right w:val="none" w:sz="0" w:space="0" w:color="auto"/>
          </w:divBdr>
        </w:div>
        <w:div w:id="1084108759">
          <w:marLeft w:val="0"/>
          <w:marRight w:val="0"/>
          <w:marTop w:val="0"/>
          <w:marBottom w:val="0"/>
          <w:divBdr>
            <w:top w:val="none" w:sz="0" w:space="0" w:color="auto"/>
            <w:left w:val="none" w:sz="0" w:space="0" w:color="auto"/>
            <w:bottom w:val="none" w:sz="0" w:space="0" w:color="auto"/>
            <w:right w:val="none" w:sz="0" w:space="0" w:color="auto"/>
          </w:divBdr>
        </w:div>
        <w:div w:id="1101605421">
          <w:marLeft w:val="0"/>
          <w:marRight w:val="0"/>
          <w:marTop w:val="0"/>
          <w:marBottom w:val="0"/>
          <w:divBdr>
            <w:top w:val="none" w:sz="0" w:space="0" w:color="auto"/>
            <w:left w:val="none" w:sz="0" w:space="0" w:color="auto"/>
            <w:bottom w:val="none" w:sz="0" w:space="0" w:color="auto"/>
            <w:right w:val="none" w:sz="0" w:space="0" w:color="auto"/>
          </w:divBdr>
        </w:div>
        <w:div w:id="1130510192">
          <w:marLeft w:val="0"/>
          <w:marRight w:val="0"/>
          <w:marTop w:val="0"/>
          <w:marBottom w:val="0"/>
          <w:divBdr>
            <w:top w:val="none" w:sz="0" w:space="0" w:color="auto"/>
            <w:left w:val="none" w:sz="0" w:space="0" w:color="auto"/>
            <w:bottom w:val="none" w:sz="0" w:space="0" w:color="auto"/>
            <w:right w:val="none" w:sz="0" w:space="0" w:color="auto"/>
          </w:divBdr>
        </w:div>
        <w:div w:id="1167019989">
          <w:marLeft w:val="0"/>
          <w:marRight w:val="0"/>
          <w:marTop w:val="0"/>
          <w:marBottom w:val="0"/>
          <w:divBdr>
            <w:top w:val="none" w:sz="0" w:space="0" w:color="auto"/>
            <w:left w:val="none" w:sz="0" w:space="0" w:color="auto"/>
            <w:bottom w:val="none" w:sz="0" w:space="0" w:color="auto"/>
            <w:right w:val="none" w:sz="0" w:space="0" w:color="auto"/>
          </w:divBdr>
        </w:div>
        <w:div w:id="1176505417">
          <w:marLeft w:val="0"/>
          <w:marRight w:val="0"/>
          <w:marTop w:val="0"/>
          <w:marBottom w:val="0"/>
          <w:divBdr>
            <w:top w:val="none" w:sz="0" w:space="0" w:color="auto"/>
            <w:left w:val="none" w:sz="0" w:space="0" w:color="auto"/>
            <w:bottom w:val="none" w:sz="0" w:space="0" w:color="auto"/>
            <w:right w:val="none" w:sz="0" w:space="0" w:color="auto"/>
          </w:divBdr>
        </w:div>
        <w:div w:id="1203327031">
          <w:marLeft w:val="0"/>
          <w:marRight w:val="0"/>
          <w:marTop w:val="0"/>
          <w:marBottom w:val="0"/>
          <w:divBdr>
            <w:top w:val="none" w:sz="0" w:space="0" w:color="auto"/>
            <w:left w:val="none" w:sz="0" w:space="0" w:color="auto"/>
            <w:bottom w:val="none" w:sz="0" w:space="0" w:color="auto"/>
            <w:right w:val="none" w:sz="0" w:space="0" w:color="auto"/>
          </w:divBdr>
        </w:div>
        <w:div w:id="1272514065">
          <w:marLeft w:val="0"/>
          <w:marRight w:val="0"/>
          <w:marTop w:val="0"/>
          <w:marBottom w:val="0"/>
          <w:divBdr>
            <w:top w:val="none" w:sz="0" w:space="0" w:color="auto"/>
            <w:left w:val="none" w:sz="0" w:space="0" w:color="auto"/>
            <w:bottom w:val="none" w:sz="0" w:space="0" w:color="auto"/>
            <w:right w:val="none" w:sz="0" w:space="0" w:color="auto"/>
          </w:divBdr>
        </w:div>
        <w:div w:id="1272905863">
          <w:marLeft w:val="0"/>
          <w:marRight w:val="0"/>
          <w:marTop w:val="0"/>
          <w:marBottom w:val="0"/>
          <w:divBdr>
            <w:top w:val="none" w:sz="0" w:space="0" w:color="auto"/>
            <w:left w:val="none" w:sz="0" w:space="0" w:color="auto"/>
            <w:bottom w:val="none" w:sz="0" w:space="0" w:color="auto"/>
            <w:right w:val="none" w:sz="0" w:space="0" w:color="auto"/>
          </w:divBdr>
        </w:div>
        <w:div w:id="1294211265">
          <w:marLeft w:val="0"/>
          <w:marRight w:val="0"/>
          <w:marTop w:val="0"/>
          <w:marBottom w:val="0"/>
          <w:divBdr>
            <w:top w:val="none" w:sz="0" w:space="0" w:color="auto"/>
            <w:left w:val="none" w:sz="0" w:space="0" w:color="auto"/>
            <w:bottom w:val="none" w:sz="0" w:space="0" w:color="auto"/>
            <w:right w:val="none" w:sz="0" w:space="0" w:color="auto"/>
          </w:divBdr>
        </w:div>
        <w:div w:id="1297368236">
          <w:marLeft w:val="0"/>
          <w:marRight w:val="0"/>
          <w:marTop w:val="0"/>
          <w:marBottom w:val="0"/>
          <w:divBdr>
            <w:top w:val="none" w:sz="0" w:space="0" w:color="auto"/>
            <w:left w:val="none" w:sz="0" w:space="0" w:color="auto"/>
            <w:bottom w:val="none" w:sz="0" w:space="0" w:color="auto"/>
            <w:right w:val="none" w:sz="0" w:space="0" w:color="auto"/>
          </w:divBdr>
        </w:div>
        <w:div w:id="1356227884">
          <w:marLeft w:val="0"/>
          <w:marRight w:val="0"/>
          <w:marTop w:val="0"/>
          <w:marBottom w:val="0"/>
          <w:divBdr>
            <w:top w:val="none" w:sz="0" w:space="0" w:color="auto"/>
            <w:left w:val="none" w:sz="0" w:space="0" w:color="auto"/>
            <w:bottom w:val="none" w:sz="0" w:space="0" w:color="auto"/>
            <w:right w:val="none" w:sz="0" w:space="0" w:color="auto"/>
          </w:divBdr>
        </w:div>
        <w:div w:id="1390882299">
          <w:marLeft w:val="0"/>
          <w:marRight w:val="0"/>
          <w:marTop w:val="0"/>
          <w:marBottom w:val="0"/>
          <w:divBdr>
            <w:top w:val="none" w:sz="0" w:space="0" w:color="auto"/>
            <w:left w:val="none" w:sz="0" w:space="0" w:color="auto"/>
            <w:bottom w:val="none" w:sz="0" w:space="0" w:color="auto"/>
            <w:right w:val="none" w:sz="0" w:space="0" w:color="auto"/>
          </w:divBdr>
        </w:div>
        <w:div w:id="1395154788">
          <w:marLeft w:val="0"/>
          <w:marRight w:val="0"/>
          <w:marTop w:val="0"/>
          <w:marBottom w:val="0"/>
          <w:divBdr>
            <w:top w:val="none" w:sz="0" w:space="0" w:color="auto"/>
            <w:left w:val="none" w:sz="0" w:space="0" w:color="auto"/>
            <w:bottom w:val="none" w:sz="0" w:space="0" w:color="auto"/>
            <w:right w:val="none" w:sz="0" w:space="0" w:color="auto"/>
          </w:divBdr>
        </w:div>
        <w:div w:id="1406611788">
          <w:marLeft w:val="0"/>
          <w:marRight w:val="0"/>
          <w:marTop w:val="0"/>
          <w:marBottom w:val="0"/>
          <w:divBdr>
            <w:top w:val="none" w:sz="0" w:space="0" w:color="auto"/>
            <w:left w:val="none" w:sz="0" w:space="0" w:color="auto"/>
            <w:bottom w:val="none" w:sz="0" w:space="0" w:color="auto"/>
            <w:right w:val="none" w:sz="0" w:space="0" w:color="auto"/>
          </w:divBdr>
        </w:div>
        <w:div w:id="1423646255">
          <w:marLeft w:val="0"/>
          <w:marRight w:val="0"/>
          <w:marTop w:val="0"/>
          <w:marBottom w:val="0"/>
          <w:divBdr>
            <w:top w:val="none" w:sz="0" w:space="0" w:color="auto"/>
            <w:left w:val="none" w:sz="0" w:space="0" w:color="auto"/>
            <w:bottom w:val="none" w:sz="0" w:space="0" w:color="auto"/>
            <w:right w:val="none" w:sz="0" w:space="0" w:color="auto"/>
          </w:divBdr>
        </w:div>
        <w:div w:id="1440639797">
          <w:marLeft w:val="0"/>
          <w:marRight w:val="0"/>
          <w:marTop w:val="0"/>
          <w:marBottom w:val="0"/>
          <w:divBdr>
            <w:top w:val="none" w:sz="0" w:space="0" w:color="auto"/>
            <w:left w:val="none" w:sz="0" w:space="0" w:color="auto"/>
            <w:bottom w:val="none" w:sz="0" w:space="0" w:color="auto"/>
            <w:right w:val="none" w:sz="0" w:space="0" w:color="auto"/>
          </w:divBdr>
        </w:div>
        <w:div w:id="1451895369">
          <w:marLeft w:val="0"/>
          <w:marRight w:val="0"/>
          <w:marTop w:val="0"/>
          <w:marBottom w:val="0"/>
          <w:divBdr>
            <w:top w:val="none" w:sz="0" w:space="0" w:color="auto"/>
            <w:left w:val="none" w:sz="0" w:space="0" w:color="auto"/>
            <w:bottom w:val="none" w:sz="0" w:space="0" w:color="auto"/>
            <w:right w:val="none" w:sz="0" w:space="0" w:color="auto"/>
          </w:divBdr>
        </w:div>
        <w:div w:id="1471751682">
          <w:marLeft w:val="0"/>
          <w:marRight w:val="0"/>
          <w:marTop w:val="0"/>
          <w:marBottom w:val="0"/>
          <w:divBdr>
            <w:top w:val="none" w:sz="0" w:space="0" w:color="auto"/>
            <w:left w:val="none" w:sz="0" w:space="0" w:color="auto"/>
            <w:bottom w:val="none" w:sz="0" w:space="0" w:color="auto"/>
            <w:right w:val="none" w:sz="0" w:space="0" w:color="auto"/>
          </w:divBdr>
        </w:div>
        <w:div w:id="1489783769">
          <w:marLeft w:val="0"/>
          <w:marRight w:val="0"/>
          <w:marTop w:val="0"/>
          <w:marBottom w:val="0"/>
          <w:divBdr>
            <w:top w:val="none" w:sz="0" w:space="0" w:color="auto"/>
            <w:left w:val="none" w:sz="0" w:space="0" w:color="auto"/>
            <w:bottom w:val="none" w:sz="0" w:space="0" w:color="auto"/>
            <w:right w:val="none" w:sz="0" w:space="0" w:color="auto"/>
          </w:divBdr>
        </w:div>
        <w:div w:id="1500269925">
          <w:marLeft w:val="0"/>
          <w:marRight w:val="0"/>
          <w:marTop w:val="0"/>
          <w:marBottom w:val="0"/>
          <w:divBdr>
            <w:top w:val="none" w:sz="0" w:space="0" w:color="auto"/>
            <w:left w:val="none" w:sz="0" w:space="0" w:color="auto"/>
            <w:bottom w:val="none" w:sz="0" w:space="0" w:color="auto"/>
            <w:right w:val="none" w:sz="0" w:space="0" w:color="auto"/>
          </w:divBdr>
        </w:div>
        <w:div w:id="1506938254">
          <w:marLeft w:val="0"/>
          <w:marRight w:val="0"/>
          <w:marTop w:val="0"/>
          <w:marBottom w:val="0"/>
          <w:divBdr>
            <w:top w:val="none" w:sz="0" w:space="0" w:color="auto"/>
            <w:left w:val="none" w:sz="0" w:space="0" w:color="auto"/>
            <w:bottom w:val="none" w:sz="0" w:space="0" w:color="auto"/>
            <w:right w:val="none" w:sz="0" w:space="0" w:color="auto"/>
          </w:divBdr>
        </w:div>
        <w:div w:id="1557282546">
          <w:marLeft w:val="0"/>
          <w:marRight w:val="0"/>
          <w:marTop w:val="0"/>
          <w:marBottom w:val="0"/>
          <w:divBdr>
            <w:top w:val="none" w:sz="0" w:space="0" w:color="auto"/>
            <w:left w:val="none" w:sz="0" w:space="0" w:color="auto"/>
            <w:bottom w:val="none" w:sz="0" w:space="0" w:color="auto"/>
            <w:right w:val="none" w:sz="0" w:space="0" w:color="auto"/>
          </w:divBdr>
        </w:div>
        <w:div w:id="1582258277">
          <w:marLeft w:val="0"/>
          <w:marRight w:val="0"/>
          <w:marTop w:val="0"/>
          <w:marBottom w:val="0"/>
          <w:divBdr>
            <w:top w:val="none" w:sz="0" w:space="0" w:color="auto"/>
            <w:left w:val="none" w:sz="0" w:space="0" w:color="auto"/>
            <w:bottom w:val="none" w:sz="0" w:space="0" w:color="auto"/>
            <w:right w:val="none" w:sz="0" w:space="0" w:color="auto"/>
          </w:divBdr>
        </w:div>
        <w:div w:id="1640915726">
          <w:marLeft w:val="0"/>
          <w:marRight w:val="0"/>
          <w:marTop w:val="0"/>
          <w:marBottom w:val="0"/>
          <w:divBdr>
            <w:top w:val="none" w:sz="0" w:space="0" w:color="auto"/>
            <w:left w:val="none" w:sz="0" w:space="0" w:color="auto"/>
            <w:bottom w:val="none" w:sz="0" w:space="0" w:color="auto"/>
            <w:right w:val="none" w:sz="0" w:space="0" w:color="auto"/>
          </w:divBdr>
        </w:div>
        <w:div w:id="1655840457">
          <w:marLeft w:val="0"/>
          <w:marRight w:val="0"/>
          <w:marTop w:val="0"/>
          <w:marBottom w:val="0"/>
          <w:divBdr>
            <w:top w:val="none" w:sz="0" w:space="0" w:color="auto"/>
            <w:left w:val="none" w:sz="0" w:space="0" w:color="auto"/>
            <w:bottom w:val="none" w:sz="0" w:space="0" w:color="auto"/>
            <w:right w:val="none" w:sz="0" w:space="0" w:color="auto"/>
          </w:divBdr>
        </w:div>
        <w:div w:id="1656029729">
          <w:marLeft w:val="0"/>
          <w:marRight w:val="0"/>
          <w:marTop w:val="0"/>
          <w:marBottom w:val="0"/>
          <w:divBdr>
            <w:top w:val="none" w:sz="0" w:space="0" w:color="auto"/>
            <w:left w:val="none" w:sz="0" w:space="0" w:color="auto"/>
            <w:bottom w:val="none" w:sz="0" w:space="0" w:color="auto"/>
            <w:right w:val="none" w:sz="0" w:space="0" w:color="auto"/>
          </w:divBdr>
        </w:div>
        <w:div w:id="1690912716">
          <w:marLeft w:val="0"/>
          <w:marRight w:val="0"/>
          <w:marTop w:val="0"/>
          <w:marBottom w:val="0"/>
          <w:divBdr>
            <w:top w:val="none" w:sz="0" w:space="0" w:color="auto"/>
            <w:left w:val="none" w:sz="0" w:space="0" w:color="auto"/>
            <w:bottom w:val="none" w:sz="0" w:space="0" w:color="auto"/>
            <w:right w:val="none" w:sz="0" w:space="0" w:color="auto"/>
          </w:divBdr>
        </w:div>
        <w:div w:id="1693875969">
          <w:marLeft w:val="0"/>
          <w:marRight w:val="0"/>
          <w:marTop w:val="0"/>
          <w:marBottom w:val="0"/>
          <w:divBdr>
            <w:top w:val="none" w:sz="0" w:space="0" w:color="auto"/>
            <w:left w:val="none" w:sz="0" w:space="0" w:color="auto"/>
            <w:bottom w:val="none" w:sz="0" w:space="0" w:color="auto"/>
            <w:right w:val="none" w:sz="0" w:space="0" w:color="auto"/>
          </w:divBdr>
        </w:div>
        <w:div w:id="1752501834">
          <w:marLeft w:val="0"/>
          <w:marRight w:val="0"/>
          <w:marTop w:val="0"/>
          <w:marBottom w:val="0"/>
          <w:divBdr>
            <w:top w:val="none" w:sz="0" w:space="0" w:color="auto"/>
            <w:left w:val="none" w:sz="0" w:space="0" w:color="auto"/>
            <w:bottom w:val="none" w:sz="0" w:space="0" w:color="auto"/>
            <w:right w:val="none" w:sz="0" w:space="0" w:color="auto"/>
          </w:divBdr>
        </w:div>
        <w:div w:id="1761756114">
          <w:marLeft w:val="0"/>
          <w:marRight w:val="0"/>
          <w:marTop w:val="0"/>
          <w:marBottom w:val="0"/>
          <w:divBdr>
            <w:top w:val="none" w:sz="0" w:space="0" w:color="auto"/>
            <w:left w:val="none" w:sz="0" w:space="0" w:color="auto"/>
            <w:bottom w:val="none" w:sz="0" w:space="0" w:color="auto"/>
            <w:right w:val="none" w:sz="0" w:space="0" w:color="auto"/>
          </w:divBdr>
        </w:div>
        <w:div w:id="1795713474">
          <w:marLeft w:val="0"/>
          <w:marRight w:val="0"/>
          <w:marTop w:val="0"/>
          <w:marBottom w:val="0"/>
          <w:divBdr>
            <w:top w:val="none" w:sz="0" w:space="0" w:color="auto"/>
            <w:left w:val="none" w:sz="0" w:space="0" w:color="auto"/>
            <w:bottom w:val="none" w:sz="0" w:space="0" w:color="auto"/>
            <w:right w:val="none" w:sz="0" w:space="0" w:color="auto"/>
          </w:divBdr>
        </w:div>
        <w:div w:id="1803301950">
          <w:marLeft w:val="0"/>
          <w:marRight w:val="0"/>
          <w:marTop w:val="0"/>
          <w:marBottom w:val="0"/>
          <w:divBdr>
            <w:top w:val="none" w:sz="0" w:space="0" w:color="auto"/>
            <w:left w:val="none" w:sz="0" w:space="0" w:color="auto"/>
            <w:bottom w:val="none" w:sz="0" w:space="0" w:color="auto"/>
            <w:right w:val="none" w:sz="0" w:space="0" w:color="auto"/>
          </w:divBdr>
        </w:div>
        <w:div w:id="1814325512">
          <w:marLeft w:val="0"/>
          <w:marRight w:val="0"/>
          <w:marTop w:val="0"/>
          <w:marBottom w:val="0"/>
          <w:divBdr>
            <w:top w:val="none" w:sz="0" w:space="0" w:color="auto"/>
            <w:left w:val="none" w:sz="0" w:space="0" w:color="auto"/>
            <w:bottom w:val="none" w:sz="0" w:space="0" w:color="auto"/>
            <w:right w:val="none" w:sz="0" w:space="0" w:color="auto"/>
          </w:divBdr>
        </w:div>
        <w:div w:id="1824273583">
          <w:marLeft w:val="0"/>
          <w:marRight w:val="0"/>
          <w:marTop w:val="0"/>
          <w:marBottom w:val="0"/>
          <w:divBdr>
            <w:top w:val="none" w:sz="0" w:space="0" w:color="auto"/>
            <w:left w:val="none" w:sz="0" w:space="0" w:color="auto"/>
            <w:bottom w:val="none" w:sz="0" w:space="0" w:color="auto"/>
            <w:right w:val="none" w:sz="0" w:space="0" w:color="auto"/>
          </w:divBdr>
        </w:div>
        <w:div w:id="1833795453">
          <w:marLeft w:val="0"/>
          <w:marRight w:val="0"/>
          <w:marTop w:val="0"/>
          <w:marBottom w:val="0"/>
          <w:divBdr>
            <w:top w:val="none" w:sz="0" w:space="0" w:color="auto"/>
            <w:left w:val="none" w:sz="0" w:space="0" w:color="auto"/>
            <w:bottom w:val="none" w:sz="0" w:space="0" w:color="auto"/>
            <w:right w:val="none" w:sz="0" w:space="0" w:color="auto"/>
          </w:divBdr>
        </w:div>
        <w:div w:id="1857033275">
          <w:marLeft w:val="0"/>
          <w:marRight w:val="0"/>
          <w:marTop w:val="0"/>
          <w:marBottom w:val="0"/>
          <w:divBdr>
            <w:top w:val="none" w:sz="0" w:space="0" w:color="auto"/>
            <w:left w:val="none" w:sz="0" w:space="0" w:color="auto"/>
            <w:bottom w:val="none" w:sz="0" w:space="0" w:color="auto"/>
            <w:right w:val="none" w:sz="0" w:space="0" w:color="auto"/>
          </w:divBdr>
        </w:div>
        <w:div w:id="1865821688">
          <w:marLeft w:val="0"/>
          <w:marRight w:val="0"/>
          <w:marTop w:val="0"/>
          <w:marBottom w:val="0"/>
          <w:divBdr>
            <w:top w:val="none" w:sz="0" w:space="0" w:color="auto"/>
            <w:left w:val="none" w:sz="0" w:space="0" w:color="auto"/>
            <w:bottom w:val="none" w:sz="0" w:space="0" w:color="auto"/>
            <w:right w:val="none" w:sz="0" w:space="0" w:color="auto"/>
          </w:divBdr>
        </w:div>
        <w:div w:id="1896968559">
          <w:marLeft w:val="0"/>
          <w:marRight w:val="0"/>
          <w:marTop w:val="0"/>
          <w:marBottom w:val="0"/>
          <w:divBdr>
            <w:top w:val="none" w:sz="0" w:space="0" w:color="auto"/>
            <w:left w:val="none" w:sz="0" w:space="0" w:color="auto"/>
            <w:bottom w:val="none" w:sz="0" w:space="0" w:color="auto"/>
            <w:right w:val="none" w:sz="0" w:space="0" w:color="auto"/>
          </w:divBdr>
        </w:div>
        <w:div w:id="1898784683">
          <w:marLeft w:val="0"/>
          <w:marRight w:val="0"/>
          <w:marTop w:val="0"/>
          <w:marBottom w:val="0"/>
          <w:divBdr>
            <w:top w:val="none" w:sz="0" w:space="0" w:color="auto"/>
            <w:left w:val="none" w:sz="0" w:space="0" w:color="auto"/>
            <w:bottom w:val="none" w:sz="0" w:space="0" w:color="auto"/>
            <w:right w:val="none" w:sz="0" w:space="0" w:color="auto"/>
          </w:divBdr>
        </w:div>
        <w:div w:id="1909029995">
          <w:marLeft w:val="0"/>
          <w:marRight w:val="0"/>
          <w:marTop w:val="0"/>
          <w:marBottom w:val="0"/>
          <w:divBdr>
            <w:top w:val="none" w:sz="0" w:space="0" w:color="auto"/>
            <w:left w:val="none" w:sz="0" w:space="0" w:color="auto"/>
            <w:bottom w:val="none" w:sz="0" w:space="0" w:color="auto"/>
            <w:right w:val="none" w:sz="0" w:space="0" w:color="auto"/>
          </w:divBdr>
        </w:div>
        <w:div w:id="1911427303">
          <w:marLeft w:val="0"/>
          <w:marRight w:val="0"/>
          <w:marTop w:val="0"/>
          <w:marBottom w:val="0"/>
          <w:divBdr>
            <w:top w:val="none" w:sz="0" w:space="0" w:color="auto"/>
            <w:left w:val="none" w:sz="0" w:space="0" w:color="auto"/>
            <w:bottom w:val="none" w:sz="0" w:space="0" w:color="auto"/>
            <w:right w:val="none" w:sz="0" w:space="0" w:color="auto"/>
          </w:divBdr>
        </w:div>
        <w:div w:id="1915895765">
          <w:marLeft w:val="0"/>
          <w:marRight w:val="0"/>
          <w:marTop w:val="0"/>
          <w:marBottom w:val="0"/>
          <w:divBdr>
            <w:top w:val="none" w:sz="0" w:space="0" w:color="auto"/>
            <w:left w:val="none" w:sz="0" w:space="0" w:color="auto"/>
            <w:bottom w:val="none" w:sz="0" w:space="0" w:color="auto"/>
            <w:right w:val="none" w:sz="0" w:space="0" w:color="auto"/>
          </w:divBdr>
        </w:div>
        <w:div w:id="1941982226">
          <w:marLeft w:val="0"/>
          <w:marRight w:val="0"/>
          <w:marTop w:val="0"/>
          <w:marBottom w:val="0"/>
          <w:divBdr>
            <w:top w:val="none" w:sz="0" w:space="0" w:color="auto"/>
            <w:left w:val="none" w:sz="0" w:space="0" w:color="auto"/>
            <w:bottom w:val="none" w:sz="0" w:space="0" w:color="auto"/>
            <w:right w:val="none" w:sz="0" w:space="0" w:color="auto"/>
          </w:divBdr>
        </w:div>
        <w:div w:id="1983847707">
          <w:marLeft w:val="0"/>
          <w:marRight w:val="0"/>
          <w:marTop w:val="0"/>
          <w:marBottom w:val="0"/>
          <w:divBdr>
            <w:top w:val="none" w:sz="0" w:space="0" w:color="auto"/>
            <w:left w:val="none" w:sz="0" w:space="0" w:color="auto"/>
            <w:bottom w:val="none" w:sz="0" w:space="0" w:color="auto"/>
            <w:right w:val="none" w:sz="0" w:space="0" w:color="auto"/>
          </w:divBdr>
        </w:div>
        <w:div w:id="2009941735">
          <w:marLeft w:val="0"/>
          <w:marRight w:val="0"/>
          <w:marTop w:val="0"/>
          <w:marBottom w:val="0"/>
          <w:divBdr>
            <w:top w:val="none" w:sz="0" w:space="0" w:color="auto"/>
            <w:left w:val="none" w:sz="0" w:space="0" w:color="auto"/>
            <w:bottom w:val="none" w:sz="0" w:space="0" w:color="auto"/>
            <w:right w:val="none" w:sz="0" w:space="0" w:color="auto"/>
          </w:divBdr>
        </w:div>
        <w:div w:id="2016759342">
          <w:marLeft w:val="0"/>
          <w:marRight w:val="0"/>
          <w:marTop w:val="0"/>
          <w:marBottom w:val="0"/>
          <w:divBdr>
            <w:top w:val="none" w:sz="0" w:space="0" w:color="auto"/>
            <w:left w:val="none" w:sz="0" w:space="0" w:color="auto"/>
            <w:bottom w:val="none" w:sz="0" w:space="0" w:color="auto"/>
            <w:right w:val="none" w:sz="0" w:space="0" w:color="auto"/>
          </w:divBdr>
        </w:div>
        <w:div w:id="2040281055">
          <w:marLeft w:val="0"/>
          <w:marRight w:val="0"/>
          <w:marTop w:val="0"/>
          <w:marBottom w:val="0"/>
          <w:divBdr>
            <w:top w:val="none" w:sz="0" w:space="0" w:color="auto"/>
            <w:left w:val="none" w:sz="0" w:space="0" w:color="auto"/>
            <w:bottom w:val="none" w:sz="0" w:space="0" w:color="auto"/>
            <w:right w:val="none" w:sz="0" w:space="0" w:color="auto"/>
          </w:divBdr>
        </w:div>
        <w:div w:id="2063552781">
          <w:marLeft w:val="0"/>
          <w:marRight w:val="0"/>
          <w:marTop w:val="0"/>
          <w:marBottom w:val="0"/>
          <w:divBdr>
            <w:top w:val="none" w:sz="0" w:space="0" w:color="auto"/>
            <w:left w:val="none" w:sz="0" w:space="0" w:color="auto"/>
            <w:bottom w:val="none" w:sz="0" w:space="0" w:color="auto"/>
            <w:right w:val="none" w:sz="0" w:space="0" w:color="auto"/>
          </w:divBdr>
        </w:div>
        <w:div w:id="2089619055">
          <w:marLeft w:val="0"/>
          <w:marRight w:val="0"/>
          <w:marTop w:val="0"/>
          <w:marBottom w:val="0"/>
          <w:divBdr>
            <w:top w:val="none" w:sz="0" w:space="0" w:color="auto"/>
            <w:left w:val="none" w:sz="0" w:space="0" w:color="auto"/>
            <w:bottom w:val="none" w:sz="0" w:space="0" w:color="auto"/>
            <w:right w:val="none" w:sz="0" w:space="0" w:color="auto"/>
          </w:divBdr>
        </w:div>
        <w:div w:id="2095976668">
          <w:marLeft w:val="0"/>
          <w:marRight w:val="0"/>
          <w:marTop w:val="0"/>
          <w:marBottom w:val="0"/>
          <w:divBdr>
            <w:top w:val="none" w:sz="0" w:space="0" w:color="auto"/>
            <w:left w:val="none" w:sz="0" w:space="0" w:color="auto"/>
            <w:bottom w:val="none" w:sz="0" w:space="0" w:color="auto"/>
            <w:right w:val="none" w:sz="0" w:space="0" w:color="auto"/>
          </w:divBdr>
        </w:div>
        <w:div w:id="2129812611">
          <w:marLeft w:val="0"/>
          <w:marRight w:val="0"/>
          <w:marTop w:val="0"/>
          <w:marBottom w:val="0"/>
          <w:divBdr>
            <w:top w:val="none" w:sz="0" w:space="0" w:color="auto"/>
            <w:left w:val="none" w:sz="0" w:space="0" w:color="auto"/>
            <w:bottom w:val="none" w:sz="0" w:space="0" w:color="auto"/>
            <w:right w:val="none" w:sz="0" w:space="0" w:color="auto"/>
          </w:divBdr>
        </w:div>
        <w:div w:id="2132094797">
          <w:marLeft w:val="0"/>
          <w:marRight w:val="0"/>
          <w:marTop w:val="0"/>
          <w:marBottom w:val="0"/>
          <w:divBdr>
            <w:top w:val="none" w:sz="0" w:space="0" w:color="auto"/>
            <w:left w:val="none" w:sz="0" w:space="0" w:color="auto"/>
            <w:bottom w:val="none" w:sz="0" w:space="0" w:color="auto"/>
            <w:right w:val="none" w:sz="0" w:space="0" w:color="auto"/>
          </w:divBdr>
        </w:div>
      </w:divsChild>
    </w:div>
    <w:div w:id="1393694011">
      <w:bodyDiv w:val="1"/>
      <w:marLeft w:val="0"/>
      <w:marRight w:val="0"/>
      <w:marTop w:val="0"/>
      <w:marBottom w:val="0"/>
      <w:divBdr>
        <w:top w:val="none" w:sz="0" w:space="0" w:color="auto"/>
        <w:left w:val="none" w:sz="0" w:space="0" w:color="auto"/>
        <w:bottom w:val="none" w:sz="0" w:space="0" w:color="auto"/>
        <w:right w:val="none" w:sz="0" w:space="0" w:color="auto"/>
      </w:divBdr>
      <w:divsChild>
        <w:div w:id="4673539">
          <w:marLeft w:val="0"/>
          <w:marRight w:val="0"/>
          <w:marTop w:val="0"/>
          <w:marBottom w:val="0"/>
          <w:divBdr>
            <w:top w:val="none" w:sz="0" w:space="0" w:color="auto"/>
            <w:left w:val="none" w:sz="0" w:space="0" w:color="auto"/>
            <w:bottom w:val="none" w:sz="0" w:space="0" w:color="auto"/>
            <w:right w:val="none" w:sz="0" w:space="0" w:color="auto"/>
          </w:divBdr>
        </w:div>
        <w:div w:id="12390008">
          <w:marLeft w:val="0"/>
          <w:marRight w:val="0"/>
          <w:marTop w:val="0"/>
          <w:marBottom w:val="0"/>
          <w:divBdr>
            <w:top w:val="none" w:sz="0" w:space="0" w:color="auto"/>
            <w:left w:val="none" w:sz="0" w:space="0" w:color="auto"/>
            <w:bottom w:val="none" w:sz="0" w:space="0" w:color="auto"/>
            <w:right w:val="none" w:sz="0" w:space="0" w:color="auto"/>
          </w:divBdr>
        </w:div>
        <w:div w:id="99029998">
          <w:marLeft w:val="0"/>
          <w:marRight w:val="0"/>
          <w:marTop w:val="0"/>
          <w:marBottom w:val="0"/>
          <w:divBdr>
            <w:top w:val="none" w:sz="0" w:space="0" w:color="auto"/>
            <w:left w:val="none" w:sz="0" w:space="0" w:color="auto"/>
            <w:bottom w:val="none" w:sz="0" w:space="0" w:color="auto"/>
            <w:right w:val="none" w:sz="0" w:space="0" w:color="auto"/>
          </w:divBdr>
        </w:div>
        <w:div w:id="149056284">
          <w:marLeft w:val="0"/>
          <w:marRight w:val="0"/>
          <w:marTop w:val="0"/>
          <w:marBottom w:val="0"/>
          <w:divBdr>
            <w:top w:val="none" w:sz="0" w:space="0" w:color="auto"/>
            <w:left w:val="none" w:sz="0" w:space="0" w:color="auto"/>
            <w:bottom w:val="none" w:sz="0" w:space="0" w:color="auto"/>
            <w:right w:val="none" w:sz="0" w:space="0" w:color="auto"/>
          </w:divBdr>
        </w:div>
        <w:div w:id="173082768">
          <w:marLeft w:val="0"/>
          <w:marRight w:val="0"/>
          <w:marTop w:val="0"/>
          <w:marBottom w:val="0"/>
          <w:divBdr>
            <w:top w:val="none" w:sz="0" w:space="0" w:color="auto"/>
            <w:left w:val="none" w:sz="0" w:space="0" w:color="auto"/>
            <w:bottom w:val="none" w:sz="0" w:space="0" w:color="auto"/>
            <w:right w:val="none" w:sz="0" w:space="0" w:color="auto"/>
          </w:divBdr>
        </w:div>
        <w:div w:id="183326036">
          <w:marLeft w:val="0"/>
          <w:marRight w:val="0"/>
          <w:marTop w:val="0"/>
          <w:marBottom w:val="0"/>
          <w:divBdr>
            <w:top w:val="none" w:sz="0" w:space="0" w:color="auto"/>
            <w:left w:val="none" w:sz="0" w:space="0" w:color="auto"/>
            <w:bottom w:val="none" w:sz="0" w:space="0" w:color="auto"/>
            <w:right w:val="none" w:sz="0" w:space="0" w:color="auto"/>
          </w:divBdr>
        </w:div>
        <w:div w:id="190841854">
          <w:marLeft w:val="0"/>
          <w:marRight w:val="0"/>
          <w:marTop w:val="0"/>
          <w:marBottom w:val="0"/>
          <w:divBdr>
            <w:top w:val="none" w:sz="0" w:space="0" w:color="auto"/>
            <w:left w:val="none" w:sz="0" w:space="0" w:color="auto"/>
            <w:bottom w:val="none" w:sz="0" w:space="0" w:color="auto"/>
            <w:right w:val="none" w:sz="0" w:space="0" w:color="auto"/>
          </w:divBdr>
        </w:div>
        <w:div w:id="199897405">
          <w:marLeft w:val="0"/>
          <w:marRight w:val="0"/>
          <w:marTop w:val="0"/>
          <w:marBottom w:val="0"/>
          <w:divBdr>
            <w:top w:val="none" w:sz="0" w:space="0" w:color="auto"/>
            <w:left w:val="none" w:sz="0" w:space="0" w:color="auto"/>
            <w:bottom w:val="none" w:sz="0" w:space="0" w:color="auto"/>
            <w:right w:val="none" w:sz="0" w:space="0" w:color="auto"/>
          </w:divBdr>
        </w:div>
        <w:div w:id="240406812">
          <w:marLeft w:val="0"/>
          <w:marRight w:val="0"/>
          <w:marTop w:val="0"/>
          <w:marBottom w:val="0"/>
          <w:divBdr>
            <w:top w:val="none" w:sz="0" w:space="0" w:color="auto"/>
            <w:left w:val="none" w:sz="0" w:space="0" w:color="auto"/>
            <w:bottom w:val="none" w:sz="0" w:space="0" w:color="auto"/>
            <w:right w:val="none" w:sz="0" w:space="0" w:color="auto"/>
          </w:divBdr>
        </w:div>
        <w:div w:id="276647656">
          <w:marLeft w:val="0"/>
          <w:marRight w:val="0"/>
          <w:marTop w:val="0"/>
          <w:marBottom w:val="0"/>
          <w:divBdr>
            <w:top w:val="none" w:sz="0" w:space="0" w:color="auto"/>
            <w:left w:val="none" w:sz="0" w:space="0" w:color="auto"/>
            <w:bottom w:val="none" w:sz="0" w:space="0" w:color="auto"/>
            <w:right w:val="none" w:sz="0" w:space="0" w:color="auto"/>
          </w:divBdr>
        </w:div>
        <w:div w:id="285703469">
          <w:marLeft w:val="0"/>
          <w:marRight w:val="0"/>
          <w:marTop w:val="0"/>
          <w:marBottom w:val="0"/>
          <w:divBdr>
            <w:top w:val="none" w:sz="0" w:space="0" w:color="auto"/>
            <w:left w:val="none" w:sz="0" w:space="0" w:color="auto"/>
            <w:bottom w:val="none" w:sz="0" w:space="0" w:color="auto"/>
            <w:right w:val="none" w:sz="0" w:space="0" w:color="auto"/>
          </w:divBdr>
        </w:div>
        <w:div w:id="293290088">
          <w:marLeft w:val="0"/>
          <w:marRight w:val="0"/>
          <w:marTop w:val="0"/>
          <w:marBottom w:val="0"/>
          <w:divBdr>
            <w:top w:val="none" w:sz="0" w:space="0" w:color="auto"/>
            <w:left w:val="none" w:sz="0" w:space="0" w:color="auto"/>
            <w:bottom w:val="none" w:sz="0" w:space="0" w:color="auto"/>
            <w:right w:val="none" w:sz="0" w:space="0" w:color="auto"/>
          </w:divBdr>
        </w:div>
        <w:div w:id="302539991">
          <w:marLeft w:val="0"/>
          <w:marRight w:val="0"/>
          <w:marTop w:val="0"/>
          <w:marBottom w:val="0"/>
          <w:divBdr>
            <w:top w:val="none" w:sz="0" w:space="0" w:color="auto"/>
            <w:left w:val="none" w:sz="0" w:space="0" w:color="auto"/>
            <w:bottom w:val="none" w:sz="0" w:space="0" w:color="auto"/>
            <w:right w:val="none" w:sz="0" w:space="0" w:color="auto"/>
          </w:divBdr>
        </w:div>
        <w:div w:id="322777850">
          <w:marLeft w:val="0"/>
          <w:marRight w:val="0"/>
          <w:marTop w:val="0"/>
          <w:marBottom w:val="0"/>
          <w:divBdr>
            <w:top w:val="none" w:sz="0" w:space="0" w:color="auto"/>
            <w:left w:val="none" w:sz="0" w:space="0" w:color="auto"/>
            <w:bottom w:val="none" w:sz="0" w:space="0" w:color="auto"/>
            <w:right w:val="none" w:sz="0" w:space="0" w:color="auto"/>
          </w:divBdr>
        </w:div>
        <w:div w:id="334454480">
          <w:marLeft w:val="0"/>
          <w:marRight w:val="0"/>
          <w:marTop w:val="0"/>
          <w:marBottom w:val="0"/>
          <w:divBdr>
            <w:top w:val="none" w:sz="0" w:space="0" w:color="auto"/>
            <w:left w:val="none" w:sz="0" w:space="0" w:color="auto"/>
            <w:bottom w:val="none" w:sz="0" w:space="0" w:color="auto"/>
            <w:right w:val="none" w:sz="0" w:space="0" w:color="auto"/>
          </w:divBdr>
        </w:div>
        <w:div w:id="350033499">
          <w:marLeft w:val="0"/>
          <w:marRight w:val="0"/>
          <w:marTop w:val="0"/>
          <w:marBottom w:val="0"/>
          <w:divBdr>
            <w:top w:val="none" w:sz="0" w:space="0" w:color="auto"/>
            <w:left w:val="none" w:sz="0" w:space="0" w:color="auto"/>
            <w:bottom w:val="none" w:sz="0" w:space="0" w:color="auto"/>
            <w:right w:val="none" w:sz="0" w:space="0" w:color="auto"/>
          </w:divBdr>
        </w:div>
        <w:div w:id="437021253">
          <w:marLeft w:val="0"/>
          <w:marRight w:val="0"/>
          <w:marTop w:val="0"/>
          <w:marBottom w:val="0"/>
          <w:divBdr>
            <w:top w:val="none" w:sz="0" w:space="0" w:color="auto"/>
            <w:left w:val="none" w:sz="0" w:space="0" w:color="auto"/>
            <w:bottom w:val="none" w:sz="0" w:space="0" w:color="auto"/>
            <w:right w:val="none" w:sz="0" w:space="0" w:color="auto"/>
          </w:divBdr>
        </w:div>
        <w:div w:id="442723270">
          <w:marLeft w:val="0"/>
          <w:marRight w:val="0"/>
          <w:marTop w:val="0"/>
          <w:marBottom w:val="0"/>
          <w:divBdr>
            <w:top w:val="none" w:sz="0" w:space="0" w:color="auto"/>
            <w:left w:val="none" w:sz="0" w:space="0" w:color="auto"/>
            <w:bottom w:val="none" w:sz="0" w:space="0" w:color="auto"/>
            <w:right w:val="none" w:sz="0" w:space="0" w:color="auto"/>
          </w:divBdr>
        </w:div>
        <w:div w:id="445121288">
          <w:marLeft w:val="0"/>
          <w:marRight w:val="0"/>
          <w:marTop w:val="0"/>
          <w:marBottom w:val="0"/>
          <w:divBdr>
            <w:top w:val="none" w:sz="0" w:space="0" w:color="auto"/>
            <w:left w:val="none" w:sz="0" w:space="0" w:color="auto"/>
            <w:bottom w:val="none" w:sz="0" w:space="0" w:color="auto"/>
            <w:right w:val="none" w:sz="0" w:space="0" w:color="auto"/>
          </w:divBdr>
        </w:div>
        <w:div w:id="463041852">
          <w:marLeft w:val="0"/>
          <w:marRight w:val="0"/>
          <w:marTop w:val="0"/>
          <w:marBottom w:val="0"/>
          <w:divBdr>
            <w:top w:val="none" w:sz="0" w:space="0" w:color="auto"/>
            <w:left w:val="none" w:sz="0" w:space="0" w:color="auto"/>
            <w:bottom w:val="none" w:sz="0" w:space="0" w:color="auto"/>
            <w:right w:val="none" w:sz="0" w:space="0" w:color="auto"/>
          </w:divBdr>
        </w:div>
        <w:div w:id="473451273">
          <w:marLeft w:val="0"/>
          <w:marRight w:val="0"/>
          <w:marTop w:val="0"/>
          <w:marBottom w:val="0"/>
          <w:divBdr>
            <w:top w:val="none" w:sz="0" w:space="0" w:color="auto"/>
            <w:left w:val="none" w:sz="0" w:space="0" w:color="auto"/>
            <w:bottom w:val="none" w:sz="0" w:space="0" w:color="auto"/>
            <w:right w:val="none" w:sz="0" w:space="0" w:color="auto"/>
          </w:divBdr>
        </w:div>
        <w:div w:id="503399926">
          <w:marLeft w:val="0"/>
          <w:marRight w:val="0"/>
          <w:marTop w:val="0"/>
          <w:marBottom w:val="0"/>
          <w:divBdr>
            <w:top w:val="none" w:sz="0" w:space="0" w:color="auto"/>
            <w:left w:val="none" w:sz="0" w:space="0" w:color="auto"/>
            <w:bottom w:val="none" w:sz="0" w:space="0" w:color="auto"/>
            <w:right w:val="none" w:sz="0" w:space="0" w:color="auto"/>
          </w:divBdr>
        </w:div>
        <w:div w:id="507409051">
          <w:marLeft w:val="0"/>
          <w:marRight w:val="0"/>
          <w:marTop w:val="0"/>
          <w:marBottom w:val="0"/>
          <w:divBdr>
            <w:top w:val="none" w:sz="0" w:space="0" w:color="auto"/>
            <w:left w:val="none" w:sz="0" w:space="0" w:color="auto"/>
            <w:bottom w:val="none" w:sz="0" w:space="0" w:color="auto"/>
            <w:right w:val="none" w:sz="0" w:space="0" w:color="auto"/>
          </w:divBdr>
        </w:div>
        <w:div w:id="511338966">
          <w:marLeft w:val="0"/>
          <w:marRight w:val="0"/>
          <w:marTop w:val="0"/>
          <w:marBottom w:val="0"/>
          <w:divBdr>
            <w:top w:val="none" w:sz="0" w:space="0" w:color="auto"/>
            <w:left w:val="none" w:sz="0" w:space="0" w:color="auto"/>
            <w:bottom w:val="none" w:sz="0" w:space="0" w:color="auto"/>
            <w:right w:val="none" w:sz="0" w:space="0" w:color="auto"/>
          </w:divBdr>
        </w:div>
        <w:div w:id="588005441">
          <w:marLeft w:val="0"/>
          <w:marRight w:val="0"/>
          <w:marTop w:val="0"/>
          <w:marBottom w:val="0"/>
          <w:divBdr>
            <w:top w:val="none" w:sz="0" w:space="0" w:color="auto"/>
            <w:left w:val="none" w:sz="0" w:space="0" w:color="auto"/>
            <w:bottom w:val="none" w:sz="0" w:space="0" w:color="auto"/>
            <w:right w:val="none" w:sz="0" w:space="0" w:color="auto"/>
          </w:divBdr>
        </w:div>
        <w:div w:id="648746315">
          <w:marLeft w:val="0"/>
          <w:marRight w:val="0"/>
          <w:marTop w:val="0"/>
          <w:marBottom w:val="0"/>
          <w:divBdr>
            <w:top w:val="none" w:sz="0" w:space="0" w:color="auto"/>
            <w:left w:val="none" w:sz="0" w:space="0" w:color="auto"/>
            <w:bottom w:val="none" w:sz="0" w:space="0" w:color="auto"/>
            <w:right w:val="none" w:sz="0" w:space="0" w:color="auto"/>
          </w:divBdr>
        </w:div>
        <w:div w:id="650839715">
          <w:marLeft w:val="0"/>
          <w:marRight w:val="0"/>
          <w:marTop w:val="0"/>
          <w:marBottom w:val="0"/>
          <w:divBdr>
            <w:top w:val="none" w:sz="0" w:space="0" w:color="auto"/>
            <w:left w:val="none" w:sz="0" w:space="0" w:color="auto"/>
            <w:bottom w:val="none" w:sz="0" w:space="0" w:color="auto"/>
            <w:right w:val="none" w:sz="0" w:space="0" w:color="auto"/>
          </w:divBdr>
        </w:div>
        <w:div w:id="667026119">
          <w:marLeft w:val="0"/>
          <w:marRight w:val="0"/>
          <w:marTop w:val="0"/>
          <w:marBottom w:val="0"/>
          <w:divBdr>
            <w:top w:val="none" w:sz="0" w:space="0" w:color="auto"/>
            <w:left w:val="none" w:sz="0" w:space="0" w:color="auto"/>
            <w:bottom w:val="none" w:sz="0" w:space="0" w:color="auto"/>
            <w:right w:val="none" w:sz="0" w:space="0" w:color="auto"/>
          </w:divBdr>
        </w:div>
        <w:div w:id="671490634">
          <w:marLeft w:val="0"/>
          <w:marRight w:val="0"/>
          <w:marTop w:val="0"/>
          <w:marBottom w:val="0"/>
          <w:divBdr>
            <w:top w:val="none" w:sz="0" w:space="0" w:color="auto"/>
            <w:left w:val="none" w:sz="0" w:space="0" w:color="auto"/>
            <w:bottom w:val="none" w:sz="0" w:space="0" w:color="auto"/>
            <w:right w:val="none" w:sz="0" w:space="0" w:color="auto"/>
          </w:divBdr>
        </w:div>
        <w:div w:id="673990494">
          <w:marLeft w:val="0"/>
          <w:marRight w:val="0"/>
          <w:marTop w:val="0"/>
          <w:marBottom w:val="0"/>
          <w:divBdr>
            <w:top w:val="none" w:sz="0" w:space="0" w:color="auto"/>
            <w:left w:val="none" w:sz="0" w:space="0" w:color="auto"/>
            <w:bottom w:val="none" w:sz="0" w:space="0" w:color="auto"/>
            <w:right w:val="none" w:sz="0" w:space="0" w:color="auto"/>
          </w:divBdr>
        </w:div>
        <w:div w:id="678040449">
          <w:marLeft w:val="0"/>
          <w:marRight w:val="0"/>
          <w:marTop w:val="0"/>
          <w:marBottom w:val="0"/>
          <w:divBdr>
            <w:top w:val="none" w:sz="0" w:space="0" w:color="auto"/>
            <w:left w:val="none" w:sz="0" w:space="0" w:color="auto"/>
            <w:bottom w:val="none" w:sz="0" w:space="0" w:color="auto"/>
            <w:right w:val="none" w:sz="0" w:space="0" w:color="auto"/>
          </w:divBdr>
        </w:div>
        <w:div w:id="699598053">
          <w:marLeft w:val="0"/>
          <w:marRight w:val="0"/>
          <w:marTop w:val="0"/>
          <w:marBottom w:val="0"/>
          <w:divBdr>
            <w:top w:val="none" w:sz="0" w:space="0" w:color="auto"/>
            <w:left w:val="none" w:sz="0" w:space="0" w:color="auto"/>
            <w:bottom w:val="none" w:sz="0" w:space="0" w:color="auto"/>
            <w:right w:val="none" w:sz="0" w:space="0" w:color="auto"/>
          </w:divBdr>
        </w:div>
        <w:div w:id="749500468">
          <w:marLeft w:val="0"/>
          <w:marRight w:val="0"/>
          <w:marTop w:val="0"/>
          <w:marBottom w:val="0"/>
          <w:divBdr>
            <w:top w:val="none" w:sz="0" w:space="0" w:color="auto"/>
            <w:left w:val="none" w:sz="0" w:space="0" w:color="auto"/>
            <w:bottom w:val="none" w:sz="0" w:space="0" w:color="auto"/>
            <w:right w:val="none" w:sz="0" w:space="0" w:color="auto"/>
          </w:divBdr>
        </w:div>
        <w:div w:id="763458422">
          <w:marLeft w:val="0"/>
          <w:marRight w:val="0"/>
          <w:marTop w:val="0"/>
          <w:marBottom w:val="0"/>
          <w:divBdr>
            <w:top w:val="none" w:sz="0" w:space="0" w:color="auto"/>
            <w:left w:val="none" w:sz="0" w:space="0" w:color="auto"/>
            <w:bottom w:val="none" w:sz="0" w:space="0" w:color="auto"/>
            <w:right w:val="none" w:sz="0" w:space="0" w:color="auto"/>
          </w:divBdr>
        </w:div>
        <w:div w:id="764152817">
          <w:marLeft w:val="0"/>
          <w:marRight w:val="0"/>
          <w:marTop w:val="0"/>
          <w:marBottom w:val="0"/>
          <w:divBdr>
            <w:top w:val="none" w:sz="0" w:space="0" w:color="auto"/>
            <w:left w:val="none" w:sz="0" w:space="0" w:color="auto"/>
            <w:bottom w:val="none" w:sz="0" w:space="0" w:color="auto"/>
            <w:right w:val="none" w:sz="0" w:space="0" w:color="auto"/>
          </w:divBdr>
        </w:div>
        <w:div w:id="802431017">
          <w:marLeft w:val="0"/>
          <w:marRight w:val="0"/>
          <w:marTop w:val="0"/>
          <w:marBottom w:val="0"/>
          <w:divBdr>
            <w:top w:val="none" w:sz="0" w:space="0" w:color="auto"/>
            <w:left w:val="none" w:sz="0" w:space="0" w:color="auto"/>
            <w:bottom w:val="none" w:sz="0" w:space="0" w:color="auto"/>
            <w:right w:val="none" w:sz="0" w:space="0" w:color="auto"/>
          </w:divBdr>
        </w:div>
        <w:div w:id="829565076">
          <w:marLeft w:val="0"/>
          <w:marRight w:val="0"/>
          <w:marTop w:val="0"/>
          <w:marBottom w:val="0"/>
          <w:divBdr>
            <w:top w:val="none" w:sz="0" w:space="0" w:color="auto"/>
            <w:left w:val="none" w:sz="0" w:space="0" w:color="auto"/>
            <w:bottom w:val="none" w:sz="0" w:space="0" w:color="auto"/>
            <w:right w:val="none" w:sz="0" w:space="0" w:color="auto"/>
          </w:divBdr>
        </w:div>
        <w:div w:id="876116674">
          <w:marLeft w:val="0"/>
          <w:marRight w:val="0"/>
          <w:marTop w:val="0"/>
          <w:marBottom w:val="0"/>
          <w:divBdr>
            <w:top w:val="none" w:sz="0" w:space="0" w:color="auto"/>
            <w:left w:val="none" w:sz="0" w:space="0" w:color="auto"/>
            <w:bottom w:val="none" w:sz="0" w:space="0" w:color="auto"/>
            <w:right w:val="none" w:sz="0" w:space="0" w:color="auto"/>
          </w:divBdr>
        </w:div>
        <w:div w:id="881208774">
          <w:marLeft w:val="0"/>
          <w:marRight w:val="0"/>
          <w:marTop w:val="0"/>
          <w:marBottom w:val="0"/>
          <w:divBdr>
            <w:top w:val="none" w:sz="0" w:space="0" w:color="auto"/>
            <w:left w:val="none" w:sz="0" w:space="0" w:color="auto"/>
            <w:bottom w:val="none" w:sz="0" w:space="0" w:color="auto"/>
            <w:right w:val="none" w:sz="0" w:space="0" w:color="auto"/>
          </w:divBdr>
        </w:div>
        <w:div w:id="893392059">
          <w:marLeft w:val="0"/>
          <w:marRight w:val="0"/>
          <w:marTop w:val="0"/>
          <w:marBottom w:val="0"/>
          <w:divBdr>
            <w:top w:val="none" w:sz="0" w:space="0" w:color="auto"/>
            <w:left w:val="none" w:sz="0" w:space="0" w:color="auto"/>
            <w:bottom w:val="none" w:sz="0" w:space="0" w:color="auto"/>
            <w:right w:val="none" w:sz="0" w:space="0" w:color="auto"/>
          </w:divBdr>
        </w:div>
        <w:div w:id="902835710">
          <w:marLeft w:val="0"/>
          <w:marRight w:val="0"/>
          <w:marTop w:val="0"/>
          <w:marBottom w:val="0"/>
          <w:divBdr>
            <w:top w:val="none" w:sz="0" w:space="0" w:color="auto"/>
            <w:left w:val="none" w:sz="0" w:space="0" w:color="auto"/>
            <w:bottom w:val="none" w:sz="0" w:space="0" w:color="auto"/>
            <w:right w:val="none" w:sz="0" w:space="0" w:color="auto"/>
          </w:divBdr>
        </w:div>
        <w:div w:id="971448554">
          <w:marLeft w:val="0"/>
          <w:marRight w:val="0"/>
          <w:marTop w:val="0"/>
          <w:marBottom w:val="0"/>
          <w:divBdr>
            <w:top w:val="none" w:sz="0" w:space="0" w:color="auto"/>
            <w:left w:val="none" w:sz="0" w:space="0" w:color="auto"/>
            <w:bottom w:val="none" w:sz="0" w:space="0" w:color="auto"/>
            <w:right w:val="none" w:sz="0" w:space="0" w:color="auto"/>
          </w:divBdr>
        </w:div>
        <w:div w:id="971709371">
          <w:marLeft w:val="0"/>
          <w:marRight w:val="0"/>
          <w:marTop w:val="0"/>
          <w:marBottom w:val="0"/>
          <w:divBdr>
            <w:top w:val="none" w:sz="0" w:space="0" w:color="auto"/>
            <w:left w:val="none" w:sz="0" w:space="0" w:color="auto"/>
            <w:bottom w:val="none" w:sz="0" w:space="0" w:color="auto"/>
            <w:right w:val="none" w:sz="0" w:space="0" w:color="auto"/>
          </w:divBdr>
        </w:div>
        <w:div w:id="985547701">
          <w:marLeft w:val="0"/>
          <w:marRight w:val="0"/>
          <w:marTop w:val="0"/>
          <w:marBottom w:val="0"/>
          <w:divBdr>
            <w:top w:val="none" w:sz="0" w:space="0" w:color="auto"/>
            <w:left w:val="none" w:sz="0" w:space="0" w:color="auto"/>
            <w:bottom w:val="none" w:sz="0" w:space="0" w:color="auto"/>
            <w:right w:val="none" w:sz="0" w:space="0" w:color="auto"/>
          </w:divBdr>
        </w:div>
        <w:div w:id="998775027">
          <w:marLeft w:val="0"/>
          <w:marRight w:val="0"/>
          <w:marTop w:val="0"/>
          <w:marBottom w:val="0"/>
          <w:divBdr>
            <w:top w:val="none" w:sz="0" w:space="0" w:color="auto"/>
            <w:left w:val="none" w:sz="0" w:space="0" w:color="auto"/>
            <w:bottom w:val="none" w:sz="0" w:space="0" w:color="auto"/>
            <w:right w:val="none" w:sz="0" w:space="0" w:color="auto"/>
          </w:divBdr>
        </w:div>
        <w:div w:id="1035888034">
          <w:marLeft w:val="0"/>
          <w:marRight w:val="0"/>
          <w:marTop w:val="0"/>
          <w:marBottom w:val="0"/>
          <w:divBdr>
            <w:top w:val="none" w:sz="0" w:space="0" w:color="auto"/>
            <w:left w:val="none" w:sz="0" w:space="0" w:color="auto"/>
            <w:bottom w:val="none" w:sz="0" w:space="0" w:color="auto"/>
            <w:right w:val="none" w:sz="0" w:space="0" w:color="auto"/>
          </w:divBdr>
        </w:div>
        <w:div w:id="1037316298">
          <w:marLeft w:val="0"/>
          <w:marRight w:val="0"/>
          <w:marTop w:val="0"/>
          <w:marBottom w:val="0"/>
          <w:divBdr>
            <w:top w:val="none" w:sz="0" w:space="0" w:color="auto"/>
            <w:left w:val="none" w:sz="0" w:space="0" w:color="auto"/>
            <w:bottom w:val="none" w:sz="0" w:space="0" w:color="auto"/>
            <w:right w:val="none" w:sz="0" w:space="0" w:color="auto"/>
          </w:divBdr>
        </w:div>
        <w:div w:id="1056005916">
          <w:marLeft w:val="0"/>
          <w:marRight w:val="0"/>
          <w:marTop w:val="0"/>
          <w:marBottom w:val="0"/>
          <w:divBdr>
            <w:top w:val="none" w:sz="0" w:space="0" w:color="auto"/>
            <w:left w:val="none" w:sz="0" w:space="0" w:color="auto"/>
            <w:bottom w:val="none" w:sz="0" w:space="0" w:color="auto"/>
            <w:right w:val="none" w:sz="0" w:space="0" w:color="auto"/>
          </w:divBdr>
        </w:div>
        <w:div w:id="1060716357">
          <w:marLeft w:val="0"/>
          <w:marRight w:val="0"/>
          <w:marTop w:val="0"/>
          <w:marBottom w:val="0"/>
          <w:divBdr>
            <w:top w:val="none" w:sz="0" w:space="0" w:color="auto"/>
            <w:left w:val="none" w:sz="0" w:space="0" w:color="auto"/>
            <w:bottom w:val="none" w:sz="0" w:space="0" w:color="auto"/>
            <w:right w:val="none" w:sz="0" w:space="0" w:color="auto"/>
          </w:divBdr>
        </w:div>
        <w:div w:id="1079132905">
          <w:marLeft w:val="0"/>
          <w:marRight w:val="0"/>
          <w:marTop w:val="0"/>
          <w:marBottom w:val="0"/>
          <w:divBdr>
            <w:top w:val="none" w:sz="0" w:space="0" w:color="auto"/>
            <w:left w:val="none" w:sz="0" w:space="0" w:color="auto"/>
            <w:bottom w:val="none" w:sz="0" w:space="0" w:color="auto"/>
            <w:right w:val="none" w:sz="0" w:space="0" w:color="auto"/>
          </w:divBdr>
        </w:div>
        <w:div w:id="1094670087">
          <w:marLeft w:val="0"/>
          <w:marRight w:val="0"/>
          <w:marTop w:val="0"/>
          <w:marBottom w:val="0"/>
          <w:divBdr>
            <w:top w:val="none" w:sz="0" w:space="0" w:color="auto"/>
            <w:left w:val="none" w:sz="0" w:space="0" w:color="auto"/>
            <w:bottom w:val="none" w:sz="0" w:space="0" w:color="auto"/>
            <w:right w:val="none" w:sz="0" w:space="0" w:color="auto"/>
          </w:divBdr>
        </w:div>
        <w:div w:id="1126969173">
          <w:marLeft w:val="0"/>
          <w:marRight w:val="0"/>
          <w:marTop w:val="0"/>
          <w:marBottom w:val="0"/>
          <w:divBdr>
            <w:top w:val="none" w:sz="0" w:space="0" w:color="auto"/>
            <w:left w:val="none" w:sz="0" w:space="0" w:color="auto"/>
            <w:bottom w:val="none" w:sz="0" w:space="0" w:color="auto"/>
            <w:right w:val="none" w:sz="0" w:space="0" w:color="auto"/>
          </w:divBdr>
        </w:div>
        <w:div w:id="1128820006">
          <w:marLeft w:val="0"/>
          <w:marRight w:val="0"/>
          <w:marTop w:val="0"/>
          <w:marBottom w:val="0"/>
          <w:divBdr>
            <w:top w:val="none" w:sz="0" w:space="0" w:color="auto"/>
            <w:left w:val="none" w:sz="0" w:space="0" w:color="auto"/>
            <w:bottom w:val="none" w:sz="0" w:space="0" w:color="auto"/>
            <w:right w:val="none" w:sz="0" w:space="0" w:color="auto"/>
          </w:divBdr>
        </w:div>
        <w:div w:id="1141073309">
          <w:marLeft w:val="0"/>
          <w:marRight w:val="0"/>
          <w:marTop w:val="0"/>
          <w:marBottom w:val="0"/>
          <w:divBdr>
            <w:top w:val="none" w:sz="0" w:space="0" w:color="auto"/>
            <w:left w:val="none" w:sz="0" w:space="0" w:color="auto"/>
            <w:bottom w:val="none" w:sz="0" w:space="0" w:color="auto"/>
            <w:right w:val="none" w:sz="0" w:space="0" w:color="auto"/>
          </w:divBdr>
        </w:div>
        <w:div w:id="1142381510">
          <w:marLeft w:val="0"/>
          <w:marRight w:val="0"/>
          <w:marTop w:val="0"/>
          <w:marBottom w:val="0"/>
          <w:divBdr>
            <w:top w:val="none" w:sz="0" w:space="0" w:color="auto"/>
            <w:left w:val="none" w:sz="0" w:space="0" w:color="auto"/>
            <w:bottom w:val="none" w:sz="0" w:space="0" w:color="auto"/>
            <w:right w:val="none" w:sz="0" w:space="0" w:color="auto"/>
          </w:divBdr>
        </w:div>
        <w:div w:id="1151214838">
          <w:marLeft w:val="0"/>
          <w:marRight w:val="0"/>
          <w:marTop w:val="0"/>
          <w:marBottom w:val="0"/>
          <w:divBdr>
            <w:top w:val="none" w:sz="0" w:space="0" w:color="auto"/>
            <w:left w:val="none" w:sz="0" w:space="0" w:color="auto"/>
            <w:bottom w:val="none" w:sz="0" w:space="0" w:color="auto"/>
            <w:right w:val="none" w:sz="0" w:space="0" w:color="auto"/>
          </w:divBdr>
        </w:div>
        <w:div w:id="1188369183">
          <w:marLeft w:val="0"/>
          <w:marRight w:val="0"/>
          <w:marTop w:val="0"/>
          <w:marBottom w:val="0"/>
          <w:divBdr>
            <w:top w:val="none" w:sz="0" w:space="0" w:color="auto"/>
            <w:left w:val="none" w:sz="0" w:space="0" w:color="auto"/>
            <w:bottom w:val="none" w:sz="0" w:space="0" w:color="auto"/>
            <w:right w:val="none" w:sz="0" w:space="0" w:color="auto"/>
          </w:divBdr>
        </w:div>
        <w:div w:id="1192258840">
          <w:marLeft w:val="0"/>
          <w:marRight w:val="0"/>
          <w:marTop w:val="0"/>
          <w:marBottom w:val="0"/>
          <w:divBdr>
            <w:top w:val="none" w:sz="0" w:space="0" w:color="auto"/>
            <w:left w:val="none" w:sz="0" w:space="0" w:color="auto"/>
            <w:bottom w:val="none" w:sz="0" w:space="0" w:color="auto"/>
            <w:right w:val="none" w:sz="0" w:space="0" w:color="auto"/>
          </w:divBdr>
        </w:div>
        <w:div w:id="1216354058">
          <w:marLeft w:val="0"/>
          <w:marRight w:val="0"/>
          <w:marTop w:val="0"/>
          <w:marBottom w:val="0"/>
          <w:divBdr>
            <w:top w:val="none" w:sz="0" w:space="0" w:color="auto"/>
            <w:left w:val="none" w:sz="0" w:space="0" w:color="auto"/>
            <w:bottom w:val="none" w:sz="0" w:space="0" w:color="auto"/>
            <w:right w:val="none" w:sz="0" w:space="0" w:color="auto"/>
          </w:divBdr>
        </w:div>
        <w:div w:id="1217202412">
          <w:marLeft w:val="0"/>
          <w:marRight w:val="0"/>
          <w:marTop w:val="0"/>
          <w:marBottom w:val="0"/>
          <w:divBdr>
            <w:top w:val="none" w:sz="0" w:space="0" w:color="auto"/>
            <w:left w:val="none" w:sz="0" w:space="0" w:color="auto"/>
            <w:bottom w:val="none" w:sz="0" w:space="0" w:color="auto"/>
            <w:right w:val="none" w:sz="0" w:space="0" w:color="auto"/>
          </w:divBdr>
        </w:div>
        <w:div w:id="1217739653">
          <w:marLeft w:val="0"/>
          <w:marRight w:val="0"/>
          <w:marTop w:val="0"/>
          <w:marBottom w:val="0"/>
          <w:divBdr>
            <w:top w:val="none" w:sz="0" w:space="0" w:color="auto"/>
            <w:left w:val="none" w:sz="0" w:space="0" w:color="auto"/>
            <w:bottom w:val="none" w:sz="0" w:space="0" w:color="auto"/>
            <w:right w:val="none" w:sz="0" w:space="0" w:color="auto"/>
          </w:divBdr>
        </w:div>
        <w:div w:id="1272591966">
          <w:marLeft w:val="0"/>
          <w:marRight w:val="0"/>
          <w:marTop w:val="0"/>
          <w:marBottom w:val="0"/>
          <w:divBdr>
            <w:top w:val="none" w:sz="0" w:space="0" w:color="auto"/>
            <w:left w:val="none" w:sz="0" w:space="0" w:color="auto"/>
            <w:bottom w:val="none" w:sz="0" w:space="0" w:color="auto"/>
            <w:right w:val="none" w:sz="0" w:space="0" w:color="auto"/>
          </w:divBdr>
        </w:div>
        <w:div w:id="1283806680">
          <w:marLeft w:val="0"/>
          <w:marRight w:val="0"/>
          <w:marTop w:val="0"/>
          <w:marBottom w:val="0"/>
          <w:divBdr>
            <w:top w:val="none" w:sz="0" w:space="0" w:color="auto"/>
            <w:left w:val="none" w:sz="0" w:space="0" w:color="auto"/>
            <w:bottom w:val="none" w:sz="0" w:space="0" w:color="auto"/>
            <w:right w:val="none" w:sz="0" w:space="0" w:color="auto"/>
          </w:divBdr>
        </w:div>
        <w:div w:id="1321614188">
          <w:marLeft w:val="0"/>
          <w:marRight w:val="0"/>
          <w:marTop w:val="0"/>
          <w:marBottom w:val="0"/>
          <w:divBdr>
            <w:top w:val="none" w:sz="0" w:space="0" w:color="auto"/>
            <w:left w:val="none" w:sz="0" w:space="0" w:color="auto"/>
            <w:bottom w:val="none" w:sz="0" w:space="0" w:color="auto"/>
            <w:right w:val="none" w:sz="0" w:space="0" w:color="auto"/>
          </w:divBdr>
        </w:div>
        <w:div w:id="1321737533">
          <w:marLeft w:val="0"/>
          <w:marRight w:val="0"/>
          <w:marTop w:val="0"/>
          <w:marBottom w:val="0"/>
          <w:divBdr>
            <w:top w:val="none" w:sz="0" w:space="0" w:color="auto"/>
            <w:left w:val="none" w:sz="0" w:space="0" w:color="auto"/>
            <w:bottom w:val="none" w:sz="0" w:space="0" w:color="auto"/>
            <w:right w:val="none" w:sz="0" w:space="0" w:color="auto"/>
          </w:divBdr>
        </w:div>
        <w:div w:id="1344211468">
          <w:marLeft w:val="0"/>
          <w:marRight w:val="0"/>
          <w:marTop w:val="0"/>
          <w:marBottom w:val="0"/>
          <w:divBdr>
            <w:top w:val="none" w:sz="0" w:space="0" w:color="auto"/>
            <w:left w:val="none" w:sz="0" w:space="0" w:color="auto"/>
            <w:bottom w:val="none" w:sz="0" w:space="0" w:color="auto"/>
            <w:right w:val="none" w:sz="0" w:space="0" w:color="auto"/>
          </w:divBdr>
        </w:div>
        <w:div w:id="1382289501">
          <w:marLeft w:val="0"/>
          <w:marRight w:val="0"/>
          <w:marTop w:val="0"/>
          <w:marBottom w:val="0"/>
          <w:divBdr>
            <w:top w:val="none" w:sz="0" w:space="0" w:color="auto"/>
            <w:left w:val="none" w:sz="0" w:space="0" w:color="auto"/>
            <w:bottom w:val="none" w:sz="0" w:space="0" w:color="auto"/>
            <w:right w:val="none" w:sz="0" w:space="0" w:color="auto"/>
          </w:divBdr>
        </w:div>
        <w:div w:id="1390691483">
          <w:marLeft w:val="0"/>
          <w:marRight w:val="0"/>
          <w:marTop w:val="0"/>
          <w:marBottom w:val="0"/>
          <w:divBdr>
            <w:top w:val="none" w:sz="0" w:space="0" w:color="auto"/>
            <w:left w:val="none" w:sz="0" w:space="0" w:color="auto"/>
            <w:bottom w:val="none" w:sz="0" w:space="0" w:color="auto"/>
            <w:right w:val="none" w:sz="0" w:space="0" w:color="auto"/>
          </w:divBdr>
        </w:div>
        <w:div w:id="1438210269">
          <w:marLeft w:val="0"/>
          <w:marRight w:val="0"/>
          <w:marTop w:val="0"/>
          <w:marBottom w:val="0"/>
          <w:divBdr>
            <w:top w:val="none" w:sz="0" w:space="0" w:color="auto"/>
            <w:left w:val="none" w:sz="0" w:space="0" w:color="auto"/>
            <w:bottom w:val="none" w:sz="0" w:space="0" w:color="auto"/>
            <w:right w:val="none" w:sz="0" w:space="0" w:color="auto"/>
          </w:divBdr>
        </w:div>
        <w:div w:id="1438713511">
          <w:marLeft w:val="0"/>
          <w:marRight w:val="0"/>
          <w:marTop w:val="0"/>
          <w:marBottom w:val="0"/>
          <w:divBdr>
            <w:top w:val="none" w:sz="0" w:space="0" w:color="auto"/>
            <w:left w:val="none" w:sz="0" w:space="0" w:color="auto"/>
            <w:bottom w:val="none" w:sz="0" w:space="0" w:color="auto"/>
            <w:right w:val="none" w:sz="0" w:space="0" w:color="auto"/>
          </w:divBdr>
        </w:div>
        <w:div w:id="1439450430">
          <w:marLeft w:val="0"/>
          <w:marRight w:val="0"/>
          <w:marTop w:val="0"/>
          <w:marBottom w:val="0"/>
          <w:divBdr>
            <w:top w:val="none" w:sz="0" w:space="0" w:color="auto"/>
            <w:left w:val="none" w:sz="0" w:space="0" w:color="auto"/>
            <w:bottom w:val="none" w:sz="0" w:space="0" w:color="auto"/>
            <w:right w:val="none" w:sz="0" w:space="0" w:color="auto"/>
          </w:divBdr>
        </w:div>
        <w:div w:id="1492793000">
          <w:marLeft w:val="0"/>
          <w:marRight w:val="0"/>
          <w:marTop w:val="0"/>
          <w:marBottom w:val="0"/>
          <w:divBdr>
            <w:top w:val="none" w:sz="0" w:space="0" w:color="auto"/>
            <w:left w:val="none" w:sz="0" w:space="0" w:color="auto"/>
            <w:bottom w:val="none" w:sz="0" w:space="0" w:color="auto"/>
            <w:right w:val="none" w:sz="0" w:space="0" w:color="auto"/>
          </w:divBdr>
        </w:div>
        <w:div w:id="1501509292">
          <w:marLeft w:val="0"/>
          <w:marRight w:val="0"/>
          <w:marTop w:val="0"/>
          <w:marBottom w:val="0"/>
          <w:divBdr>
            <w:top w:val="none" w:sz="0" w:space="0" w:color="auto"/>
            <w:left w:val="none" w:sz="0" w:space="0" w:color="auto"/>
            <w:bottom w:val="none" w:sz="0" w:space="0" w:color="auto"/>
            <w:right w:val="none" w:sz="0" w:space="0" w:color="auto"/>
          </w:divBdr>
        </w:div>
        <w:div w:id="1506087531">
          <w:marLeft w:val="0"/>
          <w:marRight w:val="0"/>
          <w:marTop w:val="0"/>
          <w:marBottom w:val="0"/>
          <w:divBdr>
            <w:top w:val="none" w:sz="0" w:space="0" w:color="auto"/>
            <w:left w:val="none" w:sz="0" w:space="0" w:color="auto"/>
            <w:bottom w:val="none" w:sz="0" w:space="0" w:color="auto"/>
            <w:right w:val="none" w:sz="0" w:space="0" w:color="auto"/>
          </w:divBdr>
        </w:div>
        <w:div w:id="1523744567">
          <w:marLeft w:val="0"/>
          <w:marRight w:val="0"/>
          <w:marTop w:val="0"/>
          <w:marBottom w:val="0"/>
          <w:divBdr>
            <w:top w:val="none" w:sz="0" w:space="0" w:color="auto"/>
            <w:left w:val="none" w:sz="0" w:space="0" w:color="auto"/>
            <w:bottom w:val="none" w:sz="0" w:space="0" w:color="auto"/>
            <w:right w:val="none" w:sz="0" w:space="0" w:color="auto"/>
          </w:divBdr>
        </w:div>
        <w:div w:id="1539469667">
          <w:marLeft w:val="0"/>
          <w:marRight w:val="0"/>
          <w:marTop w:val="0"/>
          <w:marBottom w:val="0"/>
          <w:divBdr>
            <w:top w:val="none" w:sz="0" w:space="0" w:color="auto"/>
            <w:left w:val="none" w:sz="0" w:space="0" w:color="auto"/>
            <w:bottom w:val="none" w:sz="0" w:space="0" w:color="auto"/>
            <w:right w:val="none" w:sz="0" w:space="0" w:color="auto"/>
          </w:divBdr>
        </w:div>
        <w:div w:id="1541893883">
          <w:marLeft w:val="0"/>
          <w:marRight w:val="0"/>
          <w:marTop w:val="0"/>
          <w:marBottom w:val="0"/>
          <w:divBdr>
            <w:top w:val="none" w:sz="0" w:space="0" w:color="auto"/>
            <w:left w:val="none" w:sz="0" w:space="0" w:color="auto"/>
            <w:bottom w:val="none" w:sz="0" w:space="0" w:color="auto"/>
            <w:right w:val="none" w:sz="0" w:space="0" w:color="auto"/>
          </w:divBdr>
        </w:div>
        <w:div w:id="1573269941">
          <w:marLeft w:val="0"/>
          <w:marRight w:val="0"/>
          <w:marTop w:val="0"/>
          <w:marBottom w:val="0"/>
          <w:divBdr>
            <w:top w:val="none" w:sz="0" w:space="0" w:color="auto"/>
            <w:left w:val="none" w:sz="0" w:space="0" w:color="auto"/>
            <w:bottom w:val="none" w:sz="0" w:space="0" w:color="auto"/>
            <w:right w:val="none" w:sz="0" w:space="0" w:color="auto"/>
          </w:divBdr>
        </w:div>
        <w:div w:id="1583836496">
          <w:marLeft w:val="0"/>
          <w:marRight w:val="0"/>
          <w:marTop w:val="0"/>
          <w:marBottom w:val="0"/>
          <w:divBdr>
            <w:top w:val="none" w:sz="0" w:space="0" w:color="auto"/>
            <w:left w:val="none" w:sz="0" w:space="0" w:color="auto"/>
            <w:bottom w:val="none" w:sz="0" w:space="0" w:color="auto"/>
            <w:right w:val="none" w:sz="0" w:space="0" w:color="auto"/>
          </w:divBdr>
        </w:div>
        <w:div w:id="1595016821">
          <w:marLeft w:val="0"/>
          <w:marRight w:val="0"/>
          <w:marTop w:val="0"/>
          <w:marBottom w:val="0"/>
          <w:divBdr>
            <w:top w:val="none" w:sz="0" w:space="0" w:color="auto"/>
            <w:left w:val="none" w:sz="0" w:space="0" w:color="auto"/>
            <w:bottom w:val="none" w:sz="0" w:space="0" w:color="auto"/>
            <w:right w:val="none" w:sz="0" w:space="0" w:color="auto"/>
          </w:divBdr>
        </w:div>
        <w:div w:id="1606766768">
          <w:marLeft w:val="0"/>
          <w:marRight w:val="0"/>
          <w:marTop w:val="0"/>
          <w:marBottom w:val="0"/>
          <w:divBdr>
            <w:top w:val="none" w:sz="0" w:space="0" w:color="auto"/>
            <w:left w:val="none" w:sz="0" w:space="0" w:color="auto"/>
            <w:bottom w:val="none" w:sz="0" w:space="0" w:color="auto"/>
            <w:right w:val="none" w:sz="0" w:space="0" w:color="auto"/>
          </w:divBdr>
        </w:div>
        <w:div w:id="1627076474">
          <w:marLeft w:val="0"/>
          <w:marRight w:val="0"/>
          <w:marTop w:val="0"/>
          <w:marBottom w:val="0"/>
          <w:divBdr>
            <w:top w:val="none" w:sz="0" w:space="0" w:color="auto"/>
            <w:left w:val="none" w:sz="0" w:space="0" w:color="auto"/>
            <w:bottom w:val="none" w:sz="0" w:space="0" w:color="auto"/>
            <w:right w:val="none" w:sz="0" w:space="0" w:color="auto"/>
          </w:divBdr>
        </w:div>
        <w:div w:id="1652172344">
          <w:marLeft w:val="0"/>
          <w:marRight w:val="0"/>
          <w:marTop w:val="0"/>
          <w:marBottom w:val="0"/>
          <w:divBdr>
            <w:top w:val="none" w:sz="0" w:space="0" w:color="auto"/>
            <w:left w:val="none" w:sz="0" w:space="0" w:color="auto"/>
            <w:bottom w:val="none" w:sz="0" w:space="0" w:color="auto"/>
            <w:right w:val="none" w:sz="0" w:space="0" w:color="auto"/>
          </w:divBdr>
        </w:div>
        <w:div w:id="1673098920">
          <w:marLeft w:val="0"/>
          <w:marRight w:val="0"/>
          <w:marTop w:val="0"/>
          <w:marBottom w:val="0"/>
          <w:divBdr>
            <w:top w:val="none" w:sz="0" w:space="0" w:color="auto"/>
            <w:left w:val="none" w:sz="0" w:space="0" w:color="auto"/>
            <w:bottom w:val="none" w:sz="0" w:space="0" w:color="auto"/>
            <w:right w:val="none" w:sz="0" w:space="0" w:color="auto"/>
          </w:divBdr>
        </w:div>
        <w:div w:id="1675722025">
          <w:marLeft w:val="0"/>
          <w:marRight w:val="0"/>
          <w:marTop w:val="0"/>
          <w:marBottom w:val="0"/>
          <w:divBdr>
            <w:top w:val="none" w:sz="0" w:space="0" w:color="auto"/>
            <w:left w:val="none" w:sz="0" w:space="0" w:color="auto"/>
            <w:bottom w:val="none" w:sz="0" w:space="0" w:color="auto"/>
            <w:right w:val="none" w:sz="0" w:space="0" w:color="auto"/>
          </w:divBdr>
        </w:div>
        <w:div w:id="1713073143">
          <w:marLeft w:val="0"/>
          <w:marRight w:val="0"/>
          <w:marTop w:val="0"/>
          <w:marBottom w:val="0"/>
          <w:divBdr>
            <w:top w:val="none" w:sz="0" w:space="0" w:color="auto"/>
            <w:left w:val="none" w:sz="0" w:space="0" w:color="auto"/>
            <w:bottom w:val="none" w:sz="0" w:space="0" w:color="auto"/>
            <w:right w:val="none" w:sz="0" w:space="0" w:color="auto"/>
          </w:divBdr>
        </w:div>
        <w:div w:id="1724258584">
          <w:marLeft w:val="0"/>
          <w:marRight w:val="0"/>
          <w:marTop w:val="0"/>
          <w:marBottom w:val="0"/>
          <w:divBdr>
            <w:top w:val="none" w:sz="0" w:space="0" w:color="auto"/>
            <w:left w:val="none" w:sz="0" w:space="0" w:color="auto"/>
            <w:bottom w:val="none" w:sz="0" w:space="0" w:color="auto"/>
            <w:right w:val="none" w:sz="0" w:space="0" w:color="auto"/>
          </w:divBdr>
        </w:div>
        <w:div w:id="1772893409">
          <w:marLeft w:val="0"/>
          <w:marRight w:val="0"/>
          <w:marTop w:val="0"/>
          <w:marBottom w:val="0"/>
          <w:divBdr>
            <w:top w:val="none" w:sz="0" w:space="0" w:color="auto"/>
            <w:left w:val="none" w:sz="0" w:space="0" w:color="auto"/>
            <w:bottom w:val="none" w:sz="0" w:space="0" w:color="auto"/>
            <w:right w:val="none" w:sz="0" w:space="0" w:color="auto"/>
          </w:divBdr>
        </w:div>
        <w:div w:id="1812669025">
          <w:marLeft w:val="0"/>
          <w:marRight w:val="0"/>
          <w:marTop w:val="0"/>
          <w:marBottom w:val="0"/>
          <w:divBdr>
            <w:top w:val="none" w:sz="0" w:space="0" w:color="auto"/>
            <w:left w:val="none" w:sz="0" w:space="0" w:color="auto"/>
            <w:bottom w:val="none" w:sz="0" w:space="0" w:color="auto"/>
            <w:right w:val="none" w:sz="0" w:space="0" w:color="auto"/>
          </w:divBdr>
        </w:div>
        <w:div w:id="1813517483">
          <w:marLeft w:val="0"/>
          <w:marRight w:val="0"/>
          <w:marTop w:val="0"/>
          <w:marBottom w:val="0"/>
          <w:divBdr>
            <w:top w:val="none" w:sz="0" w:space="0" w:color="auto"/>
            <w:left w:val="none" w:sz="0" w:space="0" w:color="auto"/>
            <w:bottom w:val="none" w:sz="0" w:space="0" w:color="auto"/>
            <w:right w:val="none" w:sz="0" w:space="0" w:color="auto"/>
          </w:divBdr>
        </w:div>
        <w:div w:id="1824738286">
          <w:marLeft w:val="0"/>
          <w:marRight w:val="0"/>
          <w:marTop w:val="0"/>
          <w:marBottom w:val="0"/>
          <w:divBdr>
            <w:top w:val="none" w:sz="0" w:space="0" w:color="auto"/>
            <w:left w:val="none" w:sz="0" w:space="0" w:color="auto"/>
            <w:bottom w:val="none" w:sz="0" w:space="0" w:color="auto"/>
            <w:right w:val="none" w:sz="0" w:space="0" w:color="auto"/>
          </w:divBdr>
        </w:div>
        <w:div w:id="1828090463">
          <w:marLeft w:val="0"/>
          <w:marRight w:val="0"/>
          <w:marTop w:val="0"/>
          <w:marBottom w:val="0"/>
          <w:divBdr>
            <w:top w:val="none" w:sz="0" w:space="0" w:color="auto"/>
            <w:left w:val="none" w:sz="0" w:space="0" w:color="auto"/>
            <w:bottom w:val="none" w:sz="0" w:space="0" w:color="auto"/>
            <w:right w:val="none" w:sz="0" w:space="0" w:color="auto"/>
          </w:divBdr>
        </w:div>
        <w:div w:id="1841507158">
          <w:marLeft w:val="0"/>
          <w:marRight w:val="0"/>
          <w:marTop w:val="0"/>
          <w:marBottom w:val="0"/>
          <w:divBdr>
            <w:top w:val="none" w:sz="0" w:space="0" w:color="auto"/>
            <w:left w:val="none" w:sz="0" w:space="0" w:color="auto"/>
            <w:bottom w:val="none" w:sz="0" w:space="0" w:color="auto"/>
            <w:right w:val="none" w:sz="0" w:space="0" w:color="auto"/>
          </w:divBdr>
        </w:div>
        <w:div w:id="1868711240">
          <w:marLeft w:val="0"/>
          <w:marRight w:val="0"/>
          <w:marTop w:val="0"/>
          <w:marBottom w:val="0"/>
          <w:divBdr>
            <w:top w:val="none" w:sz="0" w:space="0" w:color="auto"/>
            <w:left w:val="none" w:sz="0" w:space="0" w:color="auto"/>
            <w:bottom w:val="none" w:sz="0" w:space="0" w:color="auto"/>
            <w:right w:val="none" w:sz="0" w:space="0" w:color="auto"/>
          </w:divBdr>
        </w:div>
        <w:div w:id="1870991744">
          <w:marLeft w:val="0"/>
          <w:marRight w:val="0"/>
          <w:marTop w:val="0"/>
          <w:marBottom w:val="0"/>
          <w:divBdr>
            <w:top w:val="none" w:sz="0" w:space="0" w:color="auto"/>
            <w:left w:val="none" w:sz="0" w:space="0" w:color="auto"/>
            <w:bottom w:val="none" w:sz="0" w:space="0" w:color="auto"/>
            <w:right w:val="none" w:sz="0" w:space="0" w:color="auto"/>
          </w:divBdr>
        </w:div>
        <w:div w:id="1874340471">
          <w:marLeft w:val="0"/>
          <w:marRight w:val="0"/>
          <w:marTop w:val="0"/>
          <w:marBottom w:val="0"/>
          <w:divBdr>
            <w:top w:val="none" w:sz="0" w:space="0" w:color="auto"/>
            <w:left w:val="none" w:sz="0" w:space="0" w:color="auto"/>
            <w:bottom w:val="none" w:sz="0" w:space="0" w:color="auto"/>
            <w:right w:val="none" w:sz="0" w:space="0" w:color="auto"/>
          </w:divBdr>
        </w:div>
        <w:div w:id="1891459635">
          <w:marLeft w:val="0"/>
          <w:marRight w:val="0"/>
          <w:marTop w:val="0"/>
          <w:marBottom w:val="0"/>
          <w:divBdr>
            <w:top w:val="none" w:sz="0" w:space="0" w:color="auto"/>
            <w:left w:val="none" w:sz="0" w:space="0" w:color="auto"/>
            <w:bottom w:val="none" w:sz="0" w:space="0" w:color="auto"/>
            <w:right w:val="none" w:sz="0" w:space="0" w:color="auto"/>
          </w:divBdr>
        </w:div>
        <w:div w:id="1918903193">
          <w:marLeft w:val="0"/>
          <w:marRight w:val="0"/>
          <w:marTop w:val="0"/>
          <w:marBottom w:val="0"/>
          <w:divBdr>
            <w:top w:val="none" w:sz="0" w:space="0" w:color="auto"/>
            <w:left w:val="none" w:sz="0" w:space="0" w:color="auto"/>
            <w:bottom w:val="none" w:sz="0" w:space="0" w:color="auto"/>
            <w:right w:val="none" w:sz="0" w:space="0" w:color="auto"/>
          </w:divBdr>
        </w:div>
        <w:div w:id="1922449587">
          <w:marLeft w:val="0"/>
          <w:marRight w:val="0"/>
          <w:marTop w:val="0"/>
          <w:marBottom w:val="0"/>
          <w:divBdr>
            <w:top w:val="none" w:sz="0" w:space="0" w:color="auto"/>
            <w:left w:val="none" w:sz="0" w:space="0" w:color="auto"/>
            <w:bottom w:val="none" w:sz="0" w:space="0" w:color="auto"/>
            <w:right w:val="none" w:sz="0" w:space="0" w:color="auto"/>
          </w:divBdr>
        </w:div>
        <w:div w:id="1924335113">
          <w:marLeft w:val="0"/>
          <w:marRight w:val="0"/>
          <w:marTop w:val="0"/>
          <w:marBottom w:val="0"/>
          <w:divBdr>
            <w:top w:val="none" w:sz="0" w:space="0" w:color="auto"/>
            <w:left w:val="none" w:sz="0" w:space="0" w:color="auto"/>
            <w:bottom w:val="none" w:sz="0" w:space="0" w:color="auto"/>
            <w:right w:val="none" w:sz="0" w:space="0" w:color="auto"/>
          </w:divBdr>
        </w:div>
        <w:div w:id="1976177717">
          <w:marLeft w:val="0"/>
          <w:marRight w:val="0"/>
          <w:marTop w:val="0"/>
          <w:marBottom w:val="0"/>
          <w:divBdr>
            <w:top w:val="none" w:sz="0" w:space="0" w:color="auto"/>
            <w:left w:val="none" w:sz="0" w:space="0" w:color="auto"/>
            <w:bottom w:val="none" w:sz="0" w:space="0" w:color="auto"/>
            <w:right w:val="none" w:sz="0" w:space="0" w:color="auto"/>
          </w:divBdr>
        </w:div>
        <w:div w:id="1987320443">
          <w:marLeft w:val="0"/>
          <w:marRight w:val="0"/>
          <w:marTop w:val="0"/>
          <w:marBottom w:val="0"/>
          <w:divBdr>
            <w:top w:val="none" w:sz="0" w:space="0" w:color="auto"/>
            <w:left w:val="none" w:sz="0" w:space="0" w:color="auto"/>
            <w:bottom w:val="none" w:sz="0" w:space="0" w:color="auto"/>
            <w:right w:val="none" w:sz="0" w:space="0" w:color="auto"/>
          </w:divBdr>
        </w:div>
        <w:div w:id="1992250246">
          <w:marLeft w:val="0"/>
          <w:marRight w:val="0"/>
          <w:marTop w:val="0"/>
          <w:marBottom w:val="0"/>
          <w:divBdr>
            <w:top w:val="none" w:sz="0" w:space="0" w:color="auto"/>
            <w:left w:val="none" w:sz="0" w:space="0" w:color="auto"/>
            <w:bottom w:val="none" w:sz="0" w:space="0" w:color="auto"/>
            <w:right w:val="none" w:sz="0" w:space="0" w:color="auto"/>
          </w:divBdr>
        </w:div>
        <w:div w:id="2044092229">
          <w:marLeft w:val="0"/>
          <w:marRight w:val="0"/>
          <w:marTop w:val="0"/>
          <w:marBottom w:val="0"/>
          <w:divBdr>
            <w:top w:val="none" w:sz="0" w:space="0" w:color="auto"/>
            <w:left w:val="none" w:sz="0" w:space="0" w:color="auto"/>
            <w:bottom w:val="none" w:sz="0" w:space="0" w:color="auto"/>
            <w:right w:val="none" w:sz="0" w:space="0" w:color="auto"/>
          </w:divBdr>
        </w:div>
        <w:div w:id="2046976710">
          <w:marLeft w:val="0"/>
          <w:marRight w:val="0"/>
          <w:marTop w:val="0"/>
          <w:marBottom w:val="0"/>
          <w:divBdr>
            <w:top w:val="none" w:sz="0" w:space="0" w:color="auto"/>
            <w:left w:val="none" w:sz="0" w:space="0" w:color="auto"/>
            <w:bottom w:val="none" w:sz="0" w:space="0" w:color="auto"/>
            <w:right w:val="none" w:sz="0" w:space="0" w:color="auto"/>
          </w:divBdr>
        </w:div>
        <w:div w:id="2056082858">
          <w:marLeft w:val="0"/>
          <w:marRight w:val="0"/>
          <w:marTop w:val="0"/>
          <w:marBottom w:val="0"/>
          <w:divBdr>
            <w:top w:val="none" w:sz="0" w:space="0" w:color="auto"/>
            <w:left w:val="none" w:sz="0" w:space="0" w:color="auto"/>
            <w:bottom w:val="none" w:sz="0" w:space="0" w:color="auto"/>
            <w:right w:val="none" w:sz="0" w:space="0" w:color="auto"/>
          </w:divBdr>
        </w:div>
        <w:div w:id="2067483464">
          <w:marLeft w:val="0"/>
          <w:marRight w:val="0"/>
          <w:marTop w:val="0"/>
          <w:marBottom w:val="0"/>
          <w:divBdr>
            <w:top w:val="none" w:sz="0" w:space="0" w:color="auto"/>
            <w:left w:val="none" w:sz="0" w:space="0" w:color="auto"/>
            <w:bottom w:val="none" w:sz="0" w:space="0" w:color="auto"/>
            <w:right w:val="none" w:sz="0" w:space="0" w:color="auto"/>
          </w:divBdr>
        </w:div>
        <w:div w:id="2083793288">
          <w:marLeft w:val="0"/>
          <w:marRight w:val="0"/>
          <w:marTop w:val="0"/>
          <w:marBottom w:val="0"/>
          <w:divBdr>
            <w:top w:val="none" w:sz="0" w:space="0" w:color="auto"/>
            <w:left w:val="none" w:sz="0" w:space="0" w:color="auto"/>
            <w:bottom w:val="none" w:sz="0" w:space="0" w:color="auto"/>
            <w:right w:val="none" w:sz="0" w:space="0" w:color="auto"/>
          </w:divBdr>
        </w:div>
        <w:div w:id="2089619436">
          <w:marLeft w:val="0"/>
          <w:marRight w:val="0"/>
          <w:marTop w:val="0"/>
          <w:marBottom w:val="0"/>
          <w:divBdr>
            <w:top w:val="none" w:sz="0" w:space="0" w:color="auto"/>
            <w:left w:val="none" w:sz="0" w:space="0" w:color="auto"/>
            <w:bottom w:val="none" w:sz="0" w:space="0" w:color="auto"/>
            <w:right w:val="none" w:sz="0" w:space="0" w:color="auto"/>
          </w:divBdr>
        </w:div>
        <w:div w:id="2101372421">
          <w:marLeft w:val="0"/>
          <w:marRight w:val="0"/>
          <w:marTop w:val="0"/>
          <w:marBottom w:val="0"/>
          <w:divBdr>
            <w:top w:val="none" w:sz="0" w:space="0" w:color="auto"/>
            <w:left w:val="none" w:sz="0" w:space="0" w:color="auto"/>
            <w:bottom w:val="none" w:sz="0" w:space="0" w:color="auto"/>
            <w:right w:val="none" w:sz="0" w:space="0" w:color="auto"/>
          </w:divBdr>
        </w:div>
        <w:div w:id="2123183413">
          <w:marLeft w:val="0"/>
          <w:marRight w:val="0"/>
          <w:marTop w:val="0"/>
          <w:marBottom w:val="0"/>
          <w:divBdr>
            <w:top w:val="none" w:sz="0" w:space="0" w:color="auto"/>
            <w:left w:val="none" w:sz="0" w:space="0" w:color="auto"/>
            <w:bottom w:val="none" w:sz="0" w:space="0" w:color="auto"/>
            <w:right w:val="none" w:sz="0" w:space="0" w:color="auto"/>
          </w:divBdr>
        </w:div>
        <w:div w:id="2124808855">
          <w:marLeft w:val="0"/>
          <w:marRight w:val="0"/>
          <w:marTop w:val="0"/>
          <w:marBottom w:val="0"/>
          <w:divBdr>
            <w:top w:val="none" w:sz="0" w:space="0" w:color="auto"/>
            <w:left w:val="none" w:sz="0" w:space="0" w:color="auto"/>
            <w:bottom w:val="none" w:sz="0" w:space="0" w:color="auto"/>
            <w:right w:val="none" w:sz="0" w:space="0" w:color="auto"/>
          </w:divBdr>
        </w:div>
      </w:divsChild>
    </w:div>
    <w:div w:id="1593509559">
      <w:bodyDiv w:val="1"/>
      <w:marLeft w:val="0"/>
      <w:marRight w:val="0"/>
      <w:marTop w:val="0"/>
      <w:marBottom w:val="0"/>
      <w:divBdr>
        <w:top w:val="none" w:sz="0" w:space="0" w:color="auto"/>
        <w:left w:val="none" w:sz="0" w:space="0" w:color="auto"/>
        <w:bottom w:val="none" w:sz="0" w:space="0" w:color="auto"/>
        <w:right w:val="none" w:sz="0" w:space="0" w:color="auto"/>
      </w:divBdr>
      <w:divsChild>
        <w:div w:id="1040129996">
          <w:marLeft w:val="0"/>
          <w:marRight w:val="0"/>
          <w:marTop w:val="0"/>
          <w:marBottom w:val="0"/>
          <w:divBdr>
            <w:top w:val="none" w:sz="0" w:space="0" w:color="auto"/>
            <w:left w:val="none" w:sz="0" w:space="0" w:color="auto"/>
            <w:bottom w:val="none" w:sz="0" w:space="0" w:color="auto"/>
            <w:right w:val="none" w:sz="0" w:space="0" w:color="auto"/>
          </w:divBdr>
        </w:div>
        <w:div w:id="1192231171">
          <w:marLeft w:val="0"/>
          <w:marRight w:val="0"/>
          <w:marTop w:val="0"/>
          <w:marBottom w:val="0"/>
          <w:divBdr>
            <w:top w:val="none" w:sz="0" w:space="0" w:color="auto"/>
            <w:left w:val="none" w:sz="0" w:space="0" w:color="auto"/>
            <w:bottom w:val="none" w:sz="0" w:space="0" w:color="auto"/>
            <w:right w:val="none" w:sz="0" w:space="0" w:color="auto"/>
          </w:divBdr>
        </w:div>
        <w:div w:id="1630817008">
          <w:marLeft w:val="0"/>
          <w:marRight w:val="0"/>
          <w:marTop w:val="0"/>
          <w:marBottom w:val="0"/>
          <w:divBdr>
            <w:top w:val="none" w:sz="0" w:space="0" w:color="auto"/>
            <w:left w:val="none" w:sz="0" w:space="0" w:color="auto"/>
            <w:bottom w:val="none" w:sz="0" w:space="0" w:color="auto"/>
            <w:right w:val="none" w:sz="0" w:space="0" w:color="auto"/>
          </w:divBdr>
        </w:div>
        <w:div w:id="1786343215">
          <w:marLeft w:val="0"/>
          <w:marRight w:val="0"/>
          <w:marTop w:val="0"/>
          <w:marBottom w:val="0"/>
          <w:divBdr>
            <w:top w:val="none" w:sz="0" w:space="0" w:color="auto"/>
            <w:left w:val="none" w:sz="0" w:space="0" w:color="auto"/>
            <w:bottom w:val="none" w:sz="0" w:space="0" w:color="auto"/>
            <w:right w:val="none" w:sz="0" w:space="0" w:color="auto"/>
          </w:divBdr>
        </w:div>
        <w:div w:id="2069840502">
          <w:marLeft w:val="0"/>
          <w:marRight w:val="0"/>
          <w:marTop w:val="0"/>
          <w:marBottom w:val="0"/>
          <w:divBdr>
            <w:top w:val="none" w:sz="0" w:space="0" w:color="auto"/>
            <w:left w:val="none" w:sz="0" w:space="0" w:color="auto"/>
            <w:bottom w:val="none" w:sz="0" w:space="0" w:color="auto"/>
            <w:right w:val="none" w:sz="0" w:space="0" w:color="auto"/>
          </w:divBdr>
        </w:div>
      </w:divsChild>
    </w:div>
    <w:div w:id="1723097113">
      <w:bodyDiv w:val="1"/>
      <w:marLeft w:val="0"/>
      <w:marRight w:val="0"/>
      <w:marTop w:val="0"/>
      <w:marBottom w:val="0"/>
      <w:divBdr>
        <w:top w:val="none" w:sz="0" w:space="0" w:color="auto"/>
        <w:left w:val="none" w:sz="0" w:space="0" w:color="auto"/>
        <w:bottom w:val="none" w:sz="0" w:space="0" w:color="auto"/>
        <w:right w:val="none" w:sz="0" w:space="0" w:color="auto"/>
      </w:divBdr>
    </w:div>
    <w:div w:id="1841889697">
      <w:bodyDiv w:val="1"/>
      <w:marLeft w:val="0"/>
      <w:marRight w:val="0"/>
      <w:marTop w:val="0"/>
      <w:marBottom w:val="0"/>
      <w:divBdr>
        <w:top w:val="none" w:sz="0" w:space="0" w:color="auto"/>
        <w:left w:val="none" w:sz="0" w:space="0" w:color="auto"/>
        <w:bottom w:val="none" w:sz="0" w:space="0" w:color="auto"/>
        <w:right w:val="none" w:sz="0" w:space="0" w:color="auto"/>
      </w:divBdr>
      <w:divsChild>
        <w:div w:id="283923303">
          <w:marLeft w:val="0"/>
          <w:marRight w:val="0"/>
          <w:marTop w:val="0"/>
          <w:marBottom w:val="0"/>
          <w:divBdr>
            <w:top w:val="none" w:sz="0" w:space="0" w:color="auto"/>
            <w:left w:val="none" w:sz="0" w:space="0" w:color="auto"/>
            <w:bottom w:val="none" w:sz="0" w:space="0" w:color="auto"/>
            <w:right w:val="none" w:sz="0" w:space="0" w:color="auto"/>
          </w:divBdr>
        </w:div>
        <w:div w:id="822115720">
          <w:marLeft w:val="0"/>
          <w:marRight w:val="0"/>
          <w:marTop w:val="0"/>
          <w:marBottom w:val="0"/>
          <w:divBdr>
            <w:top w:val="none" w:sz="0" w:space="0" w:color="auto"/>
            <w:left w:val="none" w:sz="0" w:space="0" w:color="auto"/>
            <w:bottom w:val="none" w:sz="0" w:space="0" w:color="auto"/>
            <w:right w:val="none" w:sz="0" w:space="0" w:color="auto"/>
          </w:divBdr>
        </w:div>
        <w:div w:id="845486648">
          <w:marLeft w:val="0"/>
          <w:marRight w:val="0"/>
          <w:marTop w:val="0"/>
          <w:marBottom w:val="0"/>
          <w:divBdr>
            <w:top w:val="none" w:sz="0" w:space="0" w:color="auto"/>
            <w:left w:val="none" w:sz="0" w:space="0" w:color="auto"/>
            <w:bottom w:val="none" w:sz="0" w:space="0" w:color="auto"/>
            <w:right w:val="none" w:sz="0" w:space="0" w:color="auto"/>
          </w:divBdr>
        </w:div>
        <w:div w:id="931545994">
          <w:marLeft w:val="0"/>
          <w:marRight w:val="0"/>
          <w:marTop w:val="0"/>
          <w:marBottom w:val="0"/>
          <w:divBdr>
            <w:top w:val="none" w:sz="0" w:space="0" w:color="auto"/>
            <w:left w:val="none" w:sz="0" w:space="0" w:color="auto"/>
            <w:bottom w:val="none" w:sz="0" w:space="0" w:color="auto"/>
            <w:right w:val="none" w:sz="0" w:space="0" w:color="auto"/>
          </w:divBdr>
        </w:div>
        <w:div w:id="1934850100">
          <w:marLeft w:val="0"/>
          <w:marRight w:val="0"/>
          <w:marTop w:val="0"/>
          <w:marBottom w:val="0"/>
          <w:divBdr>
            <w:top w:val="none" w:sz="0" w:space="0" w:color="auto"/>
            <w:left w:val="none" w:sz="0" w:space="0" w:color="auto"/>
            <w:bottom w:val="none" w:sz="0" w:space="0" w:color="auto"/>
            <w:right w:val="none" w:sz="0" w:space="0" w:color="auto"/>
          </w:divBdr>
        </w:div>
      </w:divsChild>
    </w:div>
    <w:div w:id="1938824960">
      <w:bodyDiv w:val="1"/>
      <w:marLeft w:val="0"/>
      <w:marRight w:val="0"/>
      <w:marTop w:val="0"/>
      <w:marBottom w:val="0"/>
      <w:divBdr>
        <w:top w:val="none" w:sz="0" w:space="0" w:color="auto"/>
        <w:left w:val="none" w:sz="0" w:space="0" w:color="auto"/>
        <w:bottom w:val="none" w:sz="0" w:space="0" w:color="auto"/>
        <w:right w:val="none" w:sz="0" w:space="0" w:color="auto"/>
      </w:divBdr>
      <w:divsChild>
        <w:div w:id="304546775">
          <w:marLeft w:val="0"/>
          <w:marRight w:val="0"/>
          <w:marTop w:val="0"/>
          <w:marBottom w:val="0"/>
          <w:divBdr>
            <w:top w:val="none" w:sz="0" w:space="0" w:color="auto"/>
            <w:left w:val="none" w:sz="0" w:space="0" w:color="auto"/>
            <w:bottom w:val="none" w:sz="0" w:space="0" w:color="auto"/>
            <w:right w:val="none" w:sz="0" w:space="0" w:color="auto"/>
          </w:divBdr>
        </w:div>
        <w:div w:id="956571552">
          <w:marLeft w:val="0"/>
          <w:marRight w:val="0"/>
          <w:marTop w:val="0"/>
          <w:marBottom w:val="0"/>
          <w:divBdr>
            <w:top w:val="none" w:sz="0" w:space="0" w:color="auto"/>
            <w:left w:val="none" w:sz="0" w:space="0" w:color="auto"/>
            <w:bottom w:val="none" w:sz="0" w:space="0" w:color="auto"/>
            <w:right w:val="none" w:sz="0" w:space="0" w:color="auto"/>
          </w:divBdr>
        </w:div>
        <w:div w:id="1083333078">
          <w:marLeft w:val="0"/>
          <w:marRight w:val="0"/>
          <w:marTop w:val="0"/>
          <w:marBottom w:val="0"/>
          <w:divBdr>
            <w:top w:val="none" w:sz="0" w:space="0" w:color="auto"/>
            <w:left w:val="none" w:sz="0" w:space="0" w:color="auto"/>
            <w:bottom w:val="none" w:sz="0" w:space="0" w:color="auto"/>
            <w:right w:val="none" w:sz="0" w:space="0" w:color="auto"/>
          </w:divBdr>
        </w:div>
        <w:div w:id="1280064758">
          <w:marLeft w:val="0"/>
          <w:marRight w:val="0"/>
          <w:marTop w:val="0"/>
          <w:marBottom w:val="0"/>
          <w:divBdr>
            <w:top w:val="none" w:sz="0" w:space="0" w:color="auto"/>
            <w:left w:val="none" w:sz="0" w:space="0" w:color="auto"/>
            <w:bottom w:val="none" w:sz="0" w:space="0" w:color="auto"/>
            <w:right w:val="none" w:sz="0" w:space="0" w:color="auto"/>
          </w:divBdr>
        </w:div>
        <w:div w:id="1629360699">
          <w:marLeft w:val="0"/>
          <w:marRight w:val="0"/>
          <w:marTop w:val="0"/>
          <w:marBottom w:val="0"/>
          <w:divBdr>
            <w:top w:val="none" w:sz="0" w:space="0" w:color="auto"/>
            <w:left w:val="none" w:sz="0" w:space="0" w:color="auto"/>
            <w:bottom w:val="none" w:sz="0" w:space="0" w:color="auto"/>
            <w:right w:val="none" w:sz="0" w:space="0" w:color="auto"/>
          </w:divBdr>
        </w:div>
        <w:div w:id="1750082741">
          <w:marLeft w:val="0"/>
          <w:marRight w:val="0"/>
          <w:marTop w:val="0"/>
          <w:marBottom w:val="0"/>
          <w:divBdr>
            <w:top w:val="none" w:sz="0" w:space="0" w:color="auto"/>
            <w:left w:val="none" w:sz="0" w:space="0" w:color="auto"/>
            <w:bottom w:val="none" w:sz="0" w:space="0" w:color="auto"/>
            <w:right w:val="none" w:sz="0" w:space="0" w:color="auto"/>
          </w:divBdr>
        </w:div>
      </w:divsChild>
    </w:div>
    <w:div w:id="1970472746">
      <w:bodyDiv w:val="1"/>
      <w:marLeft w:val="0"/>
      <w:marRight w:val="0"/>
      <w:marTop w:val="0"/>
      <w:marBottom w:val="0"/>
      <w:divBdr>
        <w:top w:val="none" w:sz="0" w:space="0" w:color="auto"/>
        <w:left w:val="none" w:sz="0" w:space="0" w:color="auto"/>
        <w:bottom w:val="none" w:sz="0" w:space="0" w:color="auto"/>
        <w:right w:val="none" w:sz="0" w:space="0" w:color="auto"/>
      </w:divBdr>
      <w:divsChild>
        <w:div w:id="194320170">
          <w:marLeft w:val="0"/>
          <w:marRight w:val="0"/>
          <w:marTop w:val="0"/>
          <w:marBottom w:val="0"/>
          <w:divBdr>
            <w:top w:val="none" w:sz="0" w:space="0" w:color="auto"/>
            <w:left w:val="none" w:sz="0" w:space="0" w:color="auto"/>
            <w:bottom w:val="none" w:sz="0" w:space="0" w:color="auto"/>
            <w:right w:val="none" w:sz="0" w:space="0" w:color="auto"/>
          </w:divBdr>
        </w:div>
        <w:div w:id="433324387">
          <w:marLeft w:val="0"/>
          <w:marRight w:val="0"/>
          <w:marTop w:val="0"/>
          <w:marBottom w:val="0"/>
          <w:divBdr>
            <w:top w:val="none" w:sz="0" w:space="0" w:color="auto"/>
            <w:left w:val="none" w:sz="0" w:space="0" w:color="auto"/>
            <w:bottom w:val="none" w:sz="0" w:space="0" w:color="auto"/>
            <w:right w:val="none" w:sz="0" w:space="0" w:color="auto"/>
          </w:divBdr>
        </w:div>
        <w:div w:id="437143229">
          <w:marLeft w:val="0"/>
          <w:marRight w:val="0"/>
          <w:marTop w:val="0"/>
          <w:marBottom w:val="0"/>
          <w:divBdr>
            <w:top w:val="none" w:sz="0" w:space="0" w:color="auto"/>
            <w:left w:val="none" w:sz="0" w:space="0" w:color="auto"/>
            <w:bottom w:val="none" w:sz="0" w:space="0" w:color="auto"/>
            <w:right w:val="none" w:sz="0" w:space="0" w:color="auto"/>
          </w:divBdr>
        </w:div>
        <w:div w:id="443841023">
          <w:marLeft w:val="0"/>
          <w:marRight w:val="0"/>
          <w:marTop w:val="0"/>
          <w:marBottom w:val="0"/>
          <w:divBdr>
            <w:top w:val="none" w:sz="0" w:space="0" w:color="auto"/>
            <w:left w:val="none" w:sz="0" w:space="0" w:color="auto"/>
            <w:bottom w:val="none" w:sz="0" w:space="0" w:color="auto"/>
            <w:right w:val="none" w:sz="0" w:space="0" w:color="auto"/>
          </w:divBdr>
        </w:div>
        <w:div w:id="447697869">
          <w:marLeft w:val="0"/>
          <w:marRight w:val="0"/>
          <w:marTop w:val="0"/>
          <w:marBottom w:val="0"/>
          <w:divBdr>
            <w:top w:val="none" w:sz="0" w:space="0" w:color="auto"/>
            <w:left w:val="none" w:sz="0" w:space="0" w:color="auto"/>
            <w:bottom w:val="none" w:sz="0" w:space="0" w:color="auto"/>
            <w:right w:val="none" w:sz="0" w:space="0" w:color="auto"/>
          </w:divBdr>
        </w:div>
        <w:div w:id="555044883">
          <w:marLeft w:val="0"/>
          <w:marRight w:val="0"/>
          <w:marTop w:val="0"/>
          <w:marBottom w:val="0"/>
          <w:divBdr>
            <w:top w:val="none" w:sz="0" w:space="0" w:color="auto"/>
            <w:left w:val="none" w:sz="0" w:space="0" w:color="auto"/>
            <w:bottom w:val="none" w:sz="0" w:space="0" w:color="auto"/>
            <w:right w:val="none" w:sz="0" w:space="0" w:color="auto"/>
          </w:divBdr>
        </w:div>
        <w:div w:id="564267227">
          <w:marLeft w:val="0"/>
          <w:marRight w:val="0"/>
          <w:marTop w:val="0"/>
          <w:marBottom w:val="0"/>
          <w:divBdr>
            <w:top w:val="none" w:sz="0" w:space="0" w:color="auto"/>
            <w:left w:val="none" w:sz="0" w:space="0" w:color="auto"/>
            <w:bottom w:val="none" w:sz="0" w:space="0" w:color="auto"/>
            <w:right w:val="none" w:sz="0" w:space="0" w:color="auto"/>
          </w:divBdr>
        </w:div>
        <w:div w:id="579098176">
          <w:marLeft w:val="0"/>
          <w:marRight w:val="0"/>
          <w:marTop w:val="0"/>
          <w:marBottom w:val="0"/>
          <w:divBdr>
            <w:top w:val="none" w:sz="0" w:space="0" w:color="auto"/>
            <w:left w:val="none" w:sz="0" w:space="0" w:color="auto"/>
            <w:bottom w:val="none" w:sz="0" w:space="0" w:color="auto"/>
            <w:right w:val="none" w:sz="0" w:space="0" w:color="auto"/>
          </w:divBdr>
        </w:div>
        <w:div w:id="605041047">
          <w:marLeft w:val="0"/>
          <w:marRight w:val="0"/>
          <w:marTop w:val="0"/>
          <w:marBottom w:val="0"/>
          <w:divBdr>
            <w:top w:val="none" w:sz="0" w:space="0" w:color="auto"/>
            <w:left w:val="none" w:sz="0" w:space="0" w:color="auto"/>
            <w:bottom w:val="none" w:sz="0" w:space="0" w:color="auto"/>
            <w:right w:val="none" w:sz="0" w:space="0" w:color="auto"/>
          </w:divBdr>
        </w:div>
        <w:div w:id="615453406">
          <w:marLeft w:val="0"/>
          <w:marRight w:val="0"/>
          <w:marTop w:val="0"/>
          <w:marBottom w:val="0"/>
          <w:divBdr>
            <w:top w:val="none" w:sz="0" w:space="0" w:color="auto"/>
            <w:left w:val="none" w:sz="0" w:space="0" w:color="auto"/>
            <w:bottom w:val="none" w:sz="0" w:space="0" w:color="auto"/>
            <w:right w:val="none" w:sz="0" w:space="0" w:color="auto"/>
          </w:divBdr>
        </w:div>
        <w:div w:id="668019369">
          <w:marLeft w:val="0"/>
          <w:marRight w:val="0"/>
          <w:marTop w:val="0"/>
          <w:marBottom w:val="0"/>
          <w:divBdr>
            <w:top w:val="none" w:sz="0" w:space="0" w:color="auto"/>
            <w:left w:val="none" w:sz="0" w:space="0" w:color="auto"/>
            <w:bottom w:val="none" w:sz="0" w:space="0" w:color="auto"/>
            <w:right w:val="none" w:sz="0" w:space="0" w:color="auto"/>
          </w:divBdr>
        </w:div>
        <w:div w:id="685641227">
          <w:marLeft w:val="0"/>
          <w:marRight w:val="0"/>
          <w:marTop w:val="0"/>
          <w:marBottom w:val="0"/>
          <w:divBdr>
            <w:top w:val="none" w:sz="0" w:space="0" w:color="auto"/>
            <w:left w:val="none" w:sz="0" w:space="0" w:color="auto"/>
            <w:bottom w:val="none" w:sz="0" w:space="0" w:color="auto"/>
            <w:right w:val="none" w:sz="0" w:space="0" w:color="auto"/>
          </w:divBdr>
        </w:div>
        <w:div w:id="706636997">
          <w:marLeft w:val="0"/>
          <w:marRight w:val="0"/>
          <w:marTop w:val="0"/>
          <w:marBottom w:val="0"/>
          <w:divBdr>
            <w:top w:val="none" w:sz="0" w:space="0" w:color="auto"/>
            <w:left w:val="none" w:sz="0" w:space="0" w:color="auto"/>
            <w:bottom w:val="none" w:sz="0" w:space="0" w:color="auto"/>
            <w:right w:val="none" w:sz="0" w:space="0" w:color="auto"/>
          </w:divBdr>
        </w:div>
        <w:div w:id="836770923">
          <w:marLeft w:val="0"/>
          <w:marRight w:val="0"/>
          <w:marTop w:val="0"/>
          <w:marBottom w:val="0"/>
          <w:divBdr>
            <w:top w:val="none" w:sz="0" w:space="0" w:color="auto"/>
            <w:left w:val="none" w:sz="0" w:space="0" w:color="auto"/>
            <w:bottom w:val="none" w:sz="0" w:space="0" w:color="auto"/>
            <w:right w:val="none" w:sz="0" w:space="0" w:color="auto"/>
          </w:divBdr>
        </w:div>
        <w:div w:id="870528956">
          <w:marLeft w:val="0"/>
          <w:marRight w:val="0"/>
          <w:marTop w:val="0"/>
          <w:marBottom w:val="0"/>
          <w:divBdr>
            <w:top w:val="none" w:sz="0" w:space="0" w:color="auto"/>
            <w:left w:val="none" w:sz="0" w:space="0" w:color="auto"/>
            <w:bottom w:val="none" w:sz="0" w:space="0" w:color="auto"/>
            <w:right w:val="none" w:sz="0" w:space="0" w:color="auto"/>
          </w:divBdr>
        </w:div>
        <w:div w:id="999699667">
          <w:marLeft w:val="0"/>
          <w:marRight w:val="0"/>
          <w:marTop w:val="0"/>
          <w:marBottom w:val="0"/>
          <w:divBdr>
            <w:top w:val="none" w:sz="0" w:space="0" w:color="auto"/>
            <w:left w:val="none" w:sz="0" w:space="0" w:color="auto"/>
            <w:bottom w:val="none" w:sz="0" w:space="0" w:color="auto"/>
            <w:right w:val="none" w:sz="0" w:space="0" w:color="auto"/>
          </w:divBdr>
        </w:div>
        <w:div w:id="1021780860">
          <w:marLeft w:val="0"/>
          <w:marRight w:val="0"/>
          <w:marTop w:val="0"/>
          <w:marBottom w:val="0"/>
          <w:divBdr>
            <w:top w:val="none" w:sz="0" w:space="0" w:color="auto"/>
            <w:left w:val="none" w:sz="0" w:space="0" w:color="auto"/>
            <w:bottom w:val="none" w:sz="0" w:space="0" w:color="auto"/>
            <w:right w:val="none" w:sz="0" w:space="0" w:color="auto"/>
          </w:divBdr>
        </w:div>
        <w:div w:id="1034577494">
          <w:marLeft w:val="0"/>
          <w:marRight w:val="0"/>
          <w:marTop w:val="0"/>
          <w:marBottom w:val="0"/>
          <w:divBdr>
            <w:top w:val="none" w:sz="0" w:space="0" w:color="auto"/>
            <w:left w:val="none" w:sz="0" w:space="0" w:color="auto"/>
            <w:bottom w:val="none" w:sz="0" w:space="0" w:color="auto"/>
            <w:right w:val="none" w:sz="0" w:space="0" w:color="auto"/>
          </w:divBdr>
        </w:div>
        <w:div w:id="1145705045">
          <w:marLeft w:val="0"/>
          <w:marRight w:val="0"/>
          <w:marTop w:val="0"/>
          <w:marBottom w:val="0"/>
          <w:divBdr>
            <w:top w:val="none" w:sz="0" w:space="0" w:color="auto"/>
            <w:left w:val="none" w:sz="0" w:space="0" w:color="auto"/>
            <w:bottom w:val="none" w:sz="0" w:space="0" w:color="auto"/>
            <w:right w:val="none" w:sz="0" w:space="0" w:color="auto"/>
          </w:divBdr>
        </w:div>
        <w:div w:id="1183200557">
          <w:marLeft w:val="0"/>
          <w:marRight w:val="0"/>
          <w:marTop w:val="0"/>
          <w:marBottom w:val="0"/>
          <w:divBdr>
            <w:top w:val="none" w:sz="0" w:space="0" w:color="auto"/>
            <w:left w:val="none" w:sz="0" w:space="0" w:color="auto"/>
            <w:bottom w:val="none" w:sz="0" w:space="0" w:color="auto"/>
            <w:right w:val="none" w:sz="0" w:space="0" w:color="auto"/>
          </w:divBdr>
        </w:div>
        <w:div w:id="1183324296">
          <w:marLeft w:val="0"/>
          <w:marRight w:val="0"/>
          <w:marTop w:val="0"/>
          <w:marBottom w:val="0"/>
          <w:divBdr>
            <w:top w:val="none" w:sz="0" w:space="0" w:color="auto"/>
            <w:left w:val="none" w:sz="0" w:space="0" w:color="auto"/>
            <w:bottom w:val="none" w:sz="0" w:space="0" w:color="auto"/>
            <w:right w:val="none" w:sz="0" w:space="0" w:color="auto"/>
          </w:divBdr>
        </w:div>
        <w:div w:id="1197112404">
          <w:marLeft w:val="0"/>
          <w:marRight w:val="0"/>
          <w:marTop w:val="0"/>
          <w:marBottom w:val="0"/>
          <w:divBdr>
            <w:top w:val="none" w:sz="0" w:space="0" w:color="auto"/>
            <w:left w:val="none" w:sz="0" w:space="0" w:color="auto"/>
            <w:bottom w:val="none" w:sz="0" w:space="0" w:color="auto"/>
            <w:right w:val="none" w:sz="0" w:space="0" w:color="auto"/>
          </w:divBdr>
        </w:div>
        <w:div w:id="1256479551">
          <w:marLeft w:val="0"/>
          <w:marRight w:val="0"/>
          <w:marTop w:val="0"/>
          <w:marBottom w:val="0"/>
          <w:divBdr>
            <w:top w:val="none" w:sz="0" w:space="0" w:color="auto"/>
            <w:left w:val="none" w:sz="0" w:space="0" w:color="auto"/>
            <w:bottom w:val="none" w:sz="0" w:space="0" w:color="auto"/>
            <w:right w:val="none" w:sz="0" w:space="0" w:color="auto"/>
          </w:divBdr>
        </w:div>
        <w:div w:id="1288269582">
          <w:marLeft w:val="0"/>
          <w:marRight w:val="0"/>
          <w:marTop w:val="0"/>
          <w:marBottom w:val="0"/>
          <w:divBdr>
            <w:top w:val="none" w:sz="0" w:space="0" w:color="auto"/>
            <w:left w:val="none" w:sz="0" w:space="0" w:color="auto"/>
            <w:bottom w:val="none" w:sz="0" w:space="0" w:color="auto"/>
            <w:right w:val="none" w:sz="0" w:space="0" w:color="auto"/>
          </w:divBdr>
        </w:div>
        <w:div w:id="1342512733">
          <w:marLeft w:val="0"/>
          <w:marRight w:val="0"/>
          <w:marTop w:val="0"/>
          <w:marBottom w:val="0"/>
          <w:divBdr>
            <w:top w:val="none" w:sz="0" w:space="0" w:color="auto"/>
            <w:left w:val="none" w:sz="0" w:space="0" w:color="auto"/>
            <w:bottom w:val="none" w:sz="0" w:space="0" w:color="auto"/>
            <w:right w:val="none" w:sz="0" w:space="0" w:color="auto"/>
          </w:divBdr>
        </w:div>
        <w:div w:id="1362125295">
          <w:marLeft w:val="0"/>
          <w:marRight w:val="0"/>
          <w:marTop w:val="0"/>
          <w:marBottom w:val="0"/>
          <w:divBdr>
            <w:top w:val="none" w:sz="0" w:space="0" w:color="auto"/>
            <w:left w:val="none" w:sz="0" w:space="0" w:color="auto"/>
            <w:bottom w:val="none" w:sz="0" w:space="0" w:color="auto"/>
            <w:right w:val="none" w:sz="0" w:space="0" w:color="auto"/>
          </w:divBdr>
        </w:div>
        <w:div w:id="1417437645">
          <w:marLeft w:val="0"/>
          <w:marRight w:val="0"/>
          <w:marTop w:val="0"/>
          <w:marBottom w:val="0"/>
          <w:divBdr>
            <w:top w:val="none" w:sz="0" w:space="0" w:color="auto"/>
            <w:left w:val="none" w:sz="0" w:space="0" w:color="auto"/>
            <w:bottom w:val="none" w:sz="0" w:space="0" w:color="auto"/>
            <w:right w:val="none" w:sz="0" w:space="0" w:color="auto"/>
          </w:divBdr>
        </w:div>
        <w:div w:id="1425565928">
          <w:marLeft w:val="0"/>
          <w:marRight w:val="0"/>
          <w:marTop w:val="0"/>
          <w:marBottom w:val="0"/>
          <w:divBdr>
            <w:top w:val="none" w:sz="0" w:space="0" w:color="auto"/>
            <w:left w:val="none" w:sz="0" w:space="0" w:color="auto"/>
            <w:bottom w:val="none" w:sz="0" w:space="0" w:color="auto"/>
            <w:right w:val="none" w:sz="0" w:space="0" w:color="auto"/>
          </w:divBdr>
        </w:div>
        <w:div w:id="1487622420">
          <w:marLeft w:val="0"/>
          <w:marRight w:val="0"/>
          <w:marTop w:val="0"/>
          <w:marBottom w:val="0"/>
          <w:divBdr>
            <w:top w:val="none" w:sz="0" w:space="0" w:color="auto"/>
            <w:left w:val="none" w:sz="0" w:space="0" w:color="auto"/>
            <w:bottom w:val="none" w:sz="0" w:space="0" w:color="auto"/>
            <w:right w:val="none" w:sz="0" w:space="0" w:color="auto"/>
          </w:divBdr>
        </w:div>
        <w:div w:id="1558783845">
          <w:marLeft w:val="0"/>
          <w:marRight w:val="0"/>
          <w:marTop w:val="0"/>
          <w:marBottom w:val="0"/>
          <w:divBdr>
            <w:top w:val="none" w:sz="0" w:space="0" w:color="auto"/>
            <w:left w:val="none" w:sz="0" w:space="0" w:color="auto"/>
            <w:bottom w:val="none" w:sz="0" w:space="0" w:color="auto"/>
            <w:right w:val="none" w:sz="0" w:space="0" w:color="auto"/>
          </w:divBdr>
        </w:div>
        <w:div w:id="1645043386">
          <w:marLeft w:val="0"/>
          <w:marRight w:val="0"/>
          <w:marTop w:val="0"/>
          <w:marBottom w:val="0"/>
          <w:divBdr>
            <w:top w:val="none" w:sz="0" w:space="0" w:color="auto"/>
            <w:left w:val="none" w:sz="0" w:space="0" w:color="auto"/>
            <w:bottom w:val="none" w:sz="0" w:space="0" w:color="auto"/>
            <w:right w:val="none" w:sz="0" w:space="0" w:color="auto"/>
          </w:divBdr>
        </w:div>
        <w:div w:id="1650746054">
          <w:marLeft w:val="0"/>
          <w:marRight w:val="0"/>
          <w:marTop w:val="0"/>
          <w:marBottom w:val="0"/>
          <w:divBdr>
            <w:top w:val="none" w:sz="0" w:space="0" w:color="auto"/>
            <w:left w:val="none" w:sz="0" w:space="0" w:color="auto"/>
            <w:bottom w:val="none" w:sz="0" w:space="0" w:color="auto"/>
            <w:right w:val="none" w:sz="0" w:space="0" w:color="auto"/>
          </w:divBdr>
        </w:div>
        <w:div w:id="1680696295">
          <w:marLeft w:val="0"/>
          <w:marRight w:val="0"/>
          <w:marTop w:val="0"/>
          <w:marBottom w:val="0"/>
          <w:divBdr>
            <w:top w:val="none" w:sz="0" w:space="0" w:color="auto"/>
            <w:left w:val="none" w:sz="0" w:space="0" w:color="auto"/>
            <w:bottom w:val="none" w:sz="0" w:space="0" w:color="auto"/>
            <w:right w:val="none" w:sz="0" w:space="0" w:color="auto"/>
          </w:divBdr>
        </w:div>
        <w:div w:id="1733312067">
          <w:marLeft w:val="0"/>
          <w:marRight w:val="0"/>
          <w:marTop w:val="0"/>
          <w:marBottom w:val="0"/>
          <w:divBdr>
            <w:top w:val="none" w:sz="0" w:space="0" w:color="auto"/>
            <w:left w:val="none" w:sz="0" w:space="0" w:color="auto"/>
            <w:bottom w:val="none" w:sz="0" w:space="0" w:color="auto"/>
            <w:right w:val="none" w:sz="0" w:space="0" w:color="auto"/>
          </w:divBdr>
        </w:div>
        <w:div w:id="1852914721">
          <w:marLeft w:val="0"/>
          <w:marRight w:val="0"/>
          <w:marTop w:val="0"/>
          <w:marBottom w:val="0"/>
          <w:divBdr>
            <w:top w:val="none" w:sz="0" w:space="0" w:color="auto"/>
            <w:left w:val="none" w:sz="0" w:space="0" w:color="auto"/>
            <w:bottom w:val="none" w:sz="0" w:space="0" w:color="auto"/>
            <w:right w:val="none" w:sz="0" w:space="0" w:color="auto"/>
          </w:divBdr>
        </w:div>
        <w:div w:id="1879926302">
          <w:marLeft w:val="0"/>
          <w:marRight w:val="0"/>
          <w:marTop w:val="0"/>
          <w:marBottom w:val="0"/>
          <w:divBdr>
            <w:top w:val="none" w:sz="0" w:space="0" w:color="auto"/>
            <w:left w:val="none" w:sz="0" w:space="0" w:color="auto"/>
            <w:bottom w:val="none" w:sz="0" w:space="0" w:color="auto"/>
            <w:right w:val="none" w:sz="0" w:space="0" w:color="auto"/>
          </w:divBdr>
        </w:div>
        <w:div w:id="1905675992">
          <w:marLeft w:val="0"/>
          <w:marRight w:val="0"/>
          <w:marTop w:val="0"/>
          <w:marBottom w:val="0"/>
          <w:divBdr>
            <w:top w:val="none" w:sz="0" w:space="0" w:color="auto"/>
            <w:left w:val="none" w:sz="0" w:space="0" w:color="auto"/>
            <w:bottom w:val="none" w:sz="0" w:space="0" w:color="auto"/>
            <w:right w:val="none" w:sz="0" w:space="0" w:color="auto"/>
          </w:divBdr>
        </w:div>
        <w:div w:id="1931693976">
          <w:marLeft w:val="0"/>
          <w:marRight w:val="0"/>
          <w:marTop w:val="0"/>
          <w:marBottom w:val="0"/>
          <w:divBdr>
            <w:top w:val="none" w:sz="0" w:space="0" w:color="auto"/>
            <w:left w:val="none" w:sz="0" w:space="0" w:color="auto"/>
            <w:bottom w:val="none" w:sz="0" w:space="0" w:color="auto"/>
            <w:right w:val="none" w:sz="0" w:space="0" w:color="auto"/>
          </w:divBdr>
        </w:div>
        <w:div w:id="1991933357">
          <w:marLeft w:val="0"/>
          <w:marRight w:val="0"/>
          <w:marTop w:val="0"/>
          <w:marBottom w:val="0"/>
          <w:divBdr>
            <w:top w:val="none" w:sz="0" w:space="0" w:color="auto"/>
            <w:left w:val="none" w:sz="0" w:space="0" w:color="auto"/>
            <w:bottom w:val="none" w:sz="0" w:space="0" w:color="auto"/>
            <w:right w:val="none" w:sz="0" w:space="0" w:color="auto"/>
          </w:divBdr>
        </w:div>
        <w:div w:id="2117209014">
          <w:marLeft w:val="0"/>
          <w:marRight w:val="0"/>
          <w:marTop w:val="0"/>
          <w:marBottom w:val="0"/>
          <w:divBdr>
            <w:top w:val="none" w:sz="0" w:space="0" w:color="auto"/>
            <w:left w:val="none" w:sz="0" w:space="0" w:color="auto"/>
            <w:bottom w:val="none" w:sz="0" w:space="0" w:color="auto"/>
            <w:right w:val="none" w:sz="0" w:space="0" w:color="auto"/>
          </w:divBdr>
        </w:div>
        <w:div w:id="2133789326">
          <w:marLeft w:val="0"/>
          <w:marRight w:val="0"/>
          <w:marTop w:val="0"/>
          <w:marBottom w:val="0"/>
          <w:divBdr>
            <w:top w:val="none" w:sz="0" w:space="0" w:color="auto"/>
            <w:left w:val="none" w:sz="0" w:space="0" w:color="auto"/>
            <w:bottom w:val="none" w:sz="0" w:space="0" w:color="auto"/>
            <w:right w:val="none" w:sz="0" w:space="0" w:color="auto"/>
          </w:divBdr>
        </w:div>
      </w:divsChild>
    </w:div>
    <w:div w:id="1987588064">
      <w:bodyDiv w:val="1"/>
      <w:marLeft w:val="0"/>
      <w:marRight w:val="0"/>
      <w:marTop w:val="0"/>
      <w:marBottom w:val="0"/>
      <w:divBdr>
        <w:top w:val="none" w:sz="0" w:space="0" w:color="auto"/>
        <w:left w:val="none" w:sz="0" w:space="0" w:color="auto"/>
        <w:bottom w:val="none" w:sz="0" w:space="0" w:color="auto"/>
        <w:right w:val="none" w:sz="0" w:space="0" w:color="auto"/>
      </w:divBdr>
      <w:divsChild>
        <w:div w:id="6952309">
          <w:marLeft w:val="0"/>
          <w:marRight w:val="0"/>
          <w:marTop w:val="0"/>
          <w:marBottom w:val="0"/>
          <w:divBdr>
            <w:top w:val="none" w:sz="0" w:space="0" w:color="auto"/>
            <w:left w:val="none" w:sz="0" w:space="0" w:color="auto"/>
            <w:bottom w:val="none" w:sz="0" w:space="0" w:color="auto"/>
            <w:right w:val="none" w:sz="0" w:space="0" w:color="auto"/>
          </w:divBdr>
        </w:div>
        <w:div w:id="20056012">
          <w:marLeft w:val="0"/>
          <w:marRight w:val="0"/>
          <w:marTop w:val="0"/>
          <w:marBottom w:val="0"/>
          <w:divBdr>
            <w:top w:val="none" w:sz="0" w:space="0" w:color="auto"/>
            <w:left w:val="none" w:sz="0" w:space="0" w:color="auto"/>
            <w:bottom w:val="none" w:sz="0" w:space="0" w:color="auto"/>
            <w:right w:val="none" w:sz="0" w:space="0" w:color="auto"/>
          </w:divBdr>
        </w:div>
        <w:div w:id="29957199">
          <w:marLeft w:val="0"/>
          <w:marRight w:val="0"/>
          <w:marTop w:val="0"/>
          <w:marBottom w:val="0"/>
          <w:divBdr>
            <w:top w:val="none" w:sz="0" w:space="0" w:color="auto"/>
            <w:left w:val="none" w:sz="0" w:space="0" w:color="auto"/>
            <w:bottom w:val="none" w:sz="0" w:space="0" w:color="auto"/>
            <w:right w:val="none" w:sz="0" w:space="0" w:color="auto"/>
          </w:divBdr>
        </w:div>
        <w:div w:id="41561778">
          <w:marLeft w:val="0"/>
          <w:marRight w:val="0"/>
          <w:marTop w:val="0"/>
          <w:marBottom w:val="0"/>
          <w:divBdr>
            <w:top w:val="none" w:sz="0" w:space="0" w:color="auto"/>
            <w:left w:val="none" w:sz="0" w:space="0" w:color="auto"/>
            <w:bottom w:val="none" w:sz="0" w:space="0" w:color="auto"/>
            <w:right w:val="none" w:sz="0" w:space="0" w:color="auto"/>
          </w:divBdr>
        </w:div>
        <w:div w:id="51082813">
          <w:marLeft w:val="0"/>
          <w:marRight w:val="0"/>
          <w:marTop w:val="0"/>
          <w:marBottom w:val="0"/>
          <w:divBdr>
            <w:top w:val="none" w:sz="0" w:space="0" w:color="auto"/>
            <w:left w:val="none" w:sz="0" w:space="0" w:color="auto"/>
            <w:bottom w:val="none" w:sz="0" w:space="0" w:color="auto"/>
            <w:right w:val="none" w:sz="0" w:space="0" w:color="auto"/>
          </w:divBdr>
        </w:div>
        <w:div w:id="64499788">
          <w:marLeft w:val="0"/>
          <w:marRight w:val="0"/>
          <w:marTop w:val="0"/>
          <w:marBottom w:val="0"/>
          <w:divBdr>
            <w:top w:val="none" w:sz="0" w:space="0" w:color="auto"/>
            <w:left w:val="none" w:sz="0" w:space="0" w:color="auto"/>
            <w:bottom w:val="none" w:sz="0" w:space="0" w:color="auto"/>
            <w:right w:val="none" w:sz="0" w:space="0" w:color="auto"/>
          </w:divBdr>
        </w:div>
        <w:div w:id="74476939">
          <w:marLeft w:val="0"/>
          <w:marRight w:val="0"/>
          <w:marTop w:val="0"/>
          <w:marBottom w:val="0"/>
          <w:divBdr>
            <w:top w:val="none" w:sz="0" w:space="0" w:color="auto"/>
            <w:left w:val="none" w:sz="0" w:space="0" w:color="auto"/>
            <w:bottom w:val="none" w:sz="0" w:space="0" w:color="auto"/>
            <w:right w:val="none" w:sz="0" w:space="0" w:color="auto"/>
          </w:divBdr>
        </w:div>
        <w:div w:id="97797468">
          <w:marLeft w:val="0"/>
          <w:marRight w:val="0"/>
          <w:marTop w:val="0"/>
          <w:marBottom w:val="0"/>
          <w:divBdr>
            <w:top w:val="none" w:sz="0" w:space="0" w:color="auto"/>
            <w:left w:val="none" w:sz="0" w:space="0" w:color="auto"/>
            <w:bottom w:val="none" w:sz="0" w:space="0" w:color="auto"/>
            <w:right w:val="none" w:sz="0" w:space="0" w:color="auto"/>
          </w:divBdr>
        </w:div>
        <w:div w:id="129636426">
          <w:marLeft w:val="0"/>
          <w:marRight w:val="0"/>
          <w:marTop w:val="0"/>
          <w:marBottom w:val="0"/>
          <w:divBdr>
            <w:top w:val="none" w:sz="0" w:space="0" w:color="auto"/>
            <w:left w:val="none" w:sz="0" w:space="0" w:color="auto"/>
            <w:bottom w:val="none" w:sz="0" w:space="0" w:color="auto"/>
            <w:right w:val="none" w:sz="0" w:space="0" w:color="auto"/>
          </w:divBdr>
        </w:div>
        <w:div w:id="138614167">
          <w:marLeft w:val="0"/>
          <w:marRight w:val="0"/>
          <w:marTop w:val="0"/>
          <w:marBottom w:val="0"/>
          <w:divBdr>
            <w:top w:val="none" w:sz="0" w:space="0" w:color="auto"/>
            <w:left w:val="none" w:sz="0" w:space="0" w:color="auto"/>
            <w:bottom w:val="none" w:sz="0" w:space="0" w:color="auto"/>
            <w:right w:val="none" w:sz="0" w:space="0" w:color="auto"/>
          </w:divBdr>
        </w:div>
        <w:div w:id="165092923">
          <w:marLeft w:val="0"/>
          <w:marRight w:val="0"/>
          <w:marTop w:val="0"/>
          <w:marBottom w:val="0"/>
          <w:divBdr>
            <w:top w:val="none" w:sz="0" w:space="0" w:color="auto"/>
            <w:left w:val="none" w:sz="0" w:space="0" w:color="auto"/>
            <w:bottom w:val="none" w:sz="0" w:space="0" w:color="auto"/>
            <w:right w:val="none" w:sz="0" w:space="0" w:color="auto"/>
          </w:divBdr>
        </w:div>
        <w:div w:id="178004482">
          <w:marLeft w:val="0"/>
          <w:marRight w:val="0"/>
          <w:marTop w:val="0"/>
          <w:marBottom w:val="0"/>
          <w:divBdr>
            <w:top w:val="none" w:sz="0" w:space="0" w:color="auto"/>
            <w:left w:val="none" w:sz="0" w:space="0" w:color="auto"/>
            <w:bottom w:val="none" w:sz="0" w:space="0" w:color="auto"/>
            <w:right w:val="none" w:sz="0" w:space="0" w:color="auto"/>
          </w:divBdr>
        </w:div>
        <w:div w:id="234556268">
          <w:marLeft w:val="0"/>
          <w:marRight w:val="0"/>
          <w:marTop w:val="0"/>
          <w:marBottom w:val="0"/>
          <w:divBdr>
            <w:top w:val="none" w:sz="0" w:space="0" w:color="auto"/>
            <w:left w:val="none" w:sz="0" w:space="0" w:color="auto"/>
            <w:bottom w:val="none" w:sz="0" w:space="0" w:color="auto"/>
            <w:right w:val="none" w:sz="0" w:space="0" w:color="auto"/>
          </w:divBdr>
        </w:div>
        <w:div w:id="244925032">
          <w:marLeft w:val="0"/>
          <w:marRight w:val="0"/>
          <w:marTop w:val="0"/>
          <w:marBottom w:val="0"/>
          <w:divBdr>
            <w:top w:val="none" w:sz="0" w:space="0" w:color="auto"/>
            <w:left w:val="none" w:sz="0" w:space="0" w:color="auto"/>
            <w:bottom w:val="none" w:sz="0" w:space="0" w:color="auto"/>
            <w:right w:val="none" w:sz="0" w:space="0" w:color="auto"/>
          </w:divBdr>
        </w:div>
        <w:div w:id="314724578">
          <w:marLeft w:val="0"/>
          <w:marRight w:val="0"/>
          <w:marTop w:val="0"/>
          <w:marBottom w:val="0"/>
          <w:divBdr>
            <w:top w:val="none" w:sz="0" w:space="0" w:color="auto"/>
            <w:left w:val="none" w:sz="0" w:space="0" w:color="auto"/>
            <w:bottom w:val="none" w:sz="0" w:space="0" w:color="auto"/>
            <w:right w:val="none" w:sz="0" w:space="0" w:color="auto"/>
          </w:divBdr>
        </w:div>
        <w:div w:id="341975253">
          <w:marLeft w:val="0"/>
          <w:marRight w:val="0"/>
          <w:marTop w:val="0"/>
          <w:marBottom w:val="0"/>
          <w:divBdr>
            <w:top w:val="none" w:sz="0" w:space="0" w:color="auto"/>
            <w:left w:val="none" w:sz="0" w:space="0" w:color="auto"/>
            <w:bottom w:val="none" w:sz="0" w:space="0" w:color="auto"/>
            <w:right w:val="none" w:sz="0" w:space="0" w:color="auto"/>
          </w:divBdr>
        </w:div>
        <w:div w:id="363602181">
          <w:marLeft w:val="0"/>
          <w:marRight w:val="0"/>
          <w:marTop w:val="0"/>
          <w:marBottom w:val="0"/>
          <w:divBdr>
            <w:top w:val="none" w:sz="0" w:space="0" w:color="auto"/>
            <w:left w:val="none" w:sz="0" w:space="0" w:color="auto"/>
            <w:bottom w:val="none" w:sz="0" w:space="0" w:color="auto"/>
            <w:right w:val="none" w:sz="0" w:space="0" w:color="auto"/>
          </w:divBdr>
        </w:div>
        <w:div w:id="398214948">
          <w:marLeft w:val="0"/>
          <w:marRight w:val="0"/>
          <w:marTop w:val="0"/>
          <w:marBottom w:val="0"/>
          <w:divBdr>
            <w:top w:val="none" w:sz="0" w:space="0" w:color="auto"/>
            <w:left w:val="none" w:sz="0" w:space="0" w:color="auto"/>
            <w:bottom w:val="none" w:sz="0" w:space="0" w:color="auto"/>
            <w:right w:val="none" w:sz="0" w:space="0" w:color="auto"/>
          </w:divBdr>
        </w:div>
        <w:div w:id="441917822">
          <w:marLeft w:val="0"/>
          <w:marRight w:val="0"/>
          <w:marTop w:val="0"/>
          <w:marBottom w:val="0"/>
          <w:divBdr>
            <w:top w:val="none" w:sz="0" w:space="0" w:color="auto"/>
            <w:left w:val="none" w:sz="0" w:space="0" w:color="auto"/>
            <w:bottom w:val="none" w:sz="0" w:space="0" w:color="auto"/>
            <w:right w:val="none" w:sz="0" w:space="0" w:color="auto"/>
          </w:divBdr>
        </w:div>
        <w:div w:id="451485717">
          <w:marLeft w:val="0"/>
          <w:marRight w:val="0"/>
          <w:marTop w:val="0"/>
          <w:marBottom w:val="0"/>
          <w:divBdr>
            <w:top w:val="none" w:sz="0" w:space="0" w:color="auto"/>
            <w:left w:val="none" w:sz="0" w:space="0" w:color="auto"/>
            <w:bottom w:val="none" w:sz="0" w:space="0" w:color="auto"/>
            <w:right w:val="none" w:sz="0" w:space="0" w:color="auto"/>
          </w:divBdr>
        </w:div>
        <w:div w:id="452019387">
          <w:marLeft w:val="0"/>
          <w:marRight w:val="0"/>
          <w:marTop w:val="0"/>
          <w:marBottom w:val="0"/>
          <w:divBdr>
            <w:top w:val="none" w:sz="0" w:space="0" w:color="auto"/>
            <w:left w:val="none" w:sz="0" w:space="0" w:color="auto"/>
            <w:bottom w:val="none" w:sz="0" w:space="0" w:color="auto"/>
            <w:right w:val="none" w:sz="0" w:space="0" w:color="auto"/>
          </w:divBdr>
        </w:div>
        <w:div w:id="474564560">
          <w:marLeft w:val="0"/>
          <w:marRight w:val="0"/>
          <w:marTop w:val="0"/>
          <w:marBottom w:val="0"/>
          <w:divBdr>
            <w:top w:val="none" w:sz="0" w:space="0" w:color="auto"/>
            <w:left w:val="none" w:sz="0" w:space="0" w:color="auto"/>
            <w:bottom w:val="none" w:sz="0" w:space="0" w:color="auto"/>
            <w:right w:val="none" w:sz="0" w:space="0" w:color="auto"/>
          </w:divBdr>
        </w:div>
        <w:div w:id="486098196">
          <w:marLeft w:val="0"/>
          <w:marRight w:val="0"/>
          <w:marTop w:val="0"/>
          <w:marBottom w:val="0"/>
          <w:divBdr>
            <w:top w:val="none" w:sz="0" w:space="0" w:color="auto"/>
            <w:left w:val="none" w:sz="0" w:space="0" w:color="auto"/>
            <w:bottom w:val="none" w:sz="0" w:space="0" w:color="auto"/>
            <w:right w:val="none" w:sz="0" w:space="0" w:color="auto"/>
          </w:divBdr>
        </w:div>
        <w:div w:id="491482549">
          <w:marLeft w:val="0"/>
          <w:marRight w:val="0"/>
          <w:marTop w:val="0"/>
          <w:marBottom w:val="0"/>
          <w:divBdr>
            <w:top w:val="none" w:sz="0" w:space="0" w:color="auto"/>
            <w:left w:val="none" w:sz="0" w:space="0" w:color="auto"/>
            <w:bottom w:val="none" w:sz="0" w:space="0" w:color="auto"/>
            <w:right w:val="none" w:sz="0" w:space="0" w:color="auto"/>
          </w:divBdr>
        </w:div>
        <w:div w:id="509757280">
          <w:marLeft w:val="0"/>
          <w:marRight w:val="0"/>
          <w:marTop w:val="0"/>
          <w:marBottom w:val="0"/>
          <w:divBdr>
            <w:top w:val="none" w:sz="0" w:space="0" w:color="auto"/>
            <w:left w:val="none" w:sz="0" w:space="0" w:color="auto"/>
            <w:bottom w:val="none" w:sz="0" w:space="0" w:color="auto"/>
            <w:right w:val="none" w:sz="0" w:space="0" w:color="auto"/>
          </w:divBdr>
        </w:div>
        <w:div w:id="649135931">
          <w:marLeft w:val="0"/>
          <w:marRight w:val="0"/>
          <w:marTop w:val="0"/>
          <w:marBottom w:val="0"/>
          <w:divBdr>
            <w:top w:val="none" w:sz="0" w:space="0" w:color="auto"/>
            <w:left w:val="none" w:sz="0" w:space="0" w:color="auto"/>
            <w:bottom w:val="none" w:sz="0" w:space="0" w:color="auto"/>
            <w:right w:val="none" w:sz="0" w:space="0" w:color="auto"/>
          </w:divBdr>
        </w:div>
        <w:div w:id="660157829">
          <w:marLeft w:val="0"/>
          <w:marRight w:val="0"/>
          <w:marTop w:val="0"/>
          <w:marBottom w:val="0"/>
          <w:divBdr>
            <w:top w:val="none" w:sz="0" w:space="0" w:color="auto"/>
            <w:left w:val="none" w:sz="0" w:space="0" w:color="auto"/>
            <w:bottom w:val="none" w:sz="0" w:space="0" w:color="auto"/>
            <w:right w:val="none" w:sz="0" w:space="0" w:color="auto"/>
          </w:divBdr>
        </w:div>
        <w:div w:id="690691380">
          <w:marLeft w:val="0"/>
          <w:marRight w:val="0"/>
          <w:marTop w:val="0"/>
          <w:marBottom w:val="0"/>
          <w:divBdr>
            <w:top w:val="none" w:sz="0" w:space="0" w:color="auto"/>
            <w:left w:val="none" w:sz="0" w:space="0" w:color="auto"/>
            <w:bottom w:val="none" w:sz="0" w:space="0" w:color="auto"/>
            <w:right w:val="none" w:sz="0" w:space="0" w:color="auto"/>
          </w:divBdr>
        </w:div>
        <w:div w:id="700129718">
          <w:marLeft w:val="0"/>
          <w:marRight w:val="0"/>
          <w:marTop w:val="0"/>
          <w:marBottom w:val="0"/>
          <w:divBdr>
            <w:top w:val="none" w:sz="0" w:space="0" w:color="auto"/>
            <w:left w:val="none" w:sz="0" w:space="0" w:color="auto"/>
            <w:bottom w:val="none" w:sz="0" w:space="0" w:color="auto"/>
            <w:right w:val="none" w:sz="0" w:space="0" w:color="auto"/>
          </w:divBdr>
        </w:div>
        <w:div w:id="793671813">
          <w:marLeft w:val="0"/>
          <w:marRight w:val="0"/>
          <w:marTop w:val="0"/>
          <w:marBottom w:val="0"/>
          <w:divBdr>
            <w:top w:val="none" w:sz="0" w:space="0" w:color="auto"/>
            <w:left w:val="none" w:sz="0" w:space="0" w:color="auto"/>
            <w:bottom w:val="none" w:sz="0" w:space="0" w:color="auto"/>
            <w:right w:val="none" w:sz="0" w:space="0" w:color="auto"/>
          </w:divBdr>
        </w:div>
        <w:div w:id="798567249">
          <w:marLeft w:val="0"/>
          <w:marRight w:val="0"/>
          <w:marTop w:val="0"/>
          <w:marBottom w:val="0"/>
          <w:divBdr>
            <w:top w:val="none" w:sz="0" w:space="0" w:color="auto"/>
            <w:left w:val="none" w:sz="0" w:space="0" w:color="auto"/>
            <w:bottom w:val="none" w:sz="0" w:space="0" w:color="auto"/>
            <w:right w:val="none" w:sz="0" w:space="0" w:color="auto"/>
          </w:divBdr>
        </w:div>
        <w:div w:id="830752755">
          <w:marLeft w:val="0"/>
          <w:marRight w:val="0"/>
          <w:marTop w:val="0"/>
          <w:marBottom w:val="0"/>
          <w:divBdr>
            <w:top w:val="none" w:sz="0" w:space="0" w:color="auto"/>
            <w:left w:val="none" w:sz="0" w:space="0" w:color="auto"/>
            <w:bottom w:val="none" w:sz="0" w:space="0" w:color="auto"/>
            <w:right w:val="none" w:sz="0" w:space="0" w:color="auto"/>
          </w:divBdr>
        </w:div>
        <w:div w:id="832068606">
          <w:marLeft w:val="0"/>
          <w:marRight w:val="0"/>
          <w:marTop w:val="0"/>
          <w:marBottom w:val="0"/>
          <w:divBdr>
            <w:top w:val="none" w:sz="0" w:space="0" w:color="auto"/>
            <w:left w:val="none" w:sz="0" w:space="0" w:color="auto"/>
            <w:bottom w:val="none" w:sz="0" w:space="0" w:color="auto"/>
            <w:right w:val="none" w:sz="0" w:space="0" w:color="auto"/>
          </w:divBdr>
        </w:div>
        <w:div w:id="835918618">
          <w:marLeft w:val="0"/>
          <w:marRight w:val="0"/>
          <w:marTop w:val="0"/>
          <w:marBottom w:val="0"/>
          <w:divBdr>
            <w:top w:val="none" w:sz="0" w:space="0" w:color="auto"/>
            <w:left w:val="none" w:sz="0" w:space="0" w:color="auto"/>
            <w:bottom w:val="none" w:sz="0" w:space="0" w:color="auto"/>
            <w:right w:val="none" w:sz="0" w:space="0" w:color="auto"/>
          </w:divBdr>
        </w:div>
        <w:div w:id="842161277">
          <w:marLeft w:val="0"/>
          <w:marRight w:val="0"/>
          <w:marTop w:val="0"/>
          <w:marBottom w:val="0"/>
          <w:divBdr>
            <w:top w:val="none" w:sz="0" w:space="0" w:color="auto"/>
            <w:left w:val="none" w:sz="0" w:space="0" w:color="auto"/>
            <w:bottom w:val="none" w:sz="0" w:space="0" w:color="auto"/>
            <w:right w:val="none" w:sz="0" w:space="0" w:color="auto"/>
          </w:divBdr>
        </w:div>
        <w:div w:id="851341155">
          <w:marLeft w:val="0"/>
          <w:marRight w:val="0"/>
          <w:marTop w:val="0"/>
          <w:marBottom w:val="0"/>
          <w:divBdr>
            <w:top w:val="none" w:sz="0" w:space="0" w:color="auto"/>
            <w:left w:val="none" w:sz="0" w:space="0" w:color="auto"/>
            <w:bottom w:val="none" w:sz="0" w:space="0" w:color="auto"/>
            <w:right w:val="none" w:sz="0" w:space="0" w:color="auto"/>
          </w:divBdr>
        </w:div>
        <w:div w:id="861405663">
          <w:marLeft w:val="0"/>
          <w:marRight w:val="0"/>
          <w:marTop w:val="0"/>
          <w:marBottom w:val="0"/>
          <w:divBdr>
            <w:top w:val="none" w:sz="0" w:space="0" w:color="auto"/>
            <w:left w:val="none" w:sz="0" w:space="0" w:color="auto"/>
            <w:bottom w:val="none" w:sz="0" w:space="0" w:color="auto"/>
            <w:right w:val="none" w:sz="0" w:space="0" w:color="auto"/>
          </w:divBdr>
        </w:div>
        <w:div w:id="872157090">
          <w:marLeft w:val="0"/>
          <w:marRight w:val="0"/>
          <w:marTop w:val="0"/>
          <w:marBottom w:val="0"/>
          <w:divBdr>
            <w:top w:val="none" w:sz="0" w:space="0" w:color="auto"/>
            <w:left w:val="none" w:sz="0" w:space="0" w:color="auto"/>
            <w:bottom w:val="none" w:sz="0" w:space="0" w:color="auto"/>
            <w:right w:val="none" w:sz="0" w:space="0" w:color="auto"/>
          </w:divBdr>
        </w:div>
        <w:div w:id="899825305">
          <w:marLeft w:val="0"/>
          <w:marRight w:val="0"/>
          <w:marTop w:val="0"/>
          <w:marBottom w:val="0"/>
          <w:divBdr>
            <w:top w:val="none" w:sz="0" w:space="0" w:color="auto"/>
            <w:left w:val="none" w:sz="0" w:space="0" w:color="auto"/>
            <w:bottom w:val="none" w:sz="0" w:space="0" w:color="auto"/>
            <w:right w:val="none" w:sz="0" w:space="0" w:color="auto"/>
          </w:divBdr>
        </w:div>
        <w:div w:id="903489272">
          <w:marLeft w:val="0"/>
          <w:marRight w:val="0"/>
          <w:marTop w:val="0"/>
          <w:marBottom w:val="0"/>
          <w:divBdr>
            <w:top w:val="none" w:sz="0" w:space="0" w:color="auto"/>
            <w:left w:val="none" w:sz="0" w:space="0" w:color="auto"/>
            <w:bottom w:val="none" w:sz="0" w:space="0" w:color="auto"/>
            <w:right w:val="none" w:sz="0" w:space="0" w:color="auto"/>
          </w:divBdr>
        </w:div>
        <w:div w:id="943925795">
          <w:marLeft w:val="0"/>
          <w:marRight w:val="0"/>
          <w:marTop w:val="0"/>
          <w:marBottom w:val="0"/>
          <w:divBdr>
            <w:top w:val="none" w:sz="0" w:space="0" w:color="auto"/>
            <w:left w:val="none" w:sz="0" w:space="0" w:color="auto"/>
            <w:bottom w:val="none" w:sz="0" w:space="0" w:color="auto"/>
            <w:right w:val="none" w:sz="0" w:space="0" w:color="auto"/>
          </w:divBdr>
        </w:div>
        <w:div w:id="948858481">
          <w:marLeft w:val="0"/>
          <w:marRight w:val="0"/>
          <w:marTop w:val="0"/>
          <w:marBottom w:val="0"/>
          <w:divBdr>
            <w:top w:val="none" w:sz="0" w:space="0" w:color="auto"/>
            <w:left w:val="none" w:sz="0" w:space="0" w:color="auto"/>
            <w:bottom w:val="none" w:sz="0" w:space="0" w:color="auto"/>
            <w:right w:val="none" w:sz="0" w:space="0" w:color="auto"/>
          </w:divBdr>
        </w:div>
        <w:div w:id="954672709">
          <w:marLeft w:val="0"/>
          <w:marRight w:val="0"/>
          <w:marTop w:val="0"/>
          <w:marBottom w:val="0"/>
          <w:divBdr>
            <w:top w:val="none" w:sz="0" w:space="0" w:color="auto"/>
            <w:left w:val="none" w:sz="0" w:space="0" w:color="auto"/>
            <w:bottom w:val="none" w:sz="0" w:space="0" w:color="auto"/>
            <w:right w:val="none" w:sz="0" w:space="0" w:color="auto"/>
          </w:divBdr>
        </w:div>
        <w:div w:id="963196641">
          <w:marLeft w:val="0"/>
          <w:marRight w:val="0"/>
          <w:marTop w:val="0"/>
          <w:marBottom w:val="0"/>
          <w:divBdr>
            <w:top w:val="none" w:sz="0" w:space="0" w:color="auto"/>
            <w:left w:val="none" w:sz="0" w:space="0" w:color="auto"/>
            <w:bottom w:val="none" w:sz="0" w:space="0" w:color="auto"/>
            <w:right w:val="none" w:sz="0" w:space="0" w:color="auto"/>
          </w:divBdr>
        </w:div>
        <w:div w:id="964240570">
          <w:marLeft w:val="0"/>
          <w:marRight w:val="0"/>
          <w:marTop w:val="0"/>
          <w:marBottom w:val="0"/>
          <w:divBdr>
            <w:top w:val="none" w:sz="0" w:space="0" w:color="auto"/>
            <w:left w:val="none" w:sz="0" w:space="0" w:color="auto"/>
            <w:bottom w:val="none" w:sz="0" w:space="0" w:color="auto"/>
            <w:right w:val="none" w:sz="0" w:space="0" w:color="auto"/>
          </w:divBdr>
        </w:div>
        <w:div w:id="974679751">
          <w:marLeft w:val="0"/>
          <w:marRight w:val="0"/>
          <w:marTop w:val="0"/>
          <w:marBottom w:val="0"/>
          <w:divBdr>
            <w:top w:val="none" w:sz="0" w:space="0" w:color="auto"/>
            <w:left w:val="none" w:sz="0" w:space="0" w:color="auto"/>
            <w:bottom w:val="none" w:sz="0" w:space="0" w:color="auto"/>
            <w:right w:val="none" w:sz="0" w:space="0" w:color="auto"/>
          </w:divBdr>
        </w:div>
        <w:div w:id="1015811230">
          <w:marLeft w:val="0"/>
          <w:marRight w:val="0"/>
          <w:marTop w:val="0"/>
          <w:marBottom w:val="0"/>
          <w:divBdr>
            <w:top w:val="none" w:sz="0" w:space="0" w:color="auto"/>
            <w:left w:val="none" w:sz="0" w:space="0" w:color="auto"/>
            <w:bottom w:val="none" w:sz="0" w:space="0" w:color="auto"/>
            <w:right w:val="none" w:sz="0" w:space="0" w:color="auto"/>
          </w:divBdr>
        </w:div>
        <w:div w:id="1064723867">
          <w:marLeft w:val="0"/>
          <w:marRight w:val="0"/>
          <w:marTop w:val="0"/>
          <w:marBottom w:val="0"/>
          <w:divBdr>
            <w:top w:val="none" w:sz="0" w:space="0" w:color="auto"/>
            <w:left w:val="none" w:sz="0" w:space="0" w:color="auto"/>
            <w:bottom w:val="none" w:sz="0" w:space="0" w:color="auto"/>
            <w:right w:val="none" w:sz="0" w:space="0" w:color="auto"/>
          </w:divBdr>
        </w:div>
        <w:div w:id="1067151034">
          <w:marLeft w:val="0"/>
          <w:marRight w:val="0"/>
          <w:marTop w:val="0"/>
          <w:marBottom w:val="0"/>
          <w:divBdr>
            <w:top w:val="none" w:sz="0" w:space="0" w:color="auto"/>
            <w:left w:val="none" w:sz="0" w:space="0" w:color="auto"/>
            <w:bottom w:val="none" w:sz="0" w:space="0" w:color="auto"/>
            <w:right w:val="none" w:sz="0" w:space="0" w:color="auto"/>
          </w:divBdr>
        </w:div>
        <w:div w:id="1090157940">
          <w:marLeft w:val="0"/>
          <w:marRight w:val="0"/>
          <w:marTop w:val="0"/>
          <w:marBottom w:val="0"/>
          <w:divBdr>
            <w:top w:val="none" w:sz="0" w:space="0" w:color="auto"/>
            <w:left w:val="none" w:sz="0" w:space="0" w:color="auto"/>
            <w:bottom w:val="none" w:sz="0" w:space="0" w:color="auto"/>
            <w:right w:val="none" w:sz="0" w:space="0" w:color="auto"/>
          </w:divBdr>
        </w:div>
        <w:div w:id="1095320150">
          <w:marLeft w:val="0"/>
          <w:marRight w:val="0"/>
          <w:marTop w:val="0"/>
          <w:marBottom w:val="0"/>
          <w:divBdr>
            <w:top w:val="none" w:sz="0" w:space="0" w:color="auto"/>
            <w:left w:val="none" w:sz="0" w:space="0" w:color="auto"/>
            <w:bottom w:val="none" w:sz="0" w:space="0" w:color="auto"/>
            <w:right w:val="none" w:sz="0" w:space="0" w:color="auto"/>
          </w:divBdr>
        </w:div>
        <w:div w:id="1107238427">
          <w:marLeft w:val="0"/>
          <w:marRight w:val="0"/>
          <w:marTop w:val="0"/>
          <w:marBottom w:val="0"/>
          <w:divBdr>
            <w:top w:val="none" w:sz="0" w:space="0" w:color="auto"/>
            <w:left w:val="none" w:sz="0" w:space="0" w:color="auto"/>
            <w:bottom w:val="none" w:sz="0" w:space="0" w:color="auto"/>
            <w:right w:val="none" w:sz="0" w:space="0" w:color="auto"/>
          </w:divBdr>
        </w:div>
        <w:div w:id="1144541551">
          <w:marLeft w:val="0"/>
          <w:marRight w:val="0"/>
          <w:marTop w:val="0"/>
          <w:marBottom w:val="0"/>
          <w:divBdr>
            <w:top w:val="none" w:sz="0" w:space="0" w:color="auto"/>
            <w:left w:val="none" w:sz="0" w:space="0" w:color="auto"/>
            <w:bottom w:val="none" w:sz="0" w:space="0" w:color="auto"/>
            <w:right w:val="none" w:sz="0" w:space="0" w:color="auto"/>
          </w:divBdr>
        </w:div>
        <w:div w:id="1161120204">
          <w:marLeft w:val="0"/>
          <w:marRight w:val="0"/>
          <w:marTop w:val="0"/>
          <w:marBottom w:val="0"/>
          <w:divBdr>
            <w:top w:val="none" w:sz="0" w:space="0" w:color="auto"/>
            <w:left w:val="none" w:sz="0" w:space="0" w:color="auto"/>
            <w:bottom w:val="none" w:sz="0" w:space="0" w:color="auto"/>
            <w:right w:val="none" w:sz="0" w:space="0" w:color="auto"/>
          </w:divBdr>
        </w:div>
        <w:div w:id="1164586196">
          <w:marLeft w:val="0"/>
          <w:marRight w:val="0"/>
          <w:marTop w:val="0"/>
          <w:marBottom w:val="0"/>
          <w:divBdr>
            <w:top w:val="none" w:sz="0" w:space="0" w:color="auto"/>
            <w:left w:val="none" w:sz="0" w:space="0" w:color="auto"/>
            <w:bottom w:val="none" w:sz="0" w:space="0" w:color="auto"/>
            <w:right w:val="none" w:sz="0" w:space="0" w:color="auto"/>
          </w:divBdr>
        </w:div>
        <w:div w:id="1187056888">
          <w:marLeft w:val="0"/>
          <w:marRight w:val="0"/>
          <w:marTop w:val="0"/>
          <w:marBottom w:val="0"/>
          <w:divBdr>
            <w:top w:val="none" w:sz="0" w:space="0" w:color="auto"/>
            <w:left w:val="none" w:sz="0" w:space="0" w:color="auto"/>
            <w:bottom w:val="none" w:sz="0" w:space="0" w:color="auto"/>
            <w:right w:val="none" w:sz="0" w:space="0" w:color="auto"/>
          </w:divBdr>
        </w:div>
        <w:div w:id="1190991540">
          <w:marLeft w:val="0"/>
          <w:marRight w:val="0"/>
          <w:marTop w:val="0"/>
          <w:marBottom w:val="0"/>
          <w:divBdr>
            <w:top w:val="none" w:sz="0" w:space="0" w:color="auto"/>
            <w:left w:val="none" w:sz="0" w:space="0" w:color="auto"/>
            <w:bottom w:val="none" w:sz="0" w:space="0" w:color="auto"/>
            <w:right w:val="none" w:sz="0" w:space="0" w:color="auto"/>
          </w:divBdr>
        </w:div>
        <w:div w:id="1251307597">
          <w:marLeft w:val="0"/>
          <w:marRight w:val="0"/>
          <w:marTop w:val="0"/>
          <w:marBottom w:val="0"/>
          <w:divBdr>
            <w:top w:val="none" w:sz="0" w:space="0" w:color="auto"/>
            <w:left w:val="none" w:sz="0" w:space="0" w:color="auto"/>
            <w:bottom w:val="none" w:sz="0" w:space="0" w:color="auto"/>
            <w:right w:val="none" w:sz="0" w:space="0" w:color="auto"/>
          </w:divBdr>
        </w:div>
        <w:div w:id="1262909878">
          <w:marLeft w:val="0"/>
          <w:marRight w:val="0"/>
          <w:marTop w:val="0"/>
          <w:marBottom w:val="0"/>
          <w:divBdr>
            <w:top w:val="none" w:sz="0" w:space="0" w:color="auto"/>
            <w:left w:val="none" w:sz="0" w:space="0" w:color="auto"/>
            <w:bottom w:val="none" w:sz="0" w:space="0" w:color="auto"/>
            <w:right w:val="none" w:sz="0" w:space="0" w:color="auto"/>
          </w:divBdr>
        </w:div>
        <w:div w:id="1263613865">
          <w:marLeft w:val="0"/>
          <w:marRight w:val="0"/>
          <w:marTop w:val="0"/>
          <w:marBottom w:val="0"/>
          <w:divBdr>
            <w:top w:val="none" w:sz="0" w:space="0" w:color="auto"/>
            <w:left w:val="none" w:sz="0" w:space="0" w:color="auto"/>
            <w:bottom w:val="none" w:sz="0" w:space="0" w:color="auto"/>
            <w:right w:val="none" w:sz="0" w:space="0" w:color="auto"/>
          </w:divBdr>
        </w:div>
        <w:div w:id="1274634888">
          <w:marLeft w:val="0"/>
          <w:marRight w:val="0"/>
          <w:marTop w:val="0"/>
          <w:marBottom w:val="0"/>
          <w:divBdr>
            <w:top w:val="none" w:sz="0" w:space="0" w:color="auto"/>
            <w:left w:val="none" w:sz="0" w:space="0" w:color="auto"/>
            <w:bottom w:val="none" w:sz="0" w:space="0" w:color="auto"/>
            <w:right w:val="none" w:sz="0" w:space="0" w:color="auto"/>
          </w:divBdr>
        </w:div>
        <w:div w:id="1291518654">
          <w:marLeft w:val="0"/>
          <w:marRight w:val="0"/>
          <w:marTop w:val="0"/>
          <w:marBottom w:val="0"/>
          <w:divBdr>
            <w:top w:val="none" w:sz="0" w:space="0" w:color="auto"/>
            <w:left w:val="none" w:sz="0" w:space="0" w:color="auto"/>
            <w:bottom w:val="none" w:sz="0" w:space="0" w:color="auto"/>
            <w:right w:val="none" w:sz="0" w:space="0" w:color="auto"/>
          </w:divBdr>
        </w:div>
        <w:div w:id="1292243995">
          <w:marLeft w:val="0"/>
          <w:marRight w:val="0"/>
          <w:marTop w:val="0"/>
          <w:marBottom w:val="0"/>
          <w:divBdr>
            <w:top w:val="none" w:sz="0" w:space="0" w:color="auto"/>
            <w:left w:val="none" w:sz="0" w:space="0" w:color="auto"/>
            <w:bottom w:val="none" w:sz="0" w:space="0" w:color="auto"/>
            <w:right w:val="none" w:sz="0" w:space="0" w:color="auto"/>
          </w:divBdr>
        </w:div>
        <w:div w:id="1294097810">
          <w:marLeft w:val="0"/>
          <w:marRight w:val="0"/>
          <w:marTop w:val="0"/>
          <w:marBottom w:val="0"/>
          <w:divBdr>
            <w:top w:val="none" w:sz="0" w:space="0" w:color="auto"/>
            <w:left w:val="none" w:sz="0" w:space="0" w:color="auto"/>
            <w:bottom w:val="none" w:sz="0" w:space="0" w:color="auto"/>
            <w:right w:val="none" w:sz="0" w:space="0" w:color="auto"/>
          </w:divBdr>
        </w:div>
        <w:div w:id="1300913032">
          <w:marLeft w:val="0"/>
          <w:marRight w:val="0"/>
          <w:marTop w:val="0"/>
          <w:marBottom w:val="0"/>
          <w:divBdr>
            <w:top w:val="none" w:sz="0" w:space="0" w:color="auto"/>
            <w:left w:val="none" w:sz="0" w:space="0" w:color="auto"/>
            <w:bottom w:val="none" w:sz="0" w:space="0" w:color="auto"/>
            <w:right w:val="none" w:sz="0" w:space="0" w:color="auto"/>
          </w:divBdr>
        </w:div>
        <w:div w:id="1301301449">
          <w:marLeft w:val="0"/>
          <w:marRight w:val="0"/>
          <w:marTop w:val="0"/>
          <w:marBottom w:val="0"/>
          <w:divBdr>
            <w:top w:val="none" w:sz="0" w:space="0" w:color="auto"/>
            <w:left w:val="none" w:sz="0" w:space="0" w:color="auto"/>
            <w:bottom w:val="none" w:sz="0" w:space="0" w:color="auto"/>
            <w:right w:val="none" w:sz="0" w:space="0" w:color="auto"/>
          </w:divBdr>
        </w:div>
        <w:div w:id="1335494602">
          <w:marLeft w:val="0"/>
          <w:marRight w:val="0"/>
          <w:marTop w:val="0"/>
          <w:marBottom w:val="0"/>
          <w:divBdr>
            <w:top w:val="none" w:sz="0" w:space="0" w:color="auto"/>
            <w:left w:val="none" w:sz="0" w:space="0" w:color="auto"/>
            <w:bottom w:val="none" w:sz="0" w:space="0" w:color="auto"/>
            <w:right w:val="none" w:sz="0" w:space="0" w:color="auto"/>
          </w:divBdr>
        </w:div>
        <w:div w:id="1346203421">
          <w:marLeft w:val="0"/>
          <w:marRight w:val="0"/>
          <w:marTop w:val="0"/>
          <w:marBottom w:val="0"/>
          <w:divBdr>
            <w:top w:val="none" w:sz="0" w:space="0" w:color="auto"/>
            <w:left w:val="none" w:sz="0" w:space="0" w:color="auto"/>
            <w:bottom w:val="none" w:sz="0" w:space="0" w:color="auto"/>
            <w:right w:val="none" w:sz="0" w:space="0" w:color="auto"/>
          </w:divBdr>
        </w:div>
        <w:div w:id="1351681095">
          <w:marLeft w:val="0"/>
          <w:marRight w:val="0"/>
          <w:marTop w:val="0"/>
          <w:marBottom w:val="0"/>
          <w:divBdr>
            <w:top w:val="none" w:sz="0" w:space="0" w:color="auto"/>
            <w:left w:val="none" w:sz="0" w:space="0" w:color="auto"/>
            <w:bottom w:val="none" w:sz="0" w:space="0" w:color="auto"/>
            <w:right w:val="none" w:sz="0" w:space="0" w:color="auto"/>
          </w:divBdr>
        </w:div>
        <w:div w:id="1367951457">
          <w:marLeft w:val="0"/>
          <w:marRight w:val="0"/>
          <w:marTop w:val="0"/>
          <w:marBottom w:val="0"/>
          <w:divBdr>
            <w:top w:val="none" w:sz="0" w:space="0" w:color="auto"/>
            <w:left w:val="none" w:sz="0" w:space="0" w:color="auto"/>
            <w:bottom w:val="none" w:sz="0" w:space="0" w:color="auto"/>
            <w:right w:val="none" w:sz="0" w:space="0" w:color="auto"/>
          </w:divBdr>
        </w:div>
        <w:div w:id="1378579800">
          <w:marLeft w:val="0"/>
          <w:marRight w:val="0"/>
          <w:marTop w:val="0"/>
          <w:marBottom w:val="0"/>
          <w:divBdr>
            <w:top w:val="none" w:sz="0" w:space="0" w:color="auto"/>
            <w:left w:val="none" w:sz="0" w:space="0" w:color="auto"/>
            <w:bottom w:val="none" w:sz="0" w:space="0" w:color="auto"/>
            <w:right w:val="none" w:sz="0" w:space="0" w:color="auto"/>
          </w:divBdr>
        </w:div>
        <w:div w:id="1409108689">
          <w:marLeft w:val="0"/>
          <w:marRight w:val="0"/>
          <w:marTop w:val="0"/>
          <w:marBottom w:val="0"/>
          <w:divBdr>
            <w:top w:val="none" w:sz="0" w:space="0" w:color="auto"/>
            <w:left w:val="none" w:sz="0" w:space="0" w:color="auto"/>
            <w:bottom w:val="none" w:sz="0" w:space="0" w:color="auto"/>
            <w:right w:val="none" w:sz="0" w:space="0" w:color="auto"/>
          </w:divBdr>
        </w:div>
        <w:div w:id="1418330741">
          <w:marLeft w:val="0"/>
          <w:marRight w:val="0"/>
          <w:marTop w:val="0"/>
          <w:marBottom w:val="0"/>
          <w:divBdr>
            <w:top w:val="none" w:sz="0" w:space="0" w:color="auto"/>
            <w:left w:val="none" w:sz="0" w:space="0" w:color="auto"/>
            <w:bottom w:val="none" w:sz="0" w:space="0" w:color="auto"/>
            <w:right w:val="none" w:sz="0" w:space="0" w:color="auto"/>
          </w:divBdr>
        </w:div>
        <w:div w:id="1428501243">
          <w:marLeft w:val="0"/>
          <w:marRight w:val="0"/>
          <w:marTop w:val="0"/>
          <w:marBottom w:val="0"/>
          <w:divBdr>
            <w:top w:val="none" w:sz="0" w:space="0" w:color="auto"/>
            <w:left w:val="none" w:sz="0" w:space="0" w:color="auto"/>
            <w:bottom w:val="none" w:sz="0" w:space="0" w:color="auto"/>
            <w:right w:val="none" w:sz="0" w:space="0" w:color="auto"/>
          </w:divBdr>
        </w:div>
        <w:div w:id="1438209225">
          <w:marLeft w:val="0"/>
          <w:marRight w:val="0"/>
          <w:marTop w:val="0"/>
          <w:marBottom w:val="0"/>
          <w:divBdr>
            <w:top w:val="none" w:sz="0" w:space="0" w:color="auto"/>
            <w:left w:val="none" w:sz="0" w:space="0" w:color="auto"/>
            <w:bottom w:val="none" w:sz="0" w:space="0" w:color="auto"/>
            <w:right w:val="none" w:sz="0" w:space="0" w:color="auto"/>
          </w:divBdr>
        </w:div>
        <w:div w:id="1440566261">
          <w:marLeft w:val="0"/>
          <w:marRight w:val="0"/>
          <w:marTop w:val="0"/>
          <w:marBottom w:val="0"/>
          <w:divBdr>
            <w:top w:val="none" w:sz="0" w:space="0" w:color="auto"/>
            <w:left w:val="none" w:sz="0" w:space="0" w:color="auto"/>
            <w:bottom w:val="none" w:sz="0" w:space="0" w:color="auto"/>
            <w:right w:val="none" w:sz="0" w:space="0" w:color="auto"/>
          </w:divBdr>
        </w:div>
        <w:div w:id="1514146088">
          <w:marLeft w:val="0"/>
          <w:marRight w:val="0"/>
          <w:marTop w:val="0"/>
          <w:marBottom w:val="0"/>
          <w:divBdr>
            <w:top w:val="none" w:sz="0" w:space="0" w:color="auto"/>
            <w:left w:val="none" w:sz="0" w:space="0" w:color="auto"/>
            <w:bottom w:val="none" w:sz="0" w:space="0" w:color="auto"/>
            <w:right w:val="none" w:sz="0" w:space="0" w:color="auto"/>
          </w:divBdr>
        </w:div>
        <w:div w:id="1549150250">
          <w:marLeft w:val="0"/>
          <w:marRight w:val="0"/>
          <w:marTop w:val="0"/>
          <w:marBottom w:val="0"/>
          <w:divBdr>
            <w:top w:val="none" w:sz="0" w:space="0" w:color="auto"/>
            <w:left w:val="none" w:sz="0" w:space="0" w:color="auto"/>
            <w:bottom w:val="none" w:sz="0" w:space="0" w:color="auto"/>
            <w:right w:val="none" w:sz="0" w:space="0" w:color="auto"/>
          </w:divBdr>
        </w:div>
        <w:div w:id="1561592959">
          <w:marLeft w:val="0"/>
          <w:marRight w:val="0"/>
          <w:marTop w:val="0"/>
          <w:marBottom w:val="0"/>
          <w:divBdr>
            <w:top w:val="none" w:sz="0" w:space="0" w:color="auto"/>
            <w:left w:val="none" w:sz="0" w:space="0" w:color="auto"/>
            <w:bottom w:val="none" w:sz="0" w:space="0" w:color="auto"/>
            <w:right w:val="none" w:sz="0" w:space="0" w:color="auto"/>
          </w:divBdr>
        </w:div>
        <w:div w:id="1563517742">
          <w:marLeft w:val="0"/>
          <w:marRight w:val="0"/>
          <w:marTop w:val="0"/>
          <w:marBottom w:val="0"/>
          <w:divBdr>
            <w:top w:val="none" w:sz="0" w:space="0" w:color="auto"/>
            <w:left w:val="none" w:sz="0" w:space="0" w:color="auto"/>
            <w:bottom w:val="none" w:sz="0" w:space="0" w:color="auto"/>
            <w:right w:val="none" w:sz="0" w:space="0" w:color="auto"/>
          </w:divBdr>
        </w:div>
        <w:div w:id="1578634195">
          <w:marLeft w:val="0"/>
          <w:marRight w:val="0"/>
          <w:marTop w:val="0"/>
          <w:marBottom w:val="0"/>
          <w:divBdr>
            <w:top w:val="none" w:sz="0" w:space="0" w:color="auto"/>
            <w:left w:val="none" w:sz="0" w:space="0" w:color="auto"/>
            <w:bottom w:val="none" w:sz="0" w:space="0" w:color="auto"/>
            <w:right w:val="none" w:sz="0" w:space="0" w:color="auto"/>
          </w:divBdr>
        </w:div>
        <w:div w:id="1581912655">
          <w:marLeft w:val="0"/>
          <w:marRight w:val="0"/>
          <w:marTop w:val="0"/>
          <w:marBottom w:val="0"/>
          <w:divBdr>
            <w:top w:val="none" w:sz="0" w:space="0" w:color="auto"/>
            <w:left w:val="none" w:sz="0" w:space="0" w:color="auto"/>
            <w:bottom w:val="none" w:sz="0" w:space="0" w:color="auto"/>
            <w:right w:val="none" w:sz="0" w:space="0" w:color="auto"/>
          </w:divBdr>
        </w:div>
        <w:div w:id="1611863333">
          <w:marLeft w:val="0"/>
          <w:marRight w:val="0"/>
          <w:marTop w:val="0"/>
          <w:marBottom w:val="0"/>
          <w:divBdr>
            <w:top w:val="none" w:sz="0" w:space="0" w:color="auto"/>
            <w:left w:val="none" w:sz="0" w:space="0" w:color="auto"/>
            <w:bottom w:val="none" w:sz="0" w:space="0" w:color="auto"/>
            <w:right w:val="none" w:sz="0" w:space="0" w:color="auto"/>
          </w:divBdr>
        </w:div>
        <w:div w:id="1684436152">
          <w:marLeft w:val="0"/>
          <w:marRight w:val="0"/>
          <w:marTop w:val="0"/>
          <w:marBottom w:val="0"/>
          <w:divBdr>
            <w:top w:val="none" w:sz="0" w:space="0" w:color="auto"/>
            <w:left w:val="none" w:sz="0" w:space="0" w:color="auto"/>
            <w:bottom w:val="none" w:sz="0" w:space="0" w:color="auto"/>
            <w:right w:val="none" w:sz="0" w:space="0" w:color="auto"/>
          </w:divBdr>
        </w:div>
        <w:div w:id="1693189592">
          <w:marLeft w:val="0"/>
          <w:marRight w:val="0"/>
          <w:marTop w:val="0"/>
          <w:marBottom w:val="0"/>
          <w:divBdr>
            <w:top w:val="none" w:sz="0" w:space="0" w:color="auto"/>
            <w:left w:val="none" w:sz="0" w:space="0" w:color="auto"/>
            <w:bottom w:val="none" w:sz="0" w:space="0" w:color="auto"/>
            <w:right w:val="none" w:sz="0" w:space="0" w:color="auto"/>
          </w:divBdr>
        </w:div>
        <w:div w:id="1737166188">
          <w:marLeft w:val="0"/>
          <w:marRight w:val="0"/>
          <w:marTop w:val="0"/>
          <w:marBottom w:val="0"/>
          <w:divBdr>
            <w:top w:val="none" w:sz="0" w:space="0" w:color="auto"/>
            <w:left w:val="none" w:sz="0" w:space="0" w:color="auto"/>
            <w:bottom w:val="none" w:sz="0" w:space="0" w:color="auto"/>
            <w:right w:val="none" w:sz="0" w:space="0" w:color="auto"/>
          </w:divBdr>
        </w:div>
        <w:div w:id="1837501149">
          <w:marLeft w:val="0"/>
          <w:marRight w:val="0"/>
          <w:marTop w:val="0"/>
          <w:marBottom w:val="0"/>
          <w:divBdr>
            <w:top w:val="none" w:sz="0" w:space="0" w:color="auto"/>
            <w:left w:val="none" w:sz="0" w:space="0" w:color="auto"/>
            <w:bottom w:val="none" w:sz="0" w:space="0" w:color="auto"/>
            <w:right w:val="none" w:sz="0" w:space="0" w:color="auto"/>
          </w:divBdr>
        </w:div>
        <w:div w:id="1840000134">
          <w:marLeft w:val="0"/>
          <w:marRight w:val="0"/>
          <w:marTop w:val="0"/>
          <w:marBottom w:val="0"/>
          <w:divBdr>
            <w:top w:val="none" w:sz="0" w:space="0" w:color="auto"/>
            <w:left w:val="none" w:sz="0" w:space="0" w:color="auto"/>
            <w:bottom w:val="none" w:sz="0" w:space="0" w:color="auto"/>
            <w:right w:val="none" w:sz="0" w:space="0" w:color="auto"/>
          </w:divBdr>
        </w:div>
        <w:div w:id="1841389592">
          <w:marLeft w:val="0"/>
          <w:marRight w:val="0"/>
          <w:marTop w:val="0"/>
          <w:marBottom w:val="0"/>
          <w:divBdr>
            <w:top w:val="none" w:sz="0" w:space="0" w:color="auto"/>
            <w:left w:val="none" w:sz="0" w:space="0" w:color="auto"/>
            <w:bottom w:val="none" w:sz="0" w:space="0" w:color="auto"/>
            <w:right w:val="none" w:sz="0" w:space="0" w:color="auto"/>
          </w:divBdr>
        </w:div>
        <w:div w:id="1885366681">
          <w:marLeft w:val="0"/>
          <w:marRight w:val="0"/>
          <w:marTop w:val="0"/>
          <w:marBottom w:val="0"/>
          <w:divBdr>
            <w:top w:val="none" w:sz="0" w:space="0" w:color="auto"/>
            <w:left w:val="none" w:sz="0" w:space="0" w:color="auto"/>
            <w:bottom w:val="none" w:sz="0" w:space="0" w:color="auto"/>
            <w:right w:val="none" w:sz="0" w:space="0" w:color="auto"/>
          </w:divBdr>
        </w:div>
        <w:div w:id="1885824860">
          <w:marLeft w:val="0"/>
          <w:marRight w:val="0"/>
          <w:marTop w:val="0"/>
          <w:marBottom w:val="0"/>
          <w:divBdr>
            <w:top w:val="none" w:sz="0" w:space="0" w:color="auto"/>
            <w:left w:val="none" w:sz="0" w:space="0" w:color="auto"/>
            <w:bottom w:val="none" w:sz="0" w:space="0" w:color="auto"/>
            <w:right w:val="none" w:sz="0" w:space="0" w:color="auto"/>
          </w:divBdr>
        </w:div>
        <w:div w:id="1887788597">
          <w:marLeft w:val="0"/>
          <w:marRight w:val="0"/>
          <w:marTop w:val="0"/>
          <w:marBottom w:val="0"/>
          <w:divBdr>
            <w:top w:val="none" w:sz="0" w:space="0" w:color="auto"/>
            <w:left w:val="none" w:sz="0" w:space="0" w:color="auto"/>
            <w:bottom w:val="none" w:sz="0" w:space="0" w:color="auto"/>
            <w:right w:val="none" w:sz="0" w:space="0" w:color="auto"/>
          </w:divBdr>
        </w:div>
        <w:div w:id="1890528221">
          <w:marLeft w:val="0"/>
          <w:marRight w:val="0"/>
          <w:marTop w:val="0"/>
          <w:marBottom w:val="0"/>
          <w:divBdr>
            <w:top w:val="none" w:sz="0" w:space="0" w:color="auto"/>
            <w:left w:val="none" w:sz="0" w:space="0" w:color="auto"/>
            <w:bottom w:val="none" w:sz="0" w:space="0" w:color="auto"/>
            <w:right w:val="none" w:sz="0" w:space="0" w:color="auto"/>
          </w:divBdr>
        </w:div>
        <w:div w:id="1904678988">
          <w:marLeft w:val="0"/>
          <w:marRight w:val="0"/>
          <w:marTop w:val="0"/>
          <w:marBottom w:val="0"/>
          <w:divBdr>
            <w:top w:val="none" w:sz="0" w:space="0" w:color="auto"/>
            <w:left w:val="none" w:sz="0" w:space="0" w:color="auto"/>
            <w:bottom w:val="none" w:sz="0" w:space="0" w:color="auto"/>
            <w:right w:val="none" w:sz="0" w:space="0" w:color="auto"/>
          </w:divBdr>
        </w:div>
        <w:div w:id="1918588093">
          <w:marLeft w:val="0"/>
          <w:marRight w:val="0"/>
          <w:marTop w:val="0"/>
          <w:marBottom w:val="0"/>
          <w:divBdr>
            <w:top w:val="none" w:sz="0" w:space="0" w:color="auto"/>
            <w:left w:val="none" w:sz="0" w:space="0" w:color="auto"/>
            <w:bottom w:val="none" w:sz="0" w:space="0" w:color="auto"/>
            <w:right w:val="none" w:sz="0" w:space="0" w:color="auto"/>
          </w:divBdr>
        </w:div>
        <w:div w:id="1921720770">
          <w:marLeft w:val="0"/>
          <w:marRight w:val="0"/>
          <w:marTop w:val="0"/>
          <w:marBottom w:val="0"/>
          <w:divBdr>
            <w:top w:val="none" w:sz="0" w:space="0" w:color="auto"/>
            <w:left w:val="none" w:sz="0" w:space="0" w:color="auto"/>
            <w:bottom w:val="none" w:sz="0" w:space="0" w:color="auto"/>
            <w:right w:val="none" w:sz="0" w:space="0" w:color="auto"/>
          </w:divBdr>
        </w:div>
        <w:div w:id="1966499405">
          <w:marLeft w:val="0"/>
          <w:marRight w:val="0"/>
          <w:marTop w:val="0"/>
          <w:marBottom w:val="0"/>
          <w:divBdr>
            <w:top w:val="none" w:sz="0" w:space="0" w:color="auto"/>
            <w:left w:val="none" w:sz="0" w:space="0" w:color="auto"/>
            <w:bottom w:val="none" w:sz="0" w:space="0" w:color="auto"/>
            <w:right w:val="none" w:sz="0" w:space="0" w:color="auto"/>
          </w:divBdr>
        </w:div>
        <w:div w:id="1976178793">
          <w:marLeft w:val="0"/>
          <w:marRight w:val="0"/>
          <w:marTop w:val="0"/>
          <w:marBottom w:val="0"/>
          <w:divBdr>
            <w:top w:val="none" w:sz="0" w:space="0" w:color="auto"/>
            <w:left w:val="none" w:sz="0" w:space="0" w:color="auto"/>
            <w:bottom w:val="none" w:sz="0" w:space="0" w:color="auto"/>
            <w:right w:val="none" w:sz="0" w:space="0" w:color="auto"/>
          </w:divBdr>
        </w:div>
        <w:div w:id="1995647119">
          <w:marLeft w:val="0"/>
          <w:marRight w:val="0"/>
          <w:marTop w:val="0"/>
          <w:marBottom w:val="0"/>
          <w:divBdr>
            <w:top w:val="none" w:sz="0" w:space="0" w:color="auto"/>
            <w:left w:val="none" w:sz="0" w:space="0" w:color="auto"/>
            <w:bottom w:val="none" w:sz="0" w:space="0" w:color="auto"/>
            <w:right w:val="none" w:sz="0" w:space="0" w:color="auto"/>
          </w:divBdr>
        </w:div>
        <w:div w:id="2009751637">
          <w:marLeft w:val="0"/>
          <w:marRight w:val="0"/>
          <w:marTop w:val="0"/>
          <w:marBottom w:val="0"/>
          <w:divBdr>
            <w:top w:val="none" w:sz="0" w:space="0" w:color="auto"/>
            <w:left w:val="none" w:sz="0" w:space="0" w:color="auto"/>
            <w:bottom w:val="none" w:sz="0" w:space="0" w:color="auto"/>
            <w:right w:val="none" w:sz="0" w:space="0" w:color="auto"/>
          </w:divBdr>
        </w:div>
        <w:div w:id="2080400272">
          <w:marLeft w:val="0"/>
          <w:marRight w:val="0"/>
          <w:marTop w:val="0"/>
          <w:marBottom w:val="0"/>
          <w:divBdr>
            <w:top w:val="none" w:sz="0" w:space="0" w:color="auto"/>
            <w:left w:val="none" w:sz="0" w:space="0" w:color="auto"/>
            <w:bottom w:val="none" w:sz="0" w:space="0" w:color="auto"/>
            <w:right w:val="none" w:sz="0" w:space="0" w:color="auto"/>
          </w:divBdr>
        </w:div>
        <w:div w:id="2082435726">
          <w:marLeft w:val="0"/>
          <w:marRight w:val="0"/>
          <w:marTop w:val="0"/>
          <w:marBottom w:val="0"/>
          <w:divBdr>
            <w:top w:val="none" w:sz="0" w:space="0" w:color="auto"/>
            <w:left w:val="none" w:sz="0" w:space="0" w:color="auto"/>
            <w:bottom w:val="none" w:sz="0" w:space="0" w:color="auto"/>
            <w:right w:val="none" w:sz="0" w:space="0" w:color="auto"/>
          </w:divBdr>
        </w:div>
      </w:divsChild>
    </w:div>
    <w:div w:id="2021545937">
      <w:bodyDiv w:val="1"/>
      <w:marLeft w:val="0"/>
      <w:marRight w:val="0"/>
      <w:marTop w:val="0"/>
      <w:marBottom w:val="0"/>
      <w:divBdr>
        <w:top w:val="none" w:sz="0" w:space="0" w:color="auto"/>
        <w:left w:val="none" w:sz="0" w:space="0" w:color="auto"/>
        <w:bottom w:val="none" w:sz="0" w:space="0" w:color="auto"/>
        <w:right w:val="none" w:sz="0" w:space="0" w:color="auto"/>
      </w:divBdr>
      <w:divsChild>
        <w:div w:id="220100676">
          <w:marLeft w:val="0"/>
          <w:marRight w:val="0"/>
          <w:marTop w:val="0"/>
          <w:marBottom w:val="0"/>
          <w:divBdr>
            <w:top w:val="none" w:sz="0" w:space="0" w:color="auto"/>
            <w:left w:val="none" w:sz="0" w:space="0" w:color="auto"/>
            <w:bottom w:val="none" w:sz="0" w:space="0" w:color="auto"/>
            <w:right w:val="none" w:sz="0" w:space="0" w:color="auto"/>
          </w:divBdr>
        </w:div>
        <w:div w:id="592708915">
          <w:marLeft w:val="0"/>
          <w:marRight w:val="0"/>
          <w:marTop w:val="0"/>
          <w:marBottom w:val="0"/>
          <w:divBdr>
            <w:top w:val="none" w:sz="0" w:space="0" w:color="auto"/>
            <w:left w:val="none" w:sz="0" w:space="0" w:color="auto"/>
            <w:bottom w:val="none" w:sz="0" w:space="0" w:color="auto"/>
            <w:right w:val="none" w:sz="0" w:space="0" w:color="auto"/>
          </w:divBdr>
        </w:div>
        <w:div w:id="732655953">
          <w:marLeft w:val="0"/>
          <w:marRight w:val="0"/>
          <w:marTop w:val="0"/>
          <w:marBottom w:val="0"/>
          <w:divBdr>
            <w:top w:val="none" w:sz="0" w:space="0" w:color="auto"/>
            <w:left w:val="none" w:sz="0" w:space="0" w:color="auto"/>
            <w:bottom w:val="none" w:sz="0" w:space="0" w:color="auto"/>
            <w:right w:val="none" w:sz="0" w:space="0" w:color="auto"/>
          </w:divBdr>
        </w:div>
        <w:div w:id="878280667">
          <w:marLeft w:val="0"/>
          <w:marRight w:val="0"/>
          <w:marTop w:val="0"/>
          <w:marBottom w:val="0"/>
          <w:divBdr>
            <w:top w:val="none" w:sz="0" w:space="0" w:color="auto"/>
            <w:left w:val="none" w:sz="0" w:space="0" w:color="auto"/>
            <w:bottom w:val="none" w:sz="0" w:space="0" w:color="auto"/>
            <w:right w:val="none" w:sz="0" w:space="0" w:color="auto"/>
          </w:divBdr>
        </w:div>
        <w:div w:id="974867739">
          <w:marLeft w:val="0"/>
          <w:marRight w:val="0"/>
          <w:marTop w:val="0"/>
          <w:marBottom w:val="0"/>
          <w:divBdr>
            <w:top w:val="none" w:sz="0" w:space="0" w:color="auto"/>
            <w:left w:val="none" w:sz="0" w:space="0" w:color="auto"/>
            <w:bottom w:val="none" w:sz="0" w:space="0" w:color="auto"/>
            <w:right w:val="none" w:sz="0" w:space="0" w:color="auto"/>
          </w:divBdr>
        </w:div>
        <w:div w:id="1018852279">
          <w:marLeft w:val="0"/>
          <w:marRight w:val="0"/>
          <w:marTop w:val="0"/>
          <w:marBottom w:val="0"/>
          <w:divBdr>
            <w:top w:val="none" w:sz="0" w:space="0" w:color="auto"/>
            <w:left w:val="none" w:sz="0" w:space="0" w:color="auto"/>
            <w:bottom w:val="none" w:sz="0" w:space="0" w:color="auto"/>
            <w:right w:val="none" w:sz="0" w:space="0" w:color="auto"/>
          </w:divBdr>
        </w:div>
        <w:div w:id="1156188372">
          <w:marLeft w:val="0"/>
          <w:marRight w:val="0"/>
          <w:marTop w:val="0"/>
          <w:marBottom w:val="0"/>
          <w:divBdr>
            <w:top w:val="none" w:sz="0" w:space="0" w:color="auto"/>
            <w:left w:val="none" w:sz="0" w:space="0" w:color="auto"/>
            <w:bottom w:val="none" w:sz="0" w:space="0" w:color="auto"/>
            <w:right w:val="none" w:sz="0" w:space="0" w:color="auto"/>
          </w:divBdr>
        </w:div>
        <w:div w:id="1427312780">
          <w:marLeft w:val="0"/>
          <w:marRight w:val="0"/>
          <w:marTop w:val="0"/>
          <w:marBottom w:val="0"/>
          <w:divBdr>
            <w:top w:val="none" w:sz="0" w:space="0" w:color="auto"/>
            <w:left w:val="none" w:sz="0" w:space="0" w:color="auto"/>
            <w:bottom w:val="none" w:sz="0" w:space="0" w:color="auto"/>
            <w:right w:val="none" w:sz="0" w:space="0" w:color="auto"/>
          </w:divBdr>
        </w:div>
        <w:div w:id="1506164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3F921207CC6642487FC4D8EEB4D1015BFB264A9A4FCA0A6F33B9AEE10166259A7432499C8C53ED7DyCG" TargetMode="External"/><Relationship Id="rId5" Type="http://schemas.openxmlformats.org/officeDocument/2006/relationships/webSettings" Target="webSettings.xml"/><Relationship Id="rId10" Type="http://schemas.openxmlformats.org/officeDocument/2006/relationships/hyperlink" Target="http://www.novkfo.ru/media/files/laws/%D0%9F%D1%80%D0%B8%D0%BA%D0%B0%D0%B7_115.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2AC72-764B-4C42-9DAC-4776CF814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12945</TotalTime>
  <Pages>38</Pages>
  <Words>12126</Words>
  <Characters>69121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33</cp:revision>
  <cp:lastPrinted>2021-04-30T12:12:00Z</cp:lastPrinted>
  <dcterms:created xsi:type="dcterms:W3CDTF">2015-04-13T14:34:00Z</dcterms:created>
  <dcterms:modified xsi:type="dcterms:W3CDTF">2021-04-30T12:15:00Z</dcterms:modified>
</cp:coreProperties>
</file>