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4F" w:rsidRPr="00F13C4F" w:rsidRDefault="00F13C4F" w:rsidP="00F13C4F">
      <w:pPr>
        <w:jc w:val="center"/>
        <w:rPr>
          <w:color w:val="FF0000"/>
        </w:rPr>
      </w:pPr>
      <w:r w:rsidRPr="00F13C4F">
        <w:rPr>
          <w:noProof/>
          <w:color w:val="FF0000"/>
        </w:rPr>
        <w:drawing>
          <wp:inline distT="0" distB="0" distL="0" distR="0" wp14:anchorId="54492636" wp14:editId="154BD4D0">
            <wp:extent cx="482600" cy="55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4F" w:rsidRPr="00F13C4F" w:rsidRDefault="00F13C4F" w:rsidP="00F13C4F">
      <w:pPr>
        <w:jc w:val="center"/>
        <w:rPr>
          <w:b/>
          <w:color w:val="FF0000"/>
          <w:sz w:val="16"/>
          <w:szCs w:val="16"/>
        </w:rPr>
      </w:pPr>
    </w:p>
    <w:p w:rsidR="00F13C4F" w:rsidRPr="00F13C4F" w:rsidRDefault="00F13C4F" w:rsidP="00F13C4F">
      <w:pPr>
        <w:jc w:val="center"/>
        <w:rPr>
          <w:b/>
          <w:sz w:val="29"/>
          <w:szCs w:val="29"/>
        </w:rPr>
      </w:pPr>
      <w:r w:rsidRPr="00F13C4F">
        <w:rPr>
          <w:b/>
          <w:sz w:val="29"/>
          <w:szCs w:val="29"/>
        </w:rPr>
        <w:t>КОНТРОЛЬНО-СЧЁТНАЯ ПАЛАТА</w:t>
      </w:r>
    </w:p>
    <w:p w:rsidR="00F13C4F" w:rsidRPr="00F13C4F" w:rsidRDefault="00F13C4F" w:rsidP="00F13C4F">
      <w:pPr>
        <w:jc w:val="center"/>
        <w:rPr>
          <w:b/>
          <w:sz w:val="25"/>
          <w:szCs w:val="25"/>
        </w:rPr>
      </w:pPr>
      <w:r w:rsidRPr="00F13C4F">
        <w:rPr>
          <w:b/>
          <w:sz w:val="25"/>
          <w:szCs w:val="25"/>
        </w:rPr>
        <w:t>Шимского муниципального района</w:t>
      </w:r>
    </w:p>
    <w:p w:rsidR="00F13C4F" w:rsidRPr="00F13C4F" w:rsidRDefault="00F13C4F" w:rsidP="00F13C4F">
      <w:pPr>
        <w:jc w:val="center"/>
        <w:rPr>
          <w:sz w:val="25"/>
          <w:szCs w:val="25"/>
        </w:rPr>
      </w:pPr>
      <w:r w:rsidRPr="00F13C4F">
        <w:rPr>
          <w:sz w:val="25"/>
          <w:szCs w:val="25"/>
        </w:rPr>
        <w:t>(Контрольно-счётная палата)</w:t>
      </w:r>
    </w:p>
    <w:p w:rsidR="00F13C4F" w:rsidRPr="00F13C4F" w:rsidRDefault="00F13C4F" w:rsidP="00F13C4F">
      <w:pPr>
        <w:rPr>
          <w:sz w:val="25"/>
          <w:szCs w:val="25"/>
        </w:rPr>
      </w:pPr>
    </w:p>
    <w:p w:rsidR="00F13C4F" w:rsidRPr="00F13C4F" w:rsidRDefault="00F13C4F" w:rsidP="00F13C4F">
      <w:pPr>
        <w:rPr>
          <w:b/>
        </w:rPr>
      </w:pPr>
      <w:r w:rsidRPr="00F13C4F">
        <w:rPr>
          <w:b/>
          <w:sz w:val="21"/>
          <w:szCs w:val="21"/>
        </w:rPr>
        <w:t>ул.Новгородская, д.21, р.п. Шимск, Новгородская обл., Россия, 174150,</w:t>
      </w:r>
      <w:r w:rsidRPr="00F13C4F">
        <w:rPr>
          <w:b/>
        </w:rPr>
        <w:t xml:space="preserve"> </w:t>
      </w:r>
    </w:p>
    <w:p w:rsidR="00F13C4F" w:rsidRPr="00F13C4F" w:rsidRDefault="00F13C4F" w:rsidP="00F13C4F">
      <w:pPr>
        <w:rPr>
          <w:b/>
          <w:sz w:val="25"/>
          <w:szCs w:val="25"/>
          <w:lang w:val="en-US"/>
        </w:rPr>
      </w:pPr>
      <w:r w:rsidRPr="00F13C4F">
        <w:rPr>
          <w:b/>
        </w:rPr>
        <w:t>тел</w:t>
      </w:r>
      <w:r w:rsidRPr="00F13C4F">
        <w:rPr>
          <w:b/>
          <w:lang w:val="en-US"/>
        </w:rPr>
        <w:t xml:space="preserve">. (81656)54-400 </w:t>
      </w:r>
      <w:r w:rsidRPr="00F13C4F">
        <w:rPr>
          <w:b/>
          <w:sz w:val="21"/>
          <w:szCs w:val="21"/>
          <w:lang w:val="en-US"/>
        </w:rPr>
        <w:t xml:space="preserve">  </w:t>
      </w:r>
      <w:r w:rsidRPr="00F13C4F">
        <w:rPr>
          <w:b/>
          <w:lang w:val="en-US"/>
        </w:rPr>
        <w:t>E-mail:  ksp_shimsk@mail.ru</w:t>
      </w:r>
      <w:r w:rsidRPr="00F13C4F">
        <w:rPr>
          <w:b/>
          <w:sz w:val="21"/>
          <w:szCs w:val="21"/>
          <w:lang w:val="en-US"/>
        </w:rPr>
        <w:t xml:space="preserve">             </w:t>
      </w:r>
      <w:r w:rsidRPr="00F13C4F">
        <w:rPr>
          <w:b/>
          <w:sz w:val="21"/>
          <w:szCs w:val="21"/>
          <w:lang w:val="en-US"/>
        </w:rPr>
        <w:tab/>
      </w:r>
      <w:r w:rsidRPr="00F13C4F">
        <w:rPr>
          <w:b/>
          <w:sz w:val="21"/>
          <w:szCs w:val="21"/>
          <w:lang w:val="en-US"/>
        </w:rPr>
        <w:tab/>
        <w:t xml:space="preserve">   </w:t>
      </w:r>
      <w:r w:rsidRPr="00F13C4F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3C4F" w:rsidRPr="00F13C4F" w:rsidTr="00CD7249">
        <w:tc>
          <w:tcPr>
            <w:tcW w:w="4785" w:type="dxa"/>
            <w:shd w:val="clear" w:color="auto" w:fill="auto"/>
          </w:tcPr>
          <w:p w:rsidR="00F13C4F" w:rsidRPr="00F13C4F" w:rsidRDefault="00F13C4F" w:rsidP="00F13C4F">
            <w:pPr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от  23.11.2020 №  239</w:t>
            </w:r>
          </w:p>
          <w:p w:rsidR="00F13C4F" w:rsidRPr="00F13C4F" w:rsidRDefault="00F13C4F" w:rsidP="00F13C4F">
            <w:pPr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на  № 643 от 13.11.2020</w:t>
            </w:r>
          </w:p>
        </w:tc>
        <w:tc>
          <w:tcPr>
            <w:tcW w:w="4785" w:type="dxa"/>
            <w:shd w:val="clear" w:color="auto" w:fill="auto"/>
          </w:tcPr>
          <w:p w:rsidR="00F13C4F" w:rsidRPr="00F13C4F" w:rsidRDefault="00F13C4F" w:rsidP="00F13C4F">
            <w:pPr>
              <w:jc w:val="right"/>
              <w:rPr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Совет депутатов</w:t>
            </w:r>
          </w:p>
          <w:p w:rsidR="00F13C4F" w:rsidRPr="00F13C4F" w:rsidRDefault="00F13C4F" w:rsidP="00F13C4F">
            <w:pPr>
              <w:jc w:val="right"/>
              <w:rPr>
                <w:b/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 xml:space="preserve"> </w:t>
            </w:r>
            <w:r w:rsidRPr="00F13C4F">
              <w:rPr>
                <w:b/>
                <w:sz w:val="28"/>
                <w:szCs w:val="28"/>
              </w:rPr>
              <w:t>Подгощского сельского поселения Администрация Подгощского</w:t>
            </w:r>
          </w:p>
          <w:p w:rsidR="00F13C4F" w:rsidRPr="00F13C4F" w:rsidRDefault="00F13C4F" w:rsidP="00F13C4F">
            <w:pPr>
              <w:jc w:val="right"/>
              <w:rPr>
                <w:sz w:val="21"/>
                <w:szCs w:val="21"/>
              </w:rPr>
            </w:pPr>
            <w:r w:rsidRPr="00F13C4F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13C4F" w:rsidRPr="00F13C4F" w:rsidRDefault="00F13C4F" w:rsidP="00F13C4F">
      <w:pPr>
        <w:ind w:left="5940"/>
        <w:rPr>
          <w:b/>
          <w:sz w:val="25"/>
          <w:szCs w:val="25"/>
        </w:rPr>
      </w:pP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ЗАКЛЮЧЕНИЕ  № 48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на проект решения Совета депутатов Подгощского сельского поселения  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«О бюджете Подгощского сельского поселения на 2021 год и плановый период 2022 и 2023 годов»</w:t>
      </w:r>
    </w:p>
    <w:p w:rsidR="00F13C4F" w:rsidRPr="00F13C4F" w:rsidRDefault="00F13C4F" w:rsidP="00F13C4F">
      <w:pPr>
        <w:jc w:val="center"/>
        <w:rPr>
          <w:color w:val="FF0000"/>
          <w:szCs w:val="24"/>
        </w:rPr>
      </w:pPr>
    </w:p>
    <w:p w:rsidR="00F13C4F" w:rsidRPr="00F13C4F" w:rsidRDefault="00F13C4F" w:rsidP="00F13C4F">
      <w:pPr>
        <w:ind w:right="-79" w:firstLine="567"/>
        <w:jc w:val="both"/>
        <w:rPr>
          <w:szCs w:val="24"/>
        </w:rPr>
      </w:pPr>
      <w:r w:rsidRPr="00F13C4F">
        <w:rPr>
          <w:sz w:val="28"/>
          <w:szCs w:val="28"/>
        </w:rPr>
        <w:t>Заключение по проекту решения Совета депутатов Подгощского сельского поселения «О бюджете Подгощского сельского поселения на 2021 год и плановый период 2022 и 2023 годов» (далее – проект бюджета, проект решения о бюджете) подготовлено в соответствии с Бюджетным кодексом Российской Федерации (далее-  БК РФ),  Уставом Подгощского сельского поселения (далее- Устав поселения), Положением «О бюджетном процессе в Подгощском сельском поселении, утверждённым решением Совета Депутатов Подгощского сельского поселения  от 19.11.2014 № 24» (далее – Положение о бюджетном процессе), со статьей 8 Положения о Контрольно-счётной палате Шимского муниципального района, утверждённого решением Думы Шимского муниципального района от 16.11.2011 № 90, Соглашением о передаче полномочий по осуществлению внешнего муниципального финансового контроля на 2020 год от 24.12.2019 года № 4/20.</w:t>
      </w:r>
    </w:p>
    <w:p w:rsidR="00F13C4F" w:rsidRPr="00F13C4F" w:rsidRDefault="00F13C4F" w:rsidP="00F13C4F">
      <w:pPr>
        <w:spacing w:line="129" w:lineRule="exact"/>
        <w:rPr>
          <w:szCs w:val="24"/>
          <w:highlight w:val="yellow"/>
        </w:rPr>
      </w:pPr>
    </w:p>
    <w:p w:rsidR="00F13C4F" w:rsidRPr="00F13C4F" w:rsidRDefault="00F13C4F" w:rsidP="00F13C4F">
      <w:pPr>
        <w:ind w:right="-699"/>
        <w:jc w:val="center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>1. Общие положения</w:t>
      </w:r>
    </w:p>
    <w:p w:rsidR="00F13C4F" w:rsidRPr="00F13C4F" w:rsidRDefault="00F13C4F" w:rsidP="00F13C4F">
      <w:pPr>
        <w:spacing w:line="126" w:lineRule="exact"/>
        <w:rPr>
          <w:szCs w:val="24"/>
        </w:rPr>
      </w:pPr>
    </w:p>
    <w:p w:rsidR="00F13C4F" w:rsidRPr="00F13C4F" w:rsidRDefault="00F13C4F" w:rsidP="00F13C4F">
      <w:pPr>
        <w:spacing w:line="236" w:lineRule="auto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Проект бюджета поступил в Контрольно-счётную палату Шимского муниципального района (далее- КСП) в срок, установленный ст. 16 Положения о бюджетном процессе (13 ноября 2020 года).</w:t>
      </w:r>
    </w:p>
    <w:p w:rsidR="00F13C4F" w:rsidRPr="00F13C4F" w:rsidRDefault="00F13C4F" w:rsidP="00F13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Проект решения о бюджете размещён в средствах массовой информации, а именно в информационно-телекоммуникационной сети "Интернет" на интернет-портале Администрации Подгощского сельского поселения, что соответствует требованиям ст. 36 БК РФ.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Бюджет Подгощского сельского поселения поселения принимается на очередной 2021 год и на плановый период 2022 и 2023 годов, что соответствует требованиям ч. 4 ст. 169 БК РФ и ст. 7 Положения о бюджетном процессе.</w:t>
      </w:r>
    </w:p>
    <w:p w:rsidR="00F13C4F" w:rsidRPr="00F13C4F" w:rsidRDefault="00F13C4F" w:rsidP="00F13C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3C4F">
        <w:rPr>
          <w:sz w:val="28"/>
          <w:szCs w:val="28"/>
          <w:lang w:eastAsia="en-US"/>
        </w:rPr>
        <w:lastRenderedPageBreak/>
        <w:t xml:space="preserve">Согласно ст. 174.2 БК РФ планирование бюджетных ассигнований осуществляется в порядке и в соответствии с методикой, устанавливаемой соответствующим финансовым органом. 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При проведении экспертизы проекта бюджета и подготовке Контрольно-счётной палатой Шимского муниципального района (далее – КСП) Заключения на проекта решения Совета депутатов Подгощского сельского поселения «О бюджете Подгощского сельского поселения на 2021 год и на плановый период 2022 и 2023 годов» рассматривались вопросы соответствия проекта решения о бюджете требованиям бюджетного законодательства, проведён анализ расчётов и документов, представленных одновременно с проектом районного бюджета.</w:t>
      </w:r>
    </w:p>
    <w:p w:rsidR="00F13C4F" w:rsidRPr="00F13C4F" w:rsidRDefault="00F13C4F" w:rsidP="00F13C4F">
      <w:pPr>
        <w:spacing w:line="237" w:lineRule="auto"/>
        <w:ind w:firstLine="709"/>
        <w:jc w:val="both"/>
        <w:rPr>
          <w:szCs w:val="24"/>
        </w:rPr>
      </w:pPr>
      <w:r w:rsidRPr="00F13C4F">
        <w:rPr>
          <w:sz w:val="28"/>
          <w:szCs w:val="28"/>
        </w:rPr>
        <w:t>При проведении сравнительного анализа были использованы плановые показатели по доходам и расходам Проекта бюджета на 2021-2023 годы,  а также ожидаемое исполнение показателей бюджета за 2020 год.</w:t>
      </w:r>
    </w:p>
    <w:p w:rsidR="00F13C4F" w:rsidRPr="00F13C4F" w:rsidRDefault="00F13C4F" w:rsidP="00F13C4F">
      <w:pPr>
        <w:tabs>
          <w:tab w:val="left" w:pos="988"/>
        </w:tabs>
        <w:spacing w:line="238" w:lineRule="auto"/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При сравнении плановых показателей по доходам и расходам бюджета поселения на 2021 год использовались данные первоначально утверждённого бюджета поселения на 2020 год  и уточнённого бюджета по состоянию на  15.11.2020 год .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Анализ соответствия  проекта решения о бюджете требованиям БК РФ по составу представленных материалов одновременно с проектом решения о бюджете показал:</w:t>
      </w:r>
    </w:p>
    <w:p w:rsidR="00F13C4F" w:rsidRPr="00F13C4F" w:rsidRDefault="00F13C4F" w:rsidP="00F13C4F">
      <w:pPr>
        <w:ind w:firstLine="567"/>
        <w:jc w:val="both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В нарушение ст. 184.2 БК РФ одновременно с проектом решения о бюджете не представлены: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150" w:firstLine="422"/>
        <w:jc w:val="both"/>
        <w:rPr>
          <w:rFonts w:eastAsia="SimSun"/>
          <w:b/>
          <w:bCs/>
          <w:sz w:val="28"/>
          <w:szCs w:val="28"/>
        </w:rPr>
      </w:pPr>
      <w:r w:rsidRPr="00F13C4F">
        <w:rPr>
          <w:b/>
          <w:sz w:val="28"/>
          <w:szCs w:val="28"/>
        </w:rPr>
        <w:t>- Паспорта муниципальных программ</w:t>
      </w:r>
      <w:r w:rsidRPr="00F13C4F">
        <w:rPr>
          <w:rFonts w:eastAsia="SimSun"/>
          <w:b/>
          <w:bCs/>
          <w:sz w:val="28"/>
          <w:szCs w:val="28"/>
        </w:rPr>
        <w:t xml:space="preserve"> (проекты изменений в паспорта муниципальных программ).</w:t>
      </w:r>
    </w:p>
    <w:p w:rsidR="00F13C4F" w:rsidRPr="00F13C4F" w:rsidRDefault="00F13C4F" w:rsidP="00F13C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  <w:u w:val="single"/>
        </w:rPr>
      </w:pPr>
    </w:p>
    <w:p w:rsidR="00F13C4F" w:rsidRPr="00F13C4F" w:rsidRDefault="00F13C4F" w:rsidP="00F13C4F">
      <w:pPr>
        <w:ind w:right="80"/>
        <w:jc w:val="center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2. Оценка основных показателей проекта бюджета Подгощского сельского поселения на 2021 год и плановый период 2022 и 2023 годов</w:t>
      </w:r>
    </w:p>
    <w:p w:rsidR="00F13C4F" w:rsidRPr="00F13C4F" w:rsidRDefault="00F13C4F" w:rsidP="00F13C4F">
      <w:pPr>
        <w:ind w:right="80"/>
        <w:jc w:val="center"/>
        <w:rPr>
          <w:b/>
          <w:bCs/>
          <w:sz w:val="28"/>
          <w:szCs w:val="28"/>
          <w:highlight w:val="yellow"/>
        </w:rPr>
      </w:pPr>
    </w:p>
    <w:p w:rsidR="00F13C4F" w:rsidRPr="00F13C4F" w:rsidRDefault="00F13C4F" w:rsidP="00F13C4F">
      <w:pPr>
        <w:spacing w:line="233" w:lineRule="auto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В целях составления проекта бюджета подготовлены основные направления бюджетной и налоговой политики Подгощского сельского поселения на 2021 год и плановый период 2022 и 2022 годов (далее – основные направления бюджетной и налоговой политики).</w:t>
      </w:r>
    </w:p>
    <w:p w:rsidR="00F13C4F" w:rsidRPr="00F13C4F" w:rsidRDefault="00F13C4F" w:rsidP="00F13C4F">
      <w:pPr>
        <w:spacing w:line="233" w:lineRule="auto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Основная задача бюджетной политики в 2021 году и плановом периоде 2022-2023 годов заключается в сохранении устойчивости бюджетной системы Подгощского сельского поселения и обеспечении долгосрочной сбалансированности бюджета поселения.</w:t>
      </w:r>
    </w:p>
    <w:p w:rsidR="00F13C4F" w:rsidRPr="00F13C4F" w:rsidRDefault="00F13C4F" w:rsidP="00F13C4F">
      <w:pPr>
        <w:spacing w:line="233" w:lineRule="auto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Для достижения указанной цели в части доходов основным направлением будет являться эффективное и стабильное функционирование налоговой системы, обеспечивающей бюджетную устойчивость.</w:t>
      </w:r>
    </w:p>
    <w:p w:rsidR="00F13C4F" w:rsidRPr="00F13C4F" w:rsidRDefault="00F13C4F" w:rsidP="00F13C4F">
      <w:pPr>
        <w:spacing w:line="233" w:lineRule="auto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В части расходов бюджета Подгощского сельского поселения основными направлениями бюджетной политики на 2021-2023 годы являются: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F13C4F">
        <w:rPr>
          <w:sz w:val="28"/>
          <w:szCs w:val="28"/>
        </w:rPr>
        <w:lastRenderedPageBreak/>
        <w:t>с учётом их оптимизации и повышения эффективности использования финансовых ресурсов;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повышение эффективности бюджетных расходов на основе оценки достигнутых результатов;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достижение целевых показателей, утверждённых муниципальными программами Подгощского сельского поселения;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интеграция процессов стратегического прогнозирования и бюджетного планирования;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оказание мер социальной поддержки с учётом критериев нуждаемости;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развитие системы внутреннего муниципального финансового контроля;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обеспечение предварительного и последующего финансового контроля при реализации процедур проведения закупок товаров, работ, услуг для обеспечения муниципальных нужд Подгощского сельского поселения;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сохранение условий для исполнения органами местного самоуправления полномочий по вопросам местного значения.</w:t>
      </w:r>
    </w:p>
    <w:p w:rsidR="00F13C4F" w:rsidRPr="00F13C4F" w:rsidRDefault="00F13C4F" w:rsidP="00F13C4F">
      <w:pPr>
        <w:spacing w:line="233" w:lineRule="auto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Проект бюджета Подгощского поселения подготовлен на очередной трёхлетний период: 2021 год и плановый период 2022 и 2023 годов в соответствии с требованиями ч.4 ст. 169 БК РФ.</w:t>
      </w:r>
    </w:p>
    <w:p w:rsidR="00F13C4F" w:rsidRPr="00F13C4F" w:rsidRDefault="00F13C4F" w:rsidP="00F13C4F">
      <w:pPr>
        <w:spacing w:line="1" w:lineRule="exact"/>
        <w:rPr>
          <w:sz w:val="20"/>
        </w:rPr>
      </w:pPr>
    </w:p>
    <w:p w:rsidR="00F13C4F" w:rsidRPr="00F13C4F" w:rsidRDefault="00F13C4F" w:rsidP="00F13C4F">
      <w:pPr>
        <w:ind w:left="8080"/>
        <w:jc w:val="right"/>
        <w:rPr>
          <w:sz w:val="28"/>
          <w:szCs w:val="28"/>
          <w:highlight w:val="yellow"/>
        </w:rPr>
      </w:pPr>
    </w:p>
    <w:p w:rsidR="00F13C4F" w:rsidRPr="00F13C4F" w:rsidRDefault="00F13C4F" w:rsidP="00F13C4F">
      <w:pPr>
        <w:ind w:firstLine="720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Основные характеристики бюджета Подгощского сельского поселения на 2020 год (первоначальный бюджет и ожидаемое исполнение), на 2021 год и на плановый период 2022 и 2023 годов представлены в Таблице 1.</w:t>
      </w:r>
    </w:p>
    <w:p w:rsidR="00F13C4F" w:rsidRPr="00F13C4F" w:rsidRDefault="00F13C4F" w:rsidP="00F13C4F">
      <w:pPr>
        <w:ind w:left="8080"/>
        <w:jc w:val="right"/>
        <w:rPr>
          <w:sz w:val="28"/>
          <w:szCs w:val="28"/>
        </w:rPr>
      </w:pPr>
      <w:r w:rsidRPr="00F13C4F">
        <w:rPr>
          <w:sz w:val="28"/>
          <w:szCs w:val="28"/>
        </w:rPr>
        <w:t>Таблица 1</w:t>
      </w:r>
    </w:p>
    <w:p w:rsidR="00F13C4F" w:rsidRPr="00F13C4F" w:rsidRDefault="00F13C4F" w:rsidP="00F13C4F">
      <w:pPr>
        <w:ind w:left="8080"/>
        <w:jc w:val="right"/>
        <w:rPr>
          <w:sz w:val="20"/>
        </w:rPr>
      </w:pPr>
      <w:r w:rsidRPr="00F13C4F">
        <w:rPr>
          <w:szCs w:val="24"/>
        </w:rPr>
        <w:t>тыс. руб.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39"/>
        <w:gridCol w:w="1419"/>
        <w:gridCol w:w="1526"/>
        <w:gridCol w:w="1701"/>
        <w:gridCol w:w="2268"/>
      </w:tblGrid>
      <w:tr w:rsidR="00F13C4F" w:rsidRPr="00F13C4F" w:rsidTr="00CD7249">
        <w:trPr>
          <w:trHeight w:val="778"/>
          <w:tblHeader/>
        </w:trPr>
        <w:tc>
          <w:tcPr>
            <w:tcW w:w="1198" w:type="dxa"/>
            <w:vMerge w:val="restart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Показатели</w:t>
            </w:r>
          </w:p>
        </w:tc>
        <w:tc>
          <w:tcPr>
            <w:tcW w:w="1239" w:type="dxa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Первоначальный бюджет</w:t>
            </w:r>
          </w:p>
        </w:tc>
        <w:tc>
          <w:tcPr>
            <w:tcW w:w="1419" w:type="dxa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Ожидаемое</w:t>
            </w:r>
          </w:p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исполнение бюджета</w:t>
            </w:r>
          </w:p>
        </w:tc>
        <w:tc>
          <w:tcPr>
            <w:tcW w:w="5495" w:type="dxa"/>
            <w:gridSpan w:val="3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Проект бюджета</w:t>
            </w:r>
          </w:p>
        </w:tc>
      </w:tr>
      <w:tr w:rsidR="00F13C4F" w:rsidRPr="00F13C4F" w:rsidTr="00CD7249">
        <w:trPr>
          <w:trHeight w:val="247"/>
          <w:tblHeader/>
        </w:trPr>
        <w:tc>
          <w:tcPr>
            <w:tcW w:w="1198" w:type="dxa"/>
            <w:vMerge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2020 год</w:t>
            </w:r>
          </w:p>
        </w:tc>
        <w:tc>
          <w:tcPr>
            <w:tcW w:w="1526" w:type="dxa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2021 г.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2022 г.</w:t>
            </w:r>
          </w:p>
        </w:tc>
        <w:tc>
          <w:tcPr>
            <w:tcW w:w="2268" w:type="dxa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13C4F">
              <w:rPr>
                <w:sz w:val="22"/>
                <w:szCs w:val="22"/>
              </w:rPr>
              <w:t>2023 г.</w:t>
            </w:r>
          </w:p>
        </w:tc>
      </w:tr>
      <w:tr w:rsidR="00F13C4F" w:rsidRPr="00F13C4F" w:rsidTr="00CD7249">
        <w:trPr>
          <w:trHeight w:val="289"/>
        </w:trPr>
        <w:tc>
          <w:tcPr>
            <w:tcW w:w="1198" w:type="dxa"/>
            <w:vAlign w:val="bottom"/>
          </w:tcPr>
          <w:p w:rsidR="00F13C4F" w:rsidRPr="00F13C4F" w:rsidRDefault="00F13C4F" w:rsidP="00F13C4F">
            <w:pPr>
              <w:ind w:left="20"/>
              <w:rPr>
                <w:sz w:val="20"/>
              </w:rPr>
            </w:pPr>
            <w:r w:rsidRPr="00F13C4F">
              <w:t>Доходы</w:t>
            </w:r>
          </w:p>
        </w:tc>
        <w:tc>
          <w:tcPr>
            <w:tcW w:w="1239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8180,5</w:t>
            </w:r>
          </w:p>
        </w:tc>
        <w:tc>
          <w:tcPr>
            <w:tcW w:w="1419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8692,0</w:t>
            </w:r>
          </w:p>
        </w:tc>
        <w:tc>
          <w:tcPr>
            <w:tcW w:w="1526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10631,6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8593,4</w:t>
            </w:r>
          </w:p>
        </w:tc>
        <w:tc>
          <w:tcPr>
            <w:tcW w:w="2268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8648,7</w:t>
            </w:r>
          </w:p>
        </w:tc>
      </w:tr>
      <w:tr w:rsidR="00F13C4F" w:rsidRPr="00F13C4F" w:rsidTr="00CD7249">
        <w:trPr>
          <w:trHeight w:val="321"/>
        </w:trPr>
        <w:tc>
          <w:tcPr>
            <w:tcW w:w="1198" w:type="dxa"/>
            <w:vAlign w:val="bottom"/>
          </w:tcPr>
          <w:p w:rsidR="00F13C4F" w:rsidRPr="00F13C4F" w:rsidRDefault="00F13C4F" w:rsidP="00F13C4F">
            <w:pPr>
              <w:ind w:left="20"/>
              <w:rPr>
                <w:sz w:val="20"/>
              </w:rPr>
            </w:pPr>
            <w:r w:rsidRPr="00F13C4F">
              <w:t>Расходы</w:t>
            </w:r>
          </w:p>
        </w:tc>
        <w:tc>
          <w:tcPr>
            <w:tcW w:w="1239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8180,5</w:t>
            </w:r>
          </w:p>
        </w:tc>
        <w:tc>
          <w:tcPr>
            <w:tcW w:w="1419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9810,7</w:t>
            </w:r>
          </w:p>
        </w:tc>
        <w:tc>
          <w:tcPr>
            <w:tcW w:w="1526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10631,6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8593,4</w:t>
            </w:r>
          </w:p>
        </w:tc>
        <w:tc>
          <w:tcPr>
            <w:tcW w:w="2268" w:type="dxa"/>
            <w:vAlign w:val="bottom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8648,7</w:t>
            </w:r>
          </w:p>
        </w:tc>
      </w:tr>
      <w:tr w:rsidR="00F13C4F" w:rsidRPr="00F13C4F" w:rsidTr="00CD7249">
        <w:trPr>
          <w:trHeight w:val="547"/>
        </w:trPr>
        <w:tc>
          <w:tcPr>
            <w:tcW w:w="1198" w:type="dxa"/>
          </w:tcPr>
          <w:p w:rsidR="00F13C4F" w:rsidRPr="00F13C4F" w:rsidRDefault="00F13C4F" w:rsidP="00F13C4F">
            <w:pPr>
              <w:ind w:left="20"/>
              <w:jc w:val="center"/>
              <w:rPr>
                <w:sz w:val="20"/>
              </w:rPr>
            </w:pPr>
            <w:r w:rsidRPr="00F13C4F">
              <w:rPr>
                <w:sz w:val="20"/>
              </w:rPr>
              <w:t>Дефицит (-)/ профицит (+)</w:t>
            </w:r>
          </w:p>
        </w:tc>
        <w:tc>
          <w:tcPr>
            <w:tcW w:w="1239" w:type="dxa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0</w:t>
            </w:r>
          </w:p>
        </w:tc>
        <w:tc>
          <w:tcPr>
            <w:tcW w:w="1419" w:type="dxa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Cs w:val="22"/>
              </w:rPr>
              <w:t>-1118,7</w:t>
            </w:r>
          </w:p>
        </w:tc>
        <w:tc>
          <w:tcPr>
            <w:tcW w:w="1526" w:type="dxa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13C4F" w:rsidRPr="00F13C4F" w:rsidRDefault="00F13C4F" w:rsidP="00F13C4F">
            <w:pPr>
              <w:jc w:val="center"/>
              <w:rPr>
                <w:szCs w:val="22"/>
              </w:rPr>
            </w:pPr>
            <w:r w:rsidRPr="00F13C4F">
              <w:rPr>
                <w:sz w:val="22"/>
                <w:szCs w:val="22"/>
              </w:rPr>
              <w:t>0</w:t>
            </w:r>
          </w:p>
        </w:tc>
      </w:tr>
    </w:tbl>
    <w:p w:rsidR="00F13C4F" w:rsidRPr="00F13C4F" w:rsidRDefault="00F13C4F" w:rsidP="00F13C4F">
      <w:pPr>
        <w:spacing w:line="190" w:lineRule="exact"/>
        <w:rPr>
          <w:sz w:val="20"/>
          <w:highlight w:val="yellow"/>
        </w:rPr>
      </w:pPr>
    </w:p>
    <w:p w:rsidR="00F13C4F" w:rsidRPr="00F13C4F" w:rsidRDefault="00F13C4F" w:rsidP="00F13C4F">
      <w:pPr>
        <w:spacing w:line="237" w:lineRule="auto"/>
        <w:ind w:left="20" w:firstLine="54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Доходы бюджета Подгощского сельского поселения на 2021 год прогнозируются в объёме 10631,6 тыс.руб. или с увеличением к ожидаемому исполнению за 2020 год на 22,3% (к первоначальному бюджету с ростом 30,0 %). </w:t>
      </w:r>
    </w:p>
    <w:p w:rsidR="00F13C4F" w:rsidRPr="00F13C4F" w:rsidRDefault="00F13C4F" w:rsidP="00F13C4F">
      <w:pPr>
        <w:spacing w:line="238" w:lineRule="auto"/>
        <w:ind w:left="20" w:firstLine="54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В 2022 году предполагается снижение доходов и расходов бюджета поселения к предыдущему году по доходам и расходам на 23,7 %, в 2023 году – рост доходов и расходов к предыдущему году по доходам и расходам на 0,6%. </w:t>
      </w:r>
    </w:p>
    <w:p w:rsidR="00F13C4F" w:rsidRPr="00F13C4F" w:rsidRDefault="00F13C4F" w:rsidP="00F13C4F">
      <w:pPr>
        <w:ind w:firstLine="720"/>
        <w:jc w:val="both"/>
        <w:rPr>
          <w:sz w:val="28"/>
          <w:szCs w:val="28"/>
        </w:rPr>
      </w:pPr>
      <w:r w:rsidRPr="00F13C4F">
        <w:rPr>
          <w:sz w:val="28"/>
          <w:szCs w:val="28"/>
        </w:rPr>
        <w:lastRenderedPageBreak/>
        <w:t>Проект бюджета поселения  на 2021-2023 годы сбалансирован по доходам и расходам с утверждения дефицита (профицита) бюджета поселения на 2021-2023 годы в размере 0 тыс. рублей.</w:t>
      </w:r>
    </w:p>
    <w:p w:rsidR="00F13C4F" w:rsidRPr="00F13C4F" w:rsidRDefault="00F13C4F" w:rsidP="00F13C4F">
      <w:pPr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p w:rsidR="00F13C4F" w:rsidRPr="00F13C4F" w:rsidRDefault="00F13C4F" w:rsidP="00F13C4F">
      <w:pPr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bCs/>
          <w:sz w:val="28"/>
          <w:szCs w:val="28"/>
        </w:rPr>
        <w:t xml:space="preserve">3. Доходная часть проекта бюджета </w:t>
      </w:r>
      <w:r w:rsidRPr="00F13C4F">
        <w:rPr>
          <w:b/>
          <w:sz w:val="28"/>
          <w:szCs w:val="28"/>
        </w:rPr>
        <w:t>Подгощского сельского поселения</w:t>
      </w:r>
      <w:r w:rsidRPr="00F13C4F">
        <w:rPr>
          <w:b/>
          <w:sz w:val="28"/>
          <w:szCs w:val="28"/>
        </w:rPr>
        <w:br/>
        <w:t>на 2021 год и плановый период 2022 и 2023 годов</w:t>
      </w:r>
    </w:p>
    <w:p w:rsidR="00F13C4F" w:rsidRPr="00F13C4F" w:rsidRDefault="00F13C4F" w:rsidP="00F13C4F">
      <w:pPr>
        <w:ind w:left="2000"/>
        <w:rPr>
          <w:b/>
          <w:bCs/>
          <w:sz w:val="28"/>
          <w:szCs w:val="28"/>
          <w:highlight w:val="yellow"/>
        </w:rPr>
      </w:pPr>
    </w:p>
    <w:p w:rsidR="00F13C4F" w:rsidRPr="00F13C4F" w:rsidRDefault="00F13C4F" w:rsidP="00F13C4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F13C4F">
        <w:rPr>
          <w:sz w:val="28"/>
          <w:szCs w:val="28"/>
        </w:rPr>
        <w:t>Прогноз поступлений налоговых и неналоговых доходов сформирован на основе расчётов главных администраторов доходов бюджета Подгощского поселения, Прогноза социально-экономического развития поселения и с учёетом Основных направлений бюджетной и налоговой политики поселения.</w:t>
      </w:r>
    </w:p>
    <w:p w:rsidR="00F13C4F" w:rsidRPr="00F13C4F" w:rsidRDefault="00F13C4F" w:rsidP="00F13C4F">
      <w:pPr>
        <w:tabs>
          <w:tab w:val="left" w:pos="709"/>
        </w:tabs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Налоговые поступления будут зачисляться в бюджет сельского поселения в соответствии с БК РФ в следующих размерах:</w:t>
      </w:r>
      <w:r w:rsidRPr="00F13C4F">
        <w:rPr>
          <w:bCs/>
          <w:sz w:val="28"/>
          <w:szCs w:val="24"/>
        </w:rPr>
        <w:tab/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Налоговые поступления  в  бюджет будут зачисляться в соответствии с Бюджетным кодексом: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</w:rPr>
      </w:pPr>
      <w:r w:rsidRPr="00F13C4F">
        <w:rPr>
          <w:sz w:val="28"/>
        </w:rPr>
        <w:t>-земельный налог</w:t>
      </w:r>
      <w:r w:rsidRPr="00F13C4F">
        <w:rPr>
          <w:sz w:val="28"/>
        </w:rPr>
        <w:tab/>
      </w:r>
      <w:r w:rsidRPr="00F13C4F">
        <w:rPr>
          <w:sz w:val="28"/>
        </w:rPr>
        <w:tab/>
      </w:r>
      <w:r w:rsidRPr="00F13C4F">
        <w:rPr>
          <w:sz w:val="28"/>
        </w:rPr>
        <w:tab/>
      </w:r>
      <w:r w:rsidRPr="00F13C4F">
        <w:rPr>
          <w:sz w:val="28"/>
        </w:rPr>
        <w:tab/>
      </w:r>
      <w:r w:rsidRPr="00F13C4F">
        <w:rPr>
          <w:sz w:val="28"/>
        </w:rPr>
        <w:tab/>
      </w:r>
      <w:r w:rsidRPr="00F13C4F">
        <w:rPr>
          <w:sz w:val="28"/>
        </w:rPr>
        <w:tab/>
        <w:t>-  100 %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</w:rPr>
      </w:pPr>
      <w:r w:rsidRPr="00F13C4F">
        <w:rPr>
          <w:sz w:val="28"/>
        </w:rPr>
        <w:t>-налог на имущество физических лиц</w:t>
      </w:r>
      <w:r w:rsidRPr="00F13C4F">
        <w:rPr>
          <w:sz w:val="28"/>
        </w:rPr>
        <w:tab/>
      </w:r>
      <w:r w:rsidRPr="00F13C4F">
        <w:rPr>
          <w:sz w:val="28"/>
        </w:rPr>
        <w:tab/>
        <w:t>-  100 %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</w:rPr>
      </w:pPr>
      <w:r w:rsidRPr="00F13C4F">
        <w:rPr>
          <w:sz w:val="28"/>
        </w:rPr>
        <w:t>-налог на доходы физических лиц</w:t>
      </w:r>
      <w:r w:rsidRPr="00F13C4F">
        <w:rPr>
          <w:sz w:val="28"/>
        </w:rPr>
        <w:tab/>
      </w:r>
      <w:r w:rsidRPr="00F13C4F">
        <w:rPr>
          <w:sz w:val="28"/>
        </w:rPr>
        <w:tab/>
      </w:r>
      <w:r w:rsidRPr="00F13C4F">
        <w:rPr>
          <w:sz w:val="28"/>
        </w:rPr>
        <w:tab/>
        <w:t>-   2 %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</w:rPr>
      </w:pPr>
      <w:r w:rsidRPr="00F13C4F">
        <w:rPr>
          <w:sz w:val="28"/>
        </w:rPr>
        <w:t>-единый сельскохозяйственный налог</w:t>
      </w:r>
      <w:r w:rsidRPr="00F13C4F">
        <w:rPr>
          <w:sz w:val="28"/>
        </w:rPr>
        <w:tab/>
        <w:t xml:space="preserve">  </w:t>
      </w:r>
      <w:r w:rsidRPr="00F13C4F">
        <w:rPr>
          <w:sz w:val="28"/>
        </w:rPr>
        <w:tab/>
        <w:t xml:space="preserve">-    30 % 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  <w:highlight w:val="yellow"/>
        </w:rPr>
      </w:pPr>
      <w:r w:rsidRPr="00F13C4F">
        <w:rPr>
          <w:sz w:val="28"/>
        </w:rPr>
        <w:t xml:space="preserve">-государственная пошлина                                   -  100% 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</w:rPr>
      </w:pPr>
      <w:r w:rsidRPr="00F13C4F">
        <w:rPr>
          <w:sz w:val="28"/>
        </w:rPr>
        <w:t>-акцизы по подакцизным товарам (продукции)</w:t>
      </w:r>
    </w:p>
    <w:p w:rsidR="00F13C4F" w:rsidRPr="00F13C4F" w:rsidRDefault="00F13C4F" w:rsidP="00F13C4F">
      <w:pPr>
        <w:tabs>
          <w:tab w:val="left" w:pos="0"/>
        </w:tabs>
        <w:jc w:val="both"/>
        <w:rPr>
          <w:sz w:val="28"/>
        </w:rPr>
      </w:pPr>
      <w:r w:rsidRPr="00F13C4F">
        <w:rPr>
          <w:sz w:val="28"/>
        </w:rPr>
        <w:t>производимые на территории Российской Федерации -  0,0464%</w:t>
      </w:r>
    </w:p>
    <w:p w:rsidR="00F13C4F" w:rsidRPr="00F13C4F" w:rsidRDefault="00F13C4F" w:rsidP="00F13C4F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Неналоговые поступления  будут зачисляться в следующих размерах:</w:t>
      </w:r>
    </w:p>
    <w:p w:rsidR="00F13C4F" w:rsidRPr="00F13C4F" w:rsidRDefault="00F13C4F" w:rsidP="00F13C4F">
      <w:pPr>
        <w:jc w:val="both"/>
        <w:rPr>
          <w:sz w:val="28"/>
          <w:szCs w:val="28"/>
        </w:rPr>
      </w:pPr>
      <w:r w:rsidRPr="00F13C4F">
        <w:rPr>
          <w:sz w:val="28"/>
          <w:szCs w:val="28"/>
        </w:rPr>
        <w:t>-</w:t>
      </w:r>
      <w:r w:rsidRPr="00F13C4F">
        <w:rPr>
          <w:bCs/>
          <w:szCs w:val="24"/>
        </w:rPr>
        <w:t xml:space="preserve"> </w:t>
      </w:r>
      <w:r w:rsidRPr="00F13C4F">
        <w:rPr>
          <w:bCs/>
          <w:sz w:val="28"/>
          <w:szCs w:val="24"/>
        </w:rPr>
        <w:t xml:space="preserve">Доходы, получаемые в виде арендной           либо иной платы за передачу в возмездное           пользование государственного и           муниципального имущества (за исключением           имущества бюджетных и автономных           учреждений, а также имущества государственных           и муниципальных унитарных предприятий,  том числе казённых) - </w:t>
      </w:r>
      <w:r w:rsidRPr="00F13C4F">
        <w:rPr>
          <w:sz w:val="28"/>
          <w:szCs w:val="28"/>
        </w:rPr>
        <w:t>100 %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</w:rPr>
      </w:pPr>
      <w:r w:rsidRPr="00F13C4F">
        <w:rPr>
          <w:sz w:val="28"/>
        </w:rPr>
        <w:t>Доходы бюджета поселения учтены на 2021 год в сумме 10631,6  тыс. рублей, на 2022 год – в сумме 8593,4  тыс. рублей, на 2023 год – 8648,7 тыс. рублей.</w:t>
      </w:r>
    </w:p>
    <w:p w:rsidR="00F13C4F" w:rsidRPr="00F13C4F" w:rsidRDefault="00F13C4F" w:rsidP="00F13C4F">
      <w:pPr>
        <w:tabs>
          <w:tab w:val="left" w:pos="6946"/>
        </w:tabs>
        <w:ind w:firstLine="708"/>
        <w:jc w:val="both"/>
        <w:rPr>
          <w:bCs/>
          <w:sz w:val="28"/>
          <w:szCs w:val="24"/>
          <w:highlight w:val="yellow"/>
        </w:rPr>
      </w:pPr>
    </w:p>
    <w:p w:rsidR="00F13C4F" w:rsidRPr="00F13C4F" w:rsidRDefault="00F13C4F" w:rsidP="00F13C4F">
      <w:pPr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 w:rsidRPr="00F13C4F">
        <w:rPr>
          <w:sz w:val="28"/>
          <w:szCs w:val="28"/>
        </w:rPr>
        <w:t xml:space="preserve">Объёмы поступления доходов бюджета Подгощского поселения за 2020 год (ожидаемое исполнение) и за 2021-2023 годы представлены в Таблице 2: </w:t>
      </w:r>
    </w:p>
    <w:p w:rsidR="00F13C4F" w:rsidRPr="00F13C4F" w:rsidRDefault="00F13C4F" w:rsidP="00F13C4F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F13C4F">
        <w:rPr>
          <w:sz w:val="28"/>
          <w:szCs w:val="28"/>
        </w:rPr>
        <w:t>Таблица 2</w:t>
      </w:r>
    </w:p>
    <w:p w:rsidR="00F13C4F" w:rsidRPr="00F13C4F" w:rsidRDefault="00F13C4F" w:rsidP="00F13C4F">
      <w:pPr>
        <w:tabs>
          <w:tab w:val="left" w:pos="0"/>
        </w:tabs>
        <w:ind w:firstLine="567"/>
        <w:jc w:val="right"/>
        <w:outlineLvl w:val="0"/>
        <w:rPr>
          <w:sz w:val="28"/>
          <w:szCs w:val="28"/>
          <w:highlight w:val="yellow"/>
        </w:rPr>
      </w:pPr>
      <w:r w:rsidRPr="00F13C4F">
        <w:rPr>
          <w:sz w:val="28"/>
          <w:szCs w:val="28"/>
        </w:rPr>
        <w:t>(тыс.руб.)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1559"/>
      </w:tblGrid>
      <w:tr w:rsidR="00F13C4F" w:rsidRPr="00F13C4F" w:rsidTr="00CD7249">
        <w:trPr>
          <w:trHeight w:val="778"/>
          <w:tblHeader/>
        </w:trPr>
        <w:tc>
          <w:tcPr>
            <w:tcW w:w="3114" w:type="dxa"/>
            <w:vMerge w:val="restart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vMerge w:val="restart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Ожидаемое</w:t>
            </w:r>
          </w:p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исполнение 2020 года</w:t>
            </w:r>
          </w:p>
        </w:tc>
        <w:tc>
          <w:tcPr>
            <w:tcW w:w="4536" w:type="dxa"/>
            <w:gridSpan w:val="3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Проект бюджета</w:t>
            </w:r>
          </w:p>
        </w:tc>
      </w:tr>
      <w:tr w:rsidR="00F13C4F" w:rsidRPr="00F13C4F" w:rsidTr="00CD7249">
        <w:trPr>
          <w:trHeight w:val="247"/>
          <w:tblHeader/>
        </w:trPr>
        <w:tc>
          <w:tcPr>
            <w:tcW w:w="3114" w:type="dxa"/>
            <w:vMerge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2021 г.</w:t>
            </w:r>
          </w:p>
        </w:tc>
        <w:tc>
          <w:tcPr>
            <w:tcW w:w="1560" w:type="dxa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2022 г.</w:t>
            </w:r>
          </w:p>
        </w:tc>
        <w:tc>
          <w:tcPr>
            <w:tcW w:w="1559" w:type="dxa"/>
            <w:vAlign w:val="bottom"/>
          </w:tcPr>
          <w:p w:rsidR="00F13C4F" w:rsidRPr="00F13C4F" w:rsidRDefault="00F13C4F" w:rsidP="00F13C4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2023 г.</w:t>
            </w:r>
          </w:p>
        </w:tc>
      </w:tr>
      <w:tr w:rsidR="00F13C4F" w:rsidRPr="00F13C4F" w:rsidTr="00CD7249">
        <w:trPr>
          <w:trHeight w:val="289"/>
        </w:trPr>
        <w:tc>
          <w:tcPr>
            <w:tcW w:w="3114" w:type="dxa"/>
            <w:vAlign w:val="bottom"/>
          </w:tcPr>
          <w:p w:rsidR="00F13C4F" w:rsidRPr="00F13C4F" w:rsidRDefault="00F13C4F" w:rsidP="00F13C4F">
            <w:pPr>
              <w:ind w:left="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Собственные доходы, в том числе: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4755,2</w:t>
            </w:r>
          </w:p>
        </w:tc>
        <w:tc>
          <w:tcPr>
            <w:tcW w:w="141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5452,1</w:t>
            </w:r>
          </w:p>
        </w:tc>
        <w:tc>
          <w:tcPr>
            <w:tcW w:w="1560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5571,2</w:t>
            </w:r>
          </w:p>
        </w:tc>
        <w:tc>
          <w:tcPr>
            <w:tcW w:w="1559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5657,6</w:t>
            </w:r>
          </w:p>
        </w:tc>
      </w:tr>
      <w:tr w:rsidR="00F13C4F" w:rsidRPr="00F13C4F" w:rsidTr="00CD7249">
        <w:trPr>
          <w:trHeight w:val="289"/>
        </w:trPr>
        <w:tc>
          <w:tcPr>
            <w:tcW w:w="3114" w:type="dxa"/>
            <w:vAlign w:val="bottom"/>
          </w:tcPr>
          <w:p w:rsidR="00F13C4F" w:rsidRPr="00F13C4F" w:rsidRDefault="00F13C4F" w:rsidP="00F13C4F">
            <w:pPr>
              <w:ind w:left="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4644,4</w:t>
            </w:r>
          </w:p>
        </w:tc>
        <w:tc>
          <w:tcPr>
            <w:tcW w:w="141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5379,8</w:t>
            </w:r>
          </w:p>
        </w:tc>
        <w:tc>
          <w:tcPr>
            <w:tcW w:w="1560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5498,9</w:t>
            </w:r>
          </w:p>
        </w:tc>
        <w:tc>
          <w:tcPr>
            <w:tcW w:w="1559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5585,3</w:t>
            </w:r>
          </w:p>
        </w:tc>
      </w:tr>
      <w:tr w:rsidR="00F13C4F" w:rsidRPr="00F13C4F" w:rsidTr="00CD7249">
        <w:trPr>
          <w:trHeight w:val="289"/>
        </w:trPr>
        <w:tc>
          <w:tcPr>
            <w:tcW w:w="3114" w:type="dxa"/>
            <w:vAlign w:val="bottom"/>
          </w:tcPr>
          <w:p w:rsidR="00F13C4F" w:rsidRPr="00F13C4F" w:rsidRDefault="00F13C4F" w:rsidP="00F13C4F">
            <w:pPr>
              <w:ind w:left="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110,8</w:t>
            </w:r>
          </w:p>
        </w:tc>
        <w:tc>
          <w:tcPr>
            <w:tcW w:w="141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72,3</w:t>
            </w:r>
          </w:p>
        </w:tc>
        <w:tc>
          <w:tcPr>
            <w:tcW w:w="1560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72,3</w:t>
            </w:r>
          </w:p>
        </w:tc>
      </w:tr>
      <w:tr w:rsidR="00F13C4F" w:rsidRPr="00F13C4F" w:rsidTr="00CD7249">
        <w:trPr>
          <w:trHeight w:val="321"/>
        </w:trPr>
        <w:tc>
          <w:tcPr>
            <w:tcW w:w="3114" w:type="dxa"/>
            <w:vAlign w:val="bottom"/>
          </w:tcPr>
          <w:p w:rsidR="00F13C4F" w:rsidRPr="00F13C4F" w:rsidRDefault="00F13C4F" w:rsidP="00F13C4F">
            <w:pPr>
              <w:ind w:left="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3936,8</w:t>
            </w:r>
          </w:p>
        </w:tc>
        <w:tc>
          <w:tcPr>
            <w:tcW w:w="141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5179,5</w:t>
            </w:r>
          </w:p>
        </w:tc>
        <w:tc>
          <w:tcPr>
            <w:tcW w:w="1560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3022,2</w:t>
            </w:r>
          </w:p>
        </w:tc>
        <w:tc>
          <w:tcPr>
            <w:tcW w:w="1559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2991,1</w:t>
            </w:r>
          </w:p>
        </w:tc>
      </w:tr>
      <w:tr w:rsidR="00F13C4F" w:rsidRPr="00F13C4F" w:rsidTr="00CD7249">
        <w:trPr>
          <w:trHeight w:val="547"/>
        </w:trPr>
        <w:tc>
          <w:tcPr>
            <w:tcW w:w="3114" w:type="dxa"/>
          </w:tcPr>
          <w:p w:rsidR="00F13C4F" w:rsidRPr="00F13C4F" w:rsidRDefault="00F13C4F" w:rsidP="00F13C4F">
            <w:pPr>
              <w:ind w:left="20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13C4F">
              <w:rPr>
                <w:b/>
                <w:sz w:val="28"/>
                <w:szCs w:val="28"/>
              </w:rPr>
              <w:t>8692,0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10631,6</w:t>
            </w:r>
          </w:p>
        </w:tc>
        <w:tc>
          <w:tcPr>
            <w:tcW w:w="1560" w:type="dxa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8593,4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8648,7</w:t>
            </w:r>
          </w:p>
        </w:tc>
      </w:tr>
    </w:tbl>
    <w:p w:rsidR="00F13C4F" w:rsidRPr="00F13C4F" w:rsidRDefault="00F13C4F" w:rsidP="00F13C4F">
      <w:pPr>
        <w:tabs>
          <w:tab w:val="left" w:pos="0"/>
        </w:tabs>
        <w:ind w:firstLine="567"/>
        <w:jc w:val="both"/>
        <w:outlineLvl w:val="0"/>
        <w:rPr>
          <w:sz w:val="28"/>
          <w:szCs w:val="28"/>
          <w:highlight w:val="yellow"/>
        </w:rPr>
      </w:pP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Cs/>
          <w:sz w:val="28"/>
          <w:szCs w:val="28"/>
        </w:rPr>
        <w:t>Расшифровка налоговых и неналоговых доходов, безвозмездных поступлений  бюджета Подгощского поселения представлена в Таблице 3:</w:t>
      </w:r>
    </w:p>
    <w:p w:rsidR="00F13C4F" w:rsidRPr="00F13C4F" w:rsidRDefault="00F13C4F" w:rsidP="00F13C4F">
      <w:pPr>
        <w:spacing w:line="233" w:lineRule="auto"/>
        <w:ind w:left="8080"/>
        <w:rPr>
          <w:sz w:val="28"/>
          <w:szCs w:val="28"/>
        </w:rPr>
      </w:pPr>
      <w:r w:rsidRPr="00F13C4F">
        <w:rPr>
          <w:sz w:val="28"/>
          <w:szCs w:val="28"/>
        </w:rPr>
        <w:t>Таблица 3</w:t>
      </w:r>
    </w:p>
    <w:p w:rsidR="00F13C4F" w:rsidRPr="00F13C4F" w:rsidRDefault="00F13C4F" w:rsidP="00F13C4F">
      <w:pPr>
        <w:spacing w:line="233" w:lineRule="auto"/>
        <w:ind w:left="8080" w:hanging="425"/>
        <w:jc w:val="right"/>
        <w:rPr>
          <w:sz w:val="28"/>
          <w:szCs w:val="28"/>
        </w:rPr>
      </w:pPr>
      <w:r w:rsidRPr="00F13C4F">
        <w:rPr>
          <w:sz w:val="28"/>
          <w:szCs w:val="28"/>
        </w:rPr>
        <w:t>(тыс.руб.)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367"/>
        <w:gridCol w:w="1134"/>
        <w:gridCol w:w="1134"/>
        <w:gridCol w:w="1276"/>
      </w:tblGrid>
      <w:tr w:rsidR="00F13C4F" w:rsidRPr="00F13C4F" w:rsidTr="00CD7249">
        <w:trPr>
          <w:trHeight w:val="521"/>
          <w:tblHeader/>
        </w:trPr>
        <w:tc>
          <w:tcPr>
            <w:tcW w:w="4440" w:type="dxa"/>
            <w:vMerge w:val="restart"/>
          </w:tcPr>
          <w:p w:rsidR="00F13C4F" w:rsidRPr="00F13C4F" w:rsidRDefault="00F13C4F" w:rsidP="00F13C4F">
            <w:pPr>
              <w:ind w:left="112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67" w:type="dxa"/>
          </w:tcPr>
          <w:p w:rsidR="00F13C4F" w:rsidRPr="00F13C4F" w:rsidRDefault="00F13C4F" w:rsidP="00F13C4F">
            <w:pPr>
              <w:jc w:val="center"/>
              <w:rPr>
                <w:iCs/>
                <w:sz w:val="28"/>
                <w:szCs w:val="28"/>
              </w:rPr>
            </w:pPr>
            <w:r w:rsidRPr="00F13C4F">
              <w:rPr>
                <w:iCs/>
                <w:sz w:val="28"/>
                <w:szCs w:val="28"/>
              </w:rPr>
              <w:t>Ожидаемое исполнение</w:t>
            </w:r>
          </w:p>
        </w:tc>
        <w:tc>
          <w:tcPr>
            <w:tcW w:w="3544" w:type="dxa"/>
            <w:gridSpan w:val="3"/>
          </w:tcPr>
          <w:p w:rsidR="00F13C4F" w:rsidRPr="00F13C4F" w:rsidRDefault="00F13C4F" w:rsidP="00F13C4F">
            <w:pPr>
              <w:ind w:right="67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Проект бюджета</w:t>
            </w:r>
          </w:p>
        </w:tc>
      </w:tr>
      <w:tr w:rsidR="00F13C4F" w:rsidRPr="00F13C4F" w:rsidTr="00CD7249">
        <w:trPr>
          <w:trHeight w:val="322"/>
          <w:tblHeader/>
        </w:trPr>
        <w:tc>
          <w:tcPr>
            <w:tcW w:w="4440" w:type="dxa"/>
            <w:vMerge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F13C4F" w:rsidRPr="00F13C4F" w:rsidRDefault="00F13C4F" w:rsidP="00F13C4F">
            <w:pPr>
              <w:jc w:val="center"/>
              <w:rPr>
                <w:iCs/>
                <w:sz w:val="28"/>
                <w:szCs w:val="28"/>
              </w:rPr>
            </w:pPr>
            <w:r w:rsidRPr="00F13C4F">
              <w:rPr>
                <w:iCs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Merge w:val="restart"/>
          </w:tcPr>
          <w:p w:rsidR="00F13C4F" w:rsidRPr="00F13C4F" w:rsidRDefault="00F13C4F" w:rsidP="00F13C4F">
            <w:pPr>
              <w:ind w:right="7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2023 год</w:t>
            </w: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67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  <w:highlight w:val="yellow"/>
              </w:rPr>
            </w:pPr>
          </w:p>
        </w:tc>
      </w:tr>
      <w:tr w:rsidR="00F13C4F" w:rsidRPr="00F13C4F" w:rsidTr="00CD7249">
        <w:trPr>
          <w:trHeight w:val="336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b/>
                <w:b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4755,2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5452,1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5571,2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5657,6</w:t>
            </w:r>
          </w:p>
        </w:tc>
      </w:tr>
      <w:tr w:rsidR="00F13C4F" w:rsidRPr="00F13C4F" w:rsidTr="00CD7249">
        <w:trPr>
          <w:trHeight w:val="307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b/>
                <w:sz w:val="28"/>
                <w:szCs w:val="28"/>
              </w:rPr>
            </w:pPr>
            <w:r w:rsidRPr="00F13C4F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4644,4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5379,8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5498,9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5585,3</w:t>
            </w:r>
          </w:p>
        </w:tc>
      </w:tr>
      <w:tr w:rsidR="00F13C4F" w:rsidRPr="00F13C4F" w:rsidTr="00CD7249">
        <w:trPr>
          <w:trHeight w:val="312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47,4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61,0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61,0</w:t>
            </w: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 w:val="restart"/>
            <w:vAlign w:val="bottom"/>
          </w:tcPr>
          <w:p w:rsidR="00F13C4F" w:rsidRPr="00F13C4F" w:rsidRDefault="00F13C4F" w:rsidP="00F13C4F">
            <w:pPr>
              <w:spacing w:line="235" w:lineRule="exact"/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Акцизы по подакцизным товарам</w:t>
            </w:r>
          </w:p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(продукции)</w:t>
            </w:r>
          </w:p>
        </w:tc>
        <w:tc>
          <w:tcPr>
            <w:tcW w:w="1367" w:type="dxa"/>
            <w:vMerge w:val="restart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592,1</w:t>
            </w:r>
          </w:p>
        </w:tc>
        <w:tc>
          <w:tcPr>
            <w:tcW w:w="1134" w:type="dxa"/>
            <w:vMerge w:val="restart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1207,8</w:t>
            </w:r>
          </w:p>
        </w:tc>
        <w:tc>
          <w:tcPr>
            <w:tcW w:w="1134" w:type="dxa"/>
            <w:vMerge w:val="restart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1261,9</w:t>
            </w:r>
          </w:p>
        </w:tc>
        <w:tc>
          <w:tcPr>
            <w:tcW w:w="1276" w:type="dxa"/>
            <w:vMerge w:val="restart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1285,3</w:t>
            </w: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</w:tr>
      <w:tr w:rsidR="00F13C4F" w:rsidRPr="00F13C4F" w:rsidTr="00CD7249">
        <w:trPr>
          <w:trHeight w:val="260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spacing w:line="251" w:lineRule="exact"/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spacing w:line="251" w:lineRule="exact"/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21,7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spacing w:line="251" w:lineRule="exact"/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spacing w:line="251" w:lineRule="exact"/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81,0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spacing w:line="251" w:lineRule="exact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81,0</w:t>
            </w:r>
          </w:p>
        </w:tc>
      </w:tr>
      <w:tr w:rsidR="00F13C4F" w:rsidRPr="00F13C4F" w:rsidTr="00CD7249">
        <w:trPr>
          <w:trHeight w:val="254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234,0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238,0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248,0</w:t>
            </w:r>
          </w:p>
        </w:tc>
      </w:tr>
      <w:tr w:rsidR="00F13C4F" w:rsidRPr="00F13C4F" w:rsidTr="00CD7249">
        <w:trPr>
          <w:trHeight w:val="256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42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3876,0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3800,0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3850,0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3900,0</w:t>
            </w:r>
          </w:p>
        </w:tc>
      </w:tr>
      <w:tr w:rsidR="00F13C4F" w:rsidRPr="00F13C4F" w:rsidTr="00CD7249">
        <w:trPr>
          <w:trHeight w:val="259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7,0</w:t>
            </w:r>
          </w:p>
        </w:tc>
      </w:tr>
      <w:tr w:rsidR="00F13C4F" w:rsidRPr="00F13C4F" w:rsidTr="00CD7249">
        <w:trPr>
          <w:trHeight w:val="264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110,8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72,3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72,3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i/>
                <w:sz w:val="28"/>
                <w:szCs w:val="28"/>
              </w:rPr>
            </w:pPr>
            <w:r w:rsidRPr="00F13C4F">
              <w:rPr>
                <w:b/>
                <w:i/>
                <w:sz w:val="28"/>
                <w:szCs w:val="28"/>
              </w:rPr>
              <w:t>72,3</w:t>
            </w:r>
          </w:p>
        </w:tc>
      </w:tr>
      <w:tr w:rsidR="00F13C4F" w:rsidRPr="00F13C4F" w:rsidTr="00CD7249">
        <w:trPr>
          <w:trHeight w:val="456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spacing w:line="242" w:lineRule="exact"/>
              <w:ind w:left="12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Доходы, получаемые в виде арендной платы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60,3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72,3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72,3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72,3</w:t>
            </w: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 w:val="restart"/>
            <w:vAlign w:val="bottom"/>
          </w:tcPr>
          <w:p w:rsidR="00F13C4F" w:rsidRPr="00F13C4F" w:rsidRDefault="00F13C4F" w:rsidP="00F13C4F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Доходы от продажи материальных и</w:t>
            </w:r>
          </w:p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нематериальных активов</w:t>
            </w:r>
          </w:p>
        </w:tc>
        <w:tc>
          <w:tcPr>
            <w:tcW w:w="1367" w:type="dxa"/>
            <w:vMerge w:val="restart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50,5</w:t>
            </w:r>
          </w:p>
        </w:tc>
        <w:tc>
          <w:tcPr>
            <w:tcW w:w="1134" w:type="dxa"/>
            <w:vMerge w:val="restart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Merge w:val="restart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</w:tr>
      <w:tr w:rsidR="00F13C4F" w:rsidRPr="00F13C4F" w:rsidTr="00CD7249">
        <w:trPr>
          <w:trHeight w:val="322"/>
        </w:trPr>
        <w:tc>
          <w:tcPr>
            <w:tcW w:w="4440" w:type="dxa"/>
            <w:vMerge/>
            <w:vAlign w:val="bottom"/>
          </w:tcPr>
          <w:p w:rsidR="00F13C4F" w:rsidRPr="00F13C4F" w:rsidRDefault="00F13C4F" w:rsidP="00F13C4F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</w:p>
        </w:tc>
      </w:tr>
      <w:tr w:rsidR="00F13C4F" w:rsidRPr="00F13C4F" w:rsidTr="00CD7249">
        <w:trPr>
          <w:trHeight w:val="353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5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</w:tr>
      <w:tr w:rsidR="00F13C4F" w:rsidRPr="00F13C4F" w:rsidTr="00CD7249">
        <w:trPr>
          <w:trHeight w:val="264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3936,8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5179,5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3022,2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2991,1</w:t>
            </w:r>
          </w:p>
        </w:tc>
      </w:tr>
      <w:tr w:rsidR="00F13C4F" w:rsidRPr="00F13C4F" w:rsidTr="00CD7249">
        <w:trPr>
          <w:trHeight w:val="427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bCs/>
                <w:sz w:val="28"/>
                <w:szCs w:val="28"/>
              </w:rPr>
            </w:pPr>
            <w:r w:rsidRPr="00F13C4F">
              <w:rPr>
                <w:bCs/>
                <w:sz w:val="28"/>
                <w:szCs w:val="28"/>
              </w:rPr>
              <w:t>Дотации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2711,1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3130,4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1882,2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1847,8</w:t>
            </w:r>
          </w:p>
        </w:tc>
      </w:tr>
      <w:tr w:rsidR="00F13C4F" w:rsidRPr="00F13C4F" w:rsidTr="00CD7249">
        <w:trPr>
          <w:trHeight w:val="335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bCs/>
                <w:sz w:val="28"/>
                <w:szCs w:val="28"/>
              </w:rPr>
            </w:pPr>
            <w:r w:rsidRPr="00F13C4F">
              <w:rPr>
                <w:bCs/>
                <w:sz w:val="28"/>
                <w:szCs w:val="28"/>
              </w:rPr>
              <w:t xml:space="preserve">Субвенции 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112,7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117,1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118,0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121,3</w:t>
            </w:r>
          </w:p>
        </w:tc>
      </w:tr>
      <w:tr w:rsidR="00F13C4F" w:rsidRPr="00F13C4F" w:rsidTr="00CD7249">
        <w:trPr>
          <w:trHeight w:val="335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bCs/>
                <w:sz w:val="28"/>
                <w:szCs w:val="28"/>
              </w:rPr>
            </w:pPr>
            <w:r w:rsidRPr="00F13C4F">
              <w:rPr>
                <w:bCs/>
                <w:sz w:val="28"/>
                <w:szCs w:val="28"/>
              </w:rPr>
              <w:t>Субсидии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681,5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1932,0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1022,0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1022,0</w:t>
            </w:r>
          </w:p>
        </w:tc>
      </w:tr>
      <w:tr w:rsidR="00F13C4F" w:rsidRPr="00F13C4F" w:rsidTr="00CD7249">
        <w:trPr>
          <w:trHeight w:val="335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bCs/>
                <w:sz w:val="28"/>
                <w:szCs w:val="28"/>
              </w:rPr>
            </w:pPr>
            <w:r w:rsidRPr="00F13C4F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431,5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>0,0</w:t>
            </w:r>
          </w:p>
        </w:tc>
      </w:tr>
      <w:tr w:rsidR="00F13C4F" w:rsidRPr="00F13C4F" w:rsidTr="00CD7249">
        <w:trPr>
          <w:trHeight w:val="271"/>
        </w:trPr>
        <w:tc>
          <w:tcPr>
            <w:tcW w:w="4440" w:type="dxa"/>
            <w:vAlign w:val="bottom"/>
          </w:tcPr>
          <w:p w:rsidR="00F13C4F" w:rsidRPr="00F13C4F" w:rsidRDefault="00F13C4F" w:rsidP="00F13C4F">
            <w:pPr>
              <w:ind w:left="120"/>
              <w:rPr>
                <w:sz w:val="28"/>
                <w:szCs w:val="28"/>
              </w:rPr>
            </w:pPr>
            <w:r w:rsidRPr="00F13C4F">
              <w:rPr>
                <w:b/>
                <w:bCs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367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8692,0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ind w:right="30"/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10631,6</w:t>
            </w:r>
          </w:p>
        </w:tc>
        <w:tc>
          <w:tcPr>
            <w:tcW w:w="1134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8593,4</w:t>
            </w:r>
          </w:p>
        </w:tc>
        <w:tc>
          <w:tcPr>
            <w:tcW w:w="1276" w:type="dxa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8648,7</w:t>
            </w:r>
          </w:p>
        </w:tc>
      </w:tr>
    </w:tbl>
    <w:p w:rsidR="00F13C4F" w:rsidRPr="00F13C4F" w:rsidRDefault="00F13C4F" w:rsidP="00F13C4F">
      <w:pPr>
        <w:spacing w:before="120"/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В составе доходов бюджета сельского поселения налоговые и неналоговые доходы составляют 51,3 % (5452,1 тыс. руб.) в 2021 году, 64,8% (5571,2 тыс.руб.) в 2022 году; 65,4% (5657,6 руб.) в 2023 году.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Прогноз поступлений акцизов по подакцизным товарам (продукции), производимым на территории Российской Федерации по нормативу 0,0464. В 2021 году прогнозируется поступления акцизов  на сумму 1207,8 тыс.руб., в 2022 году – 1261,9 тыс. руб., в 2023 году  - 1285,3 тыс. руб.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Поступления акцизов, зачисляемые в бюджет поселения, идут на формирование муниципального дорожного фонда.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Объём поступлений налога на доходы физических лиц прогнозируется на 2021 год в сумме 57,0 тыс. руб., в 2022 году – 61,0 тыс. руб., в 2023 году– 61,0 тыс. руб.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Поступление налога на имущество физических лиц на 2021-2023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Объём налога на имущество физических лиц на 2021 год прогнозируется в сумме 234,0 тыс. рублей; 2022 год - 238,0 тыс. рублей; 2023 год - 248,0 тыс. рублей.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Расчёт суммы земельного налога на 2021-2023 годы произведён исходя из суммы ожидаемого поступления налога за 2020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земельные участки. Объём земельного налога юридических и физических лиц прогнозируется на 2021 год  в сумме 3800,0 тыс. рублей; 2022 год – 3850,0 тыс. рублей; 2023 год - 3900,0 тыс. рублей.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 xml:space="preserve"> Поступления налога на совокупный доход (сельскохозяйственный налог) прогнозируется на 2021 год 74,0 тыс.рублей, на 2022 год - 81,0 тыс.рублей, на 2023 год - 80,0 тыс. рублей. 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Госпошлина прогнозируется на 2021-2023 годы исходя из расчёта средних значений за два предыдущих года и ожидаемого исполнения за 2020 год: прогнозируется на 2021-2023 годы ежегодно в сумме 7,0 тыс.рублей.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4"/>
        </w:rPr>
      </w:pPr>
      <w:r w:rsidRPr="00F13C4F">
        <w:rPr>
          <w:bCs/>
          <w:sz w:val="28"/>
          <w:szCs w:val="24"/>
        </w:rPr>
        <w:t>В расчётах прогноза доходов  бюджета сельского поселения на 2021-2023 годы  неналоговые доходы составят ежегодно в сумме 72,3 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В проекте бюджета поселения  предусмотрены безвозмездные поступления из бюджета Шимского муниципального района.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</w:rPr>
      </w:pPr>
      <w:r w:rsidRPr="00F13C4F">
        <w:rPr>
          <w:sz w:val="28"/>
        </w:rPr>
        <w:lastRenderedPageBreak/>
        <w:t xml:space="preserve">Общий объем безвозмездных поступлений по источнику финансирования из областного бюджета составят в 2021 году – 5179,5 тыс. рублей, в 2022 году – 3022,2 тыс. рублей, в 2023 году – 2991,1 тыс. рублей. 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</w:rPr>
      </w:pPr>
      <w:r w:rsidRPr="00F13C4F">
        <w:rPr>
          <w:sz w:val="28"/>
        </w:rPr>
        <w:t>В 2021 году структура безвозмездных поступлений из областного бюджета выглядит следующим образом: дотации из областного бюджета – 60,4%, субвенции – 2,3%, субсидии – 37,3%, иные межбюджетные трансферты – 0 %.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Размер дотации на выравнивание бюджетной обеспеченности сельскому  поселению в 2021 году  рассчитан  в объёме 3130,4</w:t>
      </w:r>
      <w:r w:rsidRPr="00F13C4F">
        <w:rPr>
          <w:bCs/>
          <w:sz w:val="28"/>
          <w:szCs w:val="24"/>
        </w:rPr>
        <w:t xml:space="preserve"> </w:t>
      </w:r>
      <w:r w:rsidRPr="00F13C4F">
        <w:rPr>
          <w:sz w:val="28"/>
          <w:szCs w:val="24"/>
        </w:rPr>
        <w:t xml:space="preserve">тыс. рублей, 2022 – </w:t>
      </w:r>
      <w:r w:rsidRPr="00F13C4F">
        <w:rPr>
          <w:bCs/>
          <w:sz w:val="28"/>
          <w:szCs w:val="24"/>
        </w:rPr>
        <w:t>1882,2</w:t>
      </w:r>
      <w:r w:rsidRPr="00F13C4F">
        <w:rPr>
          <w:b/>
          <w:bCs/>
          <w:sz w:val="28"/>
          <w:szCs w:val="24"/>
        </w:rPr>
        <w:t xml:space="preserve"> </w:t>
      </w:r>
      <w:r w:rsidRPr="00F13C4F">
        <w:rPr>
          <w:sz w:val="28"/>
          <w:szCs w:val="24"/>
        </w:rPr>
        <w:t xml:space="preserve">тыс. рублей, 2023 – </w:t>
      </w:r>
      <w:r w:rsidRPr="00F13C4F">
        <w:rPr>
          <w:bCs/>
          <w:sz w:val="28"/>
          <w:szCs w:val="24"/>
        </w:rPr>
        <w:t>1847,8</w:t>
      </w:r>
      <w:r w:rsidRPr="00F13C4F">
        <w:rPr>
          <w:b/>
          <w:bCs/>
          <w:sz w:val="28"/>
          <w:szCs w:val="24"/>
        </w:rPr>
        <w:t xml:space="preserve"> </w:t>
      </w:r>
      <w:r w:rsidRPr="00F13C4F">
        <w:rPr>
          <w:sz w:val="28"/>
          <w:szCs w:val="24"/>
        </w:rPr>
        <w:t>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  <w:highlight w:val="yellow"/>
        </w:rPr>
      </w:pP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</w:t>
      </w:r>
      <w:r w:rsidRPr="00F13C4F">
        <w:rPr>
          <w:bCs/>
          <w:sz w:val="28"/>
          <w:szCs w:val="24"/>
        </w:rPr>
        <w:t>Субвенции бюджету поселения на возмещение затрат по содержанию штатных единиц, осуществляющих переданные отдельные государственные полномочия области   на 2021 -2023 годы составляют ежегодно в сумме  31,7 тыс. рублей..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Для финансового обеспечения  передаваемых федеральных полномочий из Федерального бюджета в бюджет сельского поселения будут зачисляться субвенции   на осуществление полномочий по первичному воинскому учёту на территориях, где отсутствуют военные комиссариаты: в 2021 г – 85,4 тыс. рублей, в 2022 г - 86,3 тыс. рублей, в 2023 г – 89,6 тыс. рублей.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На формирования муниципального дорожного фонда  будет зачисляться субсидия областного бюджета на  2021 - 2023 гг. ежегодно в сумме 1022,0 тыс.рублей.</w:t>
      </w:r>
    </w:p>
    <w:p w:rsidR="00F13C4F" w:rsidRPr="00F13C4F" w:rsidRDefault="00F13C4F" w:rsidP="00F13C4F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  <w:highlight w:val="yellow"/>
        </w:rPr>
      </w:pPr>
    </w:p>
    <w:p w:rsidR="00F13C4F" w:rsidRPr="00F13C4F" w:rsidRDefault="00F13C4F" w:rsidP="00F13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13C4F">
        <w:rPr>
          <w:b/>
          <w:color w:val="000000"/>
          <w:sz w:val="28"/>
          <w:szCs w:val="28"/>
        </w:rPr>
        <w:t>Анализ прогнозируемых поступлений доходов в бюджет Подгощского сельского поселения на 2021 год и на плановый период 2022 и 2023 годов (</w:t>
      </w:r>
      <w:r w:rsidRPr="00F13C4F">
        <w:rPr>
          <w:color w:val="000000"/>
          <w:sz w:val="28"/>
          <w:szCs w:val="28"/>
        </w:rPr>
        <w:t>Приложение 1 проекта бюджета).</w:t>
      </w:r>
    </w:p>
    <w:p w:rsidR="00F13C4F" w:rsidRPr="00F13C4F" w:rsidRDefault="00F13C4F" w:rsidP="00F13C4F">
      <w:pPr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p w:rsidR="00F13C4F" w:rsidRPr="00F13C4F" w:rsidRDefault="00F13C4F" w:rsidP="00F13C4F">
      <w:pPr>
        <w:numPr>
          <w:ilvl w:val="0"/>
          <w:numId w:val="3"/>
        </w:numPr>
        <w:autoSpaceDE w:val="0"/>
        <w:autoSpaceDN w:val="0"/>
        <w:adjustRightInd w:val="0"/>
        <w:ind w:left="140" w:hangingChars="50" w:hanging="140"/>
        <w:jc w:val="both"/>
        <w:rPr>
          <w:b/>
          <w:bCs/>
          <w:sz w:val="28"/>
          <w:szCs w:val="28"/>
        </w:rPr>
      </w:pPr>
      <w:r w:rsidRPr="00F13C4F">
        <w:rPr>
          <w:bCs/>
          <w:sz w:val="28"/>
          <w:szCs w:val="28"/>
        </w:rPr>
        <w:t>В Приложении № 1 проекта решения о бюджете у</w:t>
      </w:r>
      <w:r w:rsidRPr="00F13C4F">
        <w:rPr>
          <w:sz w:val="28"/>
          <w:szCs w:val="28"/>
        </w:rPr>
        <w:t xml:space="preserve">становлены нарушения </w:t>
      </w:r>
    </w:p>
    <w:p w:rsidR="00F13C4F" w:rsidRPr="00F13C4F" w:rsidRDefault="00F13C4F" w:rsidP="00F13C4F">
      <w:pPr>
        <w:autoSpaceDE w:val="0"/>
        <w:autoSpaceDN w:val="0"/>
        <w:adjustRightInd w:val="0"/>
        <w:ind w:leftChars="-50" w:left="-120"/>
        <w:jc w:val="both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 xml:space="preserve">п.10.2 раздела </w:t>
      </w:r>
      <w:r w:rsidRPr="00F13C4F">
        <w:rPr>
          <w:b/>
          <w:bCs/>
          <w:sz w:val="28"/>
          <w:szCs w:val="28"/>
          <w:lang w:val="en-US"/>
        </w:rPr>
        <w:t>II</w:t>
      </w:r>
      <w:r w:rsidRPr="00F13C4F">
        <w:rPr>
          <w:b/>
          <w:bCs/>
          <w:sz w:val="28"/>
          <w:szCs w:val="28"/>
        </w:rPr>
        <w:t xml:space="preserve"> </w:t>
      </w:r>
      <w:r w:rsidRPr="00F13C4F">
        <w:rPr>
          <w:b/>
          <w:sz w:val="28"/>
          <w:szCs w:val="28"/>
        </w:rPr>
        <w:t>Приказа Минфина России от 06.06.2019 N 85н</w:t>
      </w:r>
      <w:r w:rsidRPr="00F13C4F">
        <w:rPr>
          <w:sz w:val="28"/>
          <w:szCs w:val="28"/>
        </w:rPr>
        <w:t xml:space="preserve"> (ред. от 28.09.2020) "О Порядке формирования и применения кодов бюджетной классификации Российской Федерации, их структуре и принципах назначения" (далее - Инструкция № 85н), Приложения 1 к Инструкции  № 85н,  связанные с последовательностью изложения следующих кодов бюджетной классификации:</w:t>
      </w:r>
    </w:p>
    <w:p w:rsidR="00F13C4F" w:rsidRPr="00F13C4F" w:rsidRDefault="00F13C4F" w:rsidP="00F13C4F">
      <w:pPr>
        <w:autoSpaceDE w:val="0"/>
        <w:autoSpaceDN w:val="0"/>
        <w:adjustRightInd w:val="0"/>
        <w:ind w:leftChars="-50" w:left="-120"/>
        <w:jc w:val="both"/>
        <w:rPr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2878"/>
      </w:tblGrid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b/>
                <w:szCs w:val="24"/>
              </w:rPr>
              <w:t xml:space="preserve">Наименование </w:t>
            </w:r>
            <w:r w:rsidRPr="00F13C4F">
              <w:rPr>
                <w:szCs w:val="24"/>
              </w:rPr>
              <w:t>статьи доходов, указанной в Приложении 1 проекта решения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КБК, указанный в Приложении 1  проекта решения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 xml:space="preserve"> 2 02 35118 00 0000 150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 xml:space="preserve"> 2 02 35118 10 0000 150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>2 02 30024 00 0000 150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>2 02 30024 10 0000 150</w:t>
            </w:r>
          </w:p>
        </w:tc>
      </w:tr>
    </w:tbl>
    <w:p w:rsidR="00F13C4F" w:rsidRPr="00F13C4F" w:rsidRDefault="00F13C4F" w:rsidP="00F13C4F">
      <w:pPr>
        <w:autoSpaceDE w:val="0"/>
        <w:autoSpaceDN w:val="0"/>
        <w:adjustRightInd w:val="0"/>
        <w:jc w:val="both"/>
        <w:rPr>
          <w:szCs w:val="24"/>
          <w:highlight w:val="yellow"/>
        </w:rPr>
      </w:pP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2. В Приложении 1 проекта решения о бюджете по КБК 1 11 05000 00 0000 120 указано не суммовое значение доходов 2021-2022 годов соответствующее Доходам, 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казённых).</w:t>
      </w:r>
    </w:p>
    <w:p w:rsidR="00F13C4F" w:rsidRPr="00F13C4F" w:rsidRDefault="00F13C4F" w:rsidP="00F13C4F">
      <w:pPr>
        <w:autoSpaceDE w:val="0"/>
        <w:autoSpaceDN w:val="0"/>
        <w:adjustRightInd w:val="0"/>
        <w:rPr>
          <w:szCs w:val="24"/>
        </w:rPr>
      </w:pPr>
    </w:p>
    <w:p w:rsidR="00F13C4F" w:rsidRPr="00F13C4F" w:rsidRDefault="00F13C4F" w:rsidP="00F13C4F">
      <w:pPr>
        <w:jc w:val="center"/>
        <w:rPr>
          <w:b/>
          <w:bCs/>
          <w:sz w:val="28"/>
          <w:szCs w:val="28"/>
        </w:rPr>
      </w:pPr>
    </w:p>
    <w:p w:rsidR="00F13C4F" w:rsidRPr="00F13C4F" w:rsidRDefault="00F13C4F" w:rsidP="00F13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13C4F">
        <w:rPr>
          <w:b/>
          <w:color w:val="000000"/>
          <w:sz w:val="28"/>
          <w:szCs w:val="28"/>
        </w:rPr>
        <w:t>Анализ нормативов распределения доходов в бюджет Подгощского сельского поселения на 2021 год и на плановый период 2022 и 2023 годов (</w:t>
      </w:r>
      <w:r w:rsidRPr="00F13C4F">
        <w:rPr>
          <w:color w:val="000000"/>
          <w:sz w:val="28"/>
          <w:szCs w:val="28"/>
        </w:rPr>
        <w:t>Приложение 2 проекта бюджета).</w:t>
      </w:r>
    </w:p>
    <w:p w:rsidR="00F13C4F" w:rsidRPr="00F13C4F" w:rsidRDefault="00F13C4F" w:rsidP="00F13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3C4F">
        <w:rPr>
          <w:b/>
          <w:sz w:val="28"/>
          <w:szCs w:val="28"/>
        </w:rPr>
        <w:t>3.</w:t>
      </w:r>
      <w:r w:rsidRPr="00F13C4F">
        <w:rPr>
          <w:sz w:val="28"/>
          <w:szCs w:val="28"/>
        </w:rPr>
        <w:t xml:space="preserve"> Установлены </w:t>
      </w:r>
      <w:r w:rsidRPr="00F13C4F">
        <w:rPr>
          <w:b/>
          <w:sz w:val="28"/>
          <w:szCs w:val="28"/>
        </w:rPr>
        <w:t xml:space="preserve">нарушения Инструкции №85н </w:t>
      </w:r>
      <w:r w:rsidRPr="00F13C4F">
        <w:rPr>
          <w:sz w:val="28"/>
          <w:szCs w:val="28"/>
        </w:rPr>
        <w:t xml:space="preserve">в части формирования и применения кодов бюджетной классификации Российской Федерации, их структуру и принципы назначения. Нарушен принцип единства </w:t>
      </w:r>
      <w:r w:rsidRPr="00F13C4F"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F13C4F">
        <w:rPr>
          <w:bCs/>
          <w:sz w:val="28"/>
          <w:szCs w:val="28"/>
        </w:rPr>
        <w:t>(пп.5.1. п.5</w:t>
      </w:r>
      <w:r w:rsidRPr="00F13C4F">
        <w:rPr>
          <w:sz w:val="28"/>
          <w:szCs w:val="28"/>
        </w:rPr>
        <w:t xml:space="preserve"> Инструкции № 85н)</w:t>
      </w:r>
      <w:r w:rsidRPr="00F13C4F">
        <w:rPr>
          <w:b/>
          <w:bCs/>
          <w:sz w:val="28"/>
          <w:szCs w:val="28"/>
        </w:rPr>
        <w:t>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Наименование кода поступлений в бюджет, указанный в Приложении 2 проекта решения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КБК, указанный в Приложении 2 проекта решения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Инструкция №85н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Невыясненные  поступления, зачисляемые в бюджеты поселений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1 117 01050 10 0000 180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не соответствует КБК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 января 2008 года)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1 117 02000 10 0000 180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и КБК не соответствуют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1 17 05050 10 0000 180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не соответствует КБК</w:t>
            </w:r>
          </w:p>
        </w:tc>
      </w:tr>
    </w:tbl>
    <w:p w:rsidR="00F13C4F" w:rsidRPr="00F13C4F" w:rsidRDefault="00F13C4F" w:rsidP="00F13C4F">
      <w:pPr>
        <w:jc w:val="center"/>
        <w:rPr>
          <w:b/>
          <w:bCs/>
          <w:szCs w:val="24"/>
        </w:rPr>
      </w:pPr>
    </w:p>
    <w:p w:rsidR="00F13C4F" w:rsidRPr="00F13C4F" w:rsidRDefault="00F13C4F" w:rsidP="00F13C4F">
      <w:pPr>
        <w:jc w:val="center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Анализ перечня главных администраторов доходов бюджета Подгощского сельского поселения на 2021 год и плановый период 2022 и 2023 годов</w:t>
      </w:r>
    </w:p>
    <w:p w:rsidR="00F13C4F" w:rsidRPr="00F13C4F" w:rsidRDefault="00F13C4F" w:rsidP="00F13C4F">
      <w:pPr>
        <w:jc w:val="center"/>
        <w:rPr>
          <w:sz w:val="28"/>
          <w:szCs w:val="28"/>
        </w:rPr>
      </w:pPr>
      <w:r w:rsidRPr="00F13C4F">
        <w:rPr>
          <w:sz w:val="28"/>
          <w:szCs w:val="28"/>
        </w:rPr>
        <w:t>(Приложение 3)</w:t>
      </w:r>
    </w:p>
    <w:p w:rsidR="00F13C4F" w:rsidRPr="00F13C4F" w:rsidRDefault="00F13C4F" w:rsidP="00F13C4F">
      <w:pPr>
        <w:jc w:val="center"/>
        <w:rPr>
          <w:sz w:val="28"/>
          <w:szCs w:val="28"/>
        </w:rPr>
      </w:pP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3C4F">
        <w:rPr>
          <w:b/>
          <w:sz w:val="28"/>
          <w:szCs w:val="28"/>
        </w:rPr>
        <w:t>4.</w:t>
      </w:r>
      <w:r w:rsidRPr="00F13C4F">
        <w:rPr>
          <w:sz w:val="28"/>
          <w:szCs w:val="28"/>
        </w:rPr>
        <w:t xml:space="preserve"> Установлены </w:t>
      </w:r>
      <w:r w:rsidRPr="00F13C4F">
        <w:rPr>
          <w:b/>
          <w:sz w:val="28"/>
          <w:szCs w:val="28"/>
        </w:rPr>
        <w:t>нарушения Инструкции №85н</w:t>
      </w:r>
      <w:r w:rsidRPr="00F13C4F">
        <w:rPr>
          <w:sz w:val="28"/>
          <w:szCs w:val="28"/>
        </w:rPr>
        <w:t xml:space="preserve"> в части формирования и применения кодов бюджетной классификации Российской Федерации, их </w:t>
      </w:r>
      <w:r w:rsidRPr="00F13C4F">
        <w:rPr>
          <w:sz w:val="28"/>
          <w:szCs w:val="28"/>
        </w:rPr>
        <w:lastRenderedPageBreak/>
        <w:t xml:space="preserve">структуру и принципы назначения. Нарушен принцип единства </w:t>
      </w:r>
      <w:r w:rsidRPr="00F13C4F"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F13C4F">
        <w:rPr>
          <w:bCs/>
          <w:sz w:val="28"/>
          <w:szCs w:val="28"/>
        </w:rPr>
        <w:t>(пп.5.1. п.5</w:t>
      </w:r>
      <w:r w:rsidRPr="00F13C4F">
        <w:rPr>
          <w:sz w:val="28"/>
          <w:szCs w:val="28"/>
        </w:rPr>
        <w:t xml:space="preserve"> Инструкции № 85н)</w:t>
      </w:r>
      <w:r w:rsidRPr="00F13C4F">
        <w:rPr>
          <w:b/>
          <w:bCs/>
          <w:sz w:val="28"/>
          <w:szCs w:val="28"/>
        </w:rPr>
        <w:t>.</w:t>
      </w:r>
    </w:p>
    <w:p w:rsidR="00F13C4F" w:rsidRPr="00F13C4F" w:rsidRDefault="00F13C4F" w:rsidP="00F13C4F">
      <w:pPr>
        <w:jc w:val="center"/>
        <w:rPr>
          <w:b/>
          <w:bCs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Наименование кода дохода в бюджет, указанный в Приложении 3 проекта решения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КБК, указанный в Приложении 3 проекта решения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Инструкция №85н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1 05 03020 02 0000 110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КБК не соответствует наименованию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1 13 02995 10 0000 130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не соответствуют КБК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иного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1 14 02053 10 0000 410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 xml:space="preserve">Наименование и КБК не соответствует 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2 02 15003 10 0000 150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КБК не соответствует наименованию</w:t>
            </w:r>
          </w:p>
        </w:tc>
      </w:tr>
      <w:tr w:rsidR="00F13C4F" w:rsidRPr="00F13C4F" w:rsidTr="00CD7249"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9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2 07 05030 10 0000 180</w:t>
            </w:r>
          </w:p>
        </w:tc>
        <w:tc>
          <w:tcPr>
            <w:tcW w:w="3191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КБК не соответствует наименованию</w:t>
            </w:r>
          </w:p>
        </w:tc>
      </w:tr>
    </w:tbl>
    <w:p w:rsidR="00F13C4F" w:rsidRPr="00F13C4F" w:rsidRDefault="00F13C4F" w:rsidP="00F13C4F">
      <w:pPr>
        <w:jc w:val="center"/>
        <w:rPr>
          <w:b/>
          <w:bCs/>
          <w:szCs w:val="24"/>
        </w:rPr>
      </w:pPr>
    </w:p>
    <w:p w:rsidR="00F13C4F" w:rsidRPr="00F13C4F" w:rsidRDefault="00F13C4F" w:rsidP="00F13C4F">
      <w:pPr>
        <w:numPr>
          <w:ilvl w:val="0"/>
          <w:numId w:val="4"/>
        </w:numPr>
        <w:autoSpaceDE w:val="0"/>
        <w:autoSpaceDN w:val="0"/>
        <w:adjustRightInd w:val="0"/>
        <w:ind w:leftChars="-50" w:left="-120"/>
        <w:jc w:val="both"/>
        <w:rPr>
          <w:b/>
          <w:bCs/>
          <w:sz w:val="28"/>
          <w:szCs w:val="28"/>
        </w:rPr>
      </w:pPr>
      <w:r w:rsidRPr="00F13C4F">
        <w:rPr>
          <w:bCs/>
          <w:sz w:val="28"/>
          <w:szCs w:val="28"/>
        </w:rPr>
        <w:t>В Приложении № 3 к проекту решения о бюджете у</w:t>
      </w:r>
      <w:r w:rsidRPr="00F13C4F">
        <w:rPr>
          <w:sz w:val="28"/>
          <w:szCs w:val="28"/>
        </w:rPr>
        <w:t xml:space="preserve">становлены нарушения </w:t>
      </w:r>
    </w:p>
    <w:p w:rsidR="00F13C4F" w:rsidRPr="00F13C4F" w:rsidRDefault="00F13C4F" w:rsidP="00F13C4F">
      <w:pPr>
        <w:autoSpaceDE w:val="0"/>
        <w:autoSpaceDN w:val="0"/>
        <w:adjustRightInd w:val="0"/>
        <w:ind w:leftChars="-50" w:left="-120"/>
        <w:jc w:val="both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 xml:space="preserve">п.10.2 раздела </w:t>
      </w:r>
      <w:r w:rsidRPr="00F13C4F">
        <w:rPr>
          <w:b/>
          <w:bCs/>
          <w:sz w:val="28"/>
          <w:szCs w:val="28"/>
          <w:lang w:val="en-US"/>
        </w:rPr>
        <w:t>II</w:t>
      </w:r>
      <w:r w:rsidRPr="00F13C4F">
        <w:rPr>
          <w:b/>
          <w:bCs/>
          <w:sz w:val="28"/>
          <w:szCs w:val="28"/>
        </w:rPr>
        <w:t xml:space="preserve"> Инструкции №85н</w:t>
      </w:r>
      <w:r w:rsidRPr="00F13C4F">
        <w:rPr>
          <w:sz w:val="28"/>
          <w:szCs w:val="28"/>
        </w:rPr>
        <w:t>, Приложения 1 к Инструкции  № 85н,  связанные с последовательностью изложения следующих кодов бюджетной классификации:</w:t>
      </w: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2878"/>
      </w:tblGrid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b/>
                <w:szCs w:val="24"/>
              </w:rPr>
              <w:t xml:space="preserve">Наименование </w:t>
            </w:r>
            <w:r w:rsidRPr="00F13C4F">
              <w:rPr>
                <w:szCs w:val="24"/>
              </w:rPr>
              <w:t>статьи доходов, указанной в Приложении 3 проекта решения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КБК, указанный в Приложении 3 проекта решения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>2 02 16001 10 0000 150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>2 02 15003 10 0000 150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lastRenderedPageBreak/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szCs w:val="24"/>
              </w:rPr>
              <w:t>2 02 35118 10 0000 150</w:t>
            </w:r>
          </w:p>
        </w:tc>
      </w:tr>
      <w:tr w:rsidR="00F13C4F" w:rsidRPr="00F13C4F" w:rsidTr="00CD7249">
        <w:tc>
          <w:tcPr>
            <w:tcW w:w="3494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Субвенции бюджетам сельских территорий на выполнение передаваемых полномочий субъектов Российской Федерации</w:t>
            </w:r>
          </w:p>
        </w:tc>
        <w:tc>
          <w:tcPr>
            <w:tcW w:w="1505" w:type="pct"/>
          </w:tcPr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F13C4F">
              <w:rPr>
                <w:szCs w:val="24"/>
                <w:lang w:val="en-US"/>
              </w:rPr>
              <w:t>2 02 30024 10 0000 150</w:t>
            </w:r>
          </w:p>
        </w:tc>
      </w:tr>
    </w:tbl>
    <w:p w:rsidR="00F13C4F" w:rsidRPr="00F13C4F" w:rsidRDefault="00F13C4F" w:rsidP="00F13C4F">
      <w:pPr>
        <w:jc w:val="center"/>
        <w:rPr>
          <w:b/>
          <w:bCs/>
          <w:sz w:val="28"/>
          <w:szCs w:val="28"/>
        </w:rPr>
      </w:pPr>
    </w:p>
    <w:p w:rsidR="00F13C4F" w:rsidRPr="00F13C4F" w:rsidRDefault="00F13C4F" w:rsidP="00F13C4F">
      <w:pPr>
        <w:jc w:val="center"/>
        <w:rPr>
          <w:b/>
          <w:bCs/>
          <w:sz w:val="28"/>
          <w:szCs w:val="28"/>
        </w:rPr>
      </w:pPr>
    </w:p>
    <w:p w:rsidR="00F13C4F" w:rsidRPr="00F13C4F" w:rsidRDefault="00F13C4F" w:rsidP="00F13C4F">
      <w:pPr>
        <w:jc w:val="center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 xml:space="preserve">4. Расходная часть проекта бюджета </w:t>
      </w:r>
      <w:r w:rsidRPr="00F13C4F">
        <w:rPr>
          <w:b/>
          <w:sz w:val="28"/>
          <w:szCs w:val="28"/>
        </w:rPr>
        <w:t>Подгощского сельского поселения на 2021-2023 годы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Расходы бюджета поселения запланированы в объёме на 2021 год 10631,6 тыс. рублей, на 2022 год 8593,4 тыс. рублей, в том числе условно утверждённые расходы в сумме 186,3 тыс. рублей, на 2023 год 8648,7 тыс. рублей, в том числе условно утверждённые расходы 375,3 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Расходы сформированы исходя из следующих позиций:</w:t>
      </w:r>
    </w:p>
    <w:p w:rsidR="00F13C4F" w:rsidRPr="00F13C4F" w:rsidRDefault="00F13C4F" w:rsidP="00F13C4F">
      <w:pPr>
        <w:ind w:firstLine="709"/>
        <w:jc w:val="both"/>
        <w:rPr>
          <w:snapToGrid w:val="0"/>
          <w:sz w:val="28"/>
          <w:szCs w:val="28"/>
        </w:rPr>
      </w:pPr>
      <w:r w:rsidRPr="00F13C4F">
        <w:rPr>
          <w:snapToGrid w:val="0"/>
          <w:sz w:val="28"/>
          <w:szCs w:val="28"/>
        </w:rPr>
        <w:t xml:space="preserve">1) </w:t>
      </w:r>
      <w:r w:rsidRPr="00F13C4F">
        <w:rPr>
          <w:rFonts w:eastAsia="Calibri"/>
          <w:snapToGrid w:val="0"/>
          <w:color w:val="000000"/>
          <w:sz w:val="28"/>
          <w:szCs w:val="28"/>
        </w:rPr>
        <w:t xml:space="preserve">при расчёте объёмов бюджетных ассигнований на 2021 год </w:t>
      </w:r>
      <w:r w:rsidRPr="00F13C4F">
        <w:rPr>
          <w:snapToGrid w:val="0"/>
          <w:sz w:val="28"/>
          <w:szCs w:val="28"/>
        </w:rPr>
        <w:t xml:space="preserve">в качестве </w:t>
      </w:r>
      <w:r w:rsidRPr="00F13C4F">
        <w:rPr>
          <w:rFonts w:eastAsia="Calibri"/>
          <w:snapToGrid w:val="0"/>
          <w:color w:val="000000"/>
          <w:sz w:val="28"/>
          <w:szCs w:val="28"/>
        </w:rPr>
        <w:t xml:space="preserve">«базовых» </w:t>
      </w:r>
      <w:r w:rsidRPr="00F13C4F">
        <w:rPr>
          <w:snapToGrid w:val="0"/>
          <w:sz w:val="28"/>
          <w:szCs w:val="28"/>
        </w:rPr>
        <w:t xml:space="preserve">приняты </w:t>
      </w:r>
      <w:r w:rsidRPr="00F13C4F">
        <w:rPr>
          <w:rFonts w:eastAsia="Calibri"/>
          <w:snapToGrid w:val="0"/>
          <w:color w:val="000000"/>
          <w:sz w:val="28"/>
          <w:szCs w:val="28"/>
        </w:rPr>
        <w:t>бюджетные ассигнования</w:t>
      </w:r>
      <w:r w:rsidRPr="00F13C4F">
        <w:rPr>
          <w:snapToGrid w:val="0"/>
          <w:sz w:val="28"/>
          <w:szCs w:val="28"/>
        </w:rPr>
        <w:t xml:space="preserve"> на 2020 год</w:t>
      </w:r>
      <w:r w:rsidRPr="00F13C4F">
        <w:rPr>
          <w:rFonts w:eastAsia="Calibri"/>
          <w:snapToGrid w:val="0"/>
          <w:color w:val="000000"/>
          <w:sz w:val="28"/>
          <w:szCs w:val="28"/>
        </w:rPr>
        <w:t xml:space="preserve">, предусмотренные в решении </w:t>
      </w:r>
      <w:r w:rsidRPr="00F13C4F">
        <w:rPr>
          <w:bCs/>
          <w:snapToGrid w:val="0"/>
          <w:sz w:val="28"/>
          <w:szCs w:val="28"/>
        </w:rPr>
        <w:t xml:space="preserve">Совета депутатов </w:t>
      </w:r>
      <w:r w:rsidRPr="00F13C4F">
        <w:rPr>
          <w:snapToGrid w:val="0"/>
          <w:sz w:val="28"/>
          <w:szCs w:val="28"/>
        </w:rPr>
        <w:t xml:space="preserve">Подгощского сельского поселения от 23.12.2019 № 204 "О бюджете Подгощского сельского поселения на 2020 год и на плановый период 2021 и 2022 годов» </w:t>
      </w:r>
      <w:r w:rsidRPr="00F13C4F">
        <w:rPr>
          <w:bCs/>
          <w:snapToGrid w:val="0"/>
          <w:sz w:val="28"/>
          <w:szCs w:val="28"/>
        </w:rPr>
        <w:t>в первоначальной редакции</w:t>
      </w:r>
      <w:r w:rsidRPr="00F13C4F">
        <w:rPr>
          <w:snapToGrid w:val="0"/>
          <w:sz w:val="28"/>
          <w:szCs w:val="28"/>
        </w:rPr>
        <w:t xml:space="preserve"> с учётом анализа изменений структуры расходов и отраслевых особенностей;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2) уточнение объёма принятых обязательств с учётом прекращающихся расходных обязательств ограниченного срока действия;</w:t>
      </w:r>
    </w:p>
    <w:p w:rsidR="00F13C4F" w:rsidRPr="00F13C4F" w:rsidRDefault="00F13C4F" w:rsidP="00F13C4F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3) определение бюджетных ассигнований на оплату коммунальных услуг государственными и муниципальными учреждениями в 2021 году, исходя из прогнозируемых расходов 2020 года, прогнозируемого среднегодового роста тарифов в 2021 году, проведения оптимизационных мероприятий и изменения сети учреждений.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 xml:space="preserve">4) увеличены бюджетные ассигнования на доведение минимального размера оплаты труда до величины прожиточного минимума трудоспособного населения установленного в целом по Российской Федерации в размере 12792  рубля в месяц; </w:t>
      </w:r>
    </w:p>
    <w:p w:rsidR="00F13C4F" w:rsidRPr="00F13C4F" w:rsidRDefault="00F13C4F" w:rsidP="00F13C4F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5) увеличение бюджетных ассигнований в связи с индексацией с 1 января 2021 года публичных нормативных обязательств на 3,7 %;</w:t>
      </w:r>
    </w:p>
    <w:p w:rsidR="00F13C4F" w:rsidRPr="00F13C4F" w:rsidRDefault="00F13C4F" w:rsidP="00F13C4F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6) сохранение расходов на материальные затраты на уровне 2020 года.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 xml:space="preserve">В 2021-2023 годах подходы к формированию бюджета поселения будут уточнены с учётом прогноза социально-экономического развития </w:t>
      </w:r>
      <w:r w:rsidRPr="00F13C4F">
        <w:rPr>
          <w:sz w:val="28"/>
          <w:szCs w:val="28"/>
        </w:rPr>
        <w:t>поселения</w:t>
      </w:r>
      <w:r w:rsidRPr="00F13C4F">
        <w:rPr>
          <w:bCs/>
          <w:sz w:val="28"/>
          <w:szCs w:val="28"/>
        </w:rPr>
        <w:t>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sz w:val="28"/>
          <w:szCs w:val="28"/>
        </w:rPr>
        <w:t xml:space="preserve">Расходы бюджета на плановый период 2022-2023 годов определены исходя из ассигнований на 2021 год </w:t>
      </w:r>
      <w:r w:rsidRPr="00F13C4F">
        <w:rPr>
          <w:sz w:val="28"/>
          <w:szCs w:val="28"/>
          <w:lang w:val="en-US"/>
        </w:rPr>
        <w:t>c</w:t>
      </w:r>
      <w:r w:rsidRPr="00F13C4F">
        <w:rPr>
          <w:sz w:val="28"/>
          <w:szCs w:val="28"/>
        </w:rPr>
        <w:t xml:space="preserve"> учётом </w:t>
      </w:r>
      <w:r w:rsidRPr="00F13C4F">
        <w:rPr>
          <w:bCs/>
          <w:sz w:val="28"/>
          <w:szCs w:val="28"/>
        </w:rPr>
        <w:t>резервирования отдельных расходов в составе условно утверждённых расходов.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</w:p>
    <w:p w:rsidR="00F13C4F" w:rsidRPr="00F13C4F" w:rsidRDefault="00F13C4F" w:rsidP="00F13C4F">
      <w:pPr>
        <w:spacing w:line="240" w:lineRule="exact"/>
        <w:jc w:val="center"/>
        <w:rPr>
          <w:b/>
          <w:sz w:val="28"/>
          <w:highlight w:val="yellow"/>
        </w:rPr>
      </w:pPr>
    </w:p>
    <w:p w:rsidR="00F13C4F" w:rsidRPr="00F13C4F" w:rsidRDefault="00F13C4F" w:rsidP="00F13C4F">
      <w:pPr>
        <w:spacing w:line="240" w:lineRule="exact"/>
        <w:jc w:val="center"/>
        <w:rPr>
          <w:b/>
          <w:sz w:val="28"/>
        </w:rPr>
      </w:pPr>
      <w:r w:rsidRPr="00F13C4F">
        <w:rPr>
          <w:b/>
          <w:sz w:val="28"/>
        </w:rPr>
        <w:t xml:space="preserve">Структура и динамика расходов бюджета поселения по разделам классификации расходов 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lastRenderedPageBreak/>
        <w:t>С учётом вышеперечисленных подходов структура расходов бюджета</w:t>
      </w:r>
      <w:r w:rsidRPr="00F13C4F">
        <w:rPr>
          <w:sz w:val="28"/>
          <w:szCs w:val="28"/>
        </w:rPr>
        <w:t xml:space="preserve"> Подгощского сельского поселения</w:t>
      </w:r>
      <w:r w:rsidRPr="00F13C4F">
        <w:rPr>
          <w:bCs/>
          <w:sz w:val="28"/>
          <w:szCs w:val="28"/>
        </w:rPr>
        <w:t xml:space="preserve"> по разделам классификации расходов бюджетов характеризуется следующими данными (Таблица 4).</w:t>
      </w:r>
    </w:p>
    <w:p w:rsidR="00F13C4F" w:rsidRPr="00F13C4F" w:rsidRDefault="00F13C4F" w:rsidP="00F13C4F">
      <w:pPr>
        <w:ind w:firstLine="709"/>
        <w:jc w:val="right"/>
        <w:rPr>
          <w:sz w:val="28"/>
        </w:rPr>
      </w:pPr>
      <w:r w:rsidRPr="00F13C4F">
        <w:rPr>
          <w:sz w:val="28"/>
        </w:rPr>
        <w:t>Таблица 4</w:t>
      </w:r>
    </w:p>
    <w:p w:rsidR="00F13C4F" w:rsidRPr="00F13C4F" w:rsidRDefault="00F13C4F" w:rsidP="00F13C4F">
      <w:pPr>
        <w:ind w:firstLine="709"/>
        <w:jc w:val="right"/>
      </w:pPr>
      <w:r w:rsidRPr="00F13C4F">
        <w:t>(тыс. руб.)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127"/>
        <w:gridCol w:w="1559"/>
      </w:tblGrid>
      <w:tr w:rsidR="00F13C4F" w:rsidRPr="00F13C4F" w:rsidTr="00CD7249">
        <w:trPr>
          <w:trHeight w:val="522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F13C4F" w:rsidRPr="00F13C4F" w:rsidTr="00CD724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C4F">
              <w:rPr>
                <w:b/>
                <w:bCs/>
                <w:color w:val="000000"/>
                <w:sz w:val="28"/>
                <w:szCs w:val="28"/>
              </w:rPr>
              <w:t>РАСХОДЫ,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C4F">
              <w:rPr>
                <w:b/>
                <w:bCs/>
                <w:color w:val="000000"/>
                <w:sz w:val="28"/>
                <w:szCs w:val="28"/>
              </w:rPr>
              <w:t>10631,6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C4F">
              <w:rPr>
                <w:b/>
                <w:bCs/>
                <w:color w:val="000000"/>
                <w:sz w:val="28"/>
                <w:szCs w:val="28"/>
              </w:rPr>
              <w:t>8593,4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C4F">
              <w:rPr>
                <w:b/>
                <w:bCs/>
                <w:color w:val="000000"/>
                <w:sz w:val="28"/>
                <w:szCs w:val="28"/>
              </w:rPr>
              <w:t>8648,7</w:t>
            </w:r>
          </w:p>
        </w:tc>
      </w:tr>
      <w:tr w:rsidR="00F13C4F" w:rsidRPr="00F13C4F" w:rsidTr="00CD7249">
        <w:trPr>
          <w:trHeight w:val="5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01.</w:t>
            </w:r>
            <w:r w:rsidRPr="00F13C4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4246,7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4362,1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4487,5</w:t>
            </w:r>
          </w:p>
        </w:tc>
      </w:tr>
      <w:tr w:rsidR="00F13C4F" w:rsidRPr="00F13C4F" w:rsidTr="00CD724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02.</w:t>
            </w:r>
            <w:r w:rsidRPr="00F13C4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85,4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89,6</w:t>
            </w:r>
          </w:p>
        </w:tc>
      </w:tr>
      <w:tr w:rsidR="00F13C4F" w:rsidRPr="00F13C4F" w:rsidTr="00CD7249">
        <w:trPr>
          <w:trHeight w:val="7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03.</w:t>
            </w:r>
            <w:r w:rsidRPr="00F13C4F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111,1</w:t>
            </w:r>
          </w:p>
        </w:tc>
      </w:tr>
      <w:tr w:rsidR="00F13C4F" w:rsidRPr="00F13C4F" w:rsidTr="00CD724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04.</w:t>
            </w:r>
            <w:r w:rsidRPr="00F13C4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2739,8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2307,3</w:t>
            </w:r>
          </w:p>
        </w:tc>
      </w:tr>
      <w:tr w:rsidR="00F13C4F" w:rsidRPr="00F13C4F" w:rsidTr="00CD7249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05.</w:t>
            </w:r>
            <w:r w:rsidRPr="00F13C4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3233,8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1536,7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1439,3</w:t>
            </w:r>
          </w:p>
        </w:tc>
      </w:tr>
      <w:tr w:rsidR="00F13C4F" w:rsidRPr="00F13C4F" w:rsidTr="00CD724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07.</w:t>
            </w:r>
            <w:r w:rsidRPr="00F13C4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13C4F" w:rsidRPr="00F13C4F" w:rsidTr="00CD7249">
        <w:trPr>
          <w:trHeight w:val="3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08.</w:t>
            </w:r>
            <w:r w:rsidRPr="00F13C4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13C4F" w:rsidRPr="00F13C4F" w:rsidTr="00CD724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10.</w:t>
            </w:r>
            <w:r w:rsidRPr="00F13C4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198,9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198,9</w:t>
            </w:r>
          </w:p>
        </w:tc>
      </w:tr>
      <w:tr w:rsidR="00F13C4F" w:rsidRPr="00F13C4F" w:rsidTr="00CD724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rPr>
                <w:color w:val="000000"/>
                <w:sz w:val="28"/>
                <w:szCs w:val="28"/>
              </w:rPr>
            </w:pPr>
            <w:r w:rsidRPr="00F13C4F">
              <w:rPr>
                <w:b/>
                <w:color w:val="000000"/>
                <w:sz w:val="28"/>
                <w:szCs w:val="28"/>
              </w:rPr>
              <w:t>11.</w:t>
            </w:r>
            <w:r w:rsidRPr="00F13C4F">
              <w:rPr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C4F" w:rsidRPr="00F13C4F" w:rsidRDefault="00F13C4F" w:rsidP="00F13C4F">
            <w:pPr>
              <w:jc w:val="center"/>
              <w:rPr>
                <w:color w:val="000000"/>
                <w:sz w:val="28"/>
                <w:szCs w:val="28"/>
              </w:rPr>
            </w:pPr>
            <w:r w:rsidRPr="00F13C4F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F13C4F" w:rsidRPr="00F13C4F" w:rsidRDefault="00F13C4F" w:rsidP="00F13C4F">
      <w:pPr>
        <w:ind w:firstLine="567"/>
        <w:jc w:val="both"/>
        <w:rPr>
          <w:sz w:val="22"/>
          <w:szCs w:val="22"/>
        </w:rPr>
      </w:pPr>
    </w:p>
    <w:p w:rsidR="00F13C4F" w:rsidRPr="00F13C4F" w:rsidRDefault="00F13C4F" w:rsidP="00F13C4F">
      <w:pPr>
        <w:ind w:left="360"/>
        <w:jc w:val="both"/>
        <w:rPr>
          <w:sz w:val="28"/>
          <w:szCs w:val="24"/>
          <w:highlight w:val="yellow"/>
        </w:rPr>
      </w:pPr>
    </w:p>
    <w:p w:rsidR="00F13C4F" w:rsidRPr="00F13C4F" w:rsidRDefault="00F13C4F" w:rsidP="00F13C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В соответствии с ч.3 ст. 184.1 БК Рф решением о бюджете утверждается 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образования.</w:t>
      </w:r>
    </w:p>
    <w:p w:rsidR="00F13C4F" w:rsidRPr="00F13C4F" w:rsidRDefault="00F13C4F" w:rsidP="00F13C4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13C4F" w:rsidRPr="00F13C4F" w:rsidRDefault="00F13C4F" w:rsidP="00F13C4F">
      <w:pPr>
        <w:ind w:left="360" w:firstLine="633"/>
        <w:jc w:val="both"/>
        <w:rPr>
          <w:sz w:val="28"/>
          <w:szCs w:val="24"/>
        </w:rPr>
      </w:pPr>
      <w:r w:rsidRPr="00F13C4F">
        <w:rPr>
          <w:sz w:val="28"/>
          <w:szCs w:val="24"/>
        </w:rPr>
        <w:lastRenderedPageBreak/>
        <w:t xml:space="preserve">В соответствии с бюджетной классификацией расходы бюджета сельского поселения подразделяются на основные разделы:   </w:t>
      </w:r>
    </w:p>
    <w:p w:rsidR="00F13C4F" w:rsidRPr="00F13C4F" w:rsidRDefault="00F13C4F" w:rsidP="00F13C4F">
      <w:pPr>
        <w:jc w:val="center"/>
        <w:rPr>
          <w:b/>
          <w:sz w:val="28"/>
          <w:szCs w:val="24"/>
          <w:highlight w:val="yellow"/>
        </w:rPr>
      </w:pP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Раздел 01« Общегосударственные расходы»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Расходные обязательства Подгощского поселения в сфере общегосударственных расходов определяются следующими нормативно-правовыми актами: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Федеральный закон от 2 марта 2007 года №25-ФЗ «О муниципальной службе в Российской Федерации»; 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Федеральный закон от 6 октября 2003 года №131-ФЗ «Об общих принципах организации местного самоуправления»;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Устав Подгощского сельского поселения.</w:t>
      </w:r>
    </w:p>
    <w:p w:rsidR="00F13C4F" w:rsidRPr="00F13C4F" w:rsidRDefault="00F13C4F" w:rsidP="00F13C4F">
      <w:pPr>
        <w:jc w:val="center"/>
        <w:rPr>
          <w:b/>
          <w:sz w:val="28"/>
          <w:szCs w:val="24"/>
          <w:highlight w:val="yellow"/>
        </w:rPr>
      </w:pP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</w:t>
      </w:r>
      <w:r w:rsidRPr="00F13C4F">
        <w:rPr>
          <w:sz w:val="28"/>
          <w:szCs w:val="24"/>
        </w:rPr>
        <w:t>Бюджетные ассигнования бюджета Подгощского поселения по разделу «Общегосударственные расходы» характеризуются следующими данными: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559"/>
      </w:tblGrid>
      <w:tr w:rsidR="00F13C4F" w:rsidRPr="00F13C4F" w:rsidTr="00CD7249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5070" w:type="dxa"/>
            <w:tcBorders>
              <w:top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01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4246,7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4362,1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4487,5</w:t>
            </w:r>
          </w:p>
        </w:tc>
      </w:tr>
      <w:tr w:rsidR="00F13C4F" w:rsidRPr="00F13C4F" w:rsidTr="00CD7249">
        <w:tc>
          <w:tcPr>
            <w:tcW w:w="507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в том числе по подразделам: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</w:p>
        </w:tc>
      </w:tr>
      <w:tr w:rsidR="00F13C4F" w:rsidRPr="00F13C4F" w:rsidTr="00CD7249">
        <w:tc>
          <w:tcPr>
            <w:tcW w:w="5070" w:type="dxa"/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0104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614,6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614,6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614,6</w:t>
            </w:r>
          </w:p>
        </w:tc>
      </w:tr>
      <w:tr w:rsidR="00F13C4F" w:rsidRPr="00F13C4F" w:rsidTr="00CD7249">
        <w:tc>
          <w:tcPr>
            <w:tcW w:w="5070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3430,9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3360,0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3296,4</w:t>
            </w:r>
          </w:p>
        </w:tc>
      </w:tr>
      <w:tr w:rsidR="00F13C4F" w:rsidRPr="00F13C4F" w:rsidTr="00CD7249">
        <w:tc>
          <w:tcPr>
            <w:tcW w:w="5070" w:type="dxa"/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0111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</w:tr>
      <w:tr w:rsidR="00F13C4F" w:rsidRPr="00F13C4F" w:rsidTr="00CD7249">
        <w:tc>
          <w:tcPr>
            <w:tcW w:w="5070" w:type="dxa"/>
          </w:tcPr>
          <w:p w:rsidR="00F13C4F" w:rsidRPr="00F13C4F" w:rsidRDefault="00F13C4F" w:rsidP="00F13C4F">
            <w:pPr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0113</w:t>
            </w:r>
          </w:p>
          <w:p w:rsidR="00F13C4F" w:rsidRPr="00F13C4F" w:rsidRDefault="00F13C4F" w:rsidP="00F13C4F">
            <w:pPr>
              <w:rPr>
                <w:szCs w:val="24"/>
              </w:rPr>
            </w:pPr>
            <w:r w:rsidRPr="00F13C4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191,2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377,5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566,5</w:t>
            </w:r>
          </w:p>
        </w:tc>
      </w:tr>
    </w:tbl>
    <w:p w:rsidR="00F13C4F" w:rsidRPr="00F13C4F" w:rsidRDefault="00F13C4F" w:rsidP="00F13C4F">
      <w:pPr>
        <w:jc w:val="both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 </w:t>
      </w:r>
    </w:p>
    <w:p w:rsidR="00F13C4F" w:rsidRPr="00F13C4F" w:rsidRDefault="00F13C4F" w:rsidP="00F13C4F">
      <w:pPr>
        <w:ind w:firstLine="709"/>
        <w:jc w:val="both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По подразделу «Функционирование  высшего  должностного  лица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муниципального образования» </w:t>
      </w:r>
      <w:r w:rsidRPr="00F13C4F">
        <w:rPr>
          <w:sz w:val="28"/>
          <w:szCs w:val="24"/>
        </w:rPr>
        <w:t xml:space="preserve">предусмотрены средства на обеспечение деятельности Главы поселения в 2021-2023 годах  в сумме 614,6 тыс. рублей ежегодно. 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13C4F">
        <w:rPr>
          <w:sz w:val="28"/>
          <w:szCs w:val="24"/>
        </w:rPr>
        <w:t xml:space="preserve">  предусмотрены средства на обеспечение деятельности аппарата Администрации поселения в 2021 году в сумме 3430,9 тыс.рублей, в 2022 году в сумме 3360,0 тыс. рублей, в 2023 году в сумме 3296,4   тыс. рублей. </w:t>
      </w:r>
    </w:p>
    <w:p w:rsidR="00F13C4F" w:rsidRPr="00F13C4F" w:rsidRDefault="00F13C4F" w:rsidP="00F13C4F">
      <w:pPr>
        <w:spacing w:before="120"/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Бюджетные средства планируется направить в 2021-2023 годах на: 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выплаты персоналу государственных (муниципальных) органов по 2681,5 тыс руб. ежегодно;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lastRenderedPageBreak/>
        <w:t>затраты по содержанию штатных единиц, осуществляющих переданные отдельные государственные полномочия области по 31,7 тыс. руб. ежегодно;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Информирование населения о деятельности органов местного самоуправления по 19,2 тыс. руб. ежегодно;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Уплата налогов, сборов и иных платежей по 20,0 тыс. руб. в 2021 году и 13 тыс. руб. в 2022 и 2023 годах ежегодно;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Затраты по содержанию штатных единиц, осуществляющих переданные отдельные полномочия по внешнему финансовому контролю соответственно 105,5 тыс. руб., 105,5 тыс. руб., 105,5 тыс. руб.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Иные закупки товаров, работ и услуг для обеспечения муниципальных нужд ( вт.ч.ч услуги связи, коммунальные услуги, содержание автомобилей, и проч.) в 2021 г – 570,0 тыс. руб., в 2022 г – 506,1 тыс. руб., в 2023 г – 442,5 тыс.руб. </w:t>
      </w:r>
    </w:p>
    <w:p w:rsidR="00F13C4F" w:rsidRPr="00F13C4F" w:rsidRDefault="00F13C4F" w:rsidP="00F13C4F">
      <w:pPr>
        <w:jc w:val="center"/>
        <w:outlineLvl w:val="0"/>
        <w:rPr>
          <w:sz w:val="28"/>
          <w:szCs w:val="24"/>
          <w:highlight w:val="yellow"/>
        </w:rPr>
      </w:pP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По подразделу «Резервный фонд»</w:t>
      </w:r>
      <w:r w:rsidRPr="00F13C4F">
        <w:rPr>
          <w:sz w:val="28"/>
          <w:szCs w:val="24"/>
        </w:rPr>
        <w:t xml:space="preserve">  Подгощского сельского поселения на 2021-2023 годы  предусмотрены бюджетные ассигнования  ежегодно  в сумме 10,0 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Формирование в составе бюджета сельского  поселения резервных фондов определяются следующими нормативными правовыми актами: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Бюджетный кодекс Российской Федерации;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Решение Совета депутатов от года 19.110.2014 № 241 «Об утверждении Положения о бюджетном процессе в</w:t>
      </w:r>
      <w:r w:rsidRPr="00F13C4F">
        <w:rPr>
          <w:b/>
          <w:sz w:val="28"/>
          <w:szCs w:val="24"/>
        </w:rPr>
        <w:t xml:space="preserve"> </w:t>
      </w:r>
      <w:r w:rsidRPr="00F13C4F">
        <w:rPr>
          <w:sz w:val="28"/>
          <w:szCs w:val="24"/>
        </w:rPr>
        <w:t xml:space="preserve">Подгощском  сельском поселении» </w:t>
      </w:r>
    </w:p>
    <w:p w:rsidR="00F13C4F" w:rsidRPr="00F13C4F" w:rsidRDefault="00F13C4F" w:rsidP="00F13C4F">
      <w:pPr>
        <w:jc w:val="both"/>
        <w:rPr>
          <w:sz w:val="28"/>
          <w:szCs w:val="24"/>
          <w:highlight w:val="yellow"/>
        </w:rPr>
      </w:pP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По подразделу «Другие общегосударственные расходы» </w:t>
      </w:r>
      <w:r w:rsidRPr="00F13C4F">
        <w:rPr>
          <w:sz w:val="28"/>
          <w:szCs w:val="24"/>
        </w:rPr>
        <w:t>предусмотрены средства в размере на 2021 год в сумме 191,2 тыс. рублей, на 2022 год в сумме 377,5 тыс. рублей, на 2023 год в сумме 566,5 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Из них  на реализацию государственных функций, связанных с общегосударственным управлением :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1.Публикация  нормативно-правовых актов  в газете «Шимские вести» Официальный вестник ) в сумме 25,0 тыс.рублей  ежегодно. </w:t>
      </w:r>
    </w:p>
    <w:p w:rsidR="00F13C4F" w:rsidRPr="00F13C4F" w:rsidRDefault="00F13C4F" w:rsidP="00F13C4F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2. Уплата членских взносов членов Ассоциации «Совет муниципальных образований Новгородской области» запланировано  на 2021-2023 годы  по 11,2 тыс.рублей ежегодно.</w:t>
      </w:r>
    </w:p>
    <w:p w:rsidR="00F13C4F" w:rsidRPr="00F13C4F" w:rsidRDefault="00F13C4F" w:rsidP="00F13C4F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3.Расходы на повышение квалификации  запланировано  в сумме 5,0 тыс.рублей ежегодно.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4. Обеспечение выплаты компенсационных расходов связанных с выполнении полномочий старост 150 тыс. руб. ежегодно.</w:t>
      </w:r>
    </w:p>
    <w:p w:rsidR="00F13C4F" w:rsidRPr="00F13C4F" w:rsidRDefault="00F13C4F" w:rsidP="00F13C4F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Расходы бюджета на плановый период 2022-2023 годов определены </w:t>
      </w:r>
      <w:r w:rsidRPr="00F13C4F">
        <w:rPr>
          <w:sz w:val="28"/>
          <w:szCs w:val="28"/>
          <w:lang w:val="en-US"/>
        </w:rPr>
        <w:t>c</w:t>
      </w:r>
      <w:r w:rsidRPr="00F13C4F">
        <w:rPr>
          <w:sz w:val="28"/>
          <w:szCs w:val="28"/>
        </w:rPr>
        <w:t xml:space="preserve"> учётом </w:t>
      </w:r>
      <w:r w:rsidRPr="00F13C4F">
        <w:rPr>
          <w:bCs/>
          <w:sz w:val="28"/>
          <w:szCs w:val="28"/>
        </w:rPr>
        <w:t>резервирования отдельных расходов в составе условно утверждённых расходов:  на 2022 год – 186,3 тыс. руб.,  на 2023 год - 375,3</w:t>
      </w:r>
      <w:r w:rsidRPr="00F13C4F">
        <w:rPr>
          <w:szCs w:val="24"/>
        </w:rPr>
        <w:t xml:space="preserve"> </w:t>
      </w:r>
      <w:r w:rsidRPr="00F13C4F">
        <w:rPr>
          <w:sz w:val="28"/>
          <w:szCs w:val="28"/>
        </w:rPr>
        <w:t>тыс. руб.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</w:p>
    <w:p w:rsidR="00F13C4F" w:rsidRPr="00F13C4F" w:rsidRDefault="00F13C4F" w:rsidP="00F13C4F">
      <w:pPr>
        <w:jc w:val="both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                       Раздел 02 «Национальная оборона»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lastRenderedPageBreak/>
        <w:t xml:space="preserve">           </w:t>
      </w:r>
      <w:r w:rsidRPr="00F13C4F">
        <w:rPr>
          <w:sz w:val="28"/>
          <w:szCs w:val="24"/>
        </w:rPr>
        <w:t>Расходы из бюджета Подгощского поселения на национальную оборону характеризуются следующими данными: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19"/>
        <w:gridCol w:w="1458"/>
        <w:gridCol w:w="1559"/>
      </w:tblGrid>
      <w:tr w:rsidR="00F13C4F" w:rsidRPr="00F13C4F" w:rsidTr="00CD7249">
        <w:trPr>
          <w:trHeight w:val="667"/>
        </w:trPr>
        <w:tc>
          <w:tcPr>
            <w:tcW w:w="4928" w:type="dxa"/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5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928" w:type="dxa"/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02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Национальная оборона</w:t>
            </w:r>
          </w:p>
        </w:tc>
        <w:tc>
          <w:tcPr>
            <w:tcW w:w="151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85,4</w:t>
            </w:r>
          </w:p>
        </w:tc>
        <w:tc>
          <w:tcPr>
            <w:tcW w:w="145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86,3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89,6</w:t>
            </w:r>
          </w:p>
        </w:tc>
      </w:tr>
      <w:tr w:rsidR="00F13C4F" w:rsidRPr="00F13C4F" w:rsidTr="00CD7249">
        <w:tc>
          <w:tcPr>
            <w:tcW w:w="4928" w:type="dxa"/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0203</w:t>
            </w:r>
          </w:p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3C4F">
              <w:rPr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85,4</w:t>
            </w:r>
          </w:p>
        </w:tc>
        <w:tc>
          <w:tcPr>
            <w:tcW w:w="145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86,3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89,6</w:t>
            </w:r>
          </w:p>
        </w:tc>
      </w:tr>
    </w:tbl>
    <w:p w:rsidR="00F13C4F" w:rsidRPr="00F13C4F" w:rsidRDefault="00F13C4F" w:rsidP="00F13C4F">
      <w:pPr>
        <w:jc w:val="both"/>
        <w:rPr>
          <w:szCs w:val="24"/>
          <w:highlight w:val="yellow"/>
        </w:rPr>
      </w:pP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Расходные обязательства бюджета сельского поселения в сфере национальной обороны определяются: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Федеральным законом от 28 марта 1998 года № 53-ФЗ «О воинской обязанности и военной службе»;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Постановлением Правительства Российской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комиссариаты»;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Областным законом от 3  марта 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учёту на территориях, где отсутствуют военные комиссариаты».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Расходы на осуществление органами местного самоуправления федеральных полномочий по первичному воинскому учёту на территориях, где отсутствуют военные комиссариаты, предусмотрены на 2021 год 85,4 тыс. рублей; на 2022 год – 86,3 тыс. рублей;  на 2023 год 89,6 тыс. рублей.</w:t>
      </w:r>
    </w:p>
    <w:p w:rsidR="00F13C4F" w:rsidRPr="00F13C4F" w:rsidRDefault="00F13C4F" w:rsidP="00F13C4F">
      <w:pPr>
        <w:jc w:val="both"/>
        <w:rPr>
          <w:sz w:val="28"/>
          <w:szCs w:val="24"/>
          <w:highlight w:val="yellow"/>
        </w:rPr>
      </w:pP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Раздел 03</w:t>
      </w: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 xml:space="preserve"> «Национальная безопасность и правоохранительная</w:t>
      </w:r>
    </w:p>
    <w:p w:rsidR="00F13C4F" w:rsidRPr="00F13C4F" w:rsidRDefault="00F13C4F" w:rsidP="00F13C4F">
      <w:pPr>
        <w:jc w:val="both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деятельность»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 </w:t>
      </w:r>
      <w:r w:rsidRPr="00F13C4F">
        <w:rPr>
          <w:sz w:val="28"/>
          <w:szCs w:val="24"/>
        </w:rPr>
        <w:t>Расходы из бюджета Подгощского поселения на национальную безопасность и правоохранительную деятельность характеризуются следующими данными: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19"/>
        <w:gridCol w:w="1458"/>
        <w:gridCol w:w="1559"/>
      </w:tblGrid>
      <w:tr w:rsidR="00F13C4F" w:rsidRPr="00F13C4F" w:rsidTr="00CD7249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03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111,0</w:t>
            </w:r>
          </w:p>
        </w:tc>
        <w:tc>
          <w:tcPr>
            <w:tcW w:w="1458" w:type="dxa"/>
            <w:tcBorders>
              <w:top w:val="nil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110,5</w:t>
            </w:r>
          </w:p>
        </w:tc>
        <w:tc>
          <w:tcPr>
            <w:tcW w:w="1559" w:type="dxa"/>
            <w:tcBorders>
              <w:top w:val="nil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111,1</w:t>
            </w:r>
          </w:p>
        </w:tc>
      </w:tr>
      <w:tr w:rsidR="00F13C4F" w:rsidRPr="00F13C4F" w:rsidTr="00CD7249">
        <w:tc>
          <w:tcPr>
            <w:tcW w:w="4928" w:type="dxa"/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0310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110,5</w:t>
            </w:r>
          </w:p>
        </w:tc>
        <w:tc>
          <w:tcPr>
            <w:tcW w:w="145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110,0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110,6</w:t>
            </w:r>
          </w:p>
        </w:tc>
      </w:tr>
      <w:tr w:rsidR="00F13C4F" w:rsidRPr="00F13C4F" w:rsidTr="00CD7249">
        <w:tc>
          <w:tcPr>
            <w:tcW w:w="4928" w:type="dxa"/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0314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0,5</w:t>
            </w:r>
          </w:p>
        </w:tc>
        <w:tc>
          <w:tcPr>
            <w:tcW w:w="145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0,5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0,5</w:t>
            </w:r>
          </w:p>
        </w:tc>
      </w:tr>
    </w:tbl>
    <w:p w:rsidR="00F13C4F" w:rsidRPr="00F13C4F" w:rsidRDefault="00F13C4F" w:rsidP="00F13C4F">
      <w:pPr>
        <w:jc w:val="both"/>
        <w:rPr>
          <w:b/>
          <w:szCs w:val="24"/>
        </w:rPr>
      </w:pPr>
      <w:r w:rsidRPr="00F13C4F">
        <w:rPr>
          <w:b/>
          <w:szCs w:val="24"/>
        </w:rPr>
        <w:t xml:space="preserve">     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lastRenderedPageBreak/>
        <w:t>По подразделу «Обеспечение пожарной безопасности»</w:t>
      </w:r>
      <w:r w:rsidRPr="00F13C4F">
        <w:rPr>
          <w:sz w:val="28"/>
          <w:szCs w:val="24"/>
        </w:rPr>
        <w:t xml:space="preserve"> расходные обязательства определяются следующими нормативными актами: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Федеральным законом от 21 декабря 1994 года № 69-ФЗ «О пожарной безопасности»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Областным законом от 11 января 2005года № 384-ОЗ «О пожарной безопасности»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В данном подразделе предусмотрены расходы на обеспечение первичных мер пожарной безопасности в границах сельского поселения: в 2021 г –111,0 тыс. рублей, в 2022 год – 110,5 тыс. руб.,2023 год – 111,1 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>По подразделу</w:t>
      </w:r>
      <w:r w:rsidRPr="00F13C4F">
        <w:rPr>
          <w:sz w:val="28"/>
          <w:szCs w:val="24"/>
        </w:rPr>
        <w:t xml:space="preserve"> </w:t>
      </w:r>
      <w:r w:rsidRPr="00F13C4F">
        <w:rPr>
          <w:b/>
          <w:sz w:val="28"/>
          <w:szCs w:val="24"/>
        </w:rPr>
        <w:t xml:space="preserve">«Другие вопросы в области национальной безопасности и правоохранительной деятельности» </w:t>
      </w:r>
      <w:r w:rsidRPr="00F13C4F">
        <w:rPr>
          <w:sz w:val="28"/>
          <w:szCs w:val="24"/>
        </w:rPr>
        <w:t>предусмотрены расходы на обеспечение пропаганды по профилактике проявления терроризма и экстремизма, преступлений и иных правонарушений ежегодно на период 2021-2023 годы в сумме 0,5 тыс. рублей..</w:t>
      </w:r>
    </w:p>
    <w:p w:rsidR="00F13C4F" w:rsidRPr="00F13C4F" w:rsidRDefault="00F13C4F" w:rsidP="00F13C4F">
      <w:pPr>
        <w:jc w:val="both"/>
        <w:rPr>
          <w:b/>
          <w:sz w:val="28"/>
          <w:szCs w:val="24"/>
        </w:rPr>
      </w:pPr>
    </w:p>
    <w:p w:rsidR="00F13C4F" w:rsidRPr="00F13C4F" w:rsidRDefault="00F13C4F" w:rsidP="00F13C4F">
      <w:pPr>
        <w:jc w:val="center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 xml:space="preserve">Раздел 04 </w:t>
      </w:r>
    </w:p>
    <w:p w:rsidR="00F13C4F" w:rsidRPr="00F13C4F" w:rsidRDefault="00F13C4F" w:rsidP="00F13C4F">
      <w:pPr>
        <w:jc w:val="center"/>
        <w:rPr>
          <w:sz w:val="28"/>
          <w:szCs w:val="24"/>
        </w:rPr>
      </w:pPr>
      <w:r w:rsidRPr="00F13C4F">
        <w:rPr>
          <w:b/>
          <w:sz w:val="28"/>
          <w:szCs w:val="24"/>
        </w:rPr>
        <w:t>« Национальная экономика»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Бюджетные ассигнования на финансирование  по разделу «Национальная экономика» в проекте бюджета Подгощского поселения  характеризуется следующими данными:                                                                                                        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03"/>
      </w:tblGrid>
      <w:tr w:rsidR="00F13C4F" w:rsidRPr="00F13C4F" w:rsidTr="00CD7249">
        <w:trPr>
          <w:trHeight w:val="9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04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2739,8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2283,9</w:t>
            </w:r>
          </w:p>
        </w:tc>
        <w:tc>
          <w:tcPr>
            <w:tcW w:w="1503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2307,3</w:t>
            </w:r>
          </w:p>
        </w:tc>
      </w:tr>
      <w:tr w:rsidR="00F13C4F" w:rsidRPr="00F13C4F" w:rsidTr="00CD724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0409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2739,8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2283,9</w:t>
            </w:r>
          </w:p>
        </w:tc>
        <w:tc>
          <w:tcPr>
            <w:tcW w:w="1503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2307,3</w:t>
            </w:r>
          </w:p>
        </w:tc>
      </w:tr>
    </w:tbl>
    <w:p w:rsidR="00F13C4F" w:rsidRPr="00F13C4F" w:rsidRDefault="00F13C4F" w:rsidP="00F13C4F">
      <w:pPr>
        <w:jc w:val="both"/>
        <w:rPr>
          <w:b/>
          <w:sz w:val="28"/>
          <w:szCs w:val="24"/>
        </w:rPr>
      </w:pP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По подразделу «Дорожное хозяйство (дорожные фонды)</w:t>
      </w:r>
      <w:r w:rsidRPr="00F13C4F">
        <w:rPr>
          <w:sz w:val="28"/>
          <w:szCs w:val="24"/>
        </w:rPr>
        <w:t xml:space="preserve">  предусмотрены расходы на строительство, реконструкцию, капитальный ремонт, ремонт и содержание действующей  сети автомобильных дорог общего пользования местного значения и инженерных сооружений на них в границах и  сельского поселения в 2021 году  в сумме 2739,8 тыс. рублей; 2022 г – 2283,9 тыс. рублей; 2023 г – 2307,3 тыс. рублей, из них на 2021 - 1532,3 тыс.рублей, на 2022- 1022,0 тыс.рублей, на 2023 - 1022,0 тыс.рублей из областного бюджета предусмотрена субсидия на формирование муниципального дорожного фонда.</w:t>
      </w:r>
    </w:p>
    <w:p w:rsidR="00F13C4F" w:rsidRPr="00F13C4F" w:rsidRDefault="00F13C4F" w:rsidP="00F13C4F">
      <w:pPr>
        <w:tabs>
          <w:tab w:val="left" w:pos="1820"/>
          <w:tab w:val="left" w:pos="2280"/>
        </w:tabs>
        <w:jc w:val="center"/>
        <w:outlineLvl w:val="0"/>
        <w:rPr>
          <w:b/>
          <w:sz w:val="28"/>
          <w:szCs w:val="24"/>
          <w:highlight w:val="yellow"/>
        </w:rPr>
      </w:pPr>
    </w:p>
    <w:p w:rsidR="00F13C4F" w:rsidRPr="00F13C4F" w:rsidRDefault="00F13C4F" w:rsidP="00F13C4F">
      <w:pPr>
        <w:tabs>
          <w:tab w:val="left" w:pos="1820"/>
          <w:tab w:val="left" w:pos="2280"/>
        </w:tabs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Раздел 05</w:t>
      </w:r>
    </w:p>
    <w:p w:rsidR="00F13C4F" w:rsidRPr="00F13C4F" w:rsidRDefault="00F13C4F" w:rsidP="00F13C4F">
      <w:pPr>
        <w:tabs>
          <w:tab w:val="left" w:pos="1820"/>
          <w:tab w:val="left" w:pos="2280"/>
        </w:tabs>
        <w:jc w:val="center"/>
        <w:outlineLvl w:val="0"/>
        <w:rPr>
          <w:sz w:val="28"/>
          <w:szCs w:val="24"/>
        </w:rPr>
      </w:pPr>
      <w:r w:rsidRPr="00F13C4F">
        <w:rPr>
          <w:b/>
          <w:sz w:val="28"/>
          <w:szCs w:val="24"/>
        </w:rPr>
        <w:t>«Жилищно-коммунальное хозяйство»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Бюджетные ассигнования на финансирование жилищно-коммунального хозяйства в проекте  бюджета Подгощского поселения характеризуются следующими данными: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</w:tblGrid>
      <w:tr w:rsidR="00F13C4F" w:rsidRPr="00F13C4F" w:rsidTr="00CD7249">
        <w:trPr>
          <w:trHeight w:val="9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lastRenderedPageBreak/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05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3233,8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1536,7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1439,3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0503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3232,8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1535,7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1438,3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0505</w:t>
            </w:r>
          </w:p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3C4F">
              <w:rPr>
                <w:bCs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</w:tr>
    </w:tbl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По подразделу «Благоустройство» </w:t>
      </w:r>
      <w:r w:rsidRPr="00F13C4F">
        <w:rPr>
          <w:sz w:val="28"/>
          <w:szCs w:val="24"/>
        </w:rPr>
        <w:t>учтены  расходы на проведение работ по благоустройству в 2021 году</w:t>
      </w:r>
      <w:r w:rsidRPr="00F13C4F">
        <w:rPr>
          <w:b/>
          <w:sz w:val="28"/>
          <w:szCs w:val="24"/>
        </w:rPr>
        <w:t xml:space="preserve"> </w:t>
      </w:r>
      <w:r w:rsidRPr="00F13C4F">
        <w:rPr>
          <w:sz w:val="28"/>
          <w:szCs w:val="24"/>
        </w:rPr>
        <w:t>в сумме 3232,8 тыс. рублей; в 2022 году –1535,7 тыс. рублей; в 2023 г – 1438,3 тыс. рублей, в том числе расходные обязательства: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>1.1</w:t>
      </w:r>
      <w:r w:rsidRPr="00F13C4F">
        <w:rPr>
          <w:color w:val="FF0000"/>
          <w:sz w:val="28"/>
          <w:szCs w:val="24"/>
        </w:rPr>
        <w:t xml:space="preserve"> </w:t>
      </w:r>
      <w:r w:rsidRPr="00F13C4F">
        <w:rPr>
          <w:sz w:val="28"/>
          <w:szCs w:val="24"/>
        </w:rPr>
        <w:t xml:space="preserve">по обеспечению надлежащего состояния мест массового отдыха населения на воде на 2021 - 2023 гг.  ежегодно в сумме 7,2 тыс.  рублей; </w:t>
      </w:r>
    </w:p>
    <w:p w:rsidR="00F13C4F" w:rsidRPr="00F13C4F" w:rsidRDefault="00F13C4F" w:rsidP="00F13C4F">
      <w:pPr>
        <w:ind w:firstLine="709"/>
        <w:jc w:val="both"/>
        <w:outlineLvl w:val="0"/>
        <w:rPr>
          <w:sz w:val="28"/>
          <w:szCs w:val="24"/>
        </w:rPr>
      </w:pPr>
      <w:r w:rsidRPr="00F13C4F">
        <w:rPr>
          <w:sz w:val="28"/>
          <w:szCs w:val="24"/>
        </w:rPr>
        <w:t>1.2. на содержание мест захоронений сумме: 2021 г – 350,0 тыс. рублей, 2022 г – 139,5 тыс. рублей, 2023 г – 140,0 тыс. рублей;</w:t>
      </w:r>
    </w:p>
    <w:p w:rsidR="00F13C4F" w:rsidRPr="00F13C4F" w:rsidRDefault="00F13C4F" w:rsidP="00F13C4F">
      <w:pPr>
        <w:tabs>
          <w:tab w:val="left" w:pos="6480"/>
        </w:tabs>
        <w:ind w:firstLine="709"/>
        <w:jc w:val="both"/>
        <w:outlineLvl w:val="0"/>
        <w:rPr>
          <w:sz w:val="28"/>
          <w:szCs w:val="24"/>
        </w:rPr>
      </w:pPr>
      <w:r w:rsidRPr="00F13C4F">
        <w:rPr>
          <w:sz w:val="28"/>
          <w:szCs w:val="24"/>
        </w:rPr>
        <w:t xml:space="preserve">1.3 на содержание и ремонт уличного освещения в сумме: 2021 г – 2000,0 тыс. рублей, 2022 г – 1164,3 тыс. рублей, в 2023 г – 1039,4 тыс. рублей; </w:t>
      </w:r>
    </w:p>
    <w:p w:rsidR="00F13C4F" w:rsidRPr="00F13C4F" w:rsidRDefault="00F13C4F" w:rsidP="00F13C4F">
      <w:pPr>
        <w:ind w:firstLine="709"/>
        <w:jc w:val="both"/>
        <w:outlineLvl w:val="0"/>
        <w:rPr>
          <w:sz w:val="28"/>
          <w:szCs w:val="24"/>
        </w:rPr>
      </w:pPr>
      <w:r w:rsidRPr="00F13C4F">
        <w:rPr>
          <w:sz w:val="28"/>
          <w:szCs w:val="24"/>
        </w:rPr>
        <w:t>1.4. на прочие расходы по благоустройству (в том числе: организация озеленения территории,</w:t>
      </w:r>
      <w:r w:rsidRPr="00F13C4F">
        <w:t xml:space="preserve"> п</w:t>
      </w:r>
      <w:r w:rsidRPr="00F13C4F">
        <w:rPr>
          <w:sz w:val="28"/>
          <w:szCs w:val="24"/>
        </w:rPr>
        <w:t>овышение уровня благоустройства населённых пунктов поселения и поддержание санитарного состояния территории поселения: 2021 –355,6 тыс. руб.,  2022 – 224,7 тыс. руб.,  2023–251,7 тыс. руб.,</w:t>
      </w:r>
    </w:p>
    <w:p w:rsidR="00F13C4F" w:rsidRPr="00F13C4F" w:rsidRDefault="00F13C4F" w:rsidP="00F13C4F">
      <w:pPr>
        <w:ind w:firstLine="709"/>
        <w:jc w:val="both"/>
        <w:outlineLvl w:val="0"/>
        <w:rPr>
          <w:b/>
          <w:sz w:val="28"/>
          <w:szCs w:val="24"/>
        </w:rPr>
      </w:pPr>
      <w:r w:rsidRPr="00F13C4F">
        <w:rPr>
          <w:sz w:val="28"/>
          <w:szCs w:val="24"/>
        </w:rPr>
        <w:t xml:space="preserve">  </w:t>
      </w:r>
      <w:r w:rsidRPr="00F13C4F">
        <w:rPr>
          <w:b/>
          <w:sz w:val="28"/>
          <w:szCs w:val="24"/>
        </w:rPr>
        <w:t>По подразделу «</w:t>
      </w:r>
      <w:r w:rsidRPr="00F13C4F">
        <w:rPr>
          <w:b/>
          <w:bCs/>
          <w:sz w:val="28"/>
          <w:szCs w:val="28"/>
        </w:rPr>
        <w:t xml:space="preserve">Другие вопросы в области жилищно-коммунального хозяйства» </w:t>
      </w:r>
      <w:r w:rsidRPr="00F13C4F">
        <w:rPr>
          <w:sz w:val="28"/>
          <w:szCs w:val="24"/>
        </w:rPr>
        <w:t>учтены  расходы на обеспечение безопасности и содержания гидротехнических сооружений Подгощского  поселения на 2021 - 2023 гг.  ежегодно в сумме 1,0 тыс.  рублей</w:t>
      </w: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  <w:highlight w:val="yellow"/>
        </w:rPr>
      </w:pP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 xml:space="preserve">Раздел 07 </w:t>
      </w:r>
    </w:p>
    <w:p w:rsidR="00F13C4F" w:rsidRPr="00F13C4F" w:rsidRDefault="00F13C4F" w:rsidP="00F13C4F">
      <w:pPr>
        <w:jc w:val="center"/>
        <w:outlineLvl w:val="0"/>
        <w:rPr>
          <w:sz w:val="28"/>
          <w:szCs w:val="24"/>
        </w:rPr>
      </w:pPr>
      <w:r w:rsidRPr="00F13C4F">
        <w:rPr>
          <w:b/>
          <w:sz w:val="28"/>
          <w:szCs w:val="24"/>
        </w:rPr>
        <w:t>«Образование»</w:t>
      </w:r>
      <w:r w:rsidRPr="00F13C4F">
        <w:rPr>
          <w:sz w:val="28"/>
          <w:szCs w:val="24"/>
        </w:rPr>
        <w:t>.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Бюджетные ассигнования на финансирование образования в проекте  бюджета Подгощского  поселения характеризуются следующими данными: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</w:tblGrid>
      <w:tr w:rsidR="00F13C4F" w:rsidRPr="00F13C4F" w:rsidTr="00CD7249">
        <w:trPr>
          <w:trHeight w:val="9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07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13,0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0707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</w:tr>
      <w:tr w:rsidR="00F13C4F" w:rsidRPr="00F13C4F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0709</w:t>
            </w:r>
          </w:p>
          <w:p w:rsidR="00F13C4F" w:rsidRPr="00F13C4F" w:rsidRDefault="00F13C4F" w:rsidP="00F13C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3C4F">
              <w:rPr>
                <w:bCs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  <w:tc>
          <w:tcPr>
            <w:tcW w:w="1559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</w:tr>
    </w:tbl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</w:t>
      </w:r>
    </w:p>
    <w:p w:rsidR="00F13C4F" w:rsidRPr="00F13C4F" w:rsidRDefault="00F13C4F" w:rsidP="00F13C4F">
      <w:pPr>
        <w:jc w:val="center"/>
        <w:outlineLvl w:val="0"/>
        <w:rPr>
          <w:sz w:val="28"/>
          <w:szCs w:val="24"/>
        </w:rPr>
      </w:pP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</w:t>
      </w:r>
      <w:r w:rsidRPr="00F13C4F">
        <w:rPr>
          <w:b/>
          <w:sz w:val="28"/>
          <w:szCs w:val="24"/>
        </w:rPr>
        <w:t xml:space="preserve">По подразделу «Молодёжная политика» </w:t>
      </w:r>
      <w:r w:rsidRPr="00F13C4F">
        <w:rPr>
          <w:sz w:val="28"/>
          <w:szCs w:val="24"/>
        </w:rPr>
        <w:t xml:space="preserve">объём ассигнований в проекте бюджета сельского поселения на 2021 год  составляет 3,0 тыс. рублей, на 2022-2023 годы составляет ежегодно в сумме 5,0 тыс. рублей на реализацию программы патриотического воспитания детей и молодёжи сельского поселения. </w:t>
      </w:r>
    </w:p>
    <w:p w:rsidR="00F13C4F" w:rsidRPr="00F13C4F" w:rsidRDefault="00F13C4F" w:rsidP="00F13C4F">
      <w:pPr>
        <w:tabs>
          <w:tab w:val="left" w:pos="680"/>
        </w:tabs>
        <w:ind w:firstLine="709"/>
        <w:jc w:val="both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По разделу «Другие вопросы в области образования»</w:t>
      </w:r>
      <w:r w:rsidRPr="00F13C4F">
        <w:rPr>
          <w:sz w:val="28"/>
          <w:szCs w:val="24"/>
        </w:rPr>
        <w:t xml:space="preserve">  предусмотрены средства на проведение профессиональной переподготовки муниципальных служащих, служащих на 2021 год в сумме  - 10,0 тыс. рублей, на 2022-2023 ежегодно в сумме 5,0 тыс. рублей.</w:t>
      </w:r>
    </w:p>
    <w:p w:rsidR="00F13C4F" w:rsidRPr="00F13C4F" w:rsidRDefault="00F13C4F" w:rsidP="00F13C4F">
      <w:pPr>
        <w:ind w:firstLine="709"/>
        <w:jc w:val="both"/>
        <w:rPr>
          <w:sz w:val="28"/>
          <w:szCs w:val="24"/>
        </w:rPr>
      </w:pP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Раздел 08</w:t>
      </w: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«Культура, кинематография»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</w:t>
      </w:r>
      <w:r w:rsidRPr="00F13C4F">
        <w:rPr>
          <w:sz w:val="28"/>
          <w:szCs w:val="24"/>
        </w:rPr>
        <w:t xml:space="preserve">Бюджетные ассигнования  бюджета Подгощского поселения по разделу «Культура, кинематография» характеризуются следующими показателями: 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F13C4F" w:rsidRPr="00F13C4F" w:rsidTr="00CD7249">
        <w:trPr>
          <w:trHeight w:val="6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08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4,0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4,0</w:t>
            </w:r>
          </w:p>
        </w:tc>
      </w:tr>
      <w:tr w:rsidR="00F13C4F" w:rsidRPr="00F13C4F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0801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4,0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4,0</w:t>
            </w:r>
          </w:p>
        </w:tc>
      </w:tr>
    </w:tbl>
    <w:p w:rsidR="00F13C4F" w:rsidRPr="00F13C4F" w:rsidRDefault="00F13C4F" w:rsidP="00F13C4F">
      <w:pPr>
        <w:jc w:val="both"/>
        <w:rPr>
          <w:szCs w:val="24"/>
          <w:highlight w:val="yellow"/>
        </w:rPr>
      </w:pP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      </w:t>
      </w:r>
      <w:r w:rsidRPr="00F13C4F">
        <w:rPr>
          <w:sz w:val="28"/>
          <w:szCs w:val="24"/>
        </w:rPr>
        <w:t xml:space="preserve">Бюджетные ассигнования по </w:t>
      </w:r>
      <w:r w:rsidRPr="00F13C4F">
        <w:rPr>
          <w:b/>
          <w:sz w:val="28"/>
          <w:szCs w:val="24"/>
        </w:rPr>
        <w:t>подразделу «Культура»</w:t>
      </w:r>
      <w:r w:rsidRPr="00F13C4F">
        <w:rPr>
          <w:sz w:val="28"/>
          <w:szCs w:val="24"/>
        </w:rPr>
        <w:t xml:space="preserve"> в 2021 году в сумме 2,0 тыс. рублей, в 2022-2023 гг. ежегодно в сумме 4,0 тыс. рублей планируется направить на проведение мероприятий, способствующих развитию культуры на территории Подгощского сельского поселения.</w:t>
      </w:r>
    </w:p>
    <w:p w:rsidR="00F13C4F" w:rsidRPr="00F13C4F" w:rsidRDefault="00F13C4F" w:rsidP="00F13C4F">
      <w:pPr>
        <w:jc w:val="center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Раздел  10</w:t>
      </w:r>
    </w:p>
    <w:p w:rsidR="00F13C4F" w:rsidRPr="00F13C4F" w:rsidRDefault="00F13C4F" w:rsidP="00F13C4F">
      <w:pPr>
        <w:jc w:val="center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«Социальная политика»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Бюджетные ассигнования  бюджета сельского поселения по разделу </w:t>
      </w:r>
      <w:r w:rsidRPr="00F13C4F">
        <w:rPr>
          <w:b/>
          <w:sz w:val="28"/>
          <w:szCs w:val="24"/>
        </w:rPr>
        <w:t>«</w:t>
      </w:r>
      <w:r w:rsidRPr="00F13C4F">
        <w:rPr>
          <w:sz w:val="28"/>
          <w:szCs w:val="24"/>
        </w:rPr>
        <w:t>Социальная политика»  характеризуются следующими показателями: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F13C4F" w:rsidRPr="00F13C4F" w:rsidTr="00CD7249">
        <w:trPr>
          <w:trHeight w:val="6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10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198,9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198,9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198,9</w:t>
            </w:r>
          </w:p>
        </w:tc>
      </w:tr>
      <w:tr w:rsidR="00F13C4F" w:rsidRPr="00F13C4F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1001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198,9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198,9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198,9</w:t>
            </w:r>
          </w:p>
        </w:tc>
      </w:tr>
    </w:tbl>
    <w:p w:rsidR="00F13C4F" w:rsidRPr="00F13C4F" w:rsidRDefault="00F13C4F" w:rsidP="00F13C4F">
      <w:pPr>
        <w:jc w:val="both"/>
        <w:rPr>
          <w:b/>
          <w:sz w:val="28"/>
          <w:szCs w:val="24"/>
        </w:rPr>
      </w:pPr>
      <w:r w:rsidRPr="00F13C4F">
        <w:rPr>
          <w:sz w:val="28"/>
          <w:szCs w:val="24"/>
        </w:rPr>
        <w:t xml:space="preserve">       </w:t>
      </w:r>
      <w:r w:rsidRPr="00F13C4F">
        <w:rPr>
          <w:b/>
          <w:sz w:val="28"/>
          <w:szCs w:val="24"/>
        </w:rPr>
        <w:t xml:space="preserve">       </w:t>
      </w:r>
      <w:r w:rsidRPr="00F13C4F">
        <w:rPr>
          <w:sz w:val="28"/>
          <w:szCs w:val="24"/>
        </w:rPr>
        <w:t xml:space="preserve">Бюджетные ассигнования по </w:t>
      </w:r>
      <w:r w:rsidRPr="00F13C4F">
        <w:rPr>
          <w:b/>
          <w:sz w:val="28"/>
          <w:szCs w:val="24"/>
        </w:rPr>
        <w:t>подразделу «Пенсионное обеспечение»</w:t>
      </w:r>
      <w:r w:rsidRPr="00F13C4F">
        <w:rPr>
          <w:sz w:val="28"/>
          <w:szCs w:val="24"/>
        </w:rPr>
        <w:t xml:space="preserve"> в 2021-2023 гг. ежегодно в сумме 198,9 тыс. рублей планируется направить  на выплату доплаты к пенсиям муниципальным служащим ( на дату составления проекта 4 чел.).  </w:t>
      </w:r>
    </w:p>
    <w:p w:rsidR="00F13C4F" w:rsidRPr="00F13C4F" w:rsidRDefault="00F13C4F" w:rsidP="00F13C4F">
      <w:pPr>
        <w:jc w:val="both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                </w:t>
      </w: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Раздел  11</w:t>
      </w:r>
    </w:p>
    <w:p w:rsidR="00F13C4F" w:rsidRPr="00F13C4F" w:rsidRDefault="00F13C4F" w:rsidP="00F13C4F">
      <w:pPr>
        <w:jc w:val="center"/>
        <w:outlineLvl w:val="0"/>
        <w:rPr>
          <w:b/>
          <w:sz w:val="28"/>
          <w:szCs w:val="24"/>
        </w:rPr>
      </w:pPr>
      <w:r w:rsidRPr="00F13C4F">
        <w:rPr>
          <w:b/>
          <w:sz w:val="28"/>
          <w:szCs w:val="24"/>
        </w:rPr>
        <w:t>«Физическая культура и спорт»</w:t>
      </w:r>
      <w:r w:rsidRPr="00F13C4F">
        <w:rPr>
          <w:sz w:val="28"/>
          <w:szCs w:val="24"/>
        </w:rPr>
        <w:t xml:space="preserve">           </w:t>
      </w:r>
      <w:r w:rsidRPr="00F13C4F">
        <w:rPr>
          <w:b/>
          <w:sz w:val="28"/>
          <w:szCs w:val="24"/>
        </w:rPr>
        <w:t xml:space="preserve">        </w:t>
      </w: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lastRenderedPageBreak/>
        <w:t xml:space="preserve">  </w:t>
      </w:r>
      <w:r w:rsidRPr="00F13C4F">
        <w:rPr>
          <w:sz w:val="28"/>
          <w:szCs w:val="24"/>
        </w:rPr>
        <w:t>Бюджетные ассигнования  бюджета сельского поселения по разделу «Физическая культура и спорт</w:t>
      </w:r>
      <w:r w:rsidRPr="00F13C4F">
        <w:rPr>
          <w:b/>
          <w:sz w:val="28"/>
          <w:szCs w:val="24"/>
        </w:rPr>
        <w:t>»</w:t>
      </w:r>
      <w:r w:rsidRPr="00F13C4F"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F13C4F" w:rsidRPr="00F13C4F" w:rsidRDefault="00F13C4F" w:rsidP="00F13C4F">
      <w:pPr>
        <w:jc w:val="right"/>
        <w:rPr>
          <w:sz w:val="28"/>
          <w:szCs w:val="24"/>
        </w:rPr>
      </w:pPr>
      <w:r w:rsidRPr="00F13C4F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F13C4F" w:rsidRPr="00F13C4F" w:rsidTr="00CD7249">
        <w:trPr>
          <w:trHeight w:val="6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11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</w:tr>
      <w:tr w:rsidR="00F13C4F" w:rsidRPr="00F13C4F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13C4F" w:rsidRPr="00F13C4F" w:rsidRDefault="00F13C4F" w:rsidP="00F13C4F">
            <w:pPr>
              <w:jc w:val="both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1102</w:t>
            </w:r>
          </w:p>
          <w:p w:rsidR="00F13C4F" w:rsidRPr="00F13C4F" w:rsidRDefault="00F13C4F" w:rsidP="00F13C4F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  <w:tc>
          <w:tcPr>
            <w:tcW w:w="1418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  <w:tc>
          <w:tcPr>
            <w:tcW w:w="1701" w:type="dxa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1,0</w:t>
            </w:r>
          </w:p>
        </w:tc>
      </w:tr>
    </w:tbl>
    <w:p w:rsidR="00F13C4F" w:rsidRPr="00F13C4F" w:rsidRDefault="00F13C4F" w:rsidP="00F13C4F">
      <w:pPr>
        <w:jc w:val="both"/>
        <w:rPr>
          <w:sz w:val="28"/>
          <w:szCs w:val="24"/>
          <w:highlight w:val="yellow"/>
        </w:rPr>
      </w:pPr>
    </w:p>
    <w:p w:rsidR="00F13C4F" w:rsidRPr="00F13C4F" w:rsidRDefault="00F13C4F" w:rsidP="00F13C4F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Бюджетные ассигнования по </w:t>
      </w:r>
      <w:r w:rsidRPr="00F13C4F">
        <w:rPr>
          <w:b/>
          <w:sz w:val="28"/>
          <w:szCs w:val="24"/>
        </w:rPr>
        <w:t xml:space="preserve">подразделу «Массовый спорт» </w:t>
      </w:r>
      <w:r w:rsidRPr="00F13C4F">
        <w:rPr>
          <w:sz w:val="28"/>
          <w:szCs w:val="24"/>
        </w:rPr>
        <w:t xml:space="preserve"> в 2021-2023 гг. ежегодно в сумме 1,0 тыс. рублей планируется направить на проведение массовых спортивных мероприятий.  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  <w:highlight w:val="yellow"/>
        </w:rPr>
      </w:pPr>
    </w:p>
    <w:p w:rsidR="00F13C4F" w:rsidRPr="00F13C4F" w:rsidRDefault="00F13C4F" w:rsidP="00F13C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В ходе экспертно-аналитического мероприятия проведён анализ бюджетных ассигнований по отдельным направлениям расходов бюджета поселения, распределяемых по разделам, подразделам бюджетной классификации расходов бюджета поселения на реализацию муниципальных программ Подгощского сельского поселения:</w:t>
      </w:r>
    </w:p>
    <w:p w:rsidR="00F13C4F" w:rsidRPr="00F13C4F" w:rsidRDefault="00F13C4F" w:rsidP="00F13C4F">
      <w:pPr>
        <w:ind w:firstLine="567"/>
        <w:jc w:val="both"/>
        <w:outlineLvl w:val="0"/>
        <w:rPr>
          <w:sz w:val="28"/>
          <w:szCs w:val="28"/>
        </w:rPr>
      </w:pPr>
      <w:r w:rsidRPr="00F13C4F">
        <w:rPr>
          <w:sz w:val="28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F13C4F" w:rsidRPr="00F13C4F" w:rsidRDefault="00F13C4F" w:rsidP="00F13C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Проектом бюджета предусмотрено финансирование в 2021 году 8 </w:t>
      </w:r>
      <w:r w:rsidRPr="00F13C4F">
        <w:rPr>
          <w:bCs/>
          <w:sz w:val="28"/>
          <w:szCs w:val="28"/>
        </w:rPr>
        <w:t>муниципальных программ Подгощского сельского поселения</w:t>
      </w:r>
      <w:r w:rsidRPr="00F13C4F">
        <w:rPr>
          <w:b/>
          <w:bCs/>
          <w:sz w:val="28"/>
          <w:szCs w:val="28"/>
        </w:rPr>
        <w:t xml:space="preserve"> </w:t>
      </w:r>
      <w:r w:rsidRPr="00F13C4F">
        <w:rPr>
          <w:sz w:val="28"/>
          <w:szCs w:val="28"/>
        </w:rPr>
        <w:t>(далее муниципальные программы) в 2021 году – 9816,1 тыс.рублей, в 2022 году – 7590,7 тыс.рублей, в 2023 году – 7453,7 тыс. рублей, что составляет в объёме расходов бюджета поселения: 92,3%, 88,3%, 86,2% соответственно.</w:t>
      </w:r>
    </w:p>
    <w:p w:rsidR="00F13C4F" w:rsidRPr="00F13C4F" w:rsidRDefault="00F13C4F" w:rsidP="00F13C4F">
      <w:pPr>
        <w:spacing w:line="233" w:lineRule="auto"/>
        <w:ind w:firstLine="567"/>
        <w:jc w:val="both"/>
        <w:rPr>
          <w:sz w:val="20"/>
        </w:rPr>
      </w:pPr>
      <w:r w:rsidRPr="00F13C4F">
        <w:rPr>
          <w:sz w:val="28"/>
          <w:szCs w:val="28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bCs/>
          <w:sz w:val="28"/>
          <w:szCs w:val="28"/>
        </w:rPr>
        <w:t>Показатели финансового обеспечения муниципальных программ</w:t>
      </w:r>
    </w:p>
    <w:p w:rsidR="00F13C4F" w:rsidRPr="00F13C4F" w:rsidRDefault="00F13C4F" w:rsidP="00F13C4F">
      <w:pPr>
        <w:jc w:val="center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Подгощского поселения на период 2021-2023 годов</w:t>
      </w:r>
    </w:p>
    <w:p w:rsidR="00F13C4F" w:rsidRPr="00F13C4F" w:rsidRDefault="00F13C4F" w:rsidP="00F13C4F">
      <w:pPr>
        <w:ind w:firstLine="561"/>
        <w:jc w:val="right"/>
        <w:rPr>
          <w:sz w:val="28"/>
          <w:szCs w:val="28"/>
        </w:rPr>
      </w:pPr>
      <w:r w:rsidRPr="00F13C4F">
        <w:rPr>
          <w:sz w:val="28"/>
          <w:szCs w:val="28"/>
        </w:rPr>
        <w:t>Таблица 5</w:t>
      </w:r>
    </w:p>
    <w:p w:rsidR="00F13C4F" w:rsidRPr="00F13C4F" w:rsidRDefault="00F13C4F" w:rsidP="00F13C4F">
      <w:pPr>
        <w:ind w:firstLine="561"/>
        <w:jc w:val="right"/>
        <w:rPr>
          <w:sz w:val="28"/>
          <w:szCs w:val="28"/>
        </w:rPr>
      </w:pPr>
      <w:r w:rsidRPr="00F13C4F">
        <w:rPr>
          <w:sz w:val="28"/>
          <w:szCs w:val="28"/>
        </w:rPr>
        <w:t>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74"/>
        <w:gridCol w:w="1684"/>
        <w:gridCol w:w="1378"/>
        <w:gridCol w:w="1276"/>
      </w:tblGrid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bCs/>
                <w:szCs w:val="24"/>
              </w:rPr>
              <w:t>Наименование раздела функциональной классификации расходов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ЦСР</w:t>
            </w:r>
          </w:p>
        </w:tc>
        <w:tc>
          <w:tcPr>
            <w:tcW w:w="168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bCs/>
                <w:szCs w:val="24"/>
              </w:rPr>
              <w:t>2021 год</w:t>
            </w:r>
          </w:p>
        </w:tc>
        <w:tc>
          <w:tcPr>
            <w:tcW w:w="1378" w:type="dxa"/>
            <w:shd w:val="clear" w:color="auto" w:fill="auto"/>
          </w:tcPr>
          <w:p w:rsidR="00F13C4F" w:rsidRPr="00F13C4F" w:rsidRDefault="00F13C4F" w:rsidP="00F13C4F">
            <w:pPr>
              <w:spacing w:beforeAutospacing="1" w:afterAutospacing="1"/>
              <w:jc w:val="center"/>
              <w:rPr>
                <w:b/>
                <w:szCs w:val="24"/>
              </w:rPr>
            </w:pPr>
            <w:r w:rsidRPr="00F13C4F">
              <w:rPr>
                <w:bCs/>
                <w:szCs w:val="24"/>
              </w:rPr>
              <w:t>2022 год</w:t>
            </w:r>
          </w:p>
          <w:p w:rsidR="00F13C4F" w:rsidRPr="00F13C4F" w:rsidRDefault="00F13C4F" w:rsidP="00F13C4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bCs/>
                <w:szCs w:val="24"/>
              </w:rPr>
              <w:t>2023 год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</w:t>
            </w:r>
          </w:p>
        </w:tc>
      </w:tr>
      <w:tr w:rsidR="00F13C4F" w:rsidRPr="00F13C4F" w:rsidTr="00CD7249">
        <w:trPr>
          <w:trHeight w:val="463"/>
        </w:trPr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sz w:val="20"/>
              </w:rPr>
            </w:pPr>
            <w:r w:rsidRPr="00F13C4F">
              <w:rPr>
                <w:szCs w:val="24"/>
              </w:rPr>
              <w:t>Расходы бюджета поселения, всего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10631,6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8593,4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8648,7</w:t>
            </w:r>
          </w:p>
        </w:tc>
      </w:tr>
      <w:tr w:rsidR="00F13C4F" w:rsidRPr="00F13C4F" w:rsidTr="00CD7249">
        <w:trPr>
          <w:trHeight w:val="463"/>
        </w:trPr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szCs w:val="24"/>
              </w:rPr>
            </w:pPr>
            <w:r w:rsidRPr="00F13C4F">
              <w:rPr>
                <w:b/>
                <w:szCs w:val="24"/>
              </w:rPr>
              <w:t>Расходы на реализацию муниципальных программ поселения, всего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9816,1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7590,7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7453,7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szCs w:val="24"/>
              </w:rPr>
            </w:pPr>
            <w:r w:rsidRPr="00F13C4F">
              <w:rPr>
                <w:szCs w:val="24"/>
              </w:rPr>
              <w:t>МП «Совершенствование и  развитие местного самоуправления в  Подгощском сельском поселении»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77 0 00 0000</w:t>
            </w:r>
          </w:p>
          <w:p w:rsidR="00F13C4F" w:rsidRPr="00F13C4F" w:rsidRDefault="00F13C4F" w:rsidP="00F13C4F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3720,5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3644,6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3581,0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szCs w:val="24"/>
              </w:rPr>
            </w:pPr>
            <w:r w:rsidRPr="00F13C4F">
              <w:rPr>
                <w:szCs w:val="24"/>
              </w:rPr>
              <w:lastRenderedPageBreak/>
              <w:t>МП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75 0 00 00000</w:t>
            </w:r>
          </w:p>
          <w:p w:rsidR="00F13C4F" w:rsidRPr="00F13C4F" w:rsidRDefault="00F13C4F" w:rsidP="00F13C4F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outlineLvl w:val="0"/>
              <w:rPr>
                <w:b/>
                <w:szCs w:val="24"/>
              </w:rPr>
            </w:pPr>
            <w:r w:rsidRPr="00F13C4F">
              <w:rPr>
                <w:szCs w:val="24"/>
              </w:rPr>
              <w:t>МП «Безопасность жизнедеятельности на территории 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78 0 00 00000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119,2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119,3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b/>
                <w:szCs w:val="24"/>
              </w:rPr>
            </w:pPr>
            <w:r w:rsidRPr="00F13C4F">
              <w:rPr>
                <w:szCs w:val="24"/>
              </w:rPr>
              <w:t>МП «Совершенствование и развитие сети автомобильных дорог 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79 0 00 00000</w:t>
            </w:r>
          </w:p>
          <w:p w:rsidR="00F13C4F" w:rsidRPr="00F13C4F" w:rsidRDefault="00F13C4F" w:rsidP="00F13C4F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2739,8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2283,9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2307,3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outlineLvl w:val="0"/>
              <w:rPr>
                <w:b/>
                <w:szCs w:val="24"/>
              </w:rPr>
            </w:pPr>
            <w:r w:rsidRPr="00F13C4F">
              <w:rPr>
                <w:szCs w:val="24"/>
              </w:rPr>
              <w:t>МП «Комплексное развитие сельской территории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85 0 00 00000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520,0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0,0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outlineLvl w:val="0"/>
              <w:rPr>
                <w:szCs w:val="24"/>
              </w:rPr>
            </w:pPr>
            <w:r w:rsidRPr="00F13C4F">
              <w:rPr>
                <w:szCs w:val="24"/>
              </w:rPr>
              <w:t>МП «Содержание мест захоронений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81 0 00 00000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350,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140,0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b/>
                <w:szCs w:val="24"/>
              </w:rPr>
            </w:pPr>
            <w:r w:rsidRPr="00F13C4F">
              <w:rPr>
                <w:szCs w:val="24"/>
              </w:rPr>
              <w:t>МП «Развитие молодежной политики, культуры, патриотизма, физической культуры и спорта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82 0 00 00000</w:t>
            </w:r>
          </w:p>
          <w:p w:rsidR="00F13C4F" w:rsidRPr="00F13C4F" w:rsidRDefault="00F13C4F" w:rsidP="00F13C4F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6,0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10,0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szCs w:val="24"/>
              </w:rPr>
            </w:pPr>
            <w:r w:rsidRPr="00F13C4F">
              <w:rPr>
                <w:szCs w:val="24"/>
              </w:rPr>
              <w:t>МП «Благоустройство территории Подгощского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20"/>
              </w:rPr>
            </w:pPr>
            <w:r w:rsidRPr="00F13C4F">
              <w:rPr>
                <w:sz w:val="20"/>
              </w:rPr>
              <w:t>84 0 00 00000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2355,6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1389,0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1291,1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pPr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Непрограммные расходы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815,5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1002,7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1195,0</w:t>
            </w:r>
          </w:p>
        </w:tc>
      </w:tr>
      <w:tr w:rsidR="00F13C4F" w:rsidRPr="00F13C4F" w:rsidTr="00CD7249">
        <w:tc>
          <w:tcPr>
            <w:tcW w:w="3652" w:type="dxa"/>
            <w:shd w:val="clear" w:color="auto" w:fill="auto"/>
          </w:tcPr>
          <w:p w:rsidR="00F13C4F" w:rsidRPr="00F13C4F" w:rsidRDefault="00F13C4F" w:rsidP="00F13C4F">
            <w:r w:rsidRPr="00F13C4F">
              <w:rPr>
                <w:b/>
              </w:rPr>
              <w:t>Удельный вес расходов на реализацию муниципальных программ сельского поселения в общем объёме расходов бюджета,  %</w:t>
            </w:r>
          </w:p>
        </w:tc>
        <w:tc>
          <w:tcPr>
            <w:tcW w:w="1474" w:type="dxa"/>
            <w:shd w:val="clear" w:color="auto" w:fill="auto"/>
          </w:tcPr>
          <w:p w:rsidR="00F13C4F" w:rsidRPr="00F13C4F" w:rsidRDefault="00F13C4F" w:rsidP="00F13C4F"/>
        </w:tc>
        <w:tc>
          <w:tcPr>
            <w:tcW w:w="1684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92,3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C4F" w:rsidRPr="00F13C4F" w:rsidRDefault="00F13C4F" w:rsidP="00F13C4F">
            <w:pPr>
              <w:jc w:val="center"/>
              <w:rPr>
                <w:b/>
                <w:szCs w:val="24"/>
              </w:rPr>
            </w:pPr>
            <w:r w:rsidRPr="00F13C4F">
              <w:rPr>
                <w:b/>
                <w:szCs w:val="24"/>
              </w:rPr>
              <w:t>86,2</w:t>
            </w:r>
          </w:p>
        </w:tc>
      </w:tr>
    </w:tbl>
    <w:p w:rsidR="00F13C4F" w:rsidRPr="00F13C4F" w:rsidRDefault="00F13C4F" w:rsidP="00F13C4F">
      <w:pPr>
        <w:ind w:firstLine="561"/>
        <w:jc w:val="right"/>
        <w:rPr>
          <w:sz w:val="28"/>
          <w:szCs w:val="28"/>
          <w:highlight w:val="yellow"/>
        </w:rPr>
      </w:pPr>
    </w:p>
    <w:p w:rsidR="00F13C4F" w:rsidRPr="00F13C4F" w:rsidRDefault="00F13C4F" w:rsidP="00F13C4F">
      <w:pPr>
        <w:ind w:firstLine="567"/>
        <w:jc w:val="both"/>
        <w:rPr>
          <w:b/>
          <w:bCs/>
          <w:sz w:val="28"/>
          <w:szCs w:val="28"/>
        </w:rPr>
      </w:pPr>
      <w:r w:rsidRPr="00F13C4F">
        <w:rPr>
          <w:sz w:val="28"/>
          <w:szCs w:val="28"/>
        </w:rPr>
        <w:t>В проекте бюджета поселения бюджетные ассигнования предусмотрены на реализацию 8 муниципальных программ (Постановление Администрации Подгощского сельского поселения от 16.09.2020 №103-рг «Об утверждении перечня муниципальных программ Администрации Подгощского сельского поселения»),</w:t>
      </w:r>
      <w:r w:rsidRPr="00F13C4F">
        <w:rPr>
          <w:b/>
          <w:bCs/>
          <w:sz w:val="28"/>
          <w:szCs w:val="28"/>
        </w:rPr>
        <w:t xml:space="preserve">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F13C4F" w:rsidRPr="00F13C4F" w:rsidRDefault="00F13C4F" w:rsidP="00F13C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F13C4F">
        <w:rPr>
          <w:rFonts w:eastAsia="Calibri"/>
          <w:b/>
          <w:sz w:val="28"/>
          <w:szCs w:val="28"/>
          <w:lang w:eastAsia="en-US"/>
        </w:rPr>
        <w:t>Анализ формирования расходов бюджета по непрограммным направлениям деятельности</w:t>
      </w:r>
    </w:p>
    <w:p w:rsidR="00F13C4F" w:rsidRPr="00F13C4F" w:rsidRDefault="00F13C4F" w:rsidP="00F13C4F">
      <w:pPr>
        <w:ind w:firstLine="709"/>
        <w:jc w:val="both"/>
        <w:rPr>
          <w:sz w:val="28"/>
          <w:szCs w:val="28"/>
        </w:rPr>
      </w:pPr>
      <w:r w:rsidRPr="00F13C4F">
        <w:rPr>
          <w:rFonts w:eastAsia="Calibri"/>
          <w:sz w:val="28"/>
          <w:szCs w:val="28"/>
          <w:lang w:eastAsia="en-US"/>
        </w:rPr>
        <w:t>В соответствии с проектом решения о бюджете бюджетные ассигнования на осуществление непрограммных направлений деятельности предусмотрены по 2-м направлениям: на 2021 год в общем объёме 815,5</w:t>
      </w:r>
      <w:r w:rsidRPr="00F13C4F">
        <w:t xml:space="preserve"> </w:t>
      </w:r>
      <w:r w:rsidRPr="00F13C4F">
        <w:rPr>
          <w:rFonts w:eastAsia="Calibri"/>
          <w:sz w:val="28"/>
          <w:szCs w:val="28"/>
          <w:lang w:eastAsia="en-US"/>
        </w:rPr>
        <w:t>тыс. рублей, на 2022 год в общем объёме 1002,7</w:t>
      </w:r>
      <w:r w:rsidRPr="00F13C4F">
        <w:t xml:space="preserve"> </w:t>
      </w:r>
      <w:r w:rsidRPr="00F13C4F">
        <w:rPr>
          <w:rFonts w:eastAsia="Calibri"/>
          <w:sz w:val="28"/>
          <w:szCs w:val="28"/>
          <w:lang w:eastAsia="en-US"/>
        </w:rPr>
        <w:t xml:space="preserve">тыс. рублей, на 2023 год в общем объёме 1195,0 </w:t>
      </w:r>
      <w:r w:rsidRPr="00F13C4F">
        <w:t xml:space="preserve"> </w:t>
      </w:r>
      <w:r w:rsidRPr="00F13C4F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F13C4F" w:rsidRPr="00F13C4F" w:rsidRDefault="00F13C4F" w:rsidP="00F13C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C4F">
        <w:rPr>
          <w:rFonts w:eastAsia="Calibri"/>
          <w:sz w:val="28"/>
          <w:szCs w:val="28"/>
          <w:lang w:eastAsia="en-US"/>
        </w:rPr>
        <w:lastRenderedPageBreak/>
        <w:t>Наибольший объем бюджетных ассигнований на непрограммные направления деятельности проектом  бюджета в 2021 году предусматривается на выплаты главе Подгощского сельского поселения - 614,6 тыс.рублей или 75,4% непрограммной части бюджета,   возмещение затрат по содержанию штатных единиц, осуществляющих переданные отдельные полномочия по внешнему муниципальному, финансовому контролю - 105,5 тыс.рублей или 13,0%.</w:t>
      </w: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Анализ ведомственной структуры расходов бюджета Подгощского сельского поселения на 2021 год и плановый период 2022 и 2023 годов</w:t>
      </w:r>
    </w:p>
    <w:p w:rsidR="00F13C4F" w:rsidRPr="00F13C4F" w:rsidRDefault="00F13C4F" w:rsidP="00F13C4F">
      <w:pPr>
        <w:ind w:firstLine="561"/>
        <w:jc w:val="center"/>
        <w:rPr>
          <w:sz w:val="28"/>
          <w:szCs w:val="28"/>
        </w:rPr>
      </w:pPr>
      <w:r w:rsidRPr="00F13C4F">
        <w:rPr>
          <w:sz w:val="28"/>
          <w:szCs w:val="28"/>
        </w:rPr>
        <w:t>(Приложение 4 к проекту решения) показал следующее:</w:t>
      </w: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- по ПР 0707 «Молодёжная политика» сумма не идентична по виду расходов 240.</w:t>
      </w: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  <w:u w:val="single"/>
        </w:rPr>
      </w:pPr>
      <w:r w:rsidRPr="00F13C4F">
        <w:rPr>
          <w:b/>
          <w:bCs/>
          <w:sz w:val="28"/>
          <w:szCs w:val="28"/>
          <w:u w:val="single"/>
        </w:rPr>
        <w:t xml:space="preserve"> Аналогичные нарушения представлены также в Приложении 5 к проекту решения о бюджете.</w:t>
      </w: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  <w:u w:val="single"/>
        </w:rPr>
      </w:pP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 xml:space="preserve">Анализ распределения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Подгощского сельского поселения на 2021 год и на плановый период 2022 и 2023 годов (Приложение №6 к проекту решения о бюджете) </w:t>
      </w:r>
      <w:r w:rsidRPr="00F13C4F">
        <w:rPr>
          <w:sz w:val="28"/>
          <w:szCs w:val="28"/>
        </w:rPr>
        <w:t>показал следующее: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2"/>
        <w:jc w:val="both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- в нарушение ч.3 ст. 184.1 БК РФ Администрацией поселения указано наименование Приложения 6 к проекту бюджета не соответствующее требованиям бюджетного законодательства (указано  государственным программам);</w:t>
      </w: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- в приложении 6 проекта решения указаны наименования и ЦСР имеющие нулевые значения;</w:t>
      </w: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- по ЦСР 77 3 01 42280 сумма не идентична по виду расходов 240.</w:t>
      </w:r>
    </w:p>
    <w:p w:rsidR="00F13C4F" w:rsidRPr="00F13C4F" w:rsidRDefault="00F13C4F" w:rsidP="00F13C4F">
      <w:pPr>
        <w:ind w:firstLine="561"/>
        <w:jc w:val="both"/>
        <w:rPr>
          <w:b/>
          <w:bCs/>
          <w:sz w:val="28"/>
          <w:szCs w:val="28"/>
        </w:rPr>
      </w:pPr>
    </w:p>
    <w:p w:rsidR="00F13C4F" w:rsidRPr="00F13C4F" w:rsidRDefault="00F13C4F" w:rsidP="00F13C4F">
      <w:pPr>
        <w:keepNext/>
        <w:numPr>
          <w:ilvl w:val="0"/>
          <w:numId w:val="5"/>
        </w:numPr>
        <w:jc w:val="center"/>
        <w:outlineLvl w:val="3"/>
        <w:rPr>
          <w:b/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Дефицит (профицит) бюджета Подгощского сельского поселения</w:t>
      </w:r>
    </w:p>
    <w:p w:rsidR="00F13C4F" w:rsidRPr="00F13C4F" w:rsidRDefault="00F13C4F" w:rsidP="00F13C4F"/>
    <w:p w:rsidR="00F13C4F" w:rsidRPr="00F13C4F" w:rsidRDefault="00F13C4F" w:rsidP="00F13C4F">
      <w:pPr>
        <w:ind w:firstLine="708"/>
        <w:jc w:val="both"/>
        <w:rPr>
          <w:sz w:val="28"/>
        </w:rPr>
      </w:pPr>
      <w:r w:rsidRPr="00F13C4F">
        <w:rPr>
          <w:sz w:val="28"/>
        </w:rPr>
        <w:t>Бюджет Подгощского сельского поселения в 2021 - 2023 годах сформирован без дефицита.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Верхний предел муниципального внутреннего  долга Подгощского сельского поселения на 1 января 2022 года установлен в сумме 0,0 тыс. рублей, в том числе по муниципальным гарантиям поселения в сумме 0,0 тыс.рублей.</w:t>
      </w:r>
    </w:p>
    <w:p w:rsidR="00F13C4F" w:rsidRPr="00F13C4F" w:rsidRDefault="00F13C4F" w:rsidP="00F13C4F">
      <w:pPr>
        <w:ind w:firstLine="709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Верхний предел муниципального внутреннего долга Подгощского сельского поселения на 1 января 2023 года установлен в сумме 0,0 тыс. рублей, в том числе по муниципальным гарантиям – 0,0 тыс. рублей; на 1 января 2024 года в сумме 0,0 тыс.рублей, в том числе по муниципальным гарантиям 0,0 тыс.рублей.</w:t>
      </w:r>
    </w:p>
    <w:p w:rsidR="00F13C4F" w:rsidRPr="00F13C4F" w:rsidRDefault="00F13C4F" w:rsidP="00F13C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C4F">
        <w:rPr>
          <w:rFonts w:eastAsia="Calibri"/>
          <w:sz w:val="28"/>
          <w:szCs w:val="28"/>
          <w:lang w:eastAsia="en-US"/>
        </w:rPr>
        <w:t>Таким образом, соблюдены требования пункта 2 статьи 107 Бюджетного кодекса Российской Федерации.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lastRenderedPageBreak/>
        <w:t xml:space="preserve">6. Замечания 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по содержанию проекта Решения о бюджете Подгощского сельского поселения на 2021 год и плановый период 2022 и 2023 годов.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bookmarkStart w:id="0" w:name="anchorpa5"/>
      <w:bookmarkEnd w:id="0"/>
      <w:r w:rsidRPr="00F13C4F">
        <w:rPr>
          <w:sz w:val="28"/>
          <w:szCs w:val="28"/>
        </w:rPr>
        <w:t>Контрольно-счётная палата Шимского муниципального района имеет следующие замечания по содержанию проекта Решения о бюджете поселения: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</w:p>
    <w:p w:rsidR="00F13C4F" w:rsidRPr="00F13C4F" w:rsidRDefault="00F13C4F" w:rsidP="00F13C4F">
      <w:pPr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По текстовой части проекта решения о бюджете:</w:t>
      </w: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         1.1. В пункте 1.3. перед словом «дефицит» добавить слово «прогнозируемый»;</w:t>
      </w:r>
    </w:p>
    <w:p w:rsidR="00F13C4F" w:rsidRPr="00F13C4F" w:rsidRDefault="00F13C4F" w:rsidP="00F13C4F">
      <w:pPr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         1.2. В пункте 2.3. перед словом «дефицит» добавить слово «прогнозируемый»;</w:t>
      </w:r>
    </w:p>
    <w:p w:rsidR="00F13C4F" w:rsidRPr="00F13C4F" w:rsidRDefault="00F13C4F" w:rsidP="00F13C4F">
      <w:pPr>
        <w:ind w:firstLineChars="200" w:firstLine="560"/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 1.3. Пункт 8 проекта решения о бюджете изложить в следующей редакции: </w:t>
      </w:r>
    </w:p>
    <w:p w:rsidR="00F13C4F" w:rsidRPr="00F13C4F" w:rsidRDefault="00F13C4F" w:rsidP="00F13C4F">
      <w:pPr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«Принять к сведению, что согласно статьи 5 проекта областного закона «Об областном бюджете на 2021 год и на плановый период 2022 и 2023 годов» установлен дифференцированный норматив отчислений в бюджет Подгощского сельского поселения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2021 год и плановый период 2022 - 2023 годов - 0,0464%.»</w:t>
      </w:r>
    </w:p>
    <w:p w:rsidR="00F13C4F" w:rsidRPr="00F13C4F" w:rsidRDefault="00F13C4F" w:rsidP="00F13C4F">
      <w:pPr>
        <w:jc w:val="both"/>
        <w:rPr>
          <w:sz w:val="28"/>
          <w:szCs w:val="28"/>
        </w:rPr>
      </w:pPr>
      <w:r w:rsidRPr="00F13C4F">
        <w:rPr>
          <w:sz w:val="28"/>
          <w:szCs w:val="28"/>
        </w:rPr>
        <w:t xml:space="preserve">       1.4.  В пункте 9 проекта решения о бюджете перед словом «поселения» добавить слово «Подгощского»;</w:t>
      </w:r>
    </w:p>
    <w:p w:rsidR="00F13C4F" w:rsidRPr="00F13C4F" w:rsidRDefault="00F13C4F" w:rsidP="00F13C4F">
      <w:pPr>
        <w:jc w:val="both"/>
        <w:rPr>
          <w:bCs/>
          <w:sz w:val="28"/>
          <w:szCs w:val="28"/>
        </w:rPr>
      </w:pPr>
      <w:r w:rsidRPr="00F13C4F">
        <w:rPr>
          <w:sz w:val="28"/>
          <w:szCs w:val="28"/>
        </w:rPr>
        <w:t xml:space="preserve">       1.5. </w:t>
      </w:r>
      <w:r w:rsidRPr="00F13C4F">
        <w:rPr>
          <w:bCs/>
          <w:sz w:val="28"/>
          <w:szCs w:val="28"/>
        </w:rPr>
        <w:t>Пункт 10 пп. в проекта решения о бюджете в следующей редакции: «Субвенция бюджетам поселений на возмещение затрат по содержанию штатных единиц, осуществляющих переданные отдельные государственные полномочия области 2021 год - 31,7 тыс.рублей; 2022 год - 21,7 тыс.рублей; 2023 год - 31,7 тыс.рублей.»;</w:t>
      </w:r>
    </w:p>
    <w:p w:rsidR="00F13C4F" w:rsidRPr="00F13C4F" w:rsidRDefault="00F13C4F" w:rsidP="00F13C4F">
      <w:pPr>
        <w:ind w:firstLineChars="150" w:firstLine="42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1.6. В пункте 13. проекта решения о бюджете слово «государственным» заменить на слово «муниципальным»;</w:t>
      </w:r>
    </w:p>
    <w:p w:rsidR="00F13C4F" w:rsidRPr="00F13C4F" w:rsidRDefault="00F13C4F" w:rsidP="00F13C4F">
      <w:pPr>
        <w:ind w:firstLineChars="150" w:firstLine="42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1.7.  Пункт 21. проекта решения о бюджете исключить;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150" w:firstLine="420"/>
        <w:jc w:val="both"/>
        <w:rPr>
          <w:b/>
          <w:sz w:val="28"/>
          <w:szCs w:val="28"/>
          <w:highlight w:val="red"/>
        </w:rPr>
      </w:pPr>
      <w:r w:rsidRPr="00F13C4F">
        <w:rPr>
          <w:bCs/>
          <w:sz w:val="28"/>
          <w:szCs w:val="28"/>
        </w:rPr>
        <w:t>1.8. В нарушение ч.3 ст.184.1  БК РФ</w:t>
      </w:r>
      <w:r w:rsidRPr="00F13C4F">
        <w:rPr>
          <w:sz w:val="28"/>
          <w:szCs w:val="28"/>
        </w:rPr>
        <w:t xml:space="preserve"> (где указано «</w:t>
      </w:r>
      <w:r w:rsidRPr="00F13C4F">
        <w:rPr>
          <w:bCs/>
          <w:sz w:val="28"/>
          <w:szCs w:val="28"/>
        </w:rPr>
        <w:t>3. Законом (решением) о бюджете утверждаются: ..... о</w:t>
      </w:r>
      <w:r w:rsidRPr="00F13C4F">
        <w:rPr>
          <w:sz w:val="28"/>
          <w:szCs w:val="28"/>
        </w:rPr>
        <w:t xml:space="preserve">бъем межбюджетных трансфертов, </w:t>
      </w:r>
      <w:r w:rsidRPr="00F13C4F">
        <w:rPr>
          <w:bCs/>
          <w:sz w:val="28"/>
          <w:szCs w:val="28"/>
          <w:u w:val="single"/>
        </w:rPr>
        <w:t xml:space="preserve">получаемых </w:t>
      </w:r>
      <w:r w:rsidRPr="00F13C4F">
        <w:rPr>
          <w:sz w:val="28"/>
          <w:szCs w:val="28"/>
        </w:rPr>
        <w:t xml:space="preserve">из других бюджетов и (или) </w:t>
      </w:r>
      <w:r w:rsidRPr="00F13C4F">
        <w:rPr>
          <w:bCs/>
          <w:sz w:val="28"/>
          <w:szCs w:val="28"/>
          <w:u w:val="single"/>
        </w:rPr>
        <w:t>предоставляемых</w:t>
      </w:r>
      <w:r w:rsidRPr="00F13C4F">
        <w:rPr>
          <w:sz w:val="28"/>
          <w:szCs w:val="28"/>
        </w:rPr>
        <w:t xml:space="preserve"> другим бюджетам бюджетной системы Российской Федерации в очередном финансовом году (очередном финансовом году и плановом периоде)») текстовая часть проекта решения о бюджете не содержит информацию о межбюджетных трансфертах предоставляемых другим бюджетам бюджетной системы Российской Федерации.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150" w:firstLine="420"/>
        <w:jc w:val="both"/>
        <w:rPr>
          <w:b/>
          <w:sz w:val="28"/>
          <w:szCs w:val="28"/>
        </w:rPr>
      </w:pPr>
      <w:r w:rsidRPr="00F13C4F">
        <w:rPr>
          <w:bCs/>
          <w:sz w:val="28"/>
          <w:szCs w:val="28"/>
        </w:rPr>
        <w:t>Руководствуясь</w:t>
      </w:r>
      <w:r w:rsidRPr="00F13C4F">
        <w:rPr>
          <w:sz w:val="28"/>
          <w:szCs w:val="28"/>
        </w:rPr>
        <w:t xml:space="preserve"> с</w:t>
      </w:r>
      <w:r w:rsidRPr="00F13C4F">
        <w:rPr>
          <w:bCs/>
          <w:sz w:val="28"/>
          <w:szCs w:val="28"/>
        </w:rPr>
        <w:t xml:space="preserve"> </w:t>
      </w:r>
      <w:r w:rsidRPr="00F13C4F">
        <w:rPr>
          <w:sz w:val="28"/>
          <w:szCs w:val="28"/>
        </w:rPr>
        <w:t xml:space="preserve">ч.3 ст.184.1  БК РФ </w:t>
      </w:r>
      <w:r w:rsidRPr="00F13C4F">
        <w:rPr>
          <w:b/>
          <w:sz w:val="28"/>
          <w:szCs w:val="28"/>
        </w:rPr>
        <w:t>предлагаем внести в проект решения</w:t>
      </w:r>
      <w:r w:rsidRPr="00F13C4F">
        <w:rPr>
          <w:sz w:val="28"/>
          <w:szCs w:val="28"/>
        </w:rPr>
        <w:t xml:space="preserve"> </w:t>
      </w:r>
      <w:r w:rsidRPr="00F13C4F">
        <w:rPr>
          <w:b/>
          <w:bCs/>
          <w:sz w:val="28"/>
          <w:szCs w:val="28"/>
        </w:rPr>
        <w:t>о бюджете</w:t>
      </w:r>
      <w:r w:rsidRPr="00F13C4F">
        <w:rPr>
          <w:sz w:val="28"/>
          <w:szCs w:val="28"/>
        </w:rPr>
        <w:t xml:space="preserve"> дополнительный пункт следующего содержания: «Утвердить объём межбюджетных трансфертов, предоставляемых другим бюджетам бюджетной системы Российской Федерации на 2021 год в сумме 105,5 тыс.руб., на 2022 год в сумме 105,5 тыс.руб., на 2023 год в сумме 105,5 </w:t>
      </w:r>
      <w:r w:rsidRPr="00F13C4F">
        <w:rPr>
          <w:sz w:val="28"/>
          <w:szCs w:val="28"/>
        </w:rPr>
        <w:lastRenderedPageBreak/>
        <w:t>тыс.руб., в том числе иные межбюджетные трансферты на возмещение затрат по содержанию штатных единиц, осуществляющих переданные отдельные полномочия поселения по внешнему муниципальному финансовому контролю на 2021 год в сумме 105,5 тыс.руб., на 2022 год в сумме 105,5 тыс.руб., на 2023 год в сумме 105,5 тыс.руб.».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75" w:firstLine="770"/>
        <w:jc w:val="both"/>
        <w:rPr>
          <w:sz w:val="28"/>
          <w:szCs w:val="28"/>
        </w:rPr>
      </w:pPr>
      <w:r w:rsidRPr="00F13C4F">
        <w:rPr>
          <w:bCs/>
          <w:sz w:val="28"/>
          <w:szCs w:val="28"/>
        </w:rPr>
        <w:t xml:space="preserve">1.9. </w:t>
      </w:r>
      <w:r w:rsidRPr="00F13C4F">
        <w:rPr>
          <w:sz w:val="28"/>
          <w:szCs w:val="28"/>
        </w:rPr>
        <w:t>В тексте проекта решения о бюджете некорректно указаны годы, не соответствующие  сроку действия представленного проекта бюджета.</w:t>
      </w:r>
    </w:p>
    <w:p w:rsidR="00F13C4F" w:rsidRPr="00F13C4F" w:rsidRDefault="00F13C4F" w:rsidP="00F13C4F">
      <w:pPr>
        <w:ind w:firstLineChars="150" w:firstLine="420"/>
        <w:jc w:val="both"/>
        <w:rPr>
          <w:bCs/>
          <w:sz w:val="28"/>
          <w:szCs w:val="28"/>
        </w:rPr>
      </w:pPr>
    </w:p>
    <w:p w:rsidR="00F13C4F" w:rsidRPr="00F13C4F" w:rsidRDefault="00F13C4F" w:rsidP="00F13C4F">
      <w:pPr>
        <w:ind w:firstLineChars="250" w:firstLine="70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13C4F">
        <w:rPr>
          <w:rFonts w:eastAsiaTheme="minorHAnsi"/>
          <w:bCs/>
          <w:color w:val="000000"/>
          <w:sz w:val="28"/>
          <w:szCs w:val="28"/>
          <w:lang w:eastAsia="en-US"/>
        </w:rPr>
        <w:t>2. По тексту приложений проекта решения о бюджете:</w:t>
      </w:r>
    </w:p>
    <w:p w:rsidR="00F13C4F" w:rsidRPr="00F13C4F" w:rsidRDefault="00F13C4F" w:rsidP="00F13C4F">
      <w:pPr>
        <w:ind w:firstLineChars="150" w:firstLine="420"/>
        <w:jc w:val="both"/>
        <w:rPr>
          <w:bCs/>
          <w:sz w:val="28"/>
          <w:szCs w:val="28"/>
        </w:rPr>
      </w:pPr>
    </w:p>
    <w:p w:rsidR="00F13C4F" w:rsidRPr="00F13C4F" w:rsidRDefault="00F13C4F" w:rsidP="00F13C4F">
      <w:pPr>
        <w:autoSpaceDE w:val="0"/>
        <w:autoSpaceDN w:val="0"/>
        <w:adjustRightInd w:val="0"/>
        <w:ind w:leftChars="-50" w:left="-120" w:firstLineChars="300" w:firstLine="840"/>
        <w:jc w:val="both"/>
        <w:rPr>
          <w:sz w:val="28"/>
          <w:szCs w:val="28"/>
        </w:rPr>
      </w:pPr>
      <w:r w:rsidRPr="00F13C4F">
        <w:rPr>
          <w:bCs/>
          <w:sz w:val="28"/>
          <w:szCs w:val="28"/>
        </w:rPr>
        <w:t>2.1.В Приложении № 1 проекта решения о бюджете у</w:t>
      </w:r>
      <w:r w:rsidRPr="00F13C4F">
        <w:rPr>
          <w:sz w:val="28"/>
          <w:szCs w:val="28"/>
        </w:rPr>
        <w:t xml:space="preserve">становлены нарушения п.10.2 раздела </w:t>
      </w:r>
      <w:r w:rsidRPr="00F13C4F">
        <w:rPr>
          <w:sz w:val="28"/>
          <w:szCs w:val="28"/>
          <w:lang w:val="en-US"/>
        </w:rPr>
        <w:t>II</w:t>
      </w:r>
      <w:r w:rsidRPr="00F13C4F">
        <w:rPr>
          <w:sz w:val="28"/>
          <w:szCs w:val="28"/>
        </w:rPr>
        <w:t xml:space="preserve"> Инструкции №85н, Приложения 1 к Инструкции  № 85н,  по основаниям приведённым в п 1. раздела 3 настоящего заключения.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2.2. В Приложении 1 проекта решения о бюджете по КБК 1 11 05000 00 0000 120 указано не суммовое значение доходов 2021-2022 годов соответствующее Доходам, 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2.3. В Приложениях 2, 3 проекта решения о бюджете у</w:t>
      </w:r>
      <w:r w:rsidRPr="00F13C4F">
        <w:rPr>
          <w:sz w:val="28"/>
          <w:szCs w:val="28"/>
        </w:rPr>
        <w:t>становлены нарушения пп. 5.1. п.5 р. 1</w:t>
      </w:r>
      <w:r w:rsidRPr="00F13C4F">
        <w:rPr>
          <w:b/>
          <w:sz w:val="28"/>
          <w:szCs w:val="28"/>
        </w:rPr>
        <w:t xml:space="preserve"> </w:t>
      </w:r>
      <w:r w:rsidRPr="00F13C4F">
        <w:rPr>
          <w:sz w:val="28"/>
          <w:szCs w:val="28"/>
        </w:rPr>
        <w:t xml:space="preserve">Инструкции № 85н в части формирования и применения кодов бюджетной классификации Российской Федерации доходной части бюджета, нарушен принцип единства </w:t>
      </w:r>
      <w:r w:rsidRPr="00F13C4F">
        <w:rPr>
          <w:bCs/>
          <w:sz w:val="28"/>
          <w:szCs w:val="28"/>
        </w:rPr>
        <w:t>бюджетов бюджетной системы Российской Федерации по основаниям, приведённым в п.  3, 4 р. 3 настоящего заключения.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2.4. В Приложении № 3 к проекту решения о бюджете у</w:t>
      </w:r>
      <w:r w:rsidRPr="00F13C4F">
        <w:rPr>
          <w:sz w:val="28"/>
          <w:szCs w:val="28"/>
        </w:rPr>
        <w:t xml:space="preserve">становлены нарушения п.10.2 раздела </w:t>
      </w:r>
      <w:r w:rsidRPr="00F13C4F">
        <w:rPr>
          <w:sz w:val="28"/>
          <w:szCs w:val="28"/>
          <w:lang w:val="en-US"/>
        </w:rPr>
        <w:t>II</w:t>
      </w:r>
      <w:r w:rsidRPr="00F13C4F">
        <w:rPr>
          <w:sz w:val="28"/>
          <w:szCs w:val="28"/>
        </w:rPr>
        <w:t xml:space="preserve"> Инструкции №85н, Приложения 1 к Инструкции  № 85н, по основаниям приведённым  в п.5 раздела 3 настоящего заключения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53" w:firstLine="711"/>
        <w:jc w:val="both"/>
        <w:rPr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КСП рекомендует внести соответствующие поправки в Приложения 1, 2, 3 к проекту решения о бюджете.</w:t>
      </w: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2.5. В приложениях 4 и 5 к проекту решения о бюджете по ПР 0707 «Молодёжная политика» сумма не идентична по виду расходов 240.</w:t>
      </w: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  <w:r w:rsidRPr="00F13C4F">
        <w:rPr>
          <w:bCs/>
          <w:sz w:val="28"/>
          <w:szCs w:val="28"/>
        </w:rPr>
        <w:t>2.6. В</w:t>
      </w:r>
      <w:r w:rsidRPr="00F13C4F">
        <w:rPr>
          <w:sz w:val="28"/>
          <w:szCs w:val="28"/>
        </w:rPr>
        <w:t xml:space="preserve"> нарушение ч.3 ст. 184.1 БК РФ Администрацией поселения указано наименование Приложения 6 к проекту бюджета не соответствующее требованиям бюджетного законодательства (указано  государственным программам);</w:t>
      </w: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2.7. В приложении 6 проекта решения указаны наименования и ЦСР имеющие нулевые значения;</w:t>
      </w:r>
    </w:p>
    <w:p w:rsidR="00F13C4F" w:rsidRPr="00F13C4F" w:rsidRDefault="00F13C4F" w:rsidP="00F13C4F">
      <w:pPr>
        <w:ind w:firstLine="561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2.8. По ЦСР 77 3 01 42280 сумма не идентична по виду расходов 240.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53" w:firstLine="711"/>
        <w:jc w:val="both"/>
        <w:rPr>
          <w:bCs/>
          <w:sz w:val="28"/>
          <w:szCs w:val="28"/>
        </w:rPr>
      </w:pPr>
      <w:r w:rsidRPr="00F13C4F">
        <w:rPr>
          <w:b/>
          <w:bCs/>
          <w:sz w:val="28"/>
          <w:szCs w:val="28"/>
        </w:rPr>
        <w:t>КСП рекомендует внести соответствующие поправки в Приложение 6 к проекту решения о бюджете.</w:t>
      </w:r>
    </w:p>
    <w:p w:rsidR="00F13C4F" w:rsidRPr="00F13C4F" w:rsidRDefault="00F13C4F" w:rsidP="00F13C4F">
      <w:pPr>
        <w:ind w:firstLineChars="150" w:firstLine="420"/>
        <w:jc w:val="both"/>
        <w:rPr>
          <w:bCs/>
          <w:sz w:val="28"/>
          <w:szCs w:val="28"/>
        </w:rPr>
      </w:pPr>
    </w:p>
    <w:p w:rsidR="00F13C4F" w:rsidRPr="00F13C4F" w:rsidRDefault="00F13C4F" w:rsidP="00F13C4F">
      <w:pPr>
        <w:ind w:leftChars="200" w:left="480"/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3.По тексту документов предоставляемых одновременно с проектом решения о бюджете:</w:t>
      </w:r>
    </w:p>
    <w:p w:rsidR="00F13C4F" w:rsidRPr="00F13C4F" w:rsidRDefault="00F13C4F" w:rsidP="00F13C4F">
      <w:pPr>
        <w:ind w:leftChars="200" w:left="480"/>
        <w:jc w:val="both"/>
        <w:rPr>
          <w:bCs/>
          <w:sz w:val="28"/>
          <w:szCs w:val="28"/>
        </w:rPr>
      </w:pPr>
    </w:p>
    <w:p w:rsidR="00F13C4F" w:rsidRPr="00F13C4F" w:rsidRDefault="00F13C4F" w:rsidP="00F13C4F">
      <w:pPr>
        <w:ind w:leftChars="200" w:left="480"/>
        <w:jc w:val="both"/>
        <w:rPr>
          <w:sz w:val="28"/>
          <w:szCs w:val="28"/>
        </w:rPr>
      </w:pPr>
      <w:r w:rsidRPr="00F13C4F">
        <w:rPr>
          <w:bCs/>
          <w:sz w:val="28"/>
          <w:szCs w:val="28"/>
        </w:rPr>
        <w:lastRenderedPageBreak/>
        <w:t>3.1. В</w:t>
      </w:r>
      <w:r w:rsidRPr="00F13C4F">
        <w:rPr>
          <w:sz w:val="28"/>
          <w:szCs w:val="28"/>
        </w:rPr>
        <w:t xml:space="preserve"> пояснительной записке к проекту бюджета некорректно указаны </w:t>
      </w:r>
    </w:p>
    <w:p w:rsidR="00F13C4F" w:rsidRPr="00F13C4F" w:rsidRDefault="00F13C4F" w:rsidP="00F13C4F">
      <w:pPr>
        <w:jc w:val="both"/>
        <w:rPr>
          <w:sz w:val="28"/>
          <w:szCs w:val="28"/>
        </w:rPr>
      </w:pPr>
      <w:r w:rsidRPr="00F13C4F">
        <w:rPr>
          <w:sz w:val="28"/>
          <w:szCs w:val="28"/>
        </w:rPr>
        <w:t>годы, не соответствующие  сроку действия представленного проекта бюджета;</w:t>
      </w:r>
    </w:p>
    <w:p w:rsidR="00F13C4F" w:rsidRPr="00F13C4F" w:rsidRDefault="00F13C4F" w:rsidP="00F13C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C4F">
        <w:rPr>
          <w:sz w:val="28"/>
          <w:szCs w:val="28"/>
        </w:rPr>
        <w:t>3.2. В пояснительной записке к проекту бюджета  Подгощского поселения, прогнозе основных характеристик бюджета Подгощского сельского поселения на 2021 год и на плановый период 2022 и 2023 годов отдельные  характеристики доходной и расходной части бюджета не соответствуют  характеристикам доходной и расходной части проекта решения о бюджете поселения.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150" w:firstLine="420"/>
        <w:jc w:val="both"/>
        <w:rPr>
          <w:rFonts w:eastAsia="SimSun"/>
          <w:bCs/>
          <w:sz w:val="28"/>
          <w:szCs w:val="28"/>
        </w:rPr>
      </w:pPr>
      <w:r w:rsidRPr="00F13C4F">
        <w:rPr>
          <w:sz w:val="28"/>
          <w:szCs w:val="28"/>
        </w:rPr>
        <w:t xml:space="preserve">3.3. В нарушение ст. 184.2 БК РФ одновременно с проектом решения о бюджете не представлены Паспорта муниципальных программ </w:t>
      </w:r>
      <w:r w:rsidRPr="00F13C4F">
        <w:rPr>
          <w:rFonts w:eastAsia="SimSun"/>
          <w:bCs/>
          <w:sz w:val="28"/>
          <w:szCs w:val="28"/>
        </w:rPr>
        <w:t xml:space="preserve">(проекты изменений в паспорта муниципальных программ), </w:t>
      </w:r>
      <w:r w:rsidRPr="00F13C4F">
        <w:rPr>
          <w:bCs/>
          <w:sz w:val="28"/>
          <w:szCs w:val="28"/>
        </w:rPr>
        <w:t>в связи с чем соответствие программной статьи КБК, указанной в проекте решения о бюджете  программным мероприятиям предусмотренным паспортом муниципальной программы   проверить невозможно.</w:t>
      </w:r>
    </w:p>
    <w:p w:rsidR="00F13C4F" w:rsidRPr="00F13C4F" w:rsidRDefault="00F13C4F" w:rsidP="00F13C4F">
      <w:pPr>
        <w:ind w:leftChars="200" w:left="480"/>
        <w:jc w:val="both"/>
        <w:rPr>
          <w:sz w:val="28"/>
          <w:szCs w:val="28"/>
        </w:rPr>
      </w:pP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7 . Выводы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1.</w:t>
      </w:r>
      <w:r w:rsidRPr="00F13C4F">
        <w:rPr>
          <w:sz w:val="28"/>
          <w:szCs w:val="28"/>
        </w:rPr>
        <w:t xml:space="preserve"> Проект бюджета поселения внесён Администрацией Подгощского сельского поселения на рассмотрение Совета депутатов Подгощского сельского поселения с соблюдением сроков, установленных ч.1 ст.185 БК РФ.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2.</w:t>
      </w:r>
      <w:r w:rsidRPr="00F13C4F">
        <w:rPr>
          <w:sz w:val="28"/>
          <w:szCs w:val="28"/>
        </w:rPr>
        <w:t xml:space="preserve"> В соответствии с требованиями ч. 4 ст.169 БК РФ проект бюджета поселения  составлен на 3 года: очередной финансовый год и плановый период: на 2021 год и плановый период 2022-2023 годов.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2"/>
        <w:jc w:val="both"/>
        <w:rPr>
          <w:bCs/>
          <w:sz w:val="28"/>
          <w:szCs w:val="28"/>
          <w:lang w:eastAsia="en-US"/>
        </w:rPr>
      </w:pPr>
      <w:r w:rsidRPr="00F13C4F">
        <w:rPr>
          <w:b/>
          <w:bCs/>
          <w:sz w:val="28"/>
          <w:szCs w:val="28"/>
        </w:rPr>
        <w:t>3.</w:t>
      </w:r>
      <w:r w:rsidRPr="00F13C4F">
        <w:rPr>
          <w:sz w:val="28"/>
          <w:szCs w:val="28"/>
        </w:rPr>
        <w:t xml:space="preserve"> </w:t>
      </w:r>
      <w:r w:rsidRPr="00F13C4F">
        <w:rPr>
          <w:bCs/>
          <w:sz w:val="28"/>
          <w:szCs w:val="28"/>
          <w:lang w:eastAsia="en-US"/>
        </w:rPr>
        <w:t>В соответствии с ч.1 ст. 174.2 БК РФ Администрацией поселения утверждён порядок и методика планирования бюджетных ассигнований Подгощского сельского поселения (Постановление от 11.11.2020 №100 «О  порядке и методике планирования бюджетных ассигнований бюджета Подгощского сельского поселения»).</w:t>
      </w:r>
    </w:p>
    <w:p w:rsidR="00F13C4F" w:rsidRPr="00F13C4F" w:rsidRDefault="00F13C4F" w:rsidP="00F13C4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3C4F">
        <w:rPr>
          <w:b/>
          <w:sz w:val="28"/>
          <w:szCs w:val="28"/>
        </w:rPr>
        <w:t>4.</w:t>
      </w:r>
      <w:r w:rsidRPr="00F13C4F">
        <w:rPr>
          <w:sz w:val="28"/>
          <w:szCs w:val="28"/>
        </w:rPr>
        <w:t xml:space="preserve"> Отдельные основные характеристики проекта бюджета не соответствует Прогнозу основных характеристик бюджета</w:t>
      </w:r>
      <w:r w:rsidRPr="00F13C4F">
        <w:rPr>
          <w:b/>
          <w:sz w:val="28"/>
          <w:szCs w:val="28"/>
        </w:rPr>
        <w:t xml:space="preserve"> </w:t>
      </w:r>
      <w:r w:rsidRPr="00F13C4F">
        <w:rPr>
          <w:bCs/>
          <w:sz w:val="28"/>
          <w:szCs w:val="28"/>
        </w:rPr>
        <w:t>Подгощского сельского поселения  на 2021 год и на плановый период 2022 и 2023 годов.</w:t>
      </w:r>
    </w:p>
    <w:p w:rsidR="00F13C4F" w:rsidRPr="00F13C4F" w:rsidRDefault="00F13C4F" w:rsidP="00F13C4F">
      <w:pPr>
        <w:ind w:firstLineChars="200" w:firstLine="562"/>
        <w:jc w:val="both"/>
        <w:rPr>
          <w:bCs/>
          <w:sz w:val="28"/>
          <w:szCs w:val="28"/>
        </w:rPr>
      </w:pPr>
      <w:r w:rsidRPr="00F13C4F">
        <w:rPr>
          <w:b/>
          <w:sz w:val="28"/>
          <w:szCs w:val="28"/>
        </w:rPr>
        <w:t>5.</w:t>
      </w:r>
      <w:r w:rsidRPr="00F13C4F">
        <w:rPr>
          <w:sz w:val="28"/>
          <w:szCs w:val="28"/>
        </w:rPr>
        <w:t xml:space="preserve"> Установлены нарушения пп. 5.1. п.5 р. 1</w:t>
      </w:r>
      <w:r w:rsidRPr="00F13C4F">
        <w:rPr>
          <w:b/>
          <w:sz w:val="28"/>
          <w:szCs w:val="28"/>
        </w:rPr>
        <w:t xml:space="preserve"> </w:t>
      </w:r>
      <w:r w:rsidRPr="00F13C4F">
        <w:rPr>
          <w:sz w:val="28"/>
          <w:szCs w:val="28"/>
        </w:rPr>
        <w:t xml:space="preserve">Инструкции № 85н в части формирования и применения кодов бюджетной классификации Российской Федерации доходной части бюджета, нарушен принцип единства </w:t>
      </w:r>
      <w:r w:rsidRPr="00F13C4F">
        <w:rPr>
          <w:bCs/>
          <w:sz w:val="28"/>
          <w:szCs w:val="28"/>
        </w:rPr>
        <w:t>бюджетов бюджетной системы Российской Федерации.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2"/>
        <w:jc w:val="both"/>
        <w:rPr>
          <w:bCs/>
          <w:sz w:val="28"/>
          <w:szCs w:val="28"/>
        </w:rPr>
      </w:pPr>
      <w:r w:rsidRPr="00F13C4F">
        <w:rPr>
          <w:b/>
          <w:sz w:val="28"/>
          <w:szCs w:val="28"/>
        </w:rPr>
        <w:t>6</w:t>
      </w:r>
      <w:r w:rsidRPr="00F13C4F">
        <w:rPr>
          <w:bCs/>
          <w:sz w:val="28"/>
          <w:szCs w:val="28"/>
        </w:rPr>
        <w:t>. Установлены</w:t>
      </w:r>
      <w:r w:rsidRPr="00F13C4F">
        <w:rPr>
          <w:sz w:val="28"/>
          <w:szCs w:val="28"/>
        </w:rPr>
        <w:t xml:space="preserve"> нарушения </w:t>
      </w:r>
      <w:r w:rsidRPr="00F13C4F">
        <w:rPr>
          <w:b/>
          <w:bCs/>
          <w:sz w:val="28"/>
          <w:szCs w:val="28"/>
        </w:rPr>
        <w:t xml:space="preserve">п.10.2 раздела </w:t>
      </w:r>
      <w:r w:rsidRPr="00F13C4F">
        <w:rPr>
          <w:b/>
          <w:bCs/>
          <w:sz w:val="28"/>
          <w:szCs w:val="28"/>
          <w:lang w:val="en-US"/>
        </w:rPr>
        <w:t>II</w:t>
      </w:r>
      <w:r w:rsidRPr="00F13C4F">
        <w:rPr>
          <w:b/>
          <w:bCs/>
          <w:sz w:val="28"/>
          <w:szCs w:val="28"/>
        </w:rPr>
        <w:t xml:space="preserve"> Инструкции №85н</w:t>
      </w:r>
      <w:r w:rsidRPr="00F13C4F">
        <w:rPr>
          <w:sz w:val="28"/>
          <w:szCs w:val="28"/>
        </w:rPr>
        <w:t>, Приложения 1 к Инструкции  № 85н,  связанные с последовательностью изложения  кодов бюджетной классификации.</w:t>
      </w:r>
    </w:p>
    <w:p w:rsidR="00F13C4F" w:rsidRPr="00F13C4F" w:rsidRDefault="00F13C4F" w:rsidP="00F13C4F">
      <w:pPr>
        <w:ind w:firstLineChars="200" w:firstLine="562"/>
        <w:jc w:val="both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>7.</w:t>
      </w:r>
      <w:r w:rsidRPr="00F13C4F">
        <w:rPr>
          <w:sz w:val="28"/>
          <w:szCs w:val="28"/>
        </w:rPr>
        <w:t xml:space="preserve"> В нарушение ст. 184.2 БК РФ одновременно с проектом решения о бюджете не представлены: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0"/>
        <w:jc w:val="both"/>
        <w:rPr>
          <w:rFonts w:eastAsia="SimSun"/>
          <w:bCs/>
          <w:sz w:val="28"/>
          <w:szCs w:val="28"/>
        </w:rPr>
      </w:pPr>
      <w:r w:rsidRPr="00F13C4F">
        <w:rPr>
          <w:sz w:val="28"/>
          <w:szCs w:val="28"/>
        </w:rPr>
        <w:t xml:space="preserve">- Паспорта муниципальных программ </w:t>
      </w:r>
      <w:r w:rsidRPr="00F13C4F">
        <w:rPr>
          <w:rFonts w:eastAsia="SimSun"/>
          <w:bCs/>
          <w:sz w:val="28"/>
          <w:szCs w:val="28"/>
        </w:rPr>
        <w:t>(проекты изменений в паспорта муниципальных программ).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2"/>
        <w:jc w:val="both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 xml:space="preserve">8. </w:t>
      </w:r>
      <w:r w:rsidRPr="00F13C4F">
        <w:rPr>
          <w:sz w:val="28"/>
          <w:szCs w:val="28"/>
        </w:rPr>
        <w:t>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F13C4F" w:rsidRPr="00F13C4F" w:rsidRDefault="00F13C4F" w:rsidP="00F13C4F">
      <w:pPr>
        <w:autoSpaceDE w:val="0"/>
        <w:autoSpaceDN w:val="0"/>
        <w:adjustRightInd w:val="0"/>
        <w:ind w:firstLineChars="200" w:firstLine="562"/>
        <w:jc w:val="both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lastRenderedPageBreak/>
        <w:t>9</w:t>
      </w:r>
      <w:r w:rsidRPr="00F13C4F">
        <w:rPr>
          <w:b/>
          <w:sz w:val="28"/>
          <w:szCs w:val="28"/>
        </w:rPr>
        <w:t>.</w:t>
      </w:r>
      <w:r w:rsidRPr="00F13C4F">
        <w:rPr>
          <w:sz w:val="28"/>
          <w:szCs w:val="28"/>
        </w:rPr>
        <w:t xml:space="preserve"> Проект бюджета поселения предлагается к утверждению бездефицитный на 2021 год и плановый период 2022 и 2023 годов.</w:t>
      </w:r>
    </w:p>
    <w:p w:rsidR="00F13C4F" w:rsidRPr="00F13C4F" w:rsidRDefault="00F13C4F" w:rsidP="00F13C4F">
      <w:pPr>
        <w:ind w:firstLineChars="200" w:firstLine="562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10.</w:t>
      </w:r>
      <w:r w:rsidRPr="00F13C4F">
        <w:rPr>
          <w:sz w:val="28"/>
          <w:szCs w:val="28"/>
        </w:rPr>
        <w:t xml:space="preserve">  Все ограничения, установленные БК РФ, соблюдены.</w:t>
      </w:r>
    </w:p>
    <w:p w:rsidR="00F13C4F" w:rsidRPr="00F13C4F" w:rsidRDefault="00F13C4F" w:rsidP="00F13C4F">
      <w:pPr>
        <w:ind w:firstLineChars="150" w:firstLine="422"/>
        <w:jc w:val="both"/>
        <w:rPr>
          <w:b/>
          <w:sz w:val="28"/>
          <w:szCs w:val="28"/>
          <w:u w:val="single"/>
        </w:rPr>
      </w:pPr>
    </w:p>
    <w:p w:rsidR="00F13C4F" w:rsidRPr="00F13C4F" w:rsidRDefault="00F13C4F" w:rsidP="00F13C4F">
      <w:pPr>
        <w:ind w:firstLine="567"/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8. Предложения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1.</w:t>
      </w:r>
      <w:r w:rsidRPr="00F13C4F">
        <w:rPr>
          <w:sz w:val="28"/>
          <w:szCs w:val="28"/>
        </w:rPr>
        <w:t xml:space="preserve"> Принять меры к безусловному соблюдению требований бюджетного законодательства Российской Федерации и муниципальных правовых актов Подгощского сельского поселения по составлению проекта бюджета поселения на очередной финансовый год и плановый период.</w:t>
      </w:r>
    </w:p>
    <w:p w:rsidR="00F13C4F" w:rsidRPr="00F13C4F" w:rsidRDefault="00F13C4F" w:rsidP="00F13C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C4F">
        <w:rPr>
          <w:rFonts w:eastAsia="Calibri"/>
          <w:b/>
          <w:sz w:val="28"/>
          <w:szCs w:val="28"/>
          <w:lang w:eastAsia="en-US"/>
        </w:rPr>
        <w:t>2.</w:t>
      </w:r>
      <w:r w:rsidRPr="00F13C4F">
        <w:rPr>
          <w:rFonts w:eastAsia="Calibri"/>
          <w:sz w:val="28"/>
          <w:szCs w:val="28"/>
          <w:lang w:eastAsia="en-US"/>
        </w:rPr>
        <w:t xml:space="preserve"> Усилить работу по укреплению собственного налогового и неналогового потенциала, осуществлять более качественное администрирование доходов всеми участниками бюджетного процесса.</w:t>
      </w:r>
    </w:p>
    <w:p w:rsidR="00F13C4F" w:rsidRPr="00F13C4F" w:rsidRDefault="00F13C4F" w:rsidP="00F13C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3.</w:t>
      </w:r>
      <w:r w:rsidRPr="00F13C4F">
        <w:rPr>
          <w:sz w:val="28"/>
          <w:szCs w:val="28"/>
        </w:rPr>
        <w:t xml:space="preserve"> В соответствии с п.2 ст. 179 БК РФ привести муниципальные программы в соответствие с решением о бюджете не позднее трёх месяцев со дня вступления его в силу.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 xml:space="preserve">4. </w:t>
      </w:r>
      <w:r w:rsidRPr="00F13C4F">
        <w:rPr>
          <w:sz w:val="28"/>
          <w:szCs w:val="28"/>
        </w:rPr>
        <w:t xml:space="preserve">Устранить изложенные в настоящем заключении нарушения бюджетного законодательства и замечания КСП по содержанию проекта решения Совета депутатов Подгощского сельского поселения «О бюджете Подгощского сельского поселения на 2021 год и на плановый период 2022 и 2023 годов». 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5.</w:t>
      </w:r>
      <w:r w:rsidRPr="00F13C4F">
        <w:rPr>
          <w:sz w:val="28"/>
          <w:szCs w:val="28"/>
        </w:rPr>
        <w:t xml:space="preserve"> Включить настоящее заключение в протокол проведения публичных слушаний по проекту Решения Совета депутатов Подгощского сельского поселения «О бюджете Подгощского сельского поселения на 2021 год и на плановый период 2022 и 2023 годов».</w:t>
      </w:r>
    </w:p>
    <w:p w:rsidR="00F13C4F" w:rsidRPr="00F13C4F" w:rsidRDefault="00F13C4F" w:rsidP="00F13C4F">
      <w:pPr>
        <w:ind w:firstLine="567"/>
        <w:jc w:val="both"/>
        <w:rPr>
          <w:sz w:val="28"/>
          <w:szCs w:val="28"/>
        </w:rPr>
      </w:pPr>
      <w:r w:rsidRPr="00F13C4F">
        <w:rPr>
          <w:b/>
          <w:sz w:val="28"/>
          <w:szCs w:val="28"/>
        </w:rPr>
        <w:t>6.</w:t>
      </w:r>
      <w:r w:rsidRPr="00F13C4F">
        <w:rPr>
          <w:sz w:val="28"/>
          <w:szCs w:val="28"/>
        </w:rPr>
        <w:t xml:space="preserve"> О результатах рассмотрения настоящего заключения сообщить в КСП.</w:t>
      </w:r>
    </w:p>
    <w:p w:rsidR="00F13C4F" w:rsidRPr="00F13C4F" w:rsidRDefault="00F13C4F" w:rsidP="00F13C4F">
      <w:pPr>
        <w:ind w:firstLine="567"/>
        <w:jc w:val="both"/>
        <w:rPr>
          <w:b/>
          <w:sz w:val="28"/>
          <w:szCs w:val="28"/>
        </w:rPr>
      </w:pPr>
    </w:p>
    <w:p w:rsidR="00F13C4F" w:rsidRPr="00F13C4F" w:rsidRDefault="00F13C4F" w:rsidP="00F13C4F">
      <w:pPr>
        <w:ind w:firstLine="567"/>
        <w:jc w:val="both"/>
        <w:rPr>
          <w:b/>
          <w:sz w:val="28"/>
          <w:szCs w:val="28"/>
        </w:rPr>
      </w:pPr>
      <w:r w:rsidRPr="00F13C4F">
        <w:rPr>
          <w:sz w:val="28"/>
          <w:szCs w:val="28"/>
        </w:rPr>
        <w:t xml:space="preserve">Проект решения Совета депутатов Подгощского сельского поселения района  «О бюджете Подгощского сельского поселения на 2021 год и плановый период 2022 и 2023 годов» </w:t>
      </w:r>
      <w:r w:rsidRPr="00F13C4F">
        <w:rPr>
          <w:b/>
          <w:sz w:val="28"/>
          <w:szCs w:val="28"/>
        </w:rPr>
        <w:t xml:space="preserve">доработать с учётом устранения нарушений бюджетного законодательства и замечаний, изложенных в настоящем заключении. </w:t>
      </w:r>
    </w:p>
    <w:p w:rsidR="00F13C4F" w:rsidRPr="00F13C4F" w:rsidRDefault="00F13C4F" w:rsidP="00F13C4F">
      <w:pPr>
        <w:ind w:firstLine="567"/>
        <w:jc w:val="both"/>
        <w:rPr>
          <w:b/>
          <w:sz w:val="28"/>
          <w:szCs w:val="28"/>
        </w:rPr>
      </w:pPr>
    </w:p>
    <w:p w:rsidR="00F13C4F" w:rsidRPr="00F13C4F" w:rsidRDefault="00F13C4F" w:rsidP="00F13C4F">
      <w:pPr>
        <w:jc w:val="both"/>
        <w:rPr>
          <w:sz w:val="28"/>
          <w:szCs w:val="28"/>
        </w:rPr>
      </w:pPr>
    </w:p>
    <w:p w:rsidR="00F13C4F" w:rsidRPr="00F13C4F" w:rsidRDefault="00F13C4F" w:rsidP="00F13C4F">
      <w:pPr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Председатель</w:t>
      </w:r>
    </w:p>
    <w:p w:rsidR="00F13C4F" w:rsidRPr="00F13C4F" w:rsidRDefault="00F13C4F" w:rsidP="00F13C4F">
      <w:pPr>
        <w:jc w:val="both"/>
        <w:rPr>
          <w:bCs/>
        </w:rPr>
      </w:pPr>
      <w:r w:rsidRPr="00F13C4F">
        <w:rPr>
          <w:bCs/>
          <w:sz w:val="28"/>
          <w:szCs w:val="28"/>
        </w:rPr>
        <w:t>Контрольно-счётной палаты                                                С.Н. Никифорова</w:t>
      </w:r>
    </w:p>
    <w:p w:rsidR="00160EEB" w:rsidRPr="00F13C4F" w:rsidRDefault="00160EEB" w:rsidP="00F13C4F">
      <w:bookmarkStart w:id="1" w:name="_GoBack"/>
      <w:bookmarkEnd w:id="1"/>
    </w:p>
    <w:sectPr w:rsidR="00160EEB" w:rsidRPr="00F13C4F">
      <w:headerReference w:type="even" r:id="rId11"/>
      <w:headerReference w:type="default" r:id="rId12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69" w:rsidRDefault="001C3B69">
      <w:r>
        <w:separator/>
      </w:r>
    </w:p>
  </w:endnote>
  <w:endnote w:type="continuationSeparator" w:id="0">
    <w:p w:rsidR="001C3B69" w:rsidRDefault="001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69" w:rsidRDefault="001C3B69">
      <w:r>
        <w:separator/>
      </w:r>
    </w:p>
  </w:footnote>
  <w:footnote w:type="continuationSeparator" w:id="0">
    <w:p w:rsidR="001C3B69" w:rsidRDefault="001C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EB" w:rsidRDefault="001C3B69">
    <w:pPr>
      <w:pStyle w:val="a6"/>
      <w:framePr w:wrap="around" w:vAnchor="text" w:hAnchor="margin" w:xAlign="center" w:y="1"/>
      <w:rPr>
        <w:rStyle w:val="af7"/>
        <w:sz w:val="21"/>
        <w:szCs w:val="21"/>
      </w:rPr>
    </w:pPr>
    <w:r>
      <w:rPr>
        <w:rStyle w:val="af7"/>
        <w:sz w:val="21"/>
        <w:szCs w:val="21"/>
      </w:rPr>
      <w:fldChar w:fldCharType="begin"/>
    </w:r>
    <w:r>
      <w:rPr>
        <w:rStyle w:val="af7"/>
        <w:sz w:val="21"/>
        <w:szCs w:val="21"/>
      </w:rPr>
      <w:instrText xml:space="preserve">PAGE  </w:instrText>
    </w:r>
    <w:r>
      <w:rPr>
        <w:rStyle w:val="af7"/>
        <w:sz w:val="21"/>
        <w:szCs w:val="21"/>
      </w:rPr>
      <w:fldChar w:fldCharType="end"/>
    </w:r>
  </w:p>
  <w:p w:rsidR="00160EEB" w:rsidRDefault="00160EEB">
    <w:pPr>
      <w:pStyle w:val="a6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EB" w:rsidRDefault="001C3B69">
    <w:pPr>
      <w:pStyle w:val="a6"/>
      <w:framePr w:wrap="around" w:vAnchor="text" w:hAnchor="margin" w:xAlign="center" w:y="1"/>
      <w:rPr>
        <w:rStyle w:val="af7"/>
        <w:sz w:val="21"/>
        <w:szCs w:val="21"/>
      </w:rPr>
    </w:pPr>
    <w:r>
      <w:rPr>
        <w:rStyle w:val="af7"/>
        <w:sz w:val="21"/>
        <w:szCs w:val="21"/>
      </w:rPr>
      <w:fldChar w:fldCharType="begin"/>
    </w:r>
    <w:r>
      <w:rPr>
        <w:rStyle w:val="af7"/>
        <w:sz w:val="21"/>
        <w:szCs w:val="21"/>
      </w:rPr>
      <w:instrText xml:space="preserve">PAGE  </w:instrText>
    </w:r>
    <w:r>
      <w:rPr>
        <w:rStyle w:val="af7"/>
        <w:sz w:val="21"/>
        <w:szCs w:val="21"/>
      </w:rPr>
      <w:fldChar w:fldCharType="separate"/>
    </w:r>
    <w:r w:rsidR="00F13C4F">
      <w:rPr>
        <w:rStyle w:val="af7"/>
        <w:noProof/>
        <w:sz w:val="21"/>
        <w:szCs w:val="21"/>
      </w:rPr>
      <w:t>2</w:t>
    </w:r>
    <w:r>
      <w:rPr>
        <w:rStyle w:val="af7"/>
        <w:sz w:val="21"/>
        <w:szCs w:val="21"/>
      </w:rPr>
      <w:fldChar w:fldCharType="end"/>
    </w:r>
  </w:p>
  <w:p w:rsidR="00160EEB" w:rsidRDefault="00160EEB">
    <w:pPr>
      <w:pStyle w:val="a6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4BC4B"/>
    <w:multiLevelType w:val="singleLevel"/>
    <w:tmpl w:val="80A4BC4B"/>
    <w:lvl w:ilvl="0">
      <w:start w:val="8"/>
      <w:numFmt w:val="decimal"/>
      <w:suff w:val="space"/>
      <w:lvlText w:val="%1."/>
      <w:lvlJc w:val="left"/>
    </w:lvl>
  </w:abstractNum>
  <w:abstractNum w:abstractNumId="1">
    <w:nsid w:val="8F79109F"/>
    <w:multiLevelType w:val="singleLevel"/>
    <w:tmpl w:val="8F79109F"/>
    <w:lvl w:ilvl="0">
      <w:start w:val="5"/>
      <w:numFmt w:val="decimal"/>
      <w:suff w:val="space"/>
      <w:lvlText w:val="%1."/>
      <w:lvlJc w:val="left"/>
    </w:lvl>
  </w:abstractNum>
  <w:abstractNum w:abstractNumId="2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3AAACEA5"/>
    <w:multiLevelType w:val="singleLevel"/>
    <w:tmpl w:val="3AAACEA5"/>
    <w:lvl w:ilvl="0">
      <w:start w:val="1"/>
      <w:numFmt w:val="decimal"/>
      <w:suff w:val="space"/>
      <w:lvlText w:val="%1."/>
      <w:lvlJc w:val="left"/>
    </w:lvl>
  </w:abstractNum>
  <w:abstractNum w:abstractNumId="4">
    <w:nsid w:val="546F9494"/>
    <w:multiLevelType w:val="singleLevel"/>
    <w:tmpl w:val="546F949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2E48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4014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D1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055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4980"/>
    <w:rsid w:val="00155FBC"/>
    <w:rsid w:val="00160EEB"/>
    <w:rsid w:val="00162575"/>
    <w:rsid w:val="001674DA"/>
    <w:rsid w:val="00170743"/>
    <w:rsid w:val="0017117E"/>
    <w:rsid w:val="00171C65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3B69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39BC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3F70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2F27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AF6"/>
    <w:rsid w:val="00371E7B"/>
    <w:rsid w:val="003720DF"/>
    <w:rsid w:val="00372B89"/>
    <w:rsid w:val="00372C7B"/>
    <w:rsid w:val="003776C4"/>
    <w:rsid w:val="00380B83"/>
    <w:rsid w:val="00381542"/>
    <w:rsid w:val="00381ABB"/>
    <w:rsid w:val="00381B96"/>
    <w:rsid w:val="003853F8"/>
    <w:rsid w:val="00385C7F"/>
    <w:rsid w:val="00385DC8"/>
    <w:rsid w:val="003902D0"/>
    <w:rsid w:val="00392139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47F5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3D95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3C66"/>
    <w:rsid w:val="00554699"/>
    <w:rsid w:val="005625E1"/>
    <w:rsid w:val="005634D3"/>
    <w:rsid w:val="005644AF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A2C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0D47"/>
    <w:rsid w:val="005E1447"/>
    <w:rsid w:val="005E1819"/>
    <w:rsid w:val="005E28F1"/>
    <w:rsid w:val="005E36AE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3DA1"/>
    <w:rsid w:val="00625A63"/>
    <w:rsid w:val="00626A9C"/>
    <w:rsid w:val="0062795E"/>
    <w:rsid w:val="006309A4"/>
    <w:rsid w:val="00631920"/>
    <w:rsid w:val="006326D5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C64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A2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66E"/>
    <w:rsid w:val="00794D2A"/>
    <w:rsid w:val="007953F5"/>
    <w:rsid w:val="00796267"/>
    <w:rsid w:val="00796A42"/>
    <w:rsid w:val="00796B64"/>
    <w:rsid w:val="007A47F7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1F11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280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03F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2D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5ED3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0B77"/>
    <w:rsid w:val="00921494"/>
    <w:rsid w:val="00921839"/>
    <w:rsid w:val="00921E51"/>
    <w:rsid w:val="00925AE8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67731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4EE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6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4624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1F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4F28"/>
    <w:rsid w:val="00C60DF1"/>
    <w:rsid w:val="00C6207F"/>
    <w:rsid w:val="00C62F86"/>
    <w:rsid w:val="00C654BA"/>
    <w:rsid w:val="00C6748B"/>
    <w:rsid w:val="00C67AEE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927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1844"/>
    <w:rsid w:val="00CC2468"/>
    <w:rsid w:val="00CC3983"/>
    <w:rsid w:val="00CC542B"/>
    <w:rsid w:val="00CD1B62"/>
    <w:rsid w:val="00CD3BA6"/>
    <w:rsid w:val="00CD6EFF"/>
    <w:rsid w:val="00CD71F6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8F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77086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1E10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5E06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3C4F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58BD"/>
    <w:rsid w:val="00F60A7E"/>
    <w:rsid w:val="00F6226E"/>
    <w:rsid w:val="00F626B8"/>
    <w:rsid w:val="00F63F1F"/>
    <w:rsid w:val="00F64092"/>
    <w:rsid w:val="00F651D1"/>
    <w:rsid w:val="00F66EF7"/>
    <w:rsid w:val="00F71B8C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314B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1683"/>
    <w:rsid w:val="00FE2C86"/>
    <w:rsid w:val="00FE7199"/>
    <w:rsid w:val="00FF1584"/>
    <w:rsid w:val="00FF30E8"/>
    <w:rsid w:val="00FF61BE"/>
    <w:rsid w:val="00FF6203"/>
    <w:rsid w:val="03F809D8"/>
    <w:rsid w:val="05B3313E"/>
    <w:rsid w:val="10B44649"/>
    <w:rsid w:val="223B36DE"/>
    <w:rsid w:val="25C352BA"/>
    <w:rsid w:val="2F5C5CA2"/>
    <w:rsid w:val="3D893E7B"/>
    <w:rsid w:val="3F1478AF"/>
    <w:rsid w:val="4EE10C6D"/>
    <w:rsid w:val="5331768D"/>
    <w:rsid w:val="607A13BD"/>
    <w:rsid w:val="663179EB"/>
    <w:rsid w:val="684E6D20"/>
    <w:rsid w:val="6C8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pPr>
      <w:jc w:val="both"/>
    </w:pPr>
    <w:rPr>
      <w:sz w:val="28"/>
    </w:rPr>
  </w:style>
  <w:style w:type="paragraph" w:styleId="31">
    <w:name w:val="Body Text Indent 3"/>
    <w:basedOn w:val="a"/>
    <w:link w:val="32"/>
    <w:qFormat/>
    <w:pPr>
      <w:ind w:right="45" w:firstLine="708"/>
      <w:jc w:val="both"/>
    </w:pPr>
    <w:rPr>
      <w:sz w:val="28"/>
    </w:rPr>
  </w:style>
  <w:style w:type="paragraph" w:styleId="a5">
    <w:name w:val="footnote text"/>
    <w:basedOn w:val="a"/>
    <w:qFormat/>
    <w:pPr>
      <w:jc w:val="both"/>
    </w:pPr>
    <w:rPr>
      <w:rFonts w:ascii="Times New Roman CYR" w:eastAsia="Calibri" w:hAnsi="Times New Roman CYR"/>
      <w:sz w:val="20"/>
    </w:rPr>
  </w:style>
  <w:style w:type="paragraph" w:styleId="a6">
    <w:name w:val="header"/>
    <w:basedOn w:val="a"/>
    <w:link w:val="a7"/>
    <w:uiPriority w:val="99"/>
    <w:qFormat/>
    <w:pPr>
      <w:tabs>
        <w:tab w:val="center" w:pos="4536"/>
        <w:tab w:val="right" w:pos="9072"/>
      </w:tabs>
    </w:pPr>
  </w:style>
  <w:style w:type="paragraph" w:styleId="a8">
    <w:name w:val="Body Text"/>
    <w:basedOn w:val="a"/>
    <w:link w:val="a9"/>
    <w:qFormat/>
    <w:rPr>
      <w:sz w:val="28"/>
    </w:rPr>
  </w:style>
  <w:style w:type="paragraph" w:styleId="23">
    <w:name w:val="Body Text First Indent 2"/>
    <w:basedOn w:val="aa"/>
    <w:link w:val="24"/>
    <w:qFormat/>
    <w:pPr>
      <w:spacing w:after="120"/>
      <w:ind w:left="283" w:firstLine="210"/>
      <w:jc w:val="left"/>
    </w:pPr>
    <w:rPr>
      <w:sz w:val="24"/>
    </w:rPr>
  </w:style>
  <w:style w:type="paragraph" w:styleId="aa">
    <w:name w:val="Body Text Indent"/>
    <w:basedOn w:val="a"/>
    <w:link w:val="ab"/>
    <w:qFormat/>
    <w:pPr>
      <w:ind w:firstLine="708"/>
      <w:jc w:val="both"/>
    </w:pPr>
    <w:rPr>
      <w:sz w:val="28"/>
    </w:rPr>
  </w:style>
  <w:style w:type="paragraph" w:styleId="ac">
    <w:name w:val="Title"/>
    <w:basedOn w:val="a"/>
    <w:link w:val="ad"/>
    <w:qFormat/>
    <w:pPr>
      <w:jc w:val="center"/>
    </w:pPr>
    <w:rPr>
      <w:i/>
      <w:sz w:val="28"/>
    </w:rPr>
  </w:style>
  <w:style w:type="paragraph" w:styleId="ae">
    <w:name w:val="footer"/>
    <w:basedOn w:val="a"/>
    <w:link w:val="af"/>
    <w:qFormat/>
    <w:pPr>
      <w:tabs>
        <w:tab w:val="center" w:pos="4536"/>
        <w:tab w:val="right" w:pos="9072"/>
      </w:tabs>
    </w:pPr>
  </w:style>
  <w:style w:type="paragraph" w:styleId="af0">
    <w:name w:val="Normal (Web)"/>
    <w:basedOn w:val="a"/>
    <w:link w:val="af1"/>
    <w:uiPriority w:val="99"/>
    <w:qFormat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pPr>
      <w:jc w:val="both"/>
    </w:pPr>
  </w:style>
  <w:style w:type="paragraph" w:styleId="25">
    <w:name w:val="Body Text Indent 2"/>
    <w:basedOn w:val="a"/>
    <w:link w:val="26"/>
    <w:qFormat/>
    <w:pPr>
      <w:ind w:left="-567"/>
      <w:jc w:val="both"/>
    </w:pPr>
    <w:rPr>
      <w:sz w:val="28"/>
    </w:rPr>
  </w:style>
  <w:style w:type="paragraph" w:styleId="af2">
    <w:name w:val="Subtitle"/>
    <w:basedOn w:val="a"/>
    <w:link w:val="af3"/>
    <w:qFormat/>
    <w:pPr>
      <w:spacing w:after="60"/>
      <w:jc w:val="center"/>
    </w:pPr>
    <w:rPr>
      <w:rFonts w:ascii="Arial" w:hAnsi="Arial"/>
      <w:i/>
    </w:rPr>
  </w:style>
  <w:style w:type="character" w:styleId="af4">
    <w:name w:val="footnote reference"/>
    <w:basedOn w:val="a0"/>
    <w:rPr>
      <w:vertAlign w:val="superscript"/>
    </w:rPr>
  </w:style>
  <w:style w:type="character" w:styleId="af5">
    <w:name w:val="Emphasis"/>
    <w:qFormat/>
    <w:rPr>
      <w:i/>
      <w:iCs/>
    </w:rPr>
  </w:style>
  <w:style w:type="character" w:styleId="af6">
    <w:name w:val="Hyperlink"/>
    <w:uiPriority w:val="99"/>
    <w:unhideWhenUsed/>
    <w:qFormat/>
    <w:rPr>
      <w:color w:val="0000FF"/>
      <w:u w:val="single"/>
    </w:rPr>
  </w:style>
  <w:style w:type="character" w:styleId="af7">
    <w:name w:val="page number"/>
    <w:basedOn w:val="a0"/>
    <w:qFormat/>
  </w:style>
  <w:style w:type="character" w:styleId="af8">
    <w:name w:val="Strong"/>
    <w:uiPriority w:val="22"/>
    <w:qFormat/>
    <w:rPr>
      <w:rFonts w:ascii="Verdana" w:hAnsi="Verdana" w:hint="default"/>
      <w:b/>
      <w:bCs/>
    </w:rPr>
  </w:style>
  <w:style w:type="table" w:styleId="af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qFormat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24">
    <w:name w:val="Красная строка 2 Знак"/>
    <w:basedOn w:val="ab"/>
    <w:link w:val="2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Times New Roman"/>
      <w:snapToGrid w:val="0"/>
      <w:sz w:val="22"/>
    </w:rPr>
  </w:style>
  <w:style w:type="character" w:customStyle="1" w:styleId="af3">
    <w:name w:val="Подзаголовок Знак"/>
    <w:basedOn w:val="a0"/>
    <w:link w:val="af2"/>
    <w:qFormat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qFormat/>
    <w:pPr>
      <w:widowControl w:val="0"/>
    </w:pPr>
    <w:rPr>
      <w:rFonts w:ascii="Courier New" w:eastAsia="Times New Roman" w:hAnsi="Courier New" w:cs="Times New Roman"/>
      <w:snapToGrid w:val="0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7">
    <w:name w:val="Знак Знак2"/>
    <w:qFormat/>
    <w:rPr>
      <w:sz w:val="24"/>
      <w:szCs w:val="24"/>
    </w:rPr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eaker">
    <w:name w:val="weaker"/>
    <w:basedOn w:val="a0"/>
    <w:qFormat/>
  </w:style>
  <w:style w:type="paragraph" w:customStyle="1" w:styleId="consplustitle0">
    <w:name w:val="consplustitle"/>
    <w:basedOn w:val="a"/>
    <w:qFormat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qFormat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f1">
    <w:name w:val="Обычный (веб) Знак"/>
    <w:basedOn w:val="a0"/>
    <w:link w:val="af0"/>
    <w:qFormat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13C4F"/>
  </w:style>
  <w:style w:type="table" w:customStyle="1" w:styleId="13">
    <w:name w:val="Сетка таблицы1"/>
    <w:basedOn w:val="a1"/>
    <w:next w:val="af9"/>
    <w:uiPriority w:val="59"/>
    <w:qFormat/>
    <w:rsid w:val="00F13C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81FCD-B876-49F9-992D-5DAE6049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2020-11-30T14:17:00Z</cp:lastPrinted>
  <dcterms:created xsi:type="dcterms:W3CDTF">2021-01-19T07:50:00Z</dcterms:created>
  <dcterms:modified xsi:type="dcterms:W3CDTF">2021-01-19T07:50:00Z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