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15" w:rsidRDefault="00AA2315" w:rsidP="00AA2315">
      <w:pPr>
        <w:jc w:val="right"/>
        <w:rPr>
          <w:bCs/>
          <w:sz w:val="28"/>
          <w:szCs w:val="28"/>
        </w:rPr>
      </w:pPr>
      <w:bookmarkStart w:id="0" w:name="отчет"/>
      <w:r>
        <w:rPr>
          <w:bCs/>
          <w:sz w:val="28"/>
          <w:szCs w:val="28"/>
        </w:rPr>
        <w:t>УТВЕРЖДАЮ</w:t>
      </w:r>
    </w:p>
    <w:p w:rsidR="00AA2315" w:rsidRDefault="00AA2315" w:rsidP="00AA2315">
      <w:pPr>
        <w:jc w:val="right"/>
        <w:rPr>
          <w:bCs/>
          <w:sz w:val="28"/>
          <w:szCs w:val="28"/>
        </w:rPr>
      </w:pPr>
      <w:r>
        <w:rPr>
          <w:bCs/>
          <w:sz w:val="28"/>
          <w:szCs w:val="28"/>
        </w:rPr>
        <w:t>Председатель Контрольно-счётной палаты</w:t>
      </w:r>
    </w:p>
    <w:p w:rsidR="00AA2315" w:rsidRDefault="00AA2315" w:rsidP="00AA2315">
      <w:pPr>
        <w:jc w:val="right"/>
        <w:rPr>
          <w:bCs/>
          <w:sz w:val="28"/>
          <w:szCs w:val="28"/>
        </w:rPr>
      </w:pPr>
      <w:r>
        <w:rPr>
          <w:bCs/>
          <w:sz w:val="28"/>
          <w:szCs w:val="28"/>
        </w:rPr>
        <w:t>Шимского муниципального района</w:t>
      </w:r>
    </w:p>
    <w:p w:rsidR="00AA2315" w:rsidRDefault="00AA2315" w:rsidP="00AA2315">
      <w:pPr>
        <w:jc w:val="right"/>
        <w:rPr>
          <w:bCs/>
          <w:sz w:val="28"/>
          <w:szCs w:val="28"/>
        </w:rPr>
      </w:pPr>
      <w:r>
        <w:rPr>
          <w:bCs/>
          <w:sz w:val="28"/>
          <w:szCs w:val="28"/>
        </w:rPr>
        <w:t xml:space="preserve">___________________С. Н. Никифорова </w:t>
      </w:r>
    </w:p>
    <w:p w:rsidR="00AA2315" w:rsidRDefault="00AA2315" w:rsidP="00AA2315">
      <w:pPr>
        <w:jc w:val="right"/>
        <w:rPr>
          <w:bCs/>
          <w:sz w:val="28"/>
          <w:szCs w:val="28"/>
        </w:rPr>
      </w:pPr>
      <w:r>
        <w:rPr>
          <w:bCs/>
          <w:sz w:val="28"/>
          <w:szCs w:val="28"/>
        </w:rPr>
        <w:t>15.04.2014 года</w:t>
      </w:r>
    </w:p>
    <w:p w:rsidR="00AA2315" w:rsidRPr="005205EF" w:rsidRDefault="00AA2315" w:rsidP="00AA2315">
      <w:pPr>
        <w:jc w:val="center"/>
        <w:rPr>
          <w:b/>
          <w:bCs/>
          <w:sz w:val="28"/>
          <w:szCs w:val="28"/>
        </w:rPr>
      </w:pPr>
      <w:r w:rsidRPr="005205EF">
        <w:rPr>
          <w:b/>
          <w:bCs/>
          <w:sz w:val="28"/>
          <w:szCs w:val="28"/>
        </w:rPr>
        <w:t>ОТЧЕТ</w:t>
      </w:r>
      <w:bookmarkEnd w:id="0"/>
    </w:p>
    <w:p w:rsidR="00AA2315" w:rsidRPr="005205EF" w:rsidRDefault="00AA2315" w:rsidP="00AA2315">
      <w:pPr>
        <w:pStyle w:val="af0"/>
        <w:ind w:firstLine="0"/>
        <w:rPr>
          <w:sz w:val="28"/>
          <w:szCs w:val="28"/>
        </w:rPr>
      </w:pPr>
      <w:r w:rsidRPr="005205EF">
        <w:rPr>
          <w:b/>
          <w:sz w:val="28"/>
          <w:szCs w:val="28"/>
        </w:rPr>
        <w:t xml:space="preserve">о результатах внешней проверки бюджетной отчетности главных </w:t>
      </w:r>
      <w:r>
        <w:rPr>
          <w:b/>
          <w:sz w:val="28"/>
          <w:szCs w:val="28"/>
        </w:rPr>
        <w:t>администраторов</w:t>
      </w:r>
      <w:r w:rsidRPr="005205EF">
        <w:rPr>
          <w:b/>
          <w:sz w:val="28"/>
          <w:szCs w:val="28"/>
        </w:rPr>
        <w:t xml:space="preserve"> бюджетных средств</w:t>
      </w:r>
      <w:r>
        <w:rPr>
          <w:b/>
          <w:sz w:val="28"/>
          <w:szCs w:val="28"/>
        </w:rPr>
        <w:t xml:space="preserve"> за 201</w:t>
      </w:r>
      <w:r w:rsidR="00C1032C">
        <w:rPr>
          <w:b/>
          <w:sz w:val="28"/>
          <w:szCs w:val="28"/>
        </w:rPr>
        <w:t>3</w:t>
      </w:r>
      <w:r>
        <w:rPr>
          <w:b/>
          <w:sz w:val="28"/>
          <w:szCs w:val="28"/>
        </w:rPr>
        <w:t xml:space="preserve"> год</w:t>
      </w:r>
    </w:p>
    <w:p w:rsidR="00AA2315" w:rsidRDefault="00AA2315" w:rsidP="00AA2315">
      <w:pPr>
        <w:ind w:firstLine="540"/>
        <w:jc w:val="both"/>
        <w:rPr>
          <w:b/>
          <w:bCs/>
          <w:sz w:val="28"/>
          <w:szCs w:val="28"/>
        </w:rPr>
      </w:pPr>
    </w:p>
    <w:p w:rsidR="00AA2315" w:rsidRDefault="00AA2315" w:rsidP="00AA2315">
      <w:pPr>
        <w:ind w:firstLine="540"/>
        <w:jc w:val="both"/>
        <w:rPr>
          <w:b/>
          <w:bCs/>
          <w:sz w:val="28"/>
          <w:szCs w:val="28"/>
        </w:rPr>
      </w:pPr>
      <w:r w:rsidRPr="005205EF">
        <w:rPr>
          <w:b/>
          <w:bCs/>
          <w:sz w:val="28"/>
          <w:szCs w:val="28"/>
        </w:rPr>
        <w:t>Основание для проведения проверки:</w:t>
      </w:r>
    </w:p>
    <w:p w:rsidR="00AA2315" w:rsidRPr="00640AAF" w:rsidRDefault="00AA2315" w:rsidP="00AA2315">
      <w:pPr>
        <w:ind w:firstLine="540"/>
        <w:jc w:val="both"/>
        <w:rPr>
          <w:sz w:val="28"/>
          <w:szCs w:val="28"/>
        </w:rPr>
      </w:pPr>
      <w:r w:rsidRPr="00640AAF">
        <w:rPr>
          <w:sz w:val="28"/>
          <w:szCs w:val="28"/>
        </w:rPr>
        <w:t>Статья 264.4 Бюджетного кодекса Российской Федерации;</w:t>
      </w:r>
    </w:p>
    <w:p w:rsidR="00AA2315" w:rsidRPr="00640AAF" w:rsidRDefault="00AA2315" w:rsidP="00AA2315">
      <w:pPr>
        <w:ind w:firstLine="540"/>
        <w:jc w:val="both"/>
        <w:rPr>
          <w:sz w:val="28"/>
          <w:szCs w:val="28"/>
        </w:rPr>
      </w:pPr>
      <w:r w:rsidRPr="00640AAF">
        <w:rPr>
          <w:sz w:val="28"/>
          <w:szCs w:val="28"/>
        </w:rPr>
        <w:t xml:space="preserve">Положение о бюджетном процессе в </w:t>
      </w:r>
      <w:r>
        <w:rPr>
          <w:sz w:val="28"/>
          <w:szCs w:val="28"/>
        </w:rPr>
        <w:t>Шимском</w:t>
      </w:r>
      <w:r w:rsidRPr="00640AAF">
        <w:rPr>
          <w:sz w:val="28"/>
          <w:szCs w:val="28"/>
        </w:rPr>
        <w:t xml:space="preserve"> муниципальном районе, утверждённ</w:t>
      </w:r>
      <w:r>
        <w:rPr>
          <w:sz w:val="28"/>
          <w:szCs w:val="28"/>
        </w:rPr>
        <w:t>ое</w:t>
      </w:r>
      <w:r w:rsidRPr="00640AAF">
        <w:rPr>
          <w:sz w:val="28"/>
          <w:szCs w:val="28"/>
        </w:rPr>
        <w:t xml:space="preserve"> Решением Думы </w:t>
      </w:r>
      <w:r>
        <w:rPr>
          <w:sz w:val="28"/>
          <w:szCs w:val="28"/>
        </w:rPr>
        <w:t xml:space="preserve">Шимского </w:t>
      </w:r>
      <w:r w:rsidRPr="00640AAF">
        <w:rPr>
          <w:sz w:val="28"/>
          <w:szCs w:val="28"/>
        </w:rPr>
        <w:t xml:space="preserve">муниципального района от </w:t>
      </w:r>
      <w:r>
        <w:rPr>
          <w:sz w:val="28"/>
          <w:szCs w:val="28"/>
        </w:rPr>
        <w:t>05.12.</w:t>
      </w:r>
      <w:r w:rsidRPr="00640AAF">
        <w:rPr>
          <w:sz w:val="28"/>
          <w:szCs w:val="28"/>
        </w:rPr>
        <w:t xml:space="preserve"> 20</w:t>
      </w:r>
      <w:r>
        <w:rPr>
          <w:sz w:val="28"/>
          <w:szCs w:val="28"/>
        </w:rPr>
        <w:t>13</w:t>
      </w:r>
      <w:r w:rsidRPr="00640AAF">
        <w:rPr>
          <w:sz w:val="28"/>
          <w:szCs w:val="28"/>
        </w:rPr>
        <w:t xml:space="preserve"> года N </w:t>
      </w:r>
      <w:r>
        <w:rPr>
          <w:sz w:val="28"/>
          <w:szCs w:val="28"/>
        </w:rPr>
        <w:t>269</w:t>
      </w:r>
      <w:r w:rsidRPr="00640AAF">
        <w:rPr>
          <w:sz w:val="28"/>
          <w:szCs w:val="28"/>
        </w:rPr>
        <w:t>;</w:t>
      </w:r>
    </w:p>
    <w:p w:rsidR="00AA2315" w:rsidRPr="00640AAF" w:rsidRDefault="00AA2315" w:rsidP="00AA2315">
      <w:pPr>
        <w:ind w:firstLine="540"/>
        <w:jc w:val="both"/>
        <w:rPr>
          <w:sz w:val="28"/>
          <w:szCs w:val="28"/>
        </w:rPr>
      </w:pPr>
      <w:r w:rsidRPr="00640AAF">
        <w:rPr>
          <w:sz w:val="28"/>
          <w:szCs w:val="28"/>
        </w:rPr>
        <w:t>Положение о Контрольно-сч</w:t>
      </w:r>
      <w:r>
        <w:rPr>
          <w:sz w:val="28"/>
          <w:szCs w:val="28"/>
        </w:rPr>
        <w:t>ё</w:t>
      </w:r>
      <w:r w:rsidRPr="00640AAF">
        <w:rPr>
          <w:sz w:val="28"/>
          <w:szCs w:val="28"/>
        </w:rPr>
        <w:t xml:space="preserve">тной палате </w:t>
      </w:r>
      <w:r>
        <w:rPr>
          <w:sz w:val="28"/>
          <w:szCs w:val="28"/>
        </w:rPr>
        <w:t>Шимского</w:t>
      </w:r>
      <w:r w:rsidRPr="00640AAF">
        <w:rPr>
          <w:sz w:val="28"/>
          <w:szCs w:val="28"/>
        </w:rPr>
        <w:t xml:space="preserve"> муниципального района, утвержденное решением Думы  </w:t>
      </w:r>
      <w:r>
        <w:rPr>
          <w:sz w:val="28"/>
          <w:szCs w:val="28"/>
        </w:rPr>
        <w:t>Шимского</w:t>
      </w:r>
      <w:r w:rsidRPr="00640AAF">
        <w:rPr>
          <w:sz w:val="28"/>
          <w:szCs w:val="28"/>
        </w:rPr>
        <w:t xml:space="preserve"> муниципального района  от </w:t>
      </w:r>
      <w:r>
        <w:rPr>
          <w:sz w:val="28"/>
          <w:szCs w:val="28"/>
        </w:rPr>
        <w:t>16</w:t>
      </w:r>
      <w:r w:rsidRPr="00640AAF">
        <w:rPr>
          <w:sz w:val="28"/>
          <w:szCs w:val="28"/>
        </w:rPr>
        <w:t>.11.2011 г. №</w:t>
      </w:r>
      <w:r>
        <w:rPr>
          <w:sz w:val="28"/>
          <w:szCs w:val="28"/>
        </w:rPr>
        <w:t>90</w:t>
      </w:r>
      <w:r w:rsidRPr="00640AAF">
        <w:rPr>
          <w:sz w:val="28"/>
          <w:szCs w:val="28"/>
        </w:rPr>
        <w:t xml:space="preserve">; </w:t>
      </w:r>
    </w:p>
    <w:p w:rsidR="00AA2315" w:rsidRPr="00640AAF" w:rsidRDefault="00AA2315" w:rsidP="00AA2315">
      <w:pPr>
        <w:ind w:firstLine="539"/>
        <w:jc w:val="both"/>
        <w:rPr>
          <w:sz w:val="28"/>
          <w:szCs w:val="28"/>
        </w:rPr>
      </w:pPr>
      <w:r w:rsidRPr="00640AAF">
        <w:rPr>
          <w:sz w:val="28"/>
          <w:szCs w:val="28"/>
        </w:rPr>
        <w:t>План работы Контрольно-сч</w:t>
      </w:r>
      <w:r>
        <w:rPr>
          <w:sz w:val="28"/>
          <w:szCs w:val="28"/>
        </w:rPr>
        <w:t>ё</w:t>
      </w:r>
      <w:r w:rsidRPr="00640AAF">
        <w:rPr>
          <w:sz w:val="28"/>
          <w:szCs w:val="28"/>
        </w:rPr>
        <w:t xml:space="preserve">тной палаты </w:t>
      </w:r>
      <w:r>
        <w:rPr>
          <w:sz w:val="28"/>
          <w:szCs w:val="28"/>
        </w:rPr>
        <w:t xml:space="preserve">Шимского </w:t>
      </w:r>
      <w:r w:rsidRPr="00640AAF">
        <w:rPr>
          <w:sz w:val="28"/>
          <w:szCs w:val="28"/>
        </w:rPr>
        <w:t xml:space="preserve">муниципального района </w:t>
      </w:r>
      <w:r>
        <w:rPr>
          <w:sz w:val="28"/>
          <w:szCs w:val="28"/>
        </w:rPr>
        <w:t xml:space="preserve">(далее-Контрольно-счётная палата) </w:t>
      </w:r>
      <w:r w:rsidRPr="00640AAF">
        <w:rPr>
          <w:sz w:val="28"/>
          <w:szCs w:val="28"/>
        </w:rPr>
        <w:t>на 201</w:t>
      </w:r>
      <w:r>
        <w:rPr>
          <w:sz w:val="28"/>
          <w:szCs w:val="28"/>
        </w:rPr>
        <w:t>4</w:t>
      </w:r>
      <w:r w:rsidRPr="00640AAF">
        <w:rPr>
          <w:sz w:val="28"/>
          <w:szCs w:val="28"/>
        </w:rPr>
        <w:t xml:space="preserve"> год. </w:t>
      </w:r>
    </w:p>
    <w:p w:rsidR="00AA2315" w:rsidRPr="00640AAF" w:rsidRDefault="00AA2315" w:rsidP="00AA2315">
      <w:pPr>
        <w:ind w:firstLine="539"/>
        <w:jc w:val="both"/>
        <w:rPr>
          <w:b/>
          <w:sz w:val="28"/>
          <w:szCs w:val="28"/>
        </w:rPr>
      </w:pPr>
      <w:r w:rsidRPr="00640AAF">
        <w:rPr>
          <w:b/>
          <w:sz w:val="28"/>
          <w:szCs w:val="28"/>
        </w:rPr>
        <w:t>Предмет внешней проверки</w:t>
      </w:r>
      <w:r>
        <w:rPr>
          <w:b/>
          <w:sz w:val="28"/>
          <w:szCs w:val="28"/>
        </w:rPr>
        <w:t>:</w:t>
      </w:r>
    </w:p>
    <w:p w:rsidR="00AA2315" w:rsidRPr="00640AAF" w:rsidRDefault="00AA2315" w:rsidP="00AA2315">
      <w:pPr>
        <w:ind w:firstLine="539"/>
        <w:jc w:val="both"/>
        <w:rPr>
          <w:sz w:val="28"/>
          <w:szCs w:val="28"/>
        </w:rPr>
      </w:pPr>
      <w:r>
        <w:rPr>
          <w:sz w:val="28"/>
          <w:szCs w:val="28"/>
        </w:rPr>
        <w:t>Бюджетная отчетность за 2013</w:t>
      </w:r>
      <w:r w:rsidRPr="00640AAF">
        <w:rPr>
          <w:sz w:val="28"/>
          <w:szCs w:val="28"/>
        </w:rPr>
        <w:t xml:space="preserve"> год, представленная </w:t>
      </w:r>
      <w:r>
        <w:rPr>
          <w:sz w:val="28"/>
          <w:szCs w:val="28"/>
        </w:rPr>
        <w:t>главными администраторами средств бюджета муниципального района.</w:t>
      </w:r>
    </w:p>
    <w:p w:rsidR="00AA2315" w:rsidRDefault="00AA2315" w:rsidP="00AA2315">
      <w:pPr>
        <w:autoSpaceDE w:val="0"/>
        <w:autoSpaceDN w:val="0"/>
        <w:adjustRightInd w:val="0"/>
        <w:ind w:firstLine="540"/>
        <w:jc w:val="both"/>
        <w:rPr>
          <w:sz w:val="28"/>
          <w:szCs w:val="28"/>
        </w:rPr>
      </w:pPr>
      <w:r w:rsidRPr="005205EF">
        <w:rPr>
          <w:b/>
          <w:bCs/>
          <w:sz w:val="28"/>
          <w:szCs w:val="28"/>
        </w:rPr>
        <w:t xml:space="preserve">Цель проверки: </w:t>
      </w:r>
    </w:p>
    <w:p w:rsidR="00AA2315" w:rsidRPr="00640AAF" w:rsidRDefault="00AA2315" w:rsidP="00AA2315">
      <w:pPr>
        <w:autoSpaceDE w:val="0"/>
        <w:autoSpaceDN w:val="0"/>
        <w:adjustRightInd w:val="0"/>
        <w:ind w:firstLine="540"/>
        <w:jc w:val="both"/>
        <w:rPr>
          <w:sz w:val="28"/>
          <w:szCs w:val="28"/>
        </w:rPr>
      </w:pPr>
      <w:r w:rsidRPr="00640AAF">
        <w:rPr>
          <w:sz w:val="28"/>
          <w:szCs w:val="28"/>
        </w:rPr>
        <w:t xml:space="preserve"> Установить степень полноты бюджетной отчетности за 201</w:t>
      </w:r>
      <w:r>
        <w:rPr>
          <w:sz w:val="28"/>
          <w:szCs w:val="28"/>
        </w:rPr>
        <w:t>3</w:t>
      </w:r>
      <w:r w:rsidRPr="00640AAF">
        <w:rPr>
          <w:sz w:val="28"/>
          <w:szCs w:val="28"/>
        </w:rPr>
        <w:t xml:space="preserve"> год, ее соответствие требованиям нормативных правовых актов по составу, содержанию. Проверить внутреннюю согласованность форм бюджетной отчетности.</w:t>
      </w:r>
    </w:p>
    <w:p w:rsidR="00AA2315" w:rsidRPr="00640AAF" w:rsidRDefault="00AA2315" w:rsidP="00AA2315">
      <w:pPr>
        <w:autoSpaceDE w:val="0"/>
        <w:autoSpaceDN w:val="0"/>
        <w:adjustRightInd w:val="0"/>
        <w:ind w:firstLine="539"/>
        <w:jc w:val="both"/>
        <w:rPr>
          <w:sz w:val="28"/>
          <w:szCs w:val="28"/>
        </w:rPr>
      </w:pPr>
      <w:r w:rsidRPr="00640AAF">
        <w:rPr>
          <w:sz w:val="28"/>
          <w:szCs w:val="28"/>
        </w:rPr>
        <w:t xml:space="preserve"> Оценить достоверность показателей бюджетной отчетности за 201</w:t>
      </w:r>
      <w:r>
        <w:rPr>
          <w:sz w:val="28"/>
          <w:szCs w:val="28"/>
        </w:rPr>
        <w:t>3</w:t>
      </w:r>
      <w:r w:rsidRPr="00640AAF">
        <w:rPr>
          <w:sz w:val="28"/>
          <w:szCs w:val="28"/>
        </w:rPr>
        <w:t xml:space="preserve"> год.</w:t>
      </w:r>
    </w:p>
    <w:p w:rsidR="00AA2315" w:rsidRDefault="00AA2315" w:rsidP="00AA2315">
      <w:pPr>
        <w:ind w:firstLine="539"/>
        <w:jc w:val="both"/>
        <w:rPr>
          <w:b/>
          <w:bCs/>
          <w:sz w:val="28"/>
          <w:szCs w:val="28"/>
        </w:rPr>
      </w:pPr>
      <w:r w:rsidRPr="005205EF">
        <w:rPr>
          <w:b/>
          <w:bCs/>
          <w:sz w:val="28"/>
          <w:szCs w:val="28"/>
        </w:rPr>
        <w:t>Объекты проверки:</w:t>
      </w:r>
    </w:p>
    <w:p w:rsidR="00AA2315" w:rsidRPr="00224B86" w:rsidRDefault="00AA2315" w:rsidP="00AA2315">
      <w:pPr>
        <w:jc w:val="both"/>
        <w:rPr>
          <w:sz w:val="28"/>
          <w:szCs w:val="28"/>
        </w:rPr>
      </w:pPr>
      <w:r w:rsidRPr="00224B86">
        <w:rPr>
          <w:bCs/>
          <w:sz w:val="28"/>
          <w:szCs w:val="28"/>
        </w:rPr>
        <w:t>Главные администраторы бюджетных средств (далее –ГАБС):</w:t>
      </w:r>
      <w:r w:rsidRPr="00224B86">
        <w:rPr>
          <w:sz w:val="28"/>
          <w:szCs w:val="28"/>
        </w:rPr>
        <w:t xml:space="preserve"> </w:t>
      </w:r>
    </w:p>
    <w:p w:rsidR="00AA2315" w:rsidRPr="0078411F" w:rsidRDefault="00AA2315" w:rsidP="00AA2315">
      <w:pPr>
        <w:jc w:val="both"/>
        <w:rPr>
          <w:b/>
          <w:sz w:val="28"/>
          <w:szCs w:val="28"/>
        </w:rPr>
      </w:pPr>
      <w:r w:rsidRPr="0078411F">
        <w:rPr>
          <w:b/>
          <w:sz w:val="28"/>
          <w:szCs w:val="28"/>
        </w:rPr>
        <w:t>1.Администрация  Шимского муниципального района (далее - Администрация района).</w:t>
      </w:r>
    </w:p>
    <w:p w:rsidR="00AA2315" w:rsidRPr="00067DB5" w:rsidRDefault="00AA2315" w:rsidP="00AA2315">
      <w:pPr>
        <w:jc w:val="both"/>
        <w:rPr>
          <w:sz w:val="28"/>
          <w:szCs w:val="28"/>
        </w:rPr>
      </w:pPr>
      <w:r w:rsidRPr="00067DB5">
        <w:rPr>
          <w:bCs/>
          <w:sz w:val="28"/>
          <w:szCs w:val="28"/>
        </w:rPr>
        <w:t>Лица, ответственные за подготовку, формирование и предоставление отчетности:</w:t>
      </w:r>
      <w:r w:rsidRPr="00067DB5">
        <w:rPr>
          <w:b/>
          <w:bCs/>
          <w:sz w:val="28"/>
          <w:szCs w:val="28"/>
        </w:rPr>
        <w:t xml:space="preserve"> </w:t>
      </w:r>
      <w:r w:rsidRPr="00067DB5">
        <w:rPr>
          <w:sz w:val="28"/>
          <w:szCs w:val="28"/>
        </w:rPr>
        <w:t xml:space="preserve">Глава Администрации района  </w:t>
      </w:r>
      <w:hyperlink r:id="rId7" w:anchor="YANDEX_15" w:history="1"/>
      <w:hyperlink r:id="rId8" w:anchor="YANDEX_17" w:history="1"/>
      <w:r w:rsidRPr="00067DB5">
        <w:rPr>
          <w:sz w:val="28"/>
          <w:szCs w:val="28"/>
        </w:rPr>
        <w:t xml:space="preserve">Некипелов М.Ю., </w:t>
      </w:r>
      <w:hyperlink r:id="rId9" w:anchor="YANDEX_16" w:history="1"/>
      <w:r w:rsidRPr="00067DB5">
        <w:rPr>
          <w:sz w:val="28"/>
          <w:szCs w:val="28"/>
          <w:lang w:val="en-US"/>
        </w:rPr>
        <w:t> </w:t>
      </w:r>
      <w:r w:rsidRPr="00067DB5">
        <w:rPr>
          <w:sz w:val="28"/>
          <w:szCs w:val="28"/>
        </w:rPr>
        <w:t>главный</w:t>
      </w:r>
      <w:r w:rsidRPr="00067DB5">
        <w:rPr>
          <w:sz w:val="28"/>
          <w:szCs w:val="28"/>
          <w:lang w:val="en-US"/>
        </w:rPr>
        <w:t> </w:t>
      </w:r>
      <w:hyperlink r:id="rId10" w:anchor="YANDEX_18" w:history="1"/>
      <w:r w:rsidRPr="00067DB5">
        <w:rPr>
          <w:sz w:val="28"/>
          <w:szCs w:val="28"/>
        </w:rPr>
        <w:t xml:space="preserve"> бухгалтер Администрации района Шустова Т.В..</w:t>
      </w:r>
    </w:p>
    <w:p w:rsidR="00AA2315" w:rsidRPr="00101139" w:rsidRDefault="00AA2315" w:rsidP="00AA2315">
      <w:pPr>
        <w:jc w:val="both"/>
        <w:rPr>
          <w:sz w:val="28"/>
          <w:szCs w:val="28"/>
        </w:rPr>
      </w:pPr>
      <w:r w:rsidRPr="00067DB5">
        <w:rPr>
          <w:bCs/>
          <w:sz w:val="28"/>
          <w:szCs w:val="28"/>
        </w:rPr>
        <w:t xml:space="preserve">Лицо, осуществляющее </w:t>
      </w:r>
      <w:hyperlink r:id="rId11" w:anchor="YANDEX_17" w:history="1"/>
      <w:r w:rsidRPr="00067DB5">
        <w:rPr>
          <w:bCs/>
          <w:sz w:val="28"/>
          <w:szCs w:val="28"/>
          <w:lang w:val="en-US"/>
        </w:rPr>
        <w:t> </w:t>
      </w:r>
      <w:r w:rsidRPr="00067DB5">
        <w:rPr>
          <w:bCs/>
          <w:sz w:val="28"/>
          <w:szCs w:val="28"/>
        </w:rPr>
        <w:t>внешнюю</w:t>
      </w:r>
      <w:r w:rsidRPr="00067DB5">
        <w:rPr>
          <w:bCs/>
          <w:sz w:val="28"/>
          <w:szCs w:val="28"/>
          <w:lang w:val="en-US"/>
        </w:rPr>
        <w:t> </w:t>
      </w:r>
      <w:hyperlink r:id="rId12" w:anchor="YANDEX_19" w:history="1"/>
      <w:r w:rsidRPr="00067DB5">
        <w:rPr>
          <w:bCs/>
          <w:sz w:val="28"/>
          <w:szCs w:val="28"/>
        </w:rPr>
        <w:t xml:space="preserve"> </w:t>
      </w:r>
      <w:hyperlink r:id="rId13" w:anchor="YANDEX_18" w:history="1"/>
      <w:r w:rsidRPr="00067DB5">
        <w:rPr>
          <w:bCs/>
          <w:sz w:val="28"/>
          <w:szCs w:val="28"/>
          <w:lang w:val="en-US"/>
        </w:rPr>
        <w:t> </w:t>
      </w:r>
      <w:r w:rsidRPr="00067DB5">
        <w:rPr>
          <w:bCs/>
          <w:sz w:val="28"/>
          <w:szCs w:val="28"/>
        </w:rPr>
        <w:t>проверку:</w:t>
      </w:r>
      <w:r w:rsidRPr="00067DB5">
        <w:rPr>
          <w:b/>
          <w:bCs/>
          <w:sz w:val="28"/>
          <w:szCs w:val="28"/>
          <w:lang w:val="en-US"/>
        </w:rPr>
        <w:t> </w:t>
      </w:r>
      <w:hyperlink r:id="rId14" w:anchor="YANDEX_20" w:history="1"/>
      <w:r w:rsidRPr="00101139">
        <w:rPr>
          <w:sz w:val="28"/>
          <w:szCs w:val="28"/>
        </w:rPr>
        <w:t>председатель К</w:t>
      </w:r>
      <w:r>
        <w:rPr>
          <w:sz w:val="28"/>
          <w:szCs w:val="28"/>
        </w:rPr>
        <w:t>о</w:t>
      </w:r>
      <w:r w:rsidRPr="00101139">
        <w:rPr>
          <w:sz w:val="28"/>
          <w:szCs w:val="28"/>
        </w:rPr>
        <w:t>нтрольно-счётной палаты Никифорова С.Н.</w:t>
      </w:r>
    </w:p>
    <w:p w:rsidR="00AA2315" w:rsidRDefault="00AA2315" w:rsidP="00AA2315">
      <w:pPr>
        <w:ind w:firstLine="709"/>
        <w:jc w:val="both"/>
        <w:rPr>
          <w:b/>
          <w:bCs/>
          <w:color w:val="000000"/>
          <w:sz w:val="28"/>
          <w:szCs w:val="28"/>
        </w:rPr>
      </w:pPr>
      <w:bookmarkStart w:id="1" w:name="YANDEX_18"/>
      <w:bookmarkEnd w:id="1"/>
    </w:p>
    <w:p w:rsidR="00AA2315" w:rsidRPr="0078411F" w:rsidRDefault="00AA2315" w:rsidP="00AA2315">
      <w:pPr>
        <w:jc w:val="both"/>
        <w:rPr>
          <w:b/>
          <w:sz w:val="28"/>
          <w:szCs w:val="28"/>
        </w:rPr>
      </w:pPr>
      <w:r w:rsidRPr="0078411F">
        <w:rPr>
          <w:b/>
          <w:sz w:val="28"/>
          <w:szCs w:val="28"/>
        </w:rPr>
        <w:t>2. Комитет  финансов   Администрации Шимского муниципального района (далее - Комитет финансов).</w:t>
      </w:r>
    </w:p>
    <w:p w:rsidR="00AA2315" w:rsidRPr="00067DB5" w:rsidRDefault="00AA2315" w:rsidP="00AA2315">
      <w:pPr>
        <w:jc w:val="both"/>
        <w:rPr>
          <w:color w:val="000000"/>
          <w:sz w:val="28"/>
          <w:szCs w:val="28"/>
        </w:rPr>
      </w:pPr>
      <w:r w:rsidRPr="00067DB5">
        <w:rPr>
          <w:bCs/>
          <w:color w:val="000000"/>
          <w:sz w:val="28"/>
          <w:szCs w:val="28"/>
        </w:rPr>
        <w:t>Лица, ответственные за подготовку, формирование и предоставление отчетности:</w:t>
      </w:r>
      <w:r w:rsidRPr="00067DB5">
        <w:rPr>
          <w:b/>
          <w:bCs/>
          <w:color w:val="000000"/>
          <w:sz w:val="28"/>
          <w:szCs w:val="28"/>
        </w:rPr>
        <w:t xml:space="preserve"> </w:t>
      </w:r>
      <w:r w:rsidRPr="00067DB5">
        <w:rPr>
          <w:bCs/>
          <w:color w:val="000000"/>
          <w:sz w:val="28"/>
          <w:szCs w:val="28"/>
        </w:rPr>
        <w:t>п</w:t>
      </w:r>
      <w:r w:rsidRPr="00067DB5">
        <w:rPr>
          <w:color w:val="000000"/>
          <w:sz w:val="28"/>
          <w:szCs w:val="28"/>
        </w:rPr>
        <w:t xml:space="preserve">редседатель Комитета финансов  </w:t>
      </w:r>
      <w:hyperlink r:id="rId15" w:anchor="YANDEX_15" w:history="1"/>
      <w:hyperlink r:id="rId16" w:anchor="YANDEX_17" w:history="1"/>
      <w:r w:rsidRPr="00067DB5">
        <w:rPr>
          <w:color w:val="000000"/>
          <w:sz w:val="28"/>
          <w:szCs w:val="28"/>
        </w:rPr>
        <w:t xml:space="preserve">Иванова М.Б., </w:t>
      </w:r>
      <w:hyperlink r:id="rId17" w:anchor="YANDEX_16" w:history="1"/>
      <w:r w:rsidRPr="00067DB5">
        <w:rPr>
          <w:color w:val="000000"/>
          <w:sz w:val="28"/>
          <w:szCs w:val="28"/>
          <w:lang w:val="en-US"/>
        </w:rPr>
        <w:t> </w:t>
      </w:r>
      <w:r w:rsidRPr="00067DB5">
        <w:rPr>
          <w:color w:val="000000"/>
          <w:sz w:val="28"/>
          <w:szCs w:val="28"/>
        </w:rPr>
        <w:t xml:space="preserve">служащий ведущей категории- главный бухгалтер Комитета финансов </w:t>
      </w:r>
      <w:r>
        <w:rPr>
          <w:color w:val="000000"/>
          <w:sz w:val="28"/>
          <w:szCs w:val="28"/>
        </w:rPr>
        <w:t>Симонян А.Е.</w:t>
      </w:r>
      <w:r w:rsidRPr="00067DB5">
        <w:rPr>
          <w:color w:val="000000"/>
          <w:sz w:val="28"/>
          <w:szCs w:val="28"/>
        </w:rPr>
        <w:t>.</w:t>
      </w:r>
    </w:p>
    <w:p w:rsidR="00AA2315" w:rsidRPr="00067DB5" w:rsidRDefault="00AA2315" w:rsidP="00AA2315">
      <w:pPr>
        <w:jc w:val="both"/>
        <w:rPr>
          <w:color w:val="000000"/>
          <w:sz w:val="28"/>
          <w:szCs w:val="28"/>
        </w:rPr>
      </w:pPr>
      <w:r w:rsidRPr="00067DB5">
        <w:rPr>
          <w:bCs/>
          <w:color w:val="000000"/>
          <w:sz w:val="28"/>
          <w:szCs w:val="28"/>
        </w:rPr>
        <w:t xml:space="preserve">Лицо, осуществляющее </w:t>
      </w:r>
      <w:hyperlink r:id="rId18" w:anchor="YANDEX_17" w:history="1"/>
      <w:r w:rsidRPr="00067DB5">
        <w:rPr>
          <w:bCs/>
          <w:color w:val="000000"/>
          <w:sz w:val="28"/>
          <w:szCs w:val="28"/>
          <w:lang w:val="en-US"/>
        </w:rPr>
        <w:t> </w:t>
      </w:r>
      <w:r w:rsidRPr="00067DB5">
        <w:rPr>
          <w:bCs/>
          <w:color w:val="000000"/>
          <w:sz w:val="28"/>
          <w:szCs w:val="28"/>
        </w:rPr>
        <w:t>внешнюю</w:t>
      </w:r>
      <w:r w:rsidRPr="00067DB5">
        <w:rPr>
          <w:bCs/>
          <w:color w:val="000000"/>
          <w:sz w:val="28"/>
          <w:szCs w:val="28"/>
          <w:lang w:val="en-US"/>
        </w:rPr>
        <w:t> </w:t>
      </w:r>
      <w:hyperlink r:id="rId19" w:anchor="YANDEX_19" w:history="1"/>
      <w:r w:rsidRPr="00067DB5">
        <w:rPr>
          <w:bCs/>
          <w:color w:val="000000"/>
          <w:sz w:val="28"/>
          <w:szCs w:val="28"/>
        </w:rPr>
        <w:t xml:space="preserve"> </w:t>
      </w:r>
      <w:hyperlink r:id="rId20" w:anchor="YANDEX_18" w:history="1"/>
      <w:r w:rsidRPr="00067DB5">
        <w:rPr>
          <w:bCs/>
          <w:color w:val="000000"/>
          <w:sz w:val="28"/>
          <w:szCs w:val="28"/>
          <w:lang w:val="en-US"/>
        </w:rPr>
        <w:t> </w:t>
      </w:r>
      <w:r w:rsidRPr="00067DB5">
        <w:rPr>
          <w:bCs/>
          <w:color w:val="000000"/>
          <w:sz w:val="28"/>
          <w:szCs w:val="28"/>
        </w:rPr>
        <w:t>проверку:</w:t>
      </w:r>
      <w:hyperlink r:id="rId21" w:anchor="YANDEX_20" w:history="1"/>
      <w:r w:rsidRPr="00067DB5">
        <w:rPr>
          <w:bCs/>
          <w:color w:val="000000"/>
          <w:sz w:val="28"/>
          <w:szCs w:val="28"/>
        </w:rPr>
        <w:t xml:space="preserve"> п</w:t>
      </w:r>
      <w:r w:rsidRPr="00067DB5">
        <w:rPr>
          <w:color w:val="000000"/>
          <w:sz w:val="28"/>
          <w:szCs w:val="28"/>
        </w:rPr>
        <w:t>редседатель Контрольно-счётной палаты Никифорова С.Н..</w:t>
      </w:r>
    </w:p>
    <w:p w:rsidR="00AA2315" w:rsidRPr="0078411F" w:rsidRDefault="00AA2315" w:rsidP="00AA2315">
      <w:pPr>
        <w:jc w:val="both"/>
        <w:rPr>
          <w:b/>
          <w:sz w:val="28"/>
          <w:szCs w:val="28"/>
        </w:rPr>
      </w:pPr>
      <w:r w:rsidRPr="0078411F">
        <w:rPr>
          <w:b/>
          <w:bCs/>
          <w:sz w:val="28"/>
          <w:szCs w:val="28"/>
        </w:rPr>
        <w:lastRenderedPageBreak/>
        <w:t>3.К</w:t>
      </w:r>
      <w:r w:rsidRPr="0078411F">
        <w:rPr>
          <w:b/>
          <w:sz w:val="28"/>
          <w:szCs w:val="28"/>
        </w:rPr>
        <w:t>омитет по социальной защите населения Администрации Шимского муниципального района (далее - Комитет по социальной защите населения).</w:t>
      </w:r>
    </w:p>
    <w:p w:rsidR="00AA2315" w:rsidRPr="00067DB5" w:rsidRDefault="00AA2315" w:rsidP="00AA2315">
      <w:pPr>
        <w:jc w:val="both"/>
        <w:rPr>
          <w:color w:val="000000"/>
          <w:sz w:val="28"/>
          <w:szCs w:val="28"/>
        </w:rPr>
      </w:pPr>
      <w:r w:rsidRPr="00067DB5">
        <w:rPr>
          <w:bCs/>
          <w:color w:val="000000"/>
          <w:sz w:val="28"/>
          <w:szCs w:val="28"/>
        </w:rPr>
        <w:t>Лица, ответственные за подготовку, формирование и предоставление отчетности:</w:t>
      </w:r>
      <w:r w:rsidRPr="00067DB5">
        <w:rPr>
          <w:b/>
          <w:bCs/>
          <w:color w:val="000000"/>
          <w:sz w:val="28"/>
          <w:szCs w:val="28"/>
        </w:rPr>
        <w:t xml:space="preserve"> </w:t>
      </w:r>
      <w:r w:rsidRPr="00067DB5">
        <w:rPr>
          <w:bCs/>
          <w:color w:val="000000"/>
          <w:sz w:val="28"/>
          <w:szCs w:val="28"/>
        </w:rPr>
        <w:t>п</w:t>
      </w:r>
      <w:r w:rsidRPr="00067DB5">
        <w:rPr>
          <w:color w:val="000000"/>
          <w:sz w:val="28"/>
          <w:szCs w:val="28"/>
        </w:rPr>
        <w:t xml:space="preserve">редседатель Комитета по социальной защите населения  </w:t>
      </w:r>
      <w:hyperlink r:id="rId22" w:anchor="YANDEX_15" w:history="1"/>
      <w:hyperlink r:id="rId23" w:anchor="YANDEX_17" w:history="1"/>
      <w:r w:rsidRPr="00067DB5">
        <w:rPr>
          <w:color w:val="000000"/>
          <w:sz w:val="28"/>
          <w:szCs w:val="28"/>
        </w:rPr>
        <w:t xml:space="preserve">Грищук </w:t>
      </w:r>
      <w:r>
        <w:rPr>
          <w:color w:val="000000"/>
          <w:sz w:val="28"/>
          <w:szCs w:val="28"/>
        </w:rPr>
        <w:t xml:space="preserve"> </w:t>
      </w:r>
      <w:r w:rsidRPr="00067DB5">
        <w:rPr>
          <w:color w:val="000000"/>
          <w:sz w:val="28"/>
          <w:szCs w:val="28"/>
        </w:rPr>
        <w:t xml:space="preserve">А.Д., </w:t>
      </w:r>
      <w:hyperlink r:id="rId24" w:anchor="YANDEX_16" w:history="1"/>
      <w:r w:rsidRPr="00067DB5">
        <w:rPr>
          <w:color w:val="000000"/>
          <w:sz w:val="28"/>
          <w:szCs w:val="28"/>
          <w:lang w:val="en-US"/>
        </w:rPr>
        <w:t> </w:t>
      </w:r>
      <w:r w:rsidRPr="00067DB5">
        <w:rPr>
          <w:color w:val="000000"/>
          <w:sz w:val="28"/>
          <w:szCs w:val="28"/>
        </w:rPr>
        <w:t>главный</w:t>
      </w:r>
      <w:r w:rsidRPr="00067DB5">
        <w:rPr>
          <w:color w:val="000000"/>
          <w:sz w:val="28"/>
          <w:szCs w:val="28"/>
          <w:lang w:val="en-US"/>
        </w:rPr>
        <w:t> </w:t>
      </w:r>
      <w:hyperlink r:id="rId25" w:anchor="YANDEX_18" w:history="1"/>
      <w:r w:rsidRPr="00067DB5">
        <w:rPr>
          <w:color w:val="000000"/>
          <w:sz w:val="28"/>
          <w:szCs w:val="28"/>
        </w:rPr>
        <w:t xml:space="preserve"> бухгалтер Комитета по социальной защите населения Шабарина Е.А.. </w:t>
      </w:r>
    </w:p>
    <w:p w:rsidR="00AA2315" w:rsidRPr="00067DB5" w:rsidRDefault="00AA2315" w:rsidP="00AA2315">
      <w:pPr>
        <w:jc w:val="both"/>
        <w:rPr>
          <w:sz w:val="28"/>
          <w:szCs w:val="28"/>
        </w:rPr>
      </w:pPr>
      <w:r w:rsidRPr="00067DB5">
        <w:rPr>
          <w:bCs/>
          <w:color w:val="000000"/>
          <w:sz w:val="28"/>
          <w:szCs w:val="28"/>
        </w:rPr>
        <w:t xml:space="preserve">Лицо, осуществляющее </w:t>
      </w:r>
      <w:hyperlink r:id="rId26" w:anchor="YANDEX_17" w:history="1"/>
      <w:r w:rsidRPr="00067DB5">
        <w:rPr>
          <w:bCs/>
          <w:color w:val="000000"/>
          <w:sz w:val="28"/>
          <w:szCs w:val="28"/>
          <w:lang w:val="en-US"/>
        </w:rPr>
        <w:t> </w:t>
      </w:r>
      <w:r w:rsidRPr="00067DB5">
        <w:rPr>
          <w:bCs/>
          <w:color w:val="000000"/>
          <w:sz w:val="28"/>
          <w:szCs w:val="28"/>
        </w:rPr>
        <w:t>внешнюю</w:t>
      </w:r>
      <w:r w:rsidRPr="00067DB5">
        <w:rPr>
          <w:bCs/>
          <w:color w:val="000000"/>
          <w:sz w:val="28"/>
          <w:szCs w:val="28"/>
          <w:lang w:val="en-US"/>
        </w:rPr>
        <w:t> </w:t>
      </w:r>
      <w:hyperlink r:id="rId27" w:anchor="YANDEX_19" w:history="1"/>
      <w:r w:rsidRPr="00067DB5">
        <w:rPr>
          <w:bCs/>
          <w:color w:val="000000"/>
          <w:sz w:val="28"/>
          <w:szCs w:val="28"/>
        </w:rPr>
        <w:t xml:space="preserve"> </w:t>
      </w:r>
      <w:hyperlink r:id="rId28" w:anchor="YANDEX_18" w:history="1"/>
      <w:r w:rsidRPr="00067DB5">
        <w:rPr>
          <w:bCs/>
          <w:color w:val="000000"/>
          <w:sz w:val="28"/>
          <w:szCs w:val="28"/>
          <w:lang w:val="en-US"/>
        </w:rPr>
        <w:t> </w:t>
      </w:r>
      <w:r w:rsidRPr="00067DB5">
        <w:rPr>
          <w:bCs/>
          <w:color w:val="000000"/>
          <w:sz w:val="28"/>
          <w:szCs w:val="28"/>
        </w:rPr>
        <w:t>проверку:</w:t>
      </w:r>
      <w:hyperlink r:id="rId29" w:anchor="YANDEX_20" w:history="1"/>
      <w:r w:rsidRPr="00067DB5">
        <w:rPr>
          <w:b/>
          <w:bCs/>
          <w:color w:val="000000"/>
          <w:sz w:val="28"/>
          <w:szCs w:val="28"/>
        </w:rPr>
        <w:t xml:space="preserve"> </w:t>
      </w:r>
      <w:r w:rsidRPr="00067DB5">
        <w:rPr>
          <w:bCs/>
          <w:sz w:val="28"/>
          <w:szCs w:val="28"/>
        </w:rPr>
        <w:t>в</w:t>
      </w:r>
      <w:r w:rsidRPr="00067DB5">
        <w:rPr>
          <w:sz w:val="28"/>
          <w:szCs w:val="28"/>
        </w:rPr>
        <w:t>едущий инспектор Контрольно-счётной палаты Иванова С.В.</w:t>
      </w:r>
    </w:p>
    <w:p w:rsidR="00AA2315" w:rsidRPr="0078411F" w:rsidRDefault="00AA2315" w:rsidP="00AA2315">
      <w:pPr>
        <w:jc w:val="both"/>
        <w:rPr>
          <w:b/>
          <w:sz w:val="28"/>
          <w:szCs w:val="28"/>
        </w:rPr>
      </w:pPr>
      <w:r w:rsidRPr="0078411F">
        <w:rPr>
          <w:b/>
          <w:sz w:val="28"/>
          <w:szCs w:val="28"/>
        </w:rPr>
        <w:t>4. Комитет культуры Администрации Шимского муниципального района (далее - Комитет культуры).</w:t>
      </w:r>
    </w:p>
    <w:p w:rsidR="00AA2315" w:rsidRPr="00067DB5" w:rsidRDefault="00AA2315" w:rsidP="00AA2315">
      <w:pPr>
        <w:jc w:val="both"/>
        <w:rPr>
          <w:color w:val="000000"/>
          <w:sz w:val="28"/>
          <w:szCs w:val="28"/>
        </w:rPr>
      </w:pPr>
      <w:r w:rsidRPr="00067DB5">
        <w:rPr>
          <w:bCs/>
          <w:color w:val="000000"/>
          <w:sz w:val="28"/>
          <w:szCs w:val="28"/>
        </w:rPr>
        <w:t>Лица, ответственные за подготовку, формирование и предоставление отчетности:</w:t>
      </w:r>
      <w:bookmarkStart w:id="2" w:name="YANDEX_16"/>
      <w:bookmarkEnd w:id="2"/>
      <w:r w:rsidRPr="00067DB5">
        <w:rPr>
          <w:b/>
          <w:bCs/>
          <w:color w:val="000000"/>
          <w:sz w:val="28"/>
          <w:szCs w:val="28"/>
        </w:rPr>
        <w:t xml:space="preserve"> </w:t>
      </w:r>
      <w:r w:rsidRPr="00067DB5">
        <w:rPr>
          <w:color w:val="000000"/>
          <w:sz w:val="28"/>
          <w:szCs w:val="28"/>
        </w:rPr>
        <w:t xml:space="preserve">председатель Комитета культуры </w:t>
      </w:r>
      <w:hyperlink r:id="rId30" w:anchor="YANDEX_15" w:history="1"/>
      <w:hyperlink r:id="rId31" w:anchor="YANDEX_17" w:history="1"/>
      <w:r w:rsidRPr="00067DB5">
        <w:rPr>
          <w:color w:val="000000"/>
          <w:sz w:val="28"/>
          <w:szCs w:val="28"/>
        </w:rPr>
        <w:t xml:space="preserve">Новожилова О.А., </w:t>
      </w:r>
      <w:bookmarkStart w:id="3" w:name="YANDEX_17"/>
      <w:bookmarkEnd w:id="3"/>
      <w:r w:rsidR="00433C1B" w:rsidRPr="00067DB5">
        <w:rPr>
          <w:color w:val="000000"/>
          <w:sz w:val="28"/>
          <w:szCs w:val="28"/>
          <w:lang w:val="en-US"/>
        </w:rPr>
        <w:fldChar w:fldCharType="begin"/>
      </w:r>
      <w:r w:rsidRPr="00067DB5">
        <w:rPr>
          <w:color w:val="000000"/>
          <w:sz w:val="28"/>
          <w:szCs w:val="28"/>
        </w:rPr>
        <w:instrText xml:space="preserve"> </w:instrText>
      </w:r>
      <w:r w:rsidRPr="00067DB5">
        <w:rPr>
          <w:color w:val="000000"/>
          <w:sz w:val="28"/>
          <w:szCs w:val="28"/>
          <w:lang w:val="en-US"/>
        </w:rPr>
        <w:instrText>HYPERLINK</w:instrText>
      </w:r>
      <w:r w:rsidRPr="00067DB5">
        <w:rPr>
          <w:color w:val="000000"/>
          <w:sz w:val="28"/>
          <w:szCs w:val="28"/>
        </w:rPr>
        <w:instrText xml:space="preserve"> "</w:instrText>
      </w:r>
      <w:r w:rsidRPr="00067DB5">
        <w:rPr>
          <w:color w:val="000000"/>
          <w:sz w:val="28"/>
          <w:szCs w:val="28"/>
          <w:lang w:val="en-US"/>
        </w:rPr>
        <w:instrText>http</w:instrText>
      </w:r>
      <w:r w:rsidRPr="00067DB5">
        <w:rPr>
          <w:color w:val="000000"/>
          <w:sz w:val="28"/>
          <w:szCs w:val="28"/>
        </w:rPr>
        <w:instrText>://</w:instrText>
      </w:r>
      <w:r w:rsidRPr="00067DB5">
        <w:rPr>
          <w:color w:val="000000"/>
          <w:sz w:val="28"/>
          <w:szCs w:val="28"/>
          <w:lang w:val="en-US"/>
        </w:rPr>
        <w:instrText>hghltd</w:instrText>
      </w:r>
      <w:r w:rsidRPr="00067DB5">
        <w:rPr>
          <w:color w:val="000000"/>
          <w:sz w:val="28"/>
          <w:szCs w:val="28"/>
        </w:rPr>
        <w:instrText>.</w:instrText>
      </w:r>
      <w:r w:rsidRPr="00067DB5">
        <w:rPr>
          <w:color w:val="000000"/>
          <w:sz w:val="28"/>
          <w:szCs w:val="28"/>
          <w:lang w:val="en-US"/>
        </w:rPr>
        <w:instrText>yandex</w:instrText>
      </w:r>
      <w:r w:rsidRPr="00067DB5">
        <w:rPr>
          <w:color w:val="000000"/>
          <w:sz w:val="28"/>
          <w:szCs w:val="28"/>
        </w:rPr>
        <w:instrText>.</w:instrText>
      </w:r>
      <w:r w:rsidRPr="00067DB5">
        <w:rPr>
          <w:color w:val="000000"/>
          <w:sz w:val="28"/>
          <w:szCs w:val="28"/>
          <w:lang w:val="en-US"/>
        </w:rPr>
        <w:instrText>net</w:instrText>
      </w:r>
      <w:r w:rsidRPr="00067DB5">
        <w:rPr>
          <w:color w:val="000000"/>
          <w:sz w:val="28"/>
          <w:szCs w:val="28"/>
        </w:rPr>
        <w:instrText>/</w:instrText>
      </w:r>
      <w:r w:rsidRPr="00067DB5">
        <w:rPr>
          <w:color w:val="000000"/>
          <w:sz w:val="28"/>
          <w:szCs w:val="28"/>
          <w:lang w:val="en-US"/>
        </w:rPr>
        <w:instrText>yandbtm</w:instrText>
      </w:r>
      <w:r w:rsidRPr="00067DB5">
        <w:rPr>
          <w:color w:val="000000"/>
          <w:sz w:val="28"/>
          <w:szCs w:val="28"/>
        </w:rPr>
        <w:instrText>?</w:instrText>
      </w:r>
      <w:r w:rsidRPr="00067DB5">
        <w:rPr>
          <w:color w:val="000000"/>
          <w:sz w:val="28"/>
          <w:szCs w:val="28"/>
          <w:lang w:val="en-US"/>
        </w:rPr>
        <w:instrText>fmode</w:instrText>
      </w:r>
      <w:r w:rsidRPr="00067DB5">
        <w:rPr>
          <w:color w:val="000000"/>
          <w:sz w:val="28"/>
          <w:szCs w:val="28"/>
        </w:rPr>
        <w:instrText>=</w:instrText>
      </w:r>
      <w:r w:rsidRPr="00067DB5">
        <w:rPr>
          <w:color w:val="000000"/>
          <w:sz w:val="28"/>
          <w:szCs w:val="28"/>
          <w:lang w:val="en-US"/>
        </w:rPr>
        <w:instrText>envelope</w:instrText>
      </w:r>
      <w:r w:rsidRPr="00067DB5">
        <w:rPr>
          <w:color w:val="000000"/>
          <w:sz w:val="28"/>
          <w:szCs w:val="28"/>
        </w:rPr>
        <w:instrText>&amp;</w:instrText>
      </w:r>
      <w:r w:rsidRPr="00067DB5">
        <w:rPr>
          <w:color w:val="000000"/>
          <w:sz w:val="28"/>
          <w:szCs w:val="28"/>
          <w:lang w:val="en-US"/>
        </w:rPr>
        <w:instrText>url</w:instrText>
      </w:r>
      <w:r w:rsidRPr="00067DB5">
        <w:rPr>
          <w:color w:val="000000"/>
          <w:sz w:val="28"/>
          <w:szCs w:val="28"/>
        </w:rPr>
        <w:instrText>=</w:instrText>
      </w:r>
      <w:r w:rsidRPr="00067DB5">
        <w:rPr>
          <w:color w:val="000000"/>
          <w:sz w:val="28"/>
          <w:szCs w:val="28"/>
          <w:lang w:val="en-US"/>
        </w:rPr>
        <w:instrText>http</w:instrText>
      </w:r>
      <w:r w:rsidRPr="00067DB5">
        <w:rPr>
          <w:color w:val="000000"/>
          <w:sz w:val="28"/>
          <w:szCs w:val="28"/>
        </w:rPr>
        <w:instrText>%3</w:instrText>
      </w:r>
      <w:r w:rsidRPr="00067DB5">
        <w:rPr>
          <w:color w:val="000000"/>
          <w:sz w:val="28"/>
          <w:szCs w:val="28"/>
          <w:lang w:val="en-US"/>
        </w:rPr>
        <w:instrText>A</w:instrText>
      </w:r>
      <w:r w:rsidRPr="00067DB5">
        <w:rPr>
          <w:color w:val="000000"/>
          <w:sz w:val="28"/>
          <w:szCs w:val="28"/>
        </w:rPr>
        <w:instrText>%2</w:instrText>
      </w:r>
      <w:r w:rsidRPr="00067DB5">
        <w:rPr>
          <w:color w:val="000000"/>
          <w:sz w:val="28"/>
          <w:szCs w:val="28"/>
          <w:lang w:val="en-US"/>
        </w:rPr>
        <w:instrText>F</w:instrText>
      </w:r>
      <w:r w:rsidRPr="00067DB5">
        <w:rPr>
          <w:color w:val="000000"/>
          <w:sz w:val="28"/>
          <w:szCs w:val="28"/>
        </w:rPr>
        <w:instrText>%2</w:instrText>
      </w:r>
      <w:r w:rsidRPr="00067DB5">
        <w:rPr>
          <w:color w:val="000000"/>
          <w:sz w:val="28"/>
          <w:szCs w:val="28"/>
          <w:lang w:val="en-US"/>
        </w:rPr>
        <w:instrText>Fmo</w:instrText>
      </w:r>
      <w:r w:rsidRPr="00067DB5">
        <w:rPr>
          <w:color w:val="000000"/>
          <w:sz w:val="28"/>
          <w:szCs w:val="28"/>
        </w:rPr>
        <w:instrText>.</w:instrText>
      </w:r>
      <w:r w:rsidRPr="00067DB5">
        <w:rPr>
          <w:color w:val="000000"/>
          <w:sz w:val="28"/>
          <w:szCs w:val="28"/>
          <w:lang w:val="en-US"/>
        </w:rPr>
        <w:instrText>primorsky</w:instrText>
      </w:r>
      <w:r w:rsidRPr="00067DB5">
        <w:rPr>
          <w:color w:val="000000"/>
          <w:sz w:val="28"/>
          <w:szCs w:val="28"/>
        </w:rPr>
        <w:instrText>.</w:instrText>
      </w:r>
      <w:r w:rsidRPr="00067DB5">
        <w:rPr>
          <w:color w:val="000000"/>
          <w:sz w:val="28"/>
          <w:szCs w:val="28"/>
          <w:lang w:val="en-US"/>
        </w:rPr>
        <w:instrText>ru</w:instrText>
      </w:r>
      <w:r w:rsidRPr="00067DB5">
        <w:rPr>
          <w:color w:val="000000"/>
          <w:sz w:val="28"/>
          <w:szCs w:val="28"/>
        </w:rPr>
        <w:instrText>%2</w:instrText>
      </w:r>
      <w:r w:rsidRPr="00067DB5">
        <w:rPr>
          <w:color w:val="000000"/>
          <w:sz w:val="28"/>
          <w:szCs w:val="28"/>
          <w:lang w:val="en-US"/>
        </w:rPr>
        <w:instrText>Fhorolsky</w:instrText>
      </w:r>
      <w:r w:rsidRPr="00067DB5">
        <w:rPr>
          <w:color w:val="000000"/>
          <w:sz w:val="28"/>
          <w:szCs w:val="28"/>
        </w:rPr>
        <w:instrText>%2</w:instrText>
      </w:r>
      <w:r w:rsidRPr="00067DB5">
        <w:rPr>
          <w:color w:val="000000"/>
          <w:sz w:val="28"/>
          <w:szCs w:val="28"/>
          <w:lang w:val="en-US"/>
        </w:rPr>
        <w:instrText>Fupload</w:instrText>
      </w:r>
      <w:r w:rsidRPr="00067DB5">
        <w:rPr>
          <w:color w:val="000000"/>
          <w:sz w:val="28"/>
          <w:szCs w:val="28"/>
        </w:rPr>
        <w:instrText>%2</w:instrText>
      </w:r>
      <w:r w:rsidRPr="00067DB5">
        <w:rPr>
          <w:color w:val="000000"/>
          <w:sz w:val="28"/>
          <w:szCs w:val="28"/>
          <w:lang w:val="en-US"/>
        </w:rPr>
        <w:instrText>Fdocs</w:instrText>
      </w:r>
      <w:r w:rsidRPr="00067DB5">
        <w:rPr>
          <w:color w:val="000000"/>
          <w:sz w:val="28"/>
          <w:szCs w:val="28"/>
        </w:rPr>
        <w:instrText>%2</w:instrText>
      </w:r>
      <w:r w:rsidRPr="00067DB5">
        <w:rPr>
          <w:color w:val="000000"/>
          <w:sz w:val="28"/>
          <w:szCs w:val="28"/>
          <w:lang w:val="en-US"/>
        </w:rPr>
        <w:instrText>F</w:instrText>
      </w:r>
      <w:r w:rsidRPr="00067DB5">
        <w:rPr>
          <w:color w:val="000000"/>
          <w:sz w:val="28"/>
          <w:szCs w:val="28"/>
        </w:rPr>
        <w:instrText>2627.</w:instrText>
      </w:r>
      <w:r w:rsidRPr="00067DB5">
        <w:rPr>
          <w:color w:val="000000"/>
          <w:sz w:val="28"/>
          <w:szCs w:val="28"/>
          <w:lang w:val="en-US"/>
        </w:rPr>
        <w:instrText>doc</w:instrText>
      </w:r>
      <w:r w:rsidRPr="00067DB5">
        <w:rPr>
          <w:color w:val="000000"/>
          <w:sz w:val="28"/>
          <w:szCs w:val="28"/>
        </w:rPr>
        <w:instrText>&amp;</w:instrText>
      </w:r>
      <w:r w:rsidRPr="00067DB5">
        <w:rPr>
          <w:color w:val="000000"/>
          <w:sz w:val="28"/>
          <w:szCs w:val="28"/>
          <w:lang w:val="en-US"/>
        </w:rPr>
        <w:instrText>lr</w:instrText>
      </w:r>
      <w:r w:rsidRPr="00067DB5">
        <w:rPr>
          <w:color w:val="000000"/>
          <w:sz w:val="28"/>
          <w:szCs w:val="28"/>
        </w:rPr>
        <w:instrText>=2&amp;</w:instrText>
      </w:r>
      <w:r w:rsidRPr="00067DB5">
        <w:rPr>
          <w:color w:val="000000"/>
          <w:sz w:val="28"/>
          <w:szCs w:val="28"/>
          <w:lang w:val="en-US"/>
        </w:rPr>
        <w:instrText>text</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0%90%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BA</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1%82%20%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2%</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BD</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5%</w:instrText>
      </w:r>
      <w:r w:rsidRPr="00067DB5">
        <w:rPr>
          <w:color w:val="000000"/>
          <w:sz w:val="28"/>
          <w:szCs w:val="28"/>
          <w:lang w:val="en-US"/>
        </w:rPr>
        <w:instrText>D</w:instrText>
      </w:r>
      <w:r w:rsidRPr="00067DB5">
        <w:rPr>
          <w:color w:val="000000"/>
          <w:sz w:val="28"/>
          <w:szCs w:val="28"/>
        </w:rPr>
        <w:instrText>1%88%</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BD</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5%</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9%20%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BF</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1%80%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BE</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2%</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5%</w:instrText>
      </w:r>
      <w:r w:rsidRPr="00067DB5">
        <w:rPr>
          <w:color w:val="000000"/>
          <w:sz w:val="28"/>
          <w:szCs w:val="28"/>
          <w:lang w:val="en-US"/>
        </w:rPr>
        <w:instrText>D</w:instrText>
      </w:r>
      <w:r w:rsidRPr="00067DB5">
        <w:rPr>
          <w:color w:val="000000"/>
          <w:sz w:val="28"/>
          <w:szCs w:val="28"/>
        </w:rPr>
        <w:instrText>1%80%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BA</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8%20%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3%</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BB</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2%</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BD</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1%8</w:instrText>
      </w:r>
      <w:r w:rsidRPr="00067DB5">
        <w:rPr>
          <w:color w:val="000000"/>
          <w:sz w:val="28"/>
          <w:szCs w:val="28"/>
          <w:lang w:val="en-US"/>
        </w:rPr>
        <w:instrText>B</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1%85%20%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4%</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BC</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8%</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BD</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8%</w:instrText>
      </w:r>
      <w:r w:rsidRPr="00067DB5">
        <w:rPr>
          <w:color w:val="000000"/>
          <w:sz w:val="28"/>
          <w:szCs w:val="28"/>
          <w:lang w:val="en-US"/>
        </w:rPr>
        <w:instrText>D</w:instrText>
      </w:r>
      <w:r w:rsidRPr="00067DB5">
        <w:rPr>
          <w:color w:val="000000"/>
          <w:sz w:val="28"/>
          <w:szCs w:val="28"/>
        </w:rPr>
        <w:instrText>1%81%</w:instrText>
      </w:r>
      <w:r w:rsidRPr="00067DB5">
        <w:rPr>
          <w:color w:val="000000"/>
          <w:sz w:val="28"/>
          <w:szCs w:val="28"/>
          <w:lang w:val="en-US"/>
        </w:rPr>
        <w:instrText>D</w:instrText>
      </w:r>
      <w:r w:rsidRPr="00067DB5">
        <w:rPr>
          <w:color w:val="000000"/>
          <w:sz w:val="28"/>
          <w:szCs w:val="28"/>
        </w:rPr>
        <w:instrText>1%82%</w:instrText>
      </w:r>
      <w:r w:rsidRPr="00067DB5">
        <w:rPr>
          <w:color w:val="000000"/>
          <w:sz w:val="28"/>
          <w:szCs w:val="28"/>
          <w:lang w:val="en-US"/>
        </w:rPr>
        <w:instrText>D</w:instrText>
      </w:r>
      <w:r w:rsidRPr="00067DB5">
        <w:rPr>
          <w:color w:val="000000"/>
          <w:sz w:val="28"/>
          <w:szCs w:val="28"/>
        </w:rPr>
        <w:instrText>1%80%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0%</w:instrText>
      </w:r>
      <w:r w:rsidRPr="00067DB5">
        <w:rPr>
          <w:color w:val="000000"/>
          <w:sz w:val="28"/>
          <w:szCs w:val="28"/>
          <w:lang w:val="en-US"/>
        </w:rPr>
        <w:instrText>D</w:instrText>
      </w:r>
      <w:r w:rsidRPr="00067DB5">
        <w:rPr>
          <w:color w:val="000000"/>
          <w:sz w:val="28"/>
          <w:szCs w:val="28"/>
        </w:rPr>
        <w:instrText>1%82%</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BE</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1%80%</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BE</w:instrText>
      </w:r>
      <w:r w:rsidRPr="00067DB5">
        <w:rPr>
          <w:color w:val="000000"/>
          <w:sz w:val="28"/>
          <w:szCs w:val="28"/>
        </w:rPr>
        <w:instrText>%</w:instrText>
      </w:r>
      <w:r w:rsidRPr="00067DB5">
        <w:rPr>
          <w:color w:val="000000"/>
          <w:sz w:val="28"/>
          <w:szCs w:val="28"/>
          <w:lang w:val="en-US"/>
        </w:rPr>
        <w:instrText>D</w:instrText>
      </w:r>
      <w:r w:rsidRPr="00067DB5">
        <w:rPr>
          <w:color w:val="000000"/>
          <w:sz w:val="28"/>
          <w:szCs w:val="28"/>
        </w:rPr>
        <w:instrText>0%</w:instrText>
      </w:r>
      <w:r w:rsidRPr="00067DB5">
        <w:rPr>
          <w:color w:val="000000"/>
          <w:sz w:val="28"/>
          <w:szCs w:val="28"/>
          <w:lang w:val="en-US"/>
        </w:rPr>
        <w:instrText>B</w:instrText>
      </w:r>
      <w:r w:rsidRPr="00067DB5">
        <w:rPr>
          <w:color w:val="000000"/>
          <w:sz w:val="28"/>
          <w:szCs w:val="28"/>
        </w:rPr>
        <w:instrText>2&amp;</w:instrText>
      </w:r>
      <w:r w:rsidRPr="00067DB5">
        <w:rPr>
          <w:color w:val="000000"/>
          <w:sz w:val="28"/>
          <w:szCs w:val="28"/>
          <w:lang w:val="en-US"/>
        </w:rPr>
        <w:instrText>l</w:instrText>
      </w:r>
      <w:r w:rsidRPr="00067DB5">
        <w:rPr>
          <w:color w:val="000000"/>
          <w:sz w:val="28"/>
          <w:szCs w:val="28"/>
        </w:rPr>
        <w:instrText>10</w:instrText>
      </w:r>
      <w:r w:rsidRPr="00067DB5">
        <w:rPr>
          <w:color w:val="000000"/>
          <w:sz w:val="28"/>
          <w:szCs w:val="28"/>
          <w:lang w:val="en-US"/>
        </w:rPr>
        <w:instrText>n</w:instrText>
      </w:r>
      <w:r w:rsidRPr="00067DB5">
        <w:rPr>
          <w:color w:val="000000"/>
          <w:sz w:val="28"/>
          <w:szCs w:val="28"/>
        </w:rPr>
        <w:instrText>=</w:instrText>
      </w:r>
      <w:r w:rsidRPr="00067DB5">
        <w:rPr>
          <w:color w:val="000000"/>
          <w:sz w:val="28"/>
          <w:szCs w:val="28"/>
          <w:lang w:val="en-US"/>
        </w:rPr>
        <w:instrText>ru</w:instrText>
      </w:r>
      <w:r w:rsidRPr="00067DB5">
        <w:rPr>
          <w:color w:val="000000"/>
          <w:sz w:val="28"/>
          <w:szCs w:val="28"/>
        </w:rPr>
        <w:instrText>&amp;</w:instrText>
      </w:r>
      <w:r w:rsidRPr="00067DB5">
        <w:rPr>
          <w:color w:val="000000"/>
          <w:sz w:val="28"/>
          <w:szCs w:val="28"/>
          <w:lang w:val="en-US"/>
        </w:rPr>
        <w:instrText>mime</w:instrText>
      </w:r>
      <w:r w:rsidRPr="00067DB5">
        <w:rPr>
          <w:color w:val="000000"/>
          <w:sz w:val="28"/>
          <w:szCs w:val="28"/>
        </w:rPr>
        <w:instrText>=</w:instrText>
      </w:r>
      <w:r w:rsidRPr="00067DB5">
        <w:rPr>
          <w:color w:val="000000"/>
          <w:sz w:val="28"/>
          <w:szCs w:val="28"/>
          <w:lang w:val="en-US"/>
        </w:rPr>
        <w:instrText>doc</w:instrText>
      </w:r>
      <w:r w:rsidRPr="00067DB5">
        <w:rPr>
          <w:color w:val="000000"/>
          <w:sz w:val="28"/>
          <w:szCs w:val="28"/>
        </w:rPr>
        <w:instrText>&amp;</w:instrText>
      </w:r>
      <w:r w:rsidRPr="00067DB5">
        <w:rPr>
          <w:color w:val="000000"/>
          <w:sz w:val="28"/>
          <w:szCs w:val="28"/>
          <w:lang w:val="en-US"/>
        </w:rPr>
        <w:instrText>sign</w:instrText>
      </w:r>
      <w:r w:rsidRPr="00067DB5">
        <w:rPr>
          <w:color w:val="000000"/>
          <w:sz w:val="28"/>
          <w:szCs w:val="28"/>
        </w:rPr>
        <w:instrText>=8</w:instrText>
      </w:r>
      <w:r w:rsidRPr="00067DB5">
        <w:rPr>
          <w:color w:val="000000"/>
          <w:sz w:val="28"/>
          <w:szCs w:val="28"/>
          <w:lang w:val="en-US"/>
        </w:rPr>
        <w:instrText>f</w:instrText>
      </w:r>
      <w:r w:rsidRPr="00067DB5">
        <w:rPr>
          <w:color w:val="000000"/>
          <w:sz w:val="28"/>
          <w:szCs w:val="28"/>
        </w:rPr>
        <w:instrText>07</w:instrText>
      </w:r>
      <w:r w:rsidRPr="00067DB5">
        <w:rPr>
          <w:color w:val="000000"/>
          <w:sz w:val="28"/>
          <w:szCs w:val="28"/>
          <w:lang w:val="en-US"/>
        </w:rPr>
        <w:instrText>e</w:instrText>
      </w:r>
      <w:r w:rsidRPr="00067DB5">
        <w:rPr>
          <w:color w:val="000000"/>
          <w:sz w:val="28"/>
          <w:szCs w:val="28"/>
        </w:rPr>
        <w:instrText>3</w:instrText>
      </w:r>
      <w:r w:rsidRPr="00067DB5">
        <w:rPr>
          <w:color w:val="000000"/>
          <w:sz w:val="28"/>
          <w:szCs w:val="28"/>
          <w:lang w:val="en-US"/>
        </w:rPr>
        <w:instrText>ce</w:instrText>
      </w:r>
      <w:r w:rsidRPr="00067DB5">
        <w:rPr>
          <w:color w:val="000000"/>
          <w:sz w:val="28"/>
          <w:szCs w:val="28"/>
        </w:rPr>
        <w:instrText>5</w:instrText>
      </w:r>
      <w:r w:rsidRPr="00067DB5">
        <w:rPr>
          <w:color w:val="000000"/>
          <w:sz w:val="28"/>
          <w:szCs w:val="28"/>
          <w:lang w:val="en-US"/>
        </w:rPr>
        <w:instrText>d</w:instrText>
      </w:r>
      <w:r w:rsidRPr="00067DB5">
        <w:rPr>
          <w:color w:val="000000"/>
          <w:sz w:val="28"/>
          <w:szCs w:val="28"/>
        </w:rPr>
        <w:instrText>8</w:instrText>
      </w:r>
      <w:r w:rsidRPr="00067DB5">
        <w:rPr>
          <w:color w:val="000000"/>
          <w:sz w:val="28"/>
          <w:szCs w:val="28"/>
          <w:lang w:val="en-US"/>
        </w:rPr>
        <w:instrText>cc</w:instrText>
      </w:r>
      <w:r w:rsidRPr="00067DB5">
        <w:rPr>
          <w:color w:val="000000"/>
          <w:sz w:val="28"/>
          <w:szCs w:val="28"/>
        </w:rPr>
        <w:instrText>8</w:instrText>
      </w:r>
      <w:r w:rsidRPr="00067DB5">
        <w:rPr>
          <w:color w:val="000000"/>
          <w:sz w:val="28"/>
          <w:szCs w:val="28"/>
          <w:lang w:val="en-US"/>
        </w:rPr>
        <w:instrText>f</w:instrText>
      </w:r>
      <w:r w:rsidRPr="00067DB5">
        <w:rPr>
          <w:color w:val="000000"/>
          <w:sz w:val="28"/>
          <w:szCs w:val="28"/>
        </w:rPr>
        <w:instrText>029755109981</w:instrText>
      </w:r>
      <w:r w:rsidRPr="00067DB5">
        <w:rPr>
          <w:color w:val="000000"/>
          <w:sz w:val="28"/>
          <w:szCs w:val="28"/>
          <w:lang w:val="en-US"/>
        </w:rPr>
        <w:instrText>dc</w:instrText>
      </w:r>
      <w:r w:rsidRPr="00067DB5">
        <w:rPr>
          <w:color w:val="000000"/>
          <w:sz w:val="28"/>
          <w:szCs w:val="28"/>
        </w:rPr>
        <w:instrText>84</w:instrText>
      </w:r>
      <w:r w:rsidRPr="00067DB5">
        <w:rPr>
          <w:color w:val="000000"/>
          <w:sz w:val="28"/>
          <w:szCs w:val="28"/>
          <w:lang w:val="en-US"/>
        </w:rPr>
        <w:instrText>e</w:instrText>
      </w:r>
      <w:r w:rsidRPr="00067DB5">
        <w:rPr>
          <w:color w:val="000000"/>
          <w:sz w:val="28"/>
          <w:szCs w:val="28"/>
        </w:rPr>
        <w:instrText>&amp;</w:instrText>
      </w:r>
      <w:r w:rsidRPr="00067DB5">
        <w:rPr>
          <w:color w:val="000000"/>
          <w:sz w:val="28"/>
          <w:szCs w:val="28"/>
          <w:lang w:val="en-US"/>
        </w:rPr>
        <w:instrText>keyno</w:instrText>
      </w:r>
      <w:r w:rsidRPr="00067DB5">
        <w:rPr>
          <w:color w:val="000000"/>
          <w:sz w:val="28"/>
          <w:szCs w:val="28"/>
        </w:rPr>
        <w:instrText>=0" \</w:instrText>
      </w:r>
      <w:r w:rsidRPr="00067DB5">
        <w:rPr>
          <w:color w:val="000000"/>
          <w:sz w:val="28"/>
          <w:szCs w:val="28"/>
          <w:lang w:val="en-US"/>
        </w:rPr>
        <w:instrText>l</w:instrText>
      </w:r>
      <w:r w:rsidRPr="00067DB5">
        <w:rPr>
          <w:color w:val="000000"/>
          <w:sz w:val="28"/>
          <w:szCs w:val="28"/>
        </w:rPr>
        <w:instrText xml:space="preserve"> "</w:instrText>
      </w:r>
      <w:r w:rsidRPr="00067DB5">
        <w:rPr>
          <w:color w:val="000000"/>
          <w:sz w:val="28"/>
          <w:szCs w:val="28"/>
          <w:lang w:val="en-US"/>
        </w:rPr>
        <w:instrText>YANDEX</w:instrText>
      </w:r>
      <w:r w:rsidRPr="00067DB5">
        <w:rPr>
          <w:color w:val="000000"/>
          <w:sz w:val="28"/>
          <w:szCs w:val="28"/>
        </w:rPr>
        <w:instrText xml:space="preserve">_16" </w:instrText>
      </w:r>
      <w:r w:rsidR="00433C1B" w:rsidRPr="00067DB5">
        <w:rPr>
          <w:color w:val="000000"/>
          <w:sz w:val="28"/>
          <w:szCs w:val="28"/>
          <w:lang w:val="en-US"/>
        </w:rPr>
        <w:fldChar w:fldCharType="end"/>
      </w:r>
      <w:r w:rsidRPr="00067DB5">
        <w:rPr>
          <w:color w:val="000000"/>
          <w:sz w:val="28"/>
          <w:szCs w:val="28"/>
          <w:lang w:val="en-US"/>
        </w:rPr>
        <w:t> </w:t>
      </w:r>
      <w:r w:rsidRPr="00067DB5">
        <w:rPr>
          <w:color w:val="000000"/>
          <w:sz w:val="28"/>
          <w:szCs w:val="28"/>
        </w:rPr>
        <w:t>главный</w:t>
      </w:r>
      <w:r w:rsidRPr="00067DB5">
        <w:rPr>
          <w:color w:val="000000"/>
          <w:sz w:val="28"/>
          <w:szCs w:val="28"/>
          <w:lang w:val="en-US"/>
        </w:rPr>
        <w:t> </w:t>
      </w:r>
      <w:hyperlink r:id="rId32" w:anchor="YANDEX_18" w:history="1"/>
      <w:r w:rsidRPr="00067DB5">
        <w:rPr>
          <w:color w:val="000000"/>
          <w:sz w:val="28"/>
          <w:szCs w:val="28"/>
        </w:rPr>
        <w:t xml:space="preserve"> бухгалтер Комитета культуры Кондратьева Н.В..</w:t>
      </w:r>
    </w:p>
    <w:p w:rsidR="00AA2315" w:rsidRPr="00067DB5" w:rsidRDefault="00AA2315" w:rsidP="00AA2315">
      <w:pPr>
        <w:jc w:val="both"/>
        <w:rPr>
          <w:sz w:val="28"/>
          <w:szCs w:val="28"/>
        </w:rPr>
      </w:pPr>
      <w:r w:rsidRPr="00067DB5">
        <w:rPr>
          <w:bCs/>
          <w:color w:val="000000"/>
          <w:sz w:val="28"/>
          <w:szCs w:val="28"/>
        </w:rPr>
        <w:t xml:space="preserve">Лицо, осуществляющее </w:t>
      </w:r>
      <w:hyperlink r:id="rId33" w:anchor="YANDEX_17" w:history="1"/>
      <w:r w:rsidRPr="00067DB5">
        <w:rPr>
          <w:bCs/>
          <w:color w:val="000000"/>
          <w:sz w:val="28"/>
          <w:szCs w:val="28"/>
          <w:lang w:val="en-US"/>
        </w:rPr>
        <w:t> </w:t>
      </w:r>
      <w:r w:rsidRPr="00067DB5">
        <w:rPr>
          <w:bCs/>
          <w:color w:val="000000"/>
          <w:sz w:val="28"/>
          <w:szCs w:val="28"/>
        </w:rPr>
        <w:t>внешнюю</w:t>
      </w:r>
      <w:r w:rsidRPr="00067DB5">
        <w:rPr>
          <w:bCs/>
          <w:color w:val="000000"/>
          <w:sz w:val="28"/>
          <w:szCs w:val="28"/>
          <w:lang w:val="en-US"/>
        </w:rPr>
        <w:t> </w:t>
      </w:r>
      <w:hyperlink r:id="rId34" w:anchor="YANDEX_19" w:history="1"/>
      <w:r w:rsidRPr="00067DB5">
        <w:rPr>
          <w:bCs/>
          <w:color w:val="000000"/>
          <w:sz w:val="28"/>
          <w:szCs w:val="28"/>
        </w:rPr>
        <w:t xml:space="preserve"> </w:t>
      </w:r>
      <w:hyperlink r:id="rId35" w:anchor="YANDEX_18" w:history="1"/>
      <w:r w:rsidRPr="00067DB5">
        <w:rPr>
          <w:bCs/>
          <w:color w:val="000000"/>
          <w:sz w:val="28"/>
          <w:szCs w:val="28"/>
          <w:lang w:val="en-US"/>
        </w:rPr>
        <w:t> </w:t>
      </w:r>
      <w:r w:rsidRPr="00067DB5">
        <w:rPr>
          <w:bCs/>
          <w:color w:val="000000"/>
          <w:sz w:val="28"/>
          <w:szCs w:val="28"/>
        </w:rPr>
        <w:t>проверку:</w:t>
      </w:r>
      <w:hyperlink r:id="rId36" w:anchor="YANDEX_20" w:history="1"/>
      <w:r w:rsidRPr="00067DB5">
        <w:rPr>
          <w:b/>
          <w:bCs/>
          <w:color w:val="000000"/>
          <w:sz w:val="28"/>
          <w:szCs w:val="28"/>
        </w:rPr>
        <w:t xml:space="preserve"> </w:t>
      </w:r>
      <w:r w:rsidRPr="00067DB5">
        <w:rPr>
          <w:bCs/>
          <w:sz w:val="28"/>
          <w:szCs w:val="28"/>
        </w:rPr>
        <w:t>в</w:t>
      </w:r>
      <w:r w:rsidRPr="00067DB5">
        <w:rPr>
          <w:sz w:val="28"/>
          <w:szCs w:val="28"/>
        </w:rPr>
        <w:t>едущий инспектор Контрольно-счётной палаты Иванова С.В.</w:t>
      </w:r>
    </w:p>
    <w:p w:rsidR="00AA2315" w:rsidRPr="0078411F" w:rsidRDefault="00AA2315" w:rsidP="00AA2315">
      <w:pPr>
        <w:jc w:val="both"/>
        <w:rPr>
          <w:b/>
          <w:bCs/>
          <w:sz w:val="28"/>
          <w:szCs w:val="28"/>
        </w:rPr>
      </w:pPr>
      <w:r w:rsidRPr="0078411F">
        <w:rPr>
          <w:b/>
          <w:sz w:val="28"/>
          <w:szCs w:val="28"/>
        </w:rPr>
        <w:t>5.Комитет образования Администрации Шимского муниципального района (далее - Комитет образования).</w:t>
      </w:r>
    </w:p>
    <w:p w:rsidR="00AA2315" w:rsidRPr="00067DB5" w:rsidRDefault="00AA2315" w:rsidP="00AA2315">
      <w:pPr>
        <w:jc w:val="both"/>
        <w:rPr>
          <w:color w:val="000000"/>
          <w:sz w:val="28"/>
          <w:szCs w:val="28"/>
        </w:rPr>
      </w:pPr>
      <w:r w:rsidRPr="00067DB5">
        <w:rPr>
          <w:bCs/>
          <w:color w:val="000000"/>
          <w:sz w:val="28"/>
          <w:szCs w:val="28"/>
        </w:rPr>
        <w:t>Лица, ответственные за подготовку, формирование и предоставление отчетности:</w:t>
      </w:r>
      <w:r w:rsidRPr="00067DB5">
        <w:rPr>
          <w:b/>
          <w:bCs/>
          <w:color w:val="000000"/>
          <w:sz w:val="28"/>
          <w:szCs w:val="28"/>
        </w:rPr>
        <w:t xml:space="preserve"> </w:t>
      </w:r>
      <w:r w:rsidRPr="00067DB5">
        <w:rPr>
          <w:color w:val="000000"/>
          <w:sz w:val="28"/>
          <w:szCs w:val="28"/>
        </w:rPr>
        <w:t>председатель Комитета образования Уральская Н.Г.</w:t>
      </w:r>
      <w:hyperlink r:id="rId37" w:anchor="YANDEX_15" w:history="1"/>
      <w:hyperlink r:id="rId38" w:anchor="YANDEX_17" w:history="1"/>
      <w:r w:rsidRPr="00067DB5">
        <w:rPr>
          <w:color w:val="000000"/>
          <w:sz w:val="28"/>
          <w:szCs w:val="28"/>
        </w:rPr>
        <w:t xml:space="preserve">, </w:t>
      </w:r>
      <w:hyperlink r:id="rId39" w:anchor="YANDEX_16" w:history="1"/>
      <w:r w:rsidRPr="00067DB5">
        <w:rPr>
          <w:color w:val="000000"/>
          <w:sz w:val="28"/>
          <w:szCs w:val="28"/>
          <w:lang w:val="en-US"/>
        </w:rPr>
        <w:t> </w:t>
      </w:r>
      <w:r w:rsidRPr="00067DB5">
        <w:rPr>
          <w:color w:val="000000"/>
          <w:sz w:val="28"/>
          <w:szCs w:val="28"/>
        </w:rPr>
        <w:t>главный</w:t>
      </w:r>
      <w:r w:rsidRPr="00067DB5">
        <w:rPr>
          <w:color w:val="000000"/>
          <w:sz w:val="28"/>
          <w:szCs w:val="28"/>
          <w:lang w:val="en-US"/>
        </w:rPr>
        <w:t> </w:t>
      </w:r>
      <w:hyperlink r:id="rId40" w:anchor="YANDEX_18" w:history="1"/>
      <w:r w:rsidRPr="00067DB5">
        <w:rPr>
          <w:color w:val="000000"/>
          <w:sz w:val="28"/>
          <w:szCs w:val="28"/>
        </w:rPr>
        <w:t xml:space="preserve"> бухгалтер Комитета образования </w:t>
      </w:r>
      <w:r>
        <w:rPr>
          <w:color w:val="000000"/>
          <w:sz w:val="28"/>
          <w:szCs w:val="28"/>
        </w:rPr>
        <w:t>Васильева Н.К.</w:t>
      </w:r>
    </w:p>
    <w:p w:rsidR="00AA2315" w:rsidRPr="00067DB5" w:rsidRDefault="00AA2315" w:rsidP="00AA2315">
      <w:pPr>
        <w:jc w:val="both"/>
        <w:rPr>
          <w:color w:val="000000"/>
          <w:sz w:val="28"/>
          <w:szCs w:val="28"/>
        </w:rPr>
      </w:pPr>
      <w:r w:rsidRPr="00067DB5">
        <w:rPr>
          <w:bCs/>
          <w:color w:val="000000"/>
          <w:sz w:val="28"/>
          <w:szCs w:val="28"/>
        </w:rPr>
        <w:t xml:space="preserve">Лицо, осуществляющее </w:t>
      </w:r>
      <w:hyperlink r:id="rId41" w:anchor="YANDEX_17" w:history="1"/>
      <w:r w:rsidRPr="00067DB5">
        <w:rPr>
          <w:bCs/>
          <w:color w:val="000000"/>
          <w:sz w:val="28"/>
          <w:szCs w:val="28"/>
          <w:lang w:val="en-US"/>
        </w:rPr>
        <w:t> </w:t>
      </w:r>
      <w:r w:rsidRPr="00067DB5">
        <w:rPr>
          <w:bCs/>
          <w:color w:val="000000"/>
          <w:sz w:val="28"/>
          <w:szCs w:val="28"/>
        </w:rPr>
        <w:t>внешнюю</w:t>
      </w:r>
      <w:r w:rsidRPr="00067DB5">
        <w:rPr>
          <w:bCs/>
          <w:color w:val="000000"/>
          <w:sz w:val="28"/>
          <w:szCs w:val="28"/>
          <w:lang w:val="en-US"/>
        </w:rPr>
        <w:t> </w:t>
      </w:r>
      <w:hyperlink r:id="rId42" w:anchor="YANDEX_19" w:history="1"/>
      <w:r w:rsidRPr="00067DB5">
        <w:rPr>
          <w:bCs/>
          <w:color w:val="000000"/>
          <w:sz w:val="28"/>
          <w:szCs w:val="28"/>
        </w:rPr>
        <w:t xml:space="preserve"> </w:t>
      </w:r>
      <w:hyperlink r:id="rId43" w:anchor="YANDEX_18" w:history="1"/>
      <w:r w:rsidRPr="00067DB5">
        <w:rPr>
          <w:bCs/>
          <w:color w:val="000000"/>
          <w:sz w:val="28"/>
          <w:szCs w:val="28"/>
          <w:lang w:val="en-US"/>
        </w:rPr>
        <w:t> </w:t>
      </w:r>
      <w:r w:rsidRPr="00067DB5">
        <w:rPr>
          <w:bCs/>
          <w:color w:val="000000"/>
          <w:sz w:val="28"/>
          <w:szCs w:val="28"/>
        </w:rPr>
        <w:t>проверку:</w:t>
      </w:r>
      <w:r w:rsidRPr="00067DB5">
        <w:rPr>
          <w:bCs/>
          <w:color w:val="000000"/>
          <w:sz w:val="28"/>
          <w:szCs w:val="28"/>
          <w:lang w:val="en-US"/>
        </w:rPr>
        <w:t> </w:t>
      </w:r>
      <w:hyperlink r:id="rId44" w:anchor="YANDEX_20" w:history="1"/>
      <w:r w:rsidRPr="00067DB5">
        <w:rPr>
          <w:bCs/>
          <w:color w:val="000000"/>
          <w:sz w:val="28"/>
          <w:szCs w:val="28"/>
        </w:rPr>
        <w:t>п</w:t>
      </w:r>
      <w:r w:rsidRPr="00067DB5">
        <w:rPr>
          <w:color w:val="000000"/>
          <w:sz w:val="28"/>
          <w:szCs w:val="28"/>
        </w:rPr>
        <w:t>редседатель Контрольно-счётной палаты Никифорова С.Н..</w:t>
      </w:r>
    </w:p>
    <w:p w:rsidR="00AA2315" w:rsidRPr="00825D4E" w:rsidRDefault="00AA2315" w:rsidP="00AA2315">
      <w:pPr>
        <w:ind w:firstLine="539"/>
        <w:jc w:val="both"/>
        <w:rPr>
          <w:sz w:val="28"/>
          <w:szCs w:val="28"/>
        </w:rPr>
      </w:pPr>
      <w:r w:rsidRPr="005205EF">
        <w:rPr>
          <w:b/>
          <w:bCs/>
          <w:sz w:val="28"/>
          <w:szCs w:val="28"/>
        </w:rPr>
        <w:t xml:space="preserve">Акты, заключения, справки, использованные в отчёте: </w:t>
      </w:r>
      <w:r w:rsidRPr="005205EF">
        <w:rPr>
          <w:bCs/>
          <w:sz w:val="28"/>
          <w:szCs w:val="28"/>
        </w:rPr>
        <w:t>п</w:t>
      </w:r>
      <w:r w:rsidRPr="005205EF">
        <w:rPr>
          <w:sz w:val="28"/>
          <w:szCs w:val="28"/>
        </w:rPr>
        <w:t>о р</w:t>
      </w:r>
      <w:r>
        <w:rPr>
          <w:sz w:val="28"/>
          <w:szCs w:val="28"/>
        </w:rPr>
        <w:t>езультатам проверки составлено 5</w:t>
      </w:r>
      <w:r w:rsidRPr="005205EF">
        <w:rPr>
          <w:sz w:val="28"/>
          <w:szCs w:val="28"/>
        </w:rPr>
        <w:t xml:space="preserve"> </w:t>
      </w:r>
      <w:r>
        <w:rPr>
          <w:sz w:val="28"/>
          <w:szCs w:val="28"/>
        </w:rPr>
        <w:t>заключений с предложениями по устранению выявленных нарушений.</w:t>
      </w:r>
    </w:p>
    <w:p w:rsidR="00AA2315" w:rsidRDefault="00AA2315" w:rsidP="00AA2315">
      <w:pPr>
        <w:jc w:val="center"/>
        <w:rPr>
          <w:b/>
          <w:bCs/>
          <w:sz w:val="28"/>
          <w:szCs w:val="28"/>
        </w:rPr>
      </w:pPr>
    </w:p>
    <w:p w:rsidR="00AA2315" w:rsidRDefault="00AA2315" w:rsidP="00AA2315">
      <w:pPr>
        <w:jc w:val="center"/>
        <w:rPr>
          <w:b/>
          <w:bCs/>
          <w:sz w:val="28"/>
          <w:szCs w:val="28"/>
        </w:rPr>
      </w:pPr>
      <w:r w:rsidRPr="005205EF">
        <w:rPr>
          <w:b/>
          <w:bCs/>
          <w:sz w:val="28"/>
          <w:szCs w:val="28"/>
        </w:rPr>
        <w:t>Общие положения</w:t>
      </w:r>
    </w:p>
    <w:p w:rsidR="00AA2315" w:rsidRPr="005205EF" w:rsidRDefault="00AA2315" w:rsidP="00AA2315">
      <w:pPr>
        <w:jc w:val="center"/>
        <w:rPr>
          <w:b/>
          <w:bCs/>
          <w:sz w:val="28"/>
          <w:szCs w:val="28"/>
        </w:rPr>
      </w:pPr>
    </w:p>
    <w:p w:rsidR="00AA2315" w:rsidRPr="003F329B" w:rsidRDefault="00AA2315" w:rsidP="00AA2315">
      <w:pPr>
        <w:ind w:firstLine="709"/>
        <w:jc w:val="both"/>
        <w:rPr>
          <w:sz w:val="28"/>
          <w:szCs w:val="28"/>
        </w:rPr>
      </w:pPr>
      <w:r w:rsidRPr="003F329B">
        <w:rPr>
          <w:sz w:val="28"/>
          <w:szCs w:val="28"/>
        </w:rPr>
        <w:t xml:space="preserve">В ходе контрольного мероприятия установлены нарушения на общую сумму </w:t>
      </w:r>
      <w:r w:rsidR="00680626" w:rsidRPr="00680626">
        <w:rPr>
          <w:color w:val="FF0000"/>
          <w:sz w:val="28"/>
          <w:szCs w:val="28"/>
        </w:rPr>
        <w:t>2173,7</w:t>
      </w:r>
      <w:r w:rsidR="00680626">
        <w:rPr>
          <w:sz w:val="28"/>
          <w:szCs w:val="28"/>
        </w:rPr>
        <w:t xml:space="preserve"> </w:t>
      </w:r>
      <w:r>
        <w:rPr>
          <w:sz w:val="28"/>
          <w:szCs w:val="28"/>
        </w:rPr>
        <w:t xml:space="preserve"> тыс.</w:t>
      </w:r>
      <w:r w:rsidRPr="003F329B">
        <w:rPr>
          <w:sz w:val="28"/>
          <w:szCs w:val="28"/>
        </w:rPr>
        <w:t>рублей, в том числе:</w:t>
      </w:r>
    </w:p>
    <w:p w:rsidR="00AA2315" w:rsidRPr="003F329B" w:rsidRDefault="00AA2315" w:rsidP="00AA2315">
      <w:pPr>
        <w:ind w:firstLine="709"/>
        <w:jc w:val="both"/>
        <w:rPr>
          <w:sz w:val="28"/>
          <w:szCs w:val="28"/>
        </w:rPr>
      </w:pPr>
      <w:r w:rsidRPr="003F329B">
        <w:rPr>
          <w:sz w:val="28"/>
          <w:szCs w:val="28"/>
        </w:rPr>
        <w:t xml:space="preserve">при составлении и ведении бюджетной росписи </w:t>
      </w:r>
      <w:r w:rsidRPr="003F329B">
        <w:rPr>
          <w:bCs/>
          <w:sz w:val="28"/>
          <w:szCs w:val="28"/>
        </w:rPr>
        <w:t xml:space="preserve">главного распорядителя (распорядителя) бюджетных средств   </w:t>
      </w:r>
      <w:r w:rsidRPr="003F329B">
        <w:rPr>
          <w:sz w:val="28"/>
          <w:szCs w:val="28"/>
        </w:rPr>
        <w:t xml:space="preserve">– </w:t>
      </w:r>
      <w:r w:rsidR="00005B55" w:rsidRPr="00005B55">
        <w:rPr>
          <w:color w:val="FF0000"/>
          <w:sz w:val="28"/>
          <w:szCs w:val="28"/>
        </w:rPr>
        <w:t>149,0</w:t>
      </w:r>
      <w:r w:rsidRPr="00005B55">
        <w:rPr>
          <w:color w:val="FF0000"/>
          <w:sz w:val="28"/>
          <w:szCs w:val="28"/>
        </w:rPr>
        <w:t xml:space="preserve"> тыс. рублей</w:t>
      </w:r>
      <w:r w:rsidR="003B4392">
        <w:rPr>
          <w:sz w:val="28"/>
          <w:szCs w:val="28"/>
        </w:rPr>
        <w:t xml:space="preserve"> </w:t>
      </w:r>
      <w:r w:rsidR="00C9237A">
        <w:rPr>
          <w:sz w:val="28"/>
          <w:szCs w:val="28"/>
        </w:rPr>
        <w:t>(</w:t>
      </w:r>
      <w:r w:rsidR="003B4392">
        <w:rPr>
          <w:sz w:val="28"/>
          <w:szCs w:val="28"/>
        </w:rPr>
        <w:t>в т.ч.</w:t>
      </w:r>
      <w:r w:rsidR="00C9237A">
        <w:rPr>
          <w:sz w:val="28"/>
          <w:szCs w:val="28"/>
        </w:rPr>
        <w:t>:</w:t>
      </w:r>
      <w:r w:rsidR="003B4392">
        <w:rPr>
          <w:sz w:val="28"/>
          <w:szCs w:val="28"/>
        </w:rPr>
        <w:t xml:space="preserve"> Администрация района – 101,6 тыс.рублей (2014 год), Комитет образования -31,2 тыс.руб</w:t>
      </w:r>
      <w:r w:rsidR="00C7611E">
        <w:rPr>
          <w:sz w:val="28"/>
          <w:szCs w:val="28"/>
        </w:rPr>
        <w:t xml:space="preserve">лей </w:t>
      </w:r>
      <w:r w:rsidR="003B4392">
        <w:rPr>
          <w:sz w:val="28"/>
          <w:szCs w:val="28"/>
        </w:rPr>
        <w:t>(ежегодно в сумме 15,6 тыс. рублей за 2014-2015 гг.)</w:t>
      </w:r>
      <w:r w:rsidR="00005B55">
        <w:rPr>
          <w:sz w:val="28"/>
          <w:szCs w:val="28"/>
        </w:rPr>
        <w:t>, Комитет финансов – 16,2 тыс. рублей)</w:t>
      </w:r>
      <w:r w:rsidRPr="003F329B">
        <w:rPr>
          <w:sz w:val="28"/>
          <w:szCs w:val="28"/>
        </w:rPr>
        <w:t>;</w:t>
      </w:r>
    </w:p>
    <w:p w:rsidR="00AA2315" w:rsidRPr="003F329B" w:rsidRDefault="00AA2315" w:rsidP="00AA2315">
      <w:pPr>
        <w:ind w:firstLine="709"/>
        <w:jc w:val="both"/>
        <w:rPr>
          <w:sz w:val="28"/>
          <w:szCs w:val="28"/>
        </w:rPr>
      </w:pPr>
      <w:r w:rsidRPr="003F329B">
        <w:rPr>
          <w:sz w:val="28"/>
          <w:szCs w:val="28"/>
        </w:rPr>
        <w:t>при принятии бюджетных и денежных обязательств</w:t>
      </w:r>
      <w:r w:rsidR="003B4392">
        <w:rPr>
          <w:sz w:val="28"/>
          <w:szCs w:val="28"/>
        </w:rPr>
        <w:t xml:space="preserve"> сверх утвержденных лимитов бюджетных обязательств</w:t>
      </w:r>
      <w:r w:rsidRPr="003F329B">
        <w:rPr>
          <w:sz w:val="28"/>
          <w:szCs w:val="28"/>
        </w:rPr>
        <w:t xml:space="preserve"> – </w:t>
      </w:r>
      <w:r w:rsidR="00C9237A" w:rsidRPr="00005B55">
        <w:rPr>
          <w:color w:val="FF0000"/>
          <w:sz w:val="28"/>
          <w:szCs w:val="28"/>
        </w:rPr>
        <w:t>837,1</w:t>
      </w:r>
      <w:r w:rsidRPr="00005B55">
        <w:rPr>
          <w:color w:val="FF0000"/>
          <w:sz w:val="28"/>
          <w:szCs w:val="28"/>
        </w:rPr>
        <w:t xml:space="preserve"> тыс. рублей</w:t>
      </w:r>
      <w:r>
        <w:rPr>
          <w:sz w:val="28"/>
          <w:szCs w:val="28"/>
        </w:rPr>
        <w:t xml:space="preserve"> (</w:t>
      </w:r>
      <w:r w:rsidR="00C9237A">
        <w:rPr>
          <w:sz w:val="28"/>
          <w:szCs w:val="28"/>
        </w:rPr>
        <w:t>в т.ч.:</w:t>
      </w:r>
      <w:r w:rsidR="00BA183B">
        <w:rPr>
          <w:sz w:val="28"/>
          <w:szCs w:val="28"/>
        </w:rPr>
        <w:t xml:space="preserve"> </w:t>
      </w:r>
      <w:r>
        <w:rPr>
          <w:sz w:val="28"/>
          <w:szCs w:val="28"/>
        </w:rPr>
        <w:t>Администрация района -</w:t>
      </w:r>
      <w:r w:rsidR="003B4392">
        <w:rPr>
          <w:sz w:val="28"/>
          <w:szCs w:val="28"/>
        </w:rPr>
        <w:t xml:space="preserve"> </w:t>
      </w:r>
      <w:r w:rsidRPr="00005B55">
        <w:rPr>
          <w:sz w:val="28"/>
          <w:szCs w:val="28"/>
        </w:rPr>
        <w:t>678,2 тыс.руб</w:t>
      </w:r>
      <w:r w:rsidR="00005B55" w:rsidRPr="00005B55">
        <w:rPr>
          <w:sz w:val="28"/>
          <w:szCs w:val="28"/>
        </w:rPr>
        <w:t>лей</w:t>
      </w:r>
      <w:r w:rsidRPr="00005B55">
        <w:rPr>
          <w:sz w:val="28"/>
          <w:szCs w:val="28"/>
        </w:rPr>
        <w:t>,</w:t>
      </w:r>
      <w:r>
        <w:rPr>
          <w:sz w:val="28"/>
          <w:szCs w:val="28"/>
        </w:rPr>
        <w:t xml:space="preserve"> </w:t>
      </w:r>
      <w:r w:rsidR="003B4392">
        <w:rPr>
          <w:sz w:val="28"/>
          <w:szCs w:val="28"/>
        </w:rPr>
        <w:t>Комитет образования – 41,5 тыс.рублей, Комитет финансов – 91,8 тыс.рублей, Комитет культуры – 25,6 тыс.рублей)</w:t>
      </w:r>
      <w:r w:rsidRPr="003F329B">
        <w:rPr>
          <w:sz w:val="28"/>
          <w:szCs w:val="28"/>
        </w:rPr>
        <w:t>;</w:t>
      </w:r>
    </w:p>
    <w:p w:rsidR="00AA2315" w:rsidRDefault="00AA2315" w:rsidP="00AA2315">
      <w:pPr>
        <w:ind w:firstLine="709"/>
        <w:jc w:val="both"/>
        <w:rPr>
          <w:sz w:val="28"/>
          <w:szCs w:val="28"/>
        </w:rPr>
      </w:pPr>
      <w:r w:rsidRPr="003F329B">
        <w:rPr>
          <w:sz w:val="28"/>
          <w:szCs w:val="28"/>
        </w:rPr>
        <w:t>при формировании  бюджетной отчетности</w:t>
      </w:r>
      <w:r w:rsidR="00C9237A">
        <w:rPr>
          <w:sz w:val="28"/>
          <w:szCs w:val="28"/>
        </w:rPr>
        <w:t xml:space="preserve"> в части не полного учета принятых денежных обязательств</w:t>
      </w:r>
      <w:r w:rsidRPr="003F329B">
        <w:rPr>
          <w:sz w:val="28"/>
          <w:szCs w:val="28"/>
        </w:rPr>
        <w:t xml:space="preserve"> – </w:t>
      </w:r>
      <w:r w:rsidR="00C9237A" w:rsidRPr="00005B55">
        <w:rPr>
          <w:color w:val="FF0000"/>
          <w:sz w:val="28"/>
          <w:szCs w:val="28"/>
        </w:rPr>
        <w:t>811,5</w:t>
      </w:r>
      <w:r w:rsidRPr="00005B55">
        <w:rPr>
          <w:color w:val="FF0000"/>
          <w:sz w:val="28"/>
          <w:szCs w:val="28"/>
        </w:rPr>
        <w:t xml:space="preserve"> тыс.  рублей</w:t>
      </w:r>
      <w:r w:rsidR="00C9237A" w:rsidRPr="00C9237A">
        <w:rPr>
          <w:sz w:val="28"/>
          <w:szCs w:val="28"/>
        </w:rPr>
        <w:t xml:space="preserve"> </w:t>
      </w:r>
      <w:r w:rsidR="00C9237A">
        <w:rPr>
          <w:sz w:val="28"/>
          <w:szCs w:val="28"/>
        </w:rPr>
        <w:t xml:space="preserve">(в т.ч.: Администрация </w:t>
      </w:r>
      <w:r w:rsidR="00C9237A">
        <w:rPr>
          <w:sz w:val="28"/>
          <w:szCs w:val="28"/>
        </w:rPr>
        <w:lastRenderedPageBreak/>
        <w:t xml:space="preserve">района - </w:t>
      </w:r>
      <w:r w:rsidR="00C9237A" w:rsidRPr="00005B55">
        <w:rPr>
          <w:sz w:val="28"/>
          <w:szCs w:val="28"/>
        </w:rPr>
        <w:t>678,2 тыс.руб</w:t>
      </w:r>
      <w:r w:rsidR="00005B55" w:rsidRPr="00005B55">
        <w:rPr>
          <w:sz w:val="28"/>
          <w:szCs w:val="28"/>
        </w:rPr>
        <w:t>лей</w:t>
      </w:r>
      <w:r w:rsidR="00C9237A" w:rsidRPr="00005B55">
        <w:rPr>
          <w:sz w:val="28"/>
          <w:szCs w:val="28"/>
        </w:rPr>
        <w:t>,</w:t>
      </w:r>
      <w:r w:rsidR="00C9237A">
        <w:rPr>
          <w:sz w:val="28"/>
          <w:szCs w:val="28"/>
        </w:rPr>
        <w:t xml:space="preserve"> Комитет образования – 41,5 тыс.рублей, Комитет финансов – 91,8 тыс.рублей)</w:t>
      </w:r>
    </w:p>
    <w:p w:rsidR="00AA2315" w:rsidRPr="003F329B" w:rsidRDefault="00AA2315" w:rsidP="00AA2315">
      <w:pPr>
        <w:ind w:firstLine="709"/>
        <w:jc w:val="both"/>
        <w:rPr>
          <w:sz w:val="28"/>
          <w:szCs w:val="28"/>
        </w:rPr>
      </w:pPr>
      <w:r>
        <w:rPr>
          <w:sz w:val="28"/>
          <w:szCs w:val="28"/>
        </w:rPr>
        <w:t>нарушение порядка ведения бухгалтерского учета</w:t>
      </w:r>
      <w:r w:rsidR="00005B55">
        <w:rPr>
          <w:sz w:val="28"/>
          <w:szCs w:val="28"/>
        </w:rPr>
        <w:t xml:space="preserve"> на сумму </w:t>
      </w:r>
      <w:r w:rsidR="00005B55" w:rsidRPr="00680626">
        <w:rPr>
          <w:color w:val="FF0000"/>
          <w:sz w:val="28"/>
          <w:szCs w:val="28"/>
        </w:rPr>
        <w:t>376,1 тыс. рублей</w:t>
      </w:r>
      <w:r w:rsidR="00005B55">
        <w:rPr>
          <w:sz w:val="28"/>
          <w:szCs w:val="28"/>
        </w:rPr>
        <w:t xml:space="preserve"> </w:t>
      </w:r>
      <w:r>
        <w:rPr>
          <w:sz w:val="28"/>
          <w:szCs w:val="28"/>
        </w:rPr>
        <w:t xml:space="preserve"> (</w:t>
      </w:r>
      <w:r w:rsidR="00C9237A">
        <w:rPr>
          <w:sz w:val="28"/>
          <w:szCs w:val="28"/>
        </w:rPr>
        <w:t xml:space="preserve">в т.ч.: </w:t>
      </w:r>
      <w:r>
        <w:rPr>
          <w:sz w:val="28"/>
          <w:szCs w:val="28"/>
        </w:rPr>
        <w:t>Администрация района – 201,8 тыс.руб</w:t>
      </w:r>
      <w:r w:rsidR="00C7611E">
        <w:rPr>
          <w:sz w:val="28"/>
          <w:szCs w:val="28"/>
        </w:rPr>
        <w:t>лей</w:t>
      </w:r>
      <w:r>
        <w:rPr>
          <w:sz w:val="28"/>
          <w:szCs w:val="28"/>
        </w:rPr>
        <w:t xml:space="preserve">, </w:t>
      </w:r>
      <w:r w:rsidR="00C9237A">
        <w:rPr>
          <w:sz w:val="28"/>
          <w:szCs w:val="28"/>
        </w:rPr>
        <w:t>Комитет образования – 126,3 тыс. рублей, Комитет культуры -42,1 тыс. рублей, Комитет финансов – 5,9 тыс. рублей)</w:t>
      </w:r>
      <w:r w:rsidR="00BA183B">
        <w:rPr>
          <w:sz w:val="28"/>
          <w:szCs w:val="28"/>
        </w:rPr>
        <w:t>.</w:t>
      </w:r>
    </w:p>
    <w:p w:rsidR="00AA2315" w:rsidRDefault="00AA2315" w:rsidP="00AA2315">
      <w:pPr>
        <w:spacing w:line="276" w:lineRule="auto"/>
        <w:ind w:firstLine="567"/>
        <w:jc w:val="center"/>
        <w:rPr>
          <w:b/>
          <w:bCs/>
          <w:sz w:val="28"/>
          <w:szCs w:val="28"/>
        </w:rPr>
      </w:pPr>
    </w:p>
    <w:p w:rsidR="00AA2315" w:rsidRDefault="00AA2315" w:rsidP="00AA2315">
      <w:pPr>
        <w:spacing w:line="276" w:lineRule="auto"/>
        <w:ind w:firstLine="567"/>
        <w:jc w:val="center"/>
        <w:rPr>
          <w:b/>
          <w:sz w:val="28"/>
          <w:szCs w:val="28"/>
        </w:rPr>
      </w:pPr>
      <w:r w:rsidRPr="00AA460E">
        <w:rPr>
          <w:b/>
          <w:bCs/>
          <w:sz w:val="28"/>
          <w:szCs w:val="28"/>
        </w:rPr>
        <w:t>Своевременность представления, полнота</w:t>
      </w:r>
      <w:r>
        <w:rPr>
          <w:b/>
          <w:bCs/>
          <w:sz w:val="28"/>
          <w:szCs w:val="28"/>
        </w:rPr>
        <w:t xml:space="preserve"> и достоверность</w:t>
      </w:r>
      <w:r w:rsidRPr="00AA460E">
        <w:rPr>
          <w:b/>
          <w:bCs/>
          <w:sz w:val="28"/>
          <w:szCs w:val="28"/>
        </w:rPr>
        <w:t xml:space="preserve"> </w:t>
      </w:r>
      <w:r w:rsidRPr="00AA460E">
        <w:rPr>
          <w:b/>
          <w:bCs/>
          <w:iCs/>
          <w:sz w:val="28"/>
          <w:szCs w:val="28"/>
        </w:rPr>
        <w:t>отчётности</w:t>
      </w:r>
      <w:r>
        <w:rPr>
          <w:b/>
          <w:bCs/>
          <w:iCs/>
          <w:sz w:val="28"/>
          <w:szCs w:val="28"/>
        </w:rPr>
        <w:t xml:space="preserve"> </w:t>
      </w:r>
      <w:r w:rsidRPr="00AA460E">
        <w:rPr>
          <w:b/>
          <w:bCs/>
          <w:iCs/>
          <w:sz w:val="28"/>
          <w:szCs w:val="28"/>
        </w:rPr>
        <w:t>главных администраторов</w:t>
      </w:r>
      <w:r w:rsidRPr="00AA460E">
        <w:rPr>
          <w:b/>
          <w:sz w:val="28"/>
          <w:szCs w:val="28"/>
        </w:rPr>
        <w:t xml:space="preserve"> бюджетных средств </w:t>
      </w:r>
      <w:r w:rsidRPr="00AA460E">
        <w:rPr>
          <w:b/>
          <w:bCs/>
          <w:iCs/>
          <w:sz w:val="28"/>
          <w:szCs w:val="28"/>
        </w:rPr>
        <w:t>и отчета об исполнении бюджета</w:t>
      </w:r>
      <w:r w:rsidRPr="00AA460E">
        <w:rPr>
          <w:b/>
          <w:sz w:val="28"/>
          <w:szCs w:val="28"/>
        </w:rPr>
        <w:t xml:space="preserve"> муниципального</w:t>
      </w:r>
      <w:r>
        <w:rPr>
          <w:b/>
          <w:sz w:val="28"/>
          <w:szCs w:val="28"/>
        </w:rPr>
        <w:t xml:space="preserve"> района</w:t>
      </w:r>
    </w:p>
    <w:p w:rsidR="00AA2315" w:rsidRPr="00AA2E4D" w:rsidRDefault="00AA2315" w:rsidP="00AA2315">
      <w:pPr>
        <w:spacing w:line="276" w:lineRule="auto"/>
        <w:ind w:firstLine="567"/>
        <w:jc w:val="both"/>
        <w:rPr>
          <w:b/>
          <w:bCs/>
          <w:iCs/>
          <w:sz w:val="28"/>
          <w:szCs w:val="28"/>
        </w:rPr>
      </w:pPr>
    </w:p>
    <w:p w:rsidR="00AA2315" w:rsidRPr="00AA460E" w:rsidRDefault="00AA2315" w:rsidP="00AA2315">
      <w:pPr>
        <w:autoSpaceDE w:val="0"/>
        <w:autoSpaceDN w:val="0"/>
        <w:adjustRightInd w:val="0"/>
        <w:ind w:firstLine="567"/>
        <w:jc w:val="both"/>
        <w:rPr>
          <w:sz w:val="28"/>
          <w:szCs w:val="28"/>
        </w:rPr>
      </w:pPr>
      <w:r w:rsidRPr="00AA460E">
        <w:rPr>
          <w:sz w:val="28"/>
          <w:szCs w:val="28"/>
        </w:rPr>
        <w:t xml:space="preserve">Годовая бюджетная отчётность представлена главными администраторами </w:t>
      </w:r>
      <w:r>
        <w:rPr>
          <w:sz w:val="28"/>
          <w:szCs w:val="28"/>
        </w:rPr>
        <w:t>бюджетных средств в Контрольно-с</w:t>
      </w:r>
      <w:r w:rsidRPr="00AA460E">
        <w:rPr>
          <w:sz w:val="28"/>
          <w:szCs w:val="28"/>
        </w:rPr>
        <w:t>ч</w:t>
      </w:r>
      <w:r>
        <w:rPr>
          <w:sz w:val="28"/>
          <w:szCs w:val="28"/>
        </w:rPr>
        <w:t>ё</w:t>
      </w:r>
      <w:r w:rsidRPr="00AA460E">
        <w:rPr>
          <w:sz w:val="28"/>
          <w:szCs w:val="28"/>
        </w:rPr>
        <w:t xml:space="preserve">тную палату </w:t>
      </w:r>
      <w:r>
        <w:rPr>
          <w:sz w:val="28"/>
          <w:szCs w:val="28"/>
        </w:rPr>
        <w:t>в срок, установленный п.2 ст.</w:t>
      </w:r>
      <w:r w:rsidRPr="00AA460E">
        <w:rPr>
          <w:sz w:val="28"/>
          <w:szCs w:val="28"/>
        </w:rPr>
        <w:t xml:space="preserve"> </w:t>
      </w:r>
      <w:r>
        <w:rPr>
          <w:sz w:val="28"/>
          <w:szCs w:val="28"/>
        </w:rPr>
        <w:t>29</w:t>
      </w:r>
      <w:r w:rsidRPr="00AA460E">
        <w:rPr>
          <w:sz w:val="28"/>
          <w:szCs w:val="28"/>
        </w:rPr>
        <w:t xml:space="preserve"> Положения о бюджетном процессе. </w:t>
      </w:r>
    </w:p>
    <w:p w:rsidR="00AA2315" w:rsidRDefault="00AA2315" w:rsidP="00AA2315">
      <w:pPr>
        <w:autoSpaceDE w:val="0"/>
        <w:autoSpaceDN w:val="0"/>
        <w:adjustRightInd w:val="0"/>
        <w:ind w:firstLine="567"/>
        <w:jc w:val="both"/>
        <w:rPr>
          <w:sz w:val="28"/>
          <w:szCs w:val="28"/>
        </w:rPr>
      </w:pPr>
      <w:r w:rsidRPr="00AA460E">
        <w:rPr>
          <w:sz w:val="28"/>
          <w:szCs w:val="28"/>
        </w:rPr>
        <w:t xml:space="preserve">Полнота представленной бюджетной отчётности соответствует требованиями ст. 264.1 Бюджетного кодекса РФ </w:t>
      </w:r>
      <w:r w:rsidRPr="00640AAF">
        <w:rPr>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23.12.2010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Инструкция № 191н).</w:t>
      </w:r>
    </w:p>
    <w:p w:rsidR="00AA2315" w:rsidRPr="00640AAF" w:rsidRDefault="00AA2315" w:rsidP="00AA2315">
      <w:pPr>
        <w:autoSpaceDE w:val="0"/>
        <w:autoSpaceDN w:val="0"/>
        <w:adjustRightInd w:val="0"/>
        <w:ind w:firstLine="539"/>
        <w:jc w:val="both"/>
        <w:rPr>
          <w:sz w:val="28"/>
          <w:szCs w:val="28"/>
        </w:rPr>
      </w:pPr>
      <w:r w:rsidRPr="00BA5A4B">
        <w:rPr>
          <w:sz w:val="28"/>
          <w:szCs w:val="28"/>
        </w:rPr>
        <w:t>Показатели бюджетной отчетности по всем  главным администраторам сверены с данными «Отчета о состоянии лицевого счет получателя бюджетных</w:t>
      </w:r>
      <w:r>
        <w:rPr>
          <w:sz w:val="28"/>
          <w:szCs w:val="28"/>
        </w:rPr>
        <w:t xml:space="preserve"> средств</w:t>
      </w:r>
      <w:r w:rsidRPr="00BA5A4B">
        <w:rPr>
          <w:sz w:val="28"/>
          <w:szCs w:val="28"/>
        </w:rPr>
        <w:t>»  (ф. 0501786) по состоянию на 01.01.2013 года, предоставленного Управлением Федерального казначейства по Новгородской области. Расхождений не выявлено.</w:t>
      </w:r>
    </w:p>
    <w:p w:rsidR="00AA2315" w:rsidRDefault="00AA2315" w:rsidP="00AA2315">
      <w:pPr>
        <w:pStyle w:val="a6"/>
        <w:spacing w:after="0"/>
        <w:ind w:firstLine="539"/>
        <w:jc w:val="both"/>
        <w:rPr>
          <w:sz w:val="28"/>
          <w:szCs w:val="28"/>
        </w:rPr>
      </w:pPr>
      <w:r w:rsidRPr="00640AAF">
        <w:rPr>
          <w:sz w:val="28"/>
          <w:szCs w:val="28"/>
        </w:rPr>
        <w:t xml:space="preserve">В соответствии со статьей 217 Бюджетного кодекса РФ объемы бюджетных ассигнований в расчете на финансовый год </w:t>
      </w:r>
      <w:r>
        <w:rPr>
          <w:sz w:val="28"/>
          <w:szCs w:val="28"/>
        </w:rPr>
        <w:t>соответствуют</w:t>
      </w:r>
      <w:r w:rsidRPr="00640AAF">
        <w:rPr>
          <w:sz w:val="28"/>
          <w:szCs w:val="28"/>
        </w:rPr>
        <w:t xml:space="preserve"> объемам бюджетных ассигнований, утвержденным сводной росписью расходов бюджета муниципального района и решением о бюджете муниципального района. </w:t>
      </w:r>
    </w:p>
    <w:p w:rsidR="00AA2315" w:rsidRPr="00E2202C" w:rsidRDefault="00AA2315" w:rsidP="00AA2315">
      <w:pPr>
        <w:widowControl w:val="0"/>
        <w:autoSpaceDE w:val="0"/>
        <w:autoSpaceDN w:val="0"/>
        <w:adjustRightInd w:val="0"/>
        <w:ind w:firstLine="540"/>
        <w:jc w:val="both"/>
        <w:rPr>
          <w:sz w:val="28"/>
          <w:szCs w:val="28"/>
        </w:rPr>
      </w:pPr>
      <w:r w:rsidRPr="00E2202C">
        <w:rPr>
          <w:sz w:val="28"/>
          <w:szCs w:val="28"/>
        </w:rPr>
        <w:t>Нарушения, допущенные главными администраторами средств бюджета (далее – ГАБС) при составлении и представлении бюджетной отчетности за 201</w:t>
      </w:r>
      <w:r w:rsidR="00D30D6B">
        <w:rPr>
          <w:sz w:val="28"/>
          <w:szCs w:val="28"/>
        </w:rPr>
        <w:t>3</w:t>
      </w:r>
      <w:r w:rsidRPr="00E2202C">
        <w:rPr>
          <w:sz w:val="28"/>
          <w:szCs w:val="28"/>
        </w:rPr>
        <w:t xml:space="preserve">год и выявленные </w:t>
      </w:r>
      <w:r>
        <w:rPr>
          <w:sz w:val="28"/>
          <w:szCs w:val="28"/>
        </w:rPr>
        <w:t>Контрольно-счётной палатой</w:t>
      </w:r>
      <w:r w:rsidRPr="00E2202C">
        <w:rPr>
          <w:sz w:val="28"/>
          <w:szCs w:val="28"/>
        </w:rPr>
        <w:t xml:space="preserve"> при проведении внешней проверки, систематизированы по следующим группам.</w:t>
      </w:r>
    </w:p>
    <w:p w:rsidR="00AA2315" w:rsidRDefault="00AA2315" w:rsidP="00AA2315">
      <w:pPr>
        <w:autoSpaceDE w:val="0"/>
        <w:autoSpaceDN w:val="0"/>
        <w:adjustRightInd w:val="0"/>
        <w:ind w:firstLine="539"/>
        <w:jc w:val="center"/>
        <w:rPr>
          <w:b/>
          <w:sz w:val="28"/>
          <w:szCs w:val="28"/>
        </w:rPr>
      </w:pPr>
    </w:p>
    <w:p w:rsidR="00AA2315" w:rsidRPr="00E2202C" w:rsidRDefault="00AA2315" w:rsidP="00AA2315">
      <w:pPr>
        <w:widowControl w:val="0"/>
        <w:ind w:firstLine="540"/>
        <w:jc w:val="both"/>
        <w:rPr>
          <w:sz w:val="28"/>
          <w:szCs w:val="28"/>
        </w:rPr>
      </w:pPr>
      <w:r>
        <w:rPr>
          <w:b/>
          <w:sz w:val="28"/>
          <w:szCs w:val="28"/>
        </w:rPr>
        <w:t>1</w:t>
      </w:r>
      <w:r w:rsidRPr="00E2202C">
        <w:rPr>
          <w:b/>
          <w:sz w:val="28"/>
          <w:szCs w:val="28"/>
        </w:rPr>
        <w:t>. Нарушени</w:t>
      </w:r>
      <w:r>
        <w:rPr>
          <w:b/>
          <w:sz w:val="28"/>
          <w:szCs w:val="28"/>
        </w:rPr>
        <w:t>е</w:t>
      </w:r>
      <w:r w:rsidRPr="00E2202C">
        <w:rPr>
          <w:b/>
          <w:sz w:val="28"/>
          <w:szCs w:val="28"/>
        </w:rPr>
        <w:t xml:space="preserve"> Бюджетного кодекса Р</w:t>
      </w:r>
      <w:r>
        <w:rPr>
          <w:b/>
          <w:sz w:val="28"/>
          <w:szCs w:val="28"/>
        </w:rPr>
        <w:t xml:space="preserve">оссийской </w:t>
      </w:r>
      <w:r w:rsidRPr="00E2202C">
        <w:rPr>
          <w:b/>
          <w:sz w:val="28"/>
          <w:szCs w:val="28"/>
        </w:rPr>
        <w:t>Ф</w:t>
      </w:r>
      <w:r>
        <w:rPr>
          <w:b/>
          <w:sz w:val="28"/>
          <w:szCs w:val="28"/>
        </w:rPr>
        <w:t>едерации</w:t>
      </w:r>
      <w:r w:rsidRPr="00E2202C">
        <w:rPr>
          <w:sz w:val="28"/>
          <w:szCs w:val="28"/>
        </w:rPr>
        <w:t xml:space="preserve"> (</w:t>
      </w:r>
      <w:r>
        <w:rPr>
          <w:sz w:val="28"/>
          <w:szCs w:val="28"/>
        </w:rPr>
        <w:t>4</w:t>
      </w:r>
      <w:r w:rsidRPr="00E2202C">
        <w:rPr>
          <w:sz w:val="28"/>
          <w:szCs w:val="28"/>
        </w:rPr>
        <w:t xml:space="preserve"> ГАБС):</w:t>
      </w:r>
    </w:p>
    <w:p w:rsidR="00AA2315" w:rsidRDefault="00AA2315" w:rsidP="00AA2315">
      <w:pPr>
        <w:widowControl w:val="0"/>
        <w:ind w:firstLine="567"/>
        <w:rPr>
          <w:b/>
          <w:bCs/>
          <w:i/>
          <w:sz w:val="28"/>
          <w:szCs w:val="28"/>
        </w:rPr>
      </w:pPr>
    </w:p>
    <w:p w:rsidR="00AA2315" w:rsidRPr="00E3142C" w:rsidRDefault="00AA2315" w:rsidP="00AA2315">
      <w:pPr>
        <w:widowControl w:val="0"/>
        <w:ind w:firstLine="567"/>
        <w:rPr>
          <w:b/>
          <w:sz w:val="28"/>
          <w:szCs w:val="28"/>
        </w:rPr>
      </w:pPr>
      <w:r w:rsidRPr="00420B0A">
        <w:rPr>
          <w:b/>
          <w:bCs/>
          <w:i/>
          <w:sz w:val="28"/>
          <w:szCs w:val="28"/>
        </w:rPr>
        <w:t>Комитет образования</w:t>
      </w:r>
      <w:r w:rsidRPr="00420B0A">
        <w:rPr>
          <w:b/>
          <w:bCs/>
          <w:i/>
          <w:color w:val="0000FF"/>
          <w:sz w:val="28"/>
          <w:szCs w:val="28"/>
        </w:rPr>
        <w:t>:</w:t>
      </w:r>
      <w:r w:rsidRPr="00E3142C">
        <w:rPr>
          <w:b/>
          <w:sz w:val="28"/>
          <w:szCs w:val="28"/>
        </w:rPr>
        <w:t xml:space="preserve"> </w:t>
      </w:r>
    </w:p>
    <w:p w:rsidR="00AA2315" w:rsidRPr="00E3142C" w:rsidRDefault="00AA2315" w:rsidP="00AA2315">
      <w:pPr>
        <w:widowControl w:val="0"/>
        <w:numPr>
          <w:ilvl w:val="0"/>
          <w:numId w:val="8"/>
        </w:numPr>
        <w:ind w:left="0" w:firstLine="927"/>
        <w:jc w:val="both"/>
        <w:rPr>
          <w:sz w:val="28"/>
          <w:szCs w:val="28"/>
        </w:rPr>
      </w:pPr>
      <w:r w:rsidRPr="00E3142C">
        <w:rPr>
          <w:sz w:val="28"/>
          <w:szCs w:val="28"/>
        </w:rPr>
        <w:t xml:space="preserve">в нарушение статей 161 и 219 Бюджетного кодекса Российской Федерации (далее –БК РФ) </w:t>
      </w:r>
      <w:r>
        <w:rPr>
          <w:sz w:val="28"/>
          <w:szCs w:val="28"/>
        </w:rPr>
        <w:t xml:space="preserve">по итогам финансового года </w:t>
      </w:r>
      <w:r w:rsidRPr="00E3142C">
        <w:rPr>
          <w:sz w:val="28"/>
          <w:szCs w:val="28"/>
        </w:rPr>
        <w:t xml:space="preserve">приняты бюджетные и денежные обязательства сверх доведенных  лимитов бюджетных обязательств на общую сумму </w:t>
      </w:r>
      <w:r w:rsidRPr="00E3142C">
        <w:rPr>
          <w:bCs/>
          <w:sz w:val="28"/>
          <w:szCs w:val="28"/>
        </w:rPr>
        <w:t>41450,23</w:t>
      </w:r>
      <w:r w:rsidRPr="00E3142C">
        <w:rPr>
          <w:bCs/>
          <w:sz w:val="26"/>
        </w:rPr>
        <w:t xml:space="preserve"> </w:t>
      </w:r>
      <w:r w:rsidRPr="00E3142C">
        <w:rPr>
          <w:sz w:val="28"/>
          <w:szCs w:val="28"/>
        </w:rPr>
        <w:t>рублей,</w:t>
      </w:r>
    </w:p>
    <w:p w:rsidR="00AA2315" w:rsidRPr="00E3142C" w:rsidRDefault="00AA2315" w:rsidP="00AA2315">
      <w:pPr>
        <w:widowControl w:val="0"/>
        <w:numPr>
          <w:ilvl w:val="0"/>
          <w:numId w:val="8"/>
        </w:numPr>
        <w:ind w:left="0" w:firstLine="927"/>
        <w:jc w:val="both"/>
        <w:rPr>
          <w:sz w:val="28"/>
          <w:szCs w:val="28"/>
        </w:rPr>
      </w:pPr>
      <w:r w:rsidRPr="00E3142C">
        <w:rPr>
          <w:sz w:val="28"/>
          <w:szCs w:val="28"/>
        </w:rPr>
        <w:lastRenderedPageBreak/>
        <w:t xml:space="preserve">в нарушение статьи 219.1 БК РФ до начала финансового года бюджетная роспись и лимиты бюджетных обязательств не утверждались,  </w:t>
      </w:r>
    </w:p>
    <w:p w:rsidR="00AA2315" w:rsidRPr="00E3142C" w:rsidRDefault="00AA2315" w:rsidP="00AA2315">
      <w:pPr>
        <w:widowControl w:val="0"/>
        <w:numPr>
          <w:ilvl w:val="0"/>
          <w:numId w:val="8"/>
        </w:numPr>
        <w:shd w:val="clear" w:color="auto" w:fill="FFFFFF"/>
        <w:tabs>
          <w:tab w:val="left" w:pos="1418"/>
        </w:tabs>
        <w:spacing w:before="100" w:beforeAutospacing="1"/>
        <w:ind w:left="0" w:firstLine="927"/>
        <w:jc w:val="both"/>
        <w:rPr>
          <w:sz w:val="28"/>
          <w:szCs w:val="28"/>
        </w:rPr>
      </w:pPr>
      <w:r w:rsidRPr="00E3142C">
        <w:rPr>
          <w:sz w:val="28"/>
          <w:szCs w:val="28"/>
        </w:rPr>
        <w:t xml:space="preserve">в нарушение </w:t>
      </w:r>
      <w:r w:rsidRPr="00E3142C">
        <w:rPr>
          <w:bCs/>
          <w:sz w:val="28"/>
          <w:szCs w:val="28"/>
        </w:rPr>
        <w:t xml:space="preserve">ст. 221 </w:t>
      </w:r>
      <w:r w:rsidRPr="00E3142C">
        <w:rPr>
          <w:sz w:val="28"/>
          <w:szCs w:val="28"/>
        </w:rPr>
        <w:t>БК РФ утвержденная смета расходов на начало финансового года превышает доведенные Комитетом финансов объемов лимиты бюджетных обязательств на 2014 и 2015 гг.</w:t>
      </w:r>
      <w:r w:rsidR="00005B55">
        <w:rPr>
          <w:sz w:val="28"/>
          <w:szCs w:val="28"/>
        </w:rPr>
        <w:t xml:space="preserve"> ежегодно в сумме 15,6 тыс. рублей</w:t>
      </w:r>
      <w:r>
        <w:rPr>
          <w:sz w:val="28"/>
          <w:szCs w:val="28"/>
        </w:rPr>
        <w:t>,</w:t>
      </w:r>
    </w:p>
    <w:p w:rsidR="00AA2315" w:rsidRDefault="00AA2315" w:rsidP="00AA2315">
      <w:pPr>
        <w:widowControl w:val="0"/>
        <w:numPr>
          <w:ilvl w:val="0"/>
          <w:numId w:val="8"/>
        </w:numPr>
        <w:shd w:val="clear" w:color="auto" w:fill="FFFFFF"/>
        <w:tabs>
          <w:tab w:val="left" w:pos="1418"/>
        </w:tabs>
        <w:spacing w:before="100" w:beforeAutospacing="1"/>
        <w:ind w:left="0" w:firstLine="927"/>
        <w:jc w:val="both"/>
        <w:rPr>
          <w:sz w:val="28"/>
          <w:szCs w:val="28"/>
        </w:rPr>
      </w:pPr>
      <w:r>
        <w:rPr>
          <w:sz w:val="28"/>
          <w:szCs w:val="28"/>
        </w:rPr>
        <w:t>в</w:t>
      </w:r>
      <w:r w:rsidRPr="006A434B">
        <w:rPr>
          <w:sz w:val="28"/>
          <w:szCs w:val="28"/>
        </w:rPr>
        <w:t xml:space="preserve"> нарушение статьи 219.1 БК РФ не доводились показатели бюджетной росписи по расходам до подведомственных получателей бюджетных средств</w:t>
      </w:r>
      <w:r>
        <w:rPr>
          <w:sz w:val="28"/>
          <w:szCs w:val="28"/>
        </w:rPr>
        <w:t>,</w:t>
      </w:r>
    </w:p>
    <w:p w:rsidR="00AA2315" w:rsidRPr="006A434B" w:rsidRDefault="00AA2315" w:rsidP="00AA2315">
      <w:pPr>
        <w:widowControl w:val="0"/>
        <w:numPr>
          <w:ilvl w:val="0"/>
          <w:numId w:val="8"/>
        </w:numPr>
        <w:shd w:val="clear" w:color="auto" w:fill="FFFFFF"/>
        <w:tabs>
          <w:tab w:val="left" w:pos="1418"/>
        </w:tabs>
        <w:spacing w:before="100" w:beforeAutospacing="1"/>
        <w:ind w:left="0" w:firstLine="927"/>
        <w:jc w:val="both"/>
        <w:rPr>
          <w:sz w:val="28"/>
          <w:szCs w:val="28"/>
        </w:rPr>
      </w:pPr>
      <w:r>
        <w:rPr>
          <w:bCs/>
          <w:sz w:val="28"/>
          <w:szCs w:val="28"/>
        </w:rPr>
        <w:t>в нарушение ст. 219.1 БК РФ  изменения в показатели бюджетной росписи и лимиты бюджетных обязательств в течение отчётного периода не вносились.</w:t>
      </w:r>
    </w:p>
    <w:p w:rsidR="00AA2315" w:rsidRDefault="00AA2315" w:rsidP="00AA2315">
      <w:pPr>
        <w:widowControl w:val="0"/>
        <w:numPr>
          <w:ilvl w:val="0"/>
          <w:numId w:val="8"/>
        </w:numPr>
        <w:shd w:val="clear" w:color="auto" w:fill="FFFFFF"/>
        <w:tabs>
          <w:tab w:val="left" w:pos="1418"/>
        </w:tabs>
        <w:spacing w:before="100" w:beforeAutospacing="1"/>
        <w:ind w:left="0" w:firstLine="927"/>
        <w:jc w:val="both"/>
        <w:rPr>
          <w:sz w:val="28"/>
          <w:szCs w:val="28"/>
        </w:rPr>
      </w:pPr>
      <w:r>
        <w:rPr>
          <w:sz w:val="28"/>
          <w:szCs w:val="28"/>
        </w:rPr>
        <w:t>в</w:t>
      </w:r>
      <w:r w:rsidRPr="009E6A76">
        <w:rPr>
          <w:sz w:val="28"/>
          <w:szCs w:val="28"/>
        </w:rPr>
        <w:t xml:space="preserve"> нарушение статьи 221 БК РФ   </w:t>
      </w:r>
      <w:r>
        <w:rPr>
          <w:sz w:val="28"/>
          <w:szCs w:val="28"/>
        </w:rPr>
        <w:t xml:space="preserve">смета расходов Комитета образования как получателя бюджетных средств не подтверждена бюджетной росписью и лимитами бюджетных обязательств главного распорядителя бюджетных средств,  </w:t>
      </w:r>
      <w:r w:rsidRPr="009E6A76">
        <w:rPr>
          <w:sz w:val="28"/>
          <w:szCs w:val="28"/>
        </w:rPr>
        <w:t>с учетом изменения лимитов бюджетных обязательств изменения в бюджетную смету  не вносились</w:t>
      </w:r>
      <w:r>
        <w:rPr>
          <w:sz w:val="28"/>
          <w:szCs w:val="28"/>
        </w:rPr>
        <w:t>.</w:t>
      </w:r>
    </w:p>
    <w:p w:rsidR="00AA2315" w:rsidRPr="009E6A76" w:rsidRDefault="00AA2315" w:rsidP="00AA2315">
      <w:pPr>
        <w:widowControl w:val="0"/>
        <w:ind w:left="1287"/>
        <w:rPr>
          <w:bCs/>
          <w:i/>
          <w:sz w:val="28"/>
          <w:szCs w:val="28"/>
        </w:rPr>
      </w:pPr>
    </w:p>
    <w:p w:rsidR="00AA2315" w:rsidRPr="00A12C9A" w:rsidRDefault="00AA2315" w:rsidP="00AA2315">
      <w:pPr>
        <w:widowControl w:val="0"/>
        <w:ind w:firstLine="567"/>
        <w:rPr>
          <w:b/>
          <w:sz w:val="28"/>
          <w:szCs w:val="28"/>
        </w:rPr>
      </w:pPr>
      <w:r w:rsidRPr="00A12C9A">
        <w:rPr>
          <w:b/>
          <w:bCs/>
          <w:i/>
          <w:sz w:val="28"/>
          <w:szCs w:val="28"/>
        </w:rPr>
        <w:t>Комитет культуры</w:t>
      </w:r>
      <w:r w:rsidRPr="00025311">
        <w:rPr>
          <w:b/>
          <w:bCs/>
          <w:i/>
          <w:sz w:val="28"/>
          <w:szCs w:val="28"/>
        </w:rPr>
        <w:t>:</w:t>
      </w:r>
      <w:r w:rsidRPr="00025311">
        <w:rPr>
          <w:b/>
          <w:sz w:val="28"/>
          <w:szCs w:val="28"/>
        </w:rPr>
        <w:t xml:space="preserve"> </w:t>
      </w:r>
    </w:p>
    <w:p w:rsidR="00AA2315" w:rsidRPr="00A12C9A" w:rsidRDefault="00AA2315" w:rsidP="00AA2315">
      <w:pPr>
        <w:widowControl w:val="0"/>
        <w:numPr>
          <w:ilvl w:val="0"/>
          <w:numId w:val="6"/>
        </w:numPr>
        <w:ind w:left="0" w:firstLine="927"/>
        <w:jc w:val="both"/>
        <w:rPr>
          <w:sz w:val="28"/>
          <w:szCs w:val="28"/>
        </w:rPr>
      </w:pPr>
      <w:r w:rsidRPr="00A12C9A">
        <w:rPr>
          <w:sz w:val="28"/>
          <w:szCs w:val="28"/>
        </w:rPr>
        <w:t>в нарушение стат</w:t>
      </w:r>
      <w:r>
        <w:rPr>
          <w:sz w:val="28"/>
          <w:szCs w:val="28"/>
        </w:rPr>
        <w:t>ей</w:t>
      </w:r>
      <w:r w:rsidRPr="00A12C9A">
        <w:rPr>
          <w:sz w:val="28"/>
          <w:szCs w:val="28"/>
        </w:rPr>
        <w:t xml:space="preserve"> 161</w:t>
      </w:r>
      <w:r>
        <w:rPr>
          <w:sz w:val="28"/>
          <w:szCs w:val="28"/>
        </w:rPr>
        <w:t xml:space="preserve"> и</w:t>
      </w:r>
      <w:r w:rsidRPr="00A12C9A">
        <w:rPr>
          <w:sz w:val="28"/>
          <w:szCs w:val="28"/>
        </w:rPr>
        <w:t xml:space="preserve"> 219 </w:t>
      </w:r>
      <w:r>
        <w:rPr>
          <w:sz w:val="28"/>
          <w:szCs w:val="28"/>
        </w:rPr>
        <w:t>БК РФ</w:t>
      </w:r>
      <w:r w:rsidRPr="00A12C9A">
        <w:rPr>
          <w:sz w:val="28"/>
          <w:szCs w:val="28"/>
        </w:rPr>
        <w:t xml:space="preserve"> </w:t>
      </w:r>
      <w:r>
        <w:rPr>
          <w:sz w:val="28"/>
          <w:szCs w:val="28"/>
        </w:rPr>
        <w:t xml:space="preserve">по итогам финансового года </w:t>
      </w:r>
      <w:r w:rsidRPr="00A12C9A">
        <w:rPr>
          <w:sz w:val="28"/>
          <w:szCs w:val="28"/>
        </w:rPr>
        <w:t xml:space="preserve">приняты бюджетные обязательства сверх доведенных лимитов бюджетных обязательств на общую сумму </w:t>
      </w:r>
      <w:r>
        <w:rPr>
          <w:sz w:val="28"/>
          <w:szCs w:val="28"/>
        </w:rPr>
        <w:t>25635,8</w:t>
      </w:r>
      <w:r w:rsidRPr="00A12C9A">
        <w:rPr>
          <w:sz w:val="28"/>
          <w:szCs w:val="28"/>
        </w:rPr>
        <w:t xml:space="preserve"> рублей;</w:t>
      </w:r>
    </w:p>
    <w:p w:rsidR="00AA2315" w:rsidRPr="00A12C9A" w:rsidRDefault="00AA2315" w:rsidP="00AA2315">
      <w:pPr>
        <w:widowControl w:val="0"/>
        <w:numPr>
          <w:ilvl w:val="0"/>
          <w:numId w:val="6"/>
        </w:numPr>
        <w:ind w:left="0" w:firstLine="927"/>
        <w:jc w:val="both"/>
        <w:rPr>
          <w:sz w:val="28"/>
          <w:szCs w:val="28"/>
        </w:rPr>
      </w:pPr>
      <w:r w:rsidRPr="00A12C9A">
        <w:rPr>
          <w:sz w:val="28"/>
          <w:szCs w:val="28"/>
        </w:rPr>
        <w:t xml:space="preserve">в нарушение статей 158 и 269 </w:t>
      </w:r>
      <w:r>
        <w:rPr>
          <w:sz w:val="28"/>
          <w:szCs w:val="28"/>
        </w:rPr>
        <w:t>БК РФ</w:t>
      </w:r>
      <w:r w:rsidRPr="00A12C9A">
        <w:rPr>
          <w:sz w:val="28"/>
          <w:szCs w:val="28"/>
        </w:rPr>
        <w:t xml:space="preserve"> не осуществлялся контроль в подведомственных учреждениях.</w:t>
      </w:r>
    </w:p>
    <w:p w:rsidR="00AA2315" w:rsidRPr="00A12C9A" w:rsidRDefault="00AA2315" w:rsidP="00AA2315">
      <w:pPr>
        <w:widowControl w:val="0"/>
        <w:ind w:firstLine="540"/>
        <w:jc w:val="both"/>
        <w:rPr>
          <w:i/>
          <w:sz w:val="28"/>
          <w:szCs w:val="28"/>
        </w:rPr>
      </w:pPr>
    </w:p>
    <w:p w:rsidR="00AA2315" w:rsidRPr="00A12C9A" w:rsidRDefault="00AA2315" w:rsidP="00AA2315">
      <w:pPr>
        <w:widowControl w:val="0"/>
        <w:ind w:firstLine="540"/>
        <w:jc w:val="both"/>
        <w:rPr>
          <w:b/>
          <w:i/>
          <w:sz w:val="28"/>
          <w:szCs w:val="28"/>
        </w:rPr>
      </w:pPr>
      <w:r w:rsidRPr="00A12C9A">
        <w:rPr>
          <w:b/>
          <w:i/>
          <w:sz w:val="28"/>
          <w:szCs w:val="28"/>
        </w:rPr>
        <w:t>Администрация района:</w:t>
      </w:r>
    </w:p>
    <w:p w:rsidR="00AA2315" w:rsidRPr="00A12C9A" w:rsidRDefault="00AA2315" w:rsidP="00AA2315">
      <w:pPr>
        <w:widowControl w:val="0"/>
        <w:numPr>
          <w:ilvl w:val="0"/>
          <w:numId w:val="7"/>
        </w:numPr>
        <w:ind w:left="0" w:firstLine="993"/>
        <w:jc w:val="both"/>
        <w:rPr>
          <w:sz w:val="28"/>
          <w:szCs w:val="28"/>
        </w:rPr>
      </w:pPr>
      <w:r w:rsidRPr="00A12C9A">
        <w:rPr>
          <w:sz w:val="28"/>
          <w:szCs w:val="28"/>
        </w:rPr>
        <w:t xml:space="preserve">в нарушение статьи 161, пункта 3 статьи 219 </w:t>
      </w:r>
      <w:r>
        <w:rPr>
          <w:sz w:val="28"/>
          <w:szCs w:val="28"/>
        </w:rPr>
        <w:t>БК РФ</w:t>
      </w:r>
      <w:r w:rsidRPr="00A12C9A">
        <w:rPr>
          <w:sz w:val="28"/>
          <w:szCs w:val="28"/>
        </w:rPr>
        <w:t xml:space="preserve"> </w:t>
      </w:r>
      <w:r>
        <w:rPr>
          <w:sz w:val="28"/>
          <w:szCs w:val="28"/>
        </w:rPr>
        <w:t xml:space="preserve">по итогам финансового года </w:t>
      </w:r>
      <w:r w:rsidRPr="00A12C9A">
        <w:rPr>
          <w:sz w:val="28"/>
          <w:szCs w:val="28"/>
        </w:rPr>
        <w:t xml:space="preserve">приняты бюджетные обязательства сверх доведенных  лимитов бюджетных обязательств на общую сумму </w:t>
      </w:r>
      <w:r>
        <w:rPr>
          <w:sz w:val="28"/>
          <w:szCs w:val="28"/>
        </w:rPr>
        <w:t xml:space="preserve">678238,78 </w:t>
      </w:r>
      <w:r w:rsidRPr="00A12C9A">
        <w:rPr>
          <w:sz w:val="28"/>
          <w:szCs w:val="28"/>
        </w:rPr>
        <w:t>рублей,</w:t>
      </w:r>
    </w:p>
    <w:p w:rsidR="00AA2315" w:rsidRPr="00A12C9A" w:rsidRDefault="00AA2315" w:rsidP="00AA2315">
      <w:pPr>
        <w:widowControl w:val="0"/>
        <w:numPr>
          <w:ilvl w:val="0"/>
          <w:numId w:val="7"/>
        </w:numPr>
        <w:ind w:left="0" w:firstLine="993"/>
        <w:jc w:val="both"/>
        <w:rPr>
          <w:sz w:val="28"/>
          <w:szCs w:val="28"/>
        </w:rPr>
      </w:pPr>
      <w:r w:rsidRPr="00A12C9A">
        <w:rPr>
          <w:sz w:val="28"/>
          <w:szCs w:val="28"/>
        </w:rPr>
        <w:t xml:space="preserve">в нарушение статей 158 и 269 </w:t>
      </w:r>
      <w:r>
        <w:rPr>
          <w:sz w:val="28"/>
          <w:szCs w:val="28"/>
        </w:rPr>
        <w:t>БК РФ</w:t>
      </w:r>
      <w:r w:rsidRPr="00A12C9A">
        <w:rPr>
          <w:sz w:val="28"/>
          <w:szCs w:val="28"/>
        </w:rPr>
        <w:t xml:space="preserve"> не осуществлялся контроль в подведомственных учреждениях;</w:t>
      </w:r>
    </w:p>
    <w:p w:rsidR="00AA2315" w:rsidRPr="00A12C9A" w:rsidRDefault="00AA2315" w:rsidP="00AA2315">
      <w:pPr>
        <w:widowControl w:val="0"/>
        <w:numPr>
          <w:ilvl w:val="0"/>
          <w:numId w:val="7"/>
        </w:numPr>
        <w:ind w:left="0" w:firstLine="993"/>
        <w:jc w:val="both"/>
        <w:rPr>
          <w:sz w:val="28"/>
          <w:szCs w:val="28"/>
        </w:rPr>
      </w:pPr>
      <w:r w:rsidRPr="00A12C9A">
        <w:rPr>
          <w:sz w:val="28"/>
          <w:szCs w:val="28"/>
        </w:rPr>
        <w:t xml:space="preserve">в нарушение статьи 219.1 </w:t>
      </w:r>
      <w:r>
        <w:rPr>
          <w:sz w:val="28"/>
          <w:szCs w:val="28"/>
        </w:rPr>
        <w:t>БК РФ</w:t>
      </w:r>
      <w:r w:rsidRPr="00A12C9A">
        <w:rPr>
          <w:sz w:val="28"/>
          <w:szCs w:val="28"/>
        </w:rPr>
        <w:t xml:space="preserve"> показатели бюджетной росписи </w:t>
      </w:r>
      <w:r>
        <w:rPr>
          <w:sz w:val="28"/>
          <w:szCs w:val="28"/>
        </w:rPr>
        <w:t>главного распорядителя бюджетных средств на 2014 год не соответствует сводной бюджетной росписи  и лимитам бюджетных обязательств, утвержденными Комитетом финансов</w:t>
      </w:r>
      <w:r w:rsidR="00005B55">
        <w:rPr>
          <w:sz w:val="28"/>
          <w:szCs w:val="28"/>
        </w:rPr>
        <w:t xml:space="preserve"> на сумму 101,6 тыс. рублей</w:t>
      </w:r>
      <w:r w:rsidRPr="00A12C9A">
        <w:rPr>
          <w:sz w:val="28"/>
          <w:szCs w:val="28"/>
        </w:rPr>
        <w:t>,</w:t>
      </w:r>
    </w:p>
    <w:p w:rsidR="00AA2315" w:rsidRDefault="00AA2315" w:rsidP="00AA2315">
      <w:pPr>
        <w:widowControl w:val="0"/>
        <w:numPr>
          <w:ilvl w:val="0"/>
          <w:numId w:val="7"/>
        </w:numPr>
        <w:shd w:val="clear" w:color="auto" w:fill="FFFFFF"/>
        <w:tabs>
          <w:tab w:val="left" w:pos="1418"/>
        </w:tabs>
        <w:spacing w:before="100" w:beforeAutospacing="1"/>
        <w:ind w:left="0" w:firstLine="993"/>
        <w:jc w:val="both"/>
        <w:rPr>
          <w:sz w:val="28"/>
          <w:szCs w:val="28"/>
        </w:rPr>
      </w:pPr>
      <w:r w:rsidRPr="00A12C9A">
        <w:rPr>
          <w:sz w:val="28"/>
          <w:szCs w:val="28"/>
        </w:rPr>
        <w:t xml:space="preserve">в нарушение </w:t>
      </w:r>
      <w:r w:rsidRPr="00A12C9A">
        <w:rPr>
          <w:bCs/>
          <w:sz w:val="28"/>
          <w:szCs w:val="28"/>
        </w:rPr>
        <w:t xml:space="preserve">ст. </w:t>
      </w:r>
      <w:r>
        <w:rPr>
          <w:bCs/>
          <w:sz w:val="28"/>
          <w:szCs w:val="28"/>
        </w:rPr>
        <w:t>219.1</w:t>
      </w:r>
      <w:r w:rsidRPr="00A12C9A">
        <w:rPr>
          <w:bCs/>
          <w:sz w:val="28"/>
          <w:szCs w:val="28"/>
        </w:rPr>
        <w:t xml:space="preserve"> </w:t>
      </w:r>
      <w:r>
        <w:rPr>
          <w:sz w:val="28"/>
          <w:szCs w:val="28"/>
        </w:rPr>
        <w:t>БК РФ</w:t>
      </w:r>
      <w:r w:rsidRPr="00A12C9A">
        <w:rPr>
          <w:sz w:val="28"/>
          <w:szCs w:val="28"/>
        </w:rPr>
        <w:t xml:space="preserve"> </w:t>
      </w:r>
      <w:r>
        <w:rPr>
          <w:sz w:val="28"/>
          <w:szCs w:val="28"/>
        </w:rPr>
        <w:t>роспись расходов на конец текущего финансового года утверждена  до даты утверждения сводной бюджетной росписи Шимского муниципального района</w:t>
      </w:r>
      <w:r w:rsidRPr="00A12C9A">
        <w:rPr>
          <w:sz w:val="28"/>
          <w:szCs w:val="28"/>
        </w:rPr>
        <w:t>,</w:t>
      </w:r>
    </w:p>
    <w:p w:rsidR="00AA2315" w:rsidRPr="000000E1" w:rsidRDefault="00AA2315" w:rsidP="00AA2315">
      <w:pPr>
        <w:pStyle w:val="af8"/>
        <w:widowControl w:val="0"/>
        <w:numPr>
          <w:ilvl w:val="0"/>
          <w:numId w:val="7"/>
        </w:numPr>
        <w:shd w:val="clear" w:color="auto" w:fill="FFFFFF"/>
        <w:tabs>
          <w:tab w:val="left" w:pos="1418"/>
        </w:tabs>
        <w:spacing w:before="100" w:beforeAutospacing="1"/>
        <w:ind w:left="0" w:firstLine="993"/>
        <w:jc w:val="both"/>
        <w:rPr>
          <w:sz w:val="28"/>
          <w:szCs w:val="28"/>
        </w:rPr>
      </w:pPr>
      <w:r>
        <w:rPr>
          <w:bCs/>
          <w:sz w:val="28"/>
          <w:szCs w:val="28"/>
        </w:rPr>
        <w:t xml:space="preserve">в </w:t>
      </w:r>
      <w:r w:rsidRPr="000000E1">
        <w:rPr>
          <w:bCs/>
          <w:sz w:val="28"/>
          <w:szCs w:val="28"/>
        </w:rPr>
        <w:t xml:space="preserve"> нарушение  ст.219.1 БК РФ показатели бюджетной росписи по расходам до подведомственных получателей бюджетных средств до начала очередного финансового года не доведены (сопроводительные письма отсутствуют),</w:t>
      </w:r>
    </w:p>
    <w:p w:rsidR="00AA2315" w:rsidRDefault="00AA2315" w:rsidP="00AA2315">
      <w:pPr>
        <w:widowControl w:val="0"/>
        <w:numPr>
          <w:ilvl w:val="0"/>
          <w:numId w:val="7"/>
        </w:numPr>
        <w:shd w:val="clear" w:color="auto" w:fill="FFFFFF"/>
        <w:tabs>
          <w:tab w:val="left" w:pos="1418"/>
        </w:tabs>
        <w:spacing w:before="100" w:beforeAutospacing="1"/>
        <w:ind w:left="0" w:firstLine="993"/>
        <w:jc w:val="both"/>
        <w:rPr>
          <w:sz w:val="28"/>
          <w:szCs w:val="28"/>
        </w:rPr>
      </w:pPr>
      <w:r w:rsidRPr="00A12C9A">
        <w:rPr>
          <w:sz w:val="28"/>
          <w:szCs w:val="28"/>
        </w:rPr>
        <w:t xml:space="preserve">в нарушение ст. </w:t>
      </w:r>
      <w:r>
        <w:rPr>
          <w:sz w:val="28"/>
          <w:szCs w:val="28"/>
        </w:rPr>
        <w:t>221</w:t>
      </w:r>
      <w:r w:rsidRPr="00A12C9A">
        <w:rPr>
          <w:sz w:val="28"/>
          <w:szCs w:val="28"/>
        </w:rPr>
        <w:t xml:space="preserve"> </w:t>
      </w:r>
      <w:r>
        <w:rPr>
          <w:sz w:val="28"/>
          <w:szCs w:val="28"/>
        </w:rPr>
        <w:t>БК РФ</w:t>
      </w:r>
      <w:r w:rsidRPr="00A12C9A">
        <w:rPr>
          <w:sz w:val="28"/>
          <w:szCs w:val="28"/>
        </w:rPr>
        <w:t xml:space="preserve"> </w:t>
      </w:r>
      <w:r>
        <w:rPr>
          <w:sz w:val="28"/>
          <w:szCs w:val="28"/>
        </w:rPr>
        <w:t xml:space="preserve">утвержденная смета расходов по ассигнованиям на 2014 год не соответствует доведенным лимитам </w:t>
      </w:r>
      <w:r>
        <w:rPr>
          <w:sz w:val="28"/>
          <w:szCs w:val="28"/>
        </w:rPr>
        <w:lastRenderedPageBreak/>
        <w:t>бюджетных обязательств</w:t>
      </w:r>
      <w:r w:rsidR="00005B55">
        <w:rPr>
          <w:sz w:val="28"/>
          <w:szCs w:val="28"/>
        </w:rPr>
        <w:t xml:space="preserve"> на сумму 101,6 тыс. рублей</w:t>
      </w:r>
      <w:r>
        <w:rPr>
          <w:sz w:val="28"/>
          <w:szCs w:val="28"/>
        </w:rPr>
        <w:t>.</w:t>
      </w:r>
    </w:p>
    <w:p w:rsidR="00AA2315" w:rsidRPr="00A12C9A" w:rsidRDefault="00AA2315" w:rsidP="00AA2315">
      <w:pPr>
        <w:autoSpaceDE w:val="0"/>
        <w:autoSpaceDN w:val="0"/>
        <w:adjustRightInd w:val="0"/>
        <w:ind w:firstLine="540"/>
        <w:jc w:val="both"/>
        <w:rPr>
          <w:i/>
          <w:sz w:val="28"/>
          <w:szCs w:val="28"/>
        </w:rPr>
      </w:pPr>
    </w:p>
    <w:p w:rsidR="00AA2315" w:rsidRPr="00A12C9A" w:rsidRDefault="00AA2315" w:rsidP="00AA2315">
      <w:pPr>
        <w:autoSpaceDE w:val="0"/>
        <w:autoSpaceDN w:val="0"/>
        <w:adjustRightInd w:val="0"/>
        <w:ind w:firstLine="540"/>
        <w:jc w:val="both"/>
        <w:rPr>
          <w:b/>
          <w:i/>
          <w:sz w:val="28"/>
          <w:szCs w:val="28"/>
        </w:rPr>
      </w:pPr>
      <w:r w:rsidRPr="00A12C9A">
        <w:rPr>
          <w:b/>
          <w:i/>
          <w:sz w:val="28"/>
          <w:szCs w:val="28"/>
        </w:rPr>
        <w:t>Комитет финансов:</w:t>
      </w:r>
    </w:p>
    <w:p w:rsidR="00AA2315" w:rsidRDefault="00AA2315" w:rsidP="00AA2315">
      <w:pPr>
        <w:widowControl w:val="0"/>
        <w:numPr>
          <w:ilvl w:val="0"/>
          <w:numId w:val="9"/>
        </w:numPr>
        <w:ind w:left="0" w:firstLine="993"/>
        <w:jc w:val="both"/>
        <w:rPr>
          <w:sz w:val="28"/>
          <w:szCs w:val="28"/>
        </w:rPr>
      </w:pPr>
      <w:r w:rsidRPr="00A12C9A">
        <w:rPr>
          <w:sz w:val="28"/>
          <w:szCs w:val="28"/>
        </w:rPr>
        <w:t>в нарушение стат</w:t>
      </w:r>
      <w:r>
        <w:rPr>
          <w:sz w:val="28"/>
          <w:szCs w:val="28"/>
        </w:rPr>
        <w:t>ей</w:t>
      </w:r>
      <w:r w:rsidRPr="00A12C9A">
        <w:rPr>
          <w:sz w:val="28"/>
          <w:szCs w:val="28"/>
        </w:rPr>
        <w:t xml:space="preserve"> 161</w:t>
      </w:r>
      <w:r>
        <w:rPr>
          <w:sz w:val="28"/>
          <w:szCs w:val="28"/>
        </w:rPr>
        <w:t xml:space="preserve"> и</w:t>
      </w:r>
      <w:r w:rsidRPr="00A12C9A">
        <w:rPr>
          <w:sz w:val="28"/>
          <w:szCs w:val="28"/>
        </w:rPr>
        <w:t xml:space="preserve"> 219 </w:t>
      </w:r>
      <w:r>
        <w:rPr>
          <w:sz w:val="28"/>
          <w:szCs w:val="28"/>
        </w:rPr>
        <w:t>БК РФ</w:t>
      </w:r>
      <w:r w:rsidRPr="00A12C9A">
        <w:rPr>
          <w:sz w:val="28"/>
          <w:szCs w:val="28"/>
        </w:rPr>
        <w:t xml:space="preserve"> </w:t>
      </w:r>
      <w:r>
        <w:rPr>
          <w:sz w:val="28"/>
          <w:szCs w:val="28"/>
        </w:rPr>
        <w:t xml:space="preserve">по итогам финансового года </w:t>
      </w:r>
      <w:r w:rsidRPr="00A12C9A">
        <w:rPr>
          <w:sz w:val="28"/>
          <w:szCs w:val="28"/>
        </w:rPr>
        <w:t xml:space="preserve">приняты бюджетные обязательства сверх доведенных лимитов бюджетных обязательств на общую сумму </w:t>
      </w:r>
      <w:r>
        <w:rPr>
          <w:sz w:val="28"/>
          <w:szCs w:val="28"/>
        </w:rPr>
        <w:t>91818,65</w:t>
      </w:r>
      <w:r w:rsidRPr="00A12C9A">
        <w:rPr>
          <w:sz w:val="28"/>
          <w:szCs w:val="28"/>
        </w:rPr>
        <w:t xml:space="preserve"> рублей</w:t>
      </w:r>
      <w:r>
        <w:rPr>
          <w:sz w:val="28"/>
          <w:szCs w:val="28"/>
        </w:rPr>
        <w:t>,</w:t>
      </w:r>
    </w:p>
    <w:p w:rsidR="00AA2315" w:rsidRDefault="00AA2315" w:rsidP="00AA2315">
      <w:pPr>
        <w:widowControl w:val="0"/>
        <w:numPr>
          <w:ilvl w:val="0"/>
          <w:numId w:val="9"/>
        </w:numPr>
        <w:ind w:left="0" w:firstLine="993"/>
        <w:jc w:val="both"/>
        <w:rPr>
          <w:sz w:val="28"/>
          <w:szCs w:val="28"/>
        </w:rPr>
      </w:pPr>
      <w:r w:rsidRPr="00A12C9A">
        <w:rPr>
          <w:sz w:val="28"/>
          <w:szCs w:val="28"/>
        </w:rPr>
        <w:t xml:space="preserve">в нарушение статьи 219.1 </w:t>
      </w:r>
      <w:r>
        <w:rPr>
          <w:sz w:val="28"/>
          <w:szCs w:val="28"/>
        </w:rPr>
        <w:t>БК РФ</w:t>
      </w:r>
      <w:r w:rsidRPr="00A12C9A">
        <w:rPr>
          <w:sz w:val="28"/>
          <w:szCs w:val="28"/>
        </w:rPr>
        <w:t xml:space="preserve"> показатели </w:t>
      </w:r>
      <w:r>
        <w:rPr>
          <w:sz w:val="28"/>
          <w:szCs w:val="28"/>
        </w:rPr>
        <w:t xml:space="preserve">сводной </w:t>
      </w:r>
      <w:r w:rsidRPr="00A12C9A">
        <w:rPr>
          <w:sz w:val="28"/>
          <w:szCs w:val="28"/>
        </w:rPr>
        <w:t xml:space="preserve">бюджетной росписи </w:t>
      </w:r>
      <w:r>
        <w:rPr>
          <w:sz w:val="28"/>
          <w:szCs w:val="28"/>
        </w:rPr>
        <w:t xml:space="preserve"> и лимитов бюджетных обязательств на плановый период 2014 года не соответствуют решению Думы Шимского муниципального района о бюджете муниципального района</w:t>
      </w:r>
      <w:r w:rsidR="00005B55">
        <w:rPr>
          <w:sz w:val="28"/>
          <w:szCs w:val="28"/>
        </w:rPr>
        <w:t xml:space="preserve"> на сумму 101,6 тыс. рублей,</w:t>
      </w:r>
    </w:p>
    <w:p w:rsidR="00AA2315" w:rsidRPr="00A12C9A" w:rsidRDefault="00AA2315" w:rsidP="00AA2315">
      <w:pPr>
        <w:widowControl w:val="0"/>
        <w:numPr>
          <w:ilvl w:val="0"/>
          <w:numId w:val="9"/>
        </w:numPr>
        <w:ind w:left="0" w:firstLine="993"/>
        <w:jc w:val="both"/>
        <w:rPr>
          <w:sz w:val="28"/>
          <w:szCs w:val="28"/>
        </w:rPr>
      </w:pPr>
      <w:r w:rsidRPr="00A12C9A">
        <w:rPr>
          <w:sz w:val="28"/>
          <w:szCs w:val="28"/>
        </w:rPr>
        <w:t xml:space="preserve">в нарушение </w:t>
      </w:r>
      <w:r w:rsidRPr="00A12C9A">
        <w:rPr>
          <w:bCs/>
          <w:sz w:val="28"/>
          <w:szCs w:val="28"/>
        </w:rPr>
        <w:t xml:space="preserve">ст. </w:t>
      </w:r>
      <w:r>
        <w:rPr>
          <w:bCs/>
          <w:sz w:val="28"/>
          <w:szCs w:val="28"/>
        </w:rPr>
        <w:t>219.1</w:t>
      </w:r>
      <w:r w:rsidRPr="00A12C9A">
        <w:rPr>
          <w:bCs/>
          <w:sz w:val="28"/>
          <w:szCs w:val="28"/>
        </w:rPr>
        <w:t xml:space="preserve"> </w:t>
      </w:r>
      <w:r>
        <w:rPr>
          <w:sz w:val="28"/>
          <w:szCs w:val="28"/>
        </w:rPr>
        <w:t>БК РФ</w:t>
      </w:r>
      <w:r w:rsidRPr="00A12C9A">
        <w:rPr>
          <w:sz w:val="28"/>
          <w:szCs w:val="28"/>
        </w:rPr>
        <w:t xml:space="preserve"> </w:t>
      </w:r>
      <w:r>
        <w:rPr>
          <w:sz w:val="28"/>
          <w:szCs w:val="28"/>
        </w:rPr>
        <w:t>роспись расходов на конец текущего финансового года утверждена  до даты утверждения сводной бюджетной росписи Шимского муниципального района.</w:t>
      </w:r>
    </w:p>
    <w:p w:rsidR="00AA2315" w:rsidRPr="00A12C9A" w:rsidRDefault="00AA2315" w:rsidP="00AA2315">
      <w:pPr>
        <w:widowControl w:val="0"/>
        <w:ind w:firstLine="540"/>
        <w:jc w:val="both"/>
        <w:rPr>
          <w:i/>
          <w:sz w:val="28"/>
          <w:szCs w:val="28"/>
        </w:rPr>
      </w:pPr>
    </w:p>
    <w:p w:rsidR="00AA2315" w:rsidRPr="006279AA" w:rsidRDefault="00AA2315" w:rsidP="00AA2315">
      <w:pPr>
        <w:shd w:val="clear" w:color="auto" w:fill="FFFFFF"/>
        <w:tabs>
          <w:tab w:val="left" w:pos="3874"/>
        </w:tabs>
        <w:spacing w:before="100" w:beforeAutospacing="1"/>
        <w:ind w:firstLine="567"/>
        <w:jc w:val="both"/>
        <w:rPr>
          <w:b/>
          <w:bCs/>
          <w:sz w:val="28"/>
          <w:szCs w:val="28"/>
        </w:rPr>
      </w:pPr>
      <w:r w:rsidRPr="006279AA">
        <w:rPr>
          <w:rFonts w:eastAsia="Calibri"/>
          <w:b/>
          <w:sz w:val="28"/>
          <w:szCs w:val="28"/>
          <w:lang w:eastAsia="en-US"/>
        </w:rPr>
        <w:t xml:space="preserve">2. При осуществлении бюджетного процесса и организации ведения бюджетного учета </w:t>
      </w:r>
      <w:r>
        <w:rPr>
          <w:rFonts w:eastAsia="Calibri"/>
          <w:b/>
          <w:sz w:val="28"/>
          <w:szCs w:val="28"/>
          <w:lang w:eastAsia="en-US"/>
        </w:rPr>
        <w:t xml:space="preserve">установлены нарушения </w:t>
      </w:r>
      <w:r w:rsidRPr="006279AA">
        <w:rPr>
          <w:b/>
          <w:bCs/>
          <w:sz w:val="28"/>
          <w:szCs w:val="28"/>
        </w:rPr>
        <w:t xml:space="preserve">Порядка составления и ведения сводной бюджетной росписи, утвержденного приказом комитета финансов Администрации Шимского муниципального района от 25.12.2007 № 61 </w:t>
      </w:r>
      <w:r w:rsidRPr="00102897">
        <w:rPr>
          <w:bCs/>
          <w:sz w:val="28"/>
          <w:szCs w:val="28"/>
        </w:rPr>
        <w:t>(далее – Порядок составления и ведения сводной бюджетной росписи)</w:t>
      </w:r>
      <w:r>
        <w:rPr>
          <w:b/>
          <w:bCs/>
          <w:sz w:val="28"/>
          <w:szCs w:val="28"/>
        </w:rPr>
        <w:t xml:space="preserve">, </w:t>
      </w:r>
      <w:r w:rsidRPr="00102897">
        <w:rPr>
          <w:b/>
          <w:bCs/>
          <w:sz w:val="28"/>
          <w:szCs w:val="28"/>
        </w:rPr>
        <w:t xml:space="preserve">Порядка составления, утверждения и ведения бюджетных смет, </w:t>
      </w:r>
      <w:r>
        <w:rPr>
          <w:b/>
          <w:bCs/>
          <w:sz w:val="28"/>
          <w:szCs w:val="28"/>
        </w:rPr>
        <w:t xml:space="preserve">утвержденными главными распорядителями бюджетных средств </w:t>
      </w:r>
      <w:r w:rsidRPr="00E2202C">
        <w:rPr>
          <w:sz w:val="28"/>
          <w:szCs w:val="28"/>
        </w:rPr>
        <w:t>(</w:t>
      </w:r>
      <w:r w:rsidR="006C39D6">
        <w:rPr>
          <w:sz w:val="28"/>
          <w:szCs w:val="28"/>
        </w:rPr>
        <w:t>4</w:t>
      </w:r>
      <w:r w:rsidRPr="00E2202C">
        <w:rPr>
          <w:sz w:val="28"/>
          <w:szCs w:val="28"/>
        </w:rPr>
        <w:t xml:space="preserve"> Г</w:t>
      </w:r>
      <w:r>
        <w:rPr>
          <w:sz w:val="28"/>
          <w:szCs w:val="28"/>
        </w:rPr>
        <w:t>Р</w:t>
      </w:r>
      <w:r w:rsidRPr="00E2202C">
        <w:rPr>
          <w:sz w:val="28"/>
          <w:szCs w:val="28"/>
        </w:rPr>
        <w:t>БС)</w:t>
      </w:r>
      <w:r w:rsidRPr="006279AA">
        <w:rPr>
          <w:b/>
          <w:bCs/>
          <w:sz w:val="28"/>
          <w:szCs w:val="28"/>
        </w:rPr>
        <w:t>:</w:t>
      </w:r>
    </w:p>
    <w:p w:rsidR="00AA2315" w:rsidRDefault="00AA2315" w:rsidP="00AA2315">
      <w:pPr>
        <w:widowControl w:val="0"/>
        <w:ind w:firstLine="539"/>
        <w:jc w:val="both"/>
        <w:rPr>
          <w:b/>
          <w:bCs/>
          <w:i/>
          <w:sz w:val="28"/>
          <w:szCs w:val="28"/>
        </w:rPr>
      </w:pPr>
    </w:p>
    <w:p w:rsidR="001D78AC" w:rsidRDefault="00AA2315" w:rsidP="001D78AC">
      <w:pPr>
        <w:widowControl w:val="0"/>
        <w:ind w:firstLine="539"/>
        <w:jc w:val="both"/>
        <w:rPr>
          <w:b/>
          <w:bCs/>
          <w:sz w:val="28"/>
          <w:szCs w:val="28"/>
        </w:rPr>
      </w:pPr>
      <w:r w:rsidRPr="00A154F3">
        <w:rPr>
          <w:b/>
          <w:bCs/>
          <w:i/>
          <w:sz w:val="28"/>
          <w:szCs w:val="28"/>
        </w:rPr>
        <w:t>Администрация района</w:t>
      </w:r>
      <w:r w:rsidRPr="00A154F3">
        <w:rPr>
          <w:b/>
          <w:bCs/>
          <w:i/>
          <w:color w:val="0000FF"/>
          <w:sz w:val="28"/>
          <w:szCs w:val="28"/>
        </w:rPr>
        <w:t>:</w:t>
      </w:r>
      <w:r w:rsidRPr="00A12C9A">
        <w:rPr>
          <w:b/>
          <w:bCs/>
          <w:sz w:val="28"/>
          <w:szCs w:val="28"/>
        </w:rPr>
        <w:t xml:space="preserve"> </w:t>
      </w:r>
    </w:p>
    <w:p w:rsidR="00AA2315" w:rsidRPr="001D78AC" w:rsidRDefault="00AA2315" w:rsidP="001D78AC">
      <w:pPr>
        <w:pStyle w:val="af8"/>
        <w:widowControl w:val="0"/>
        <w:numPr>
          <w:ilvl w:val="0"/>
          <w:numId w:val="19"/>
        </w:numPr>
        <w:ind w:left="0" w:firstLine="993"/>
        <w:jc w:val="both"/>
        <w:rPr>
          <w:bCs/>
          <w:sz w:val="28"/>
          <w:szCs w:val="28"/>
        </w:rPr>
      </w:pPr>
      <w:r w:rsidRPr="001D78AC">
        <w:rPr>
          <w:bCs/>
          <w:sz w:val="28"/>
          <w:szCs w:val="28"/>
        </w:rPr>
        <w:t>в нарушение п.15 Порядка составления и ведения сводной бюджетной росписи показатели бюджетной росписи по расходам до подведомственных получателей бюджетных средств до начала очередного финансового года не доведены (сопроводительные письма отсутствуют)</w:t>
      </w:r>
      <w:r w:rsidR="0080194C" w:rsidRPr="001D78AC">
        <w:rPr>
          <w:bCs/>
          <w:sz w:val="28"/>
          <w:szCs w:val="28"/>
        </w:rPr>
        <w:t>,</w:t>
      </w:r>
    </w:p>
    <w:p w:rsidR="00C1032C" w:rsidRPr="006C39D6" w:rsidRDefault="00AA2315" w:rsidP="00AA2315">
      <w:pPr>
        <w:numPr>
          <w:ilvl w:val="0"/>
          <w:numId w:val="9"/>
        </w:numPr>
        <w:shd w:val="clear" w:color="auto" w:fill="FFFFFF"/>
        <w:tabs>
          <w:tab w:val="left" w:pos="993"/>
        </w:tabs>
        <w:ind w:left="0" w:firstLine="993"/>
        <w:jc w:val="both"/>
        <w:rPr>
          <w:bCs/>
          <w:sz w:val="28"/>
          <w:szCs w:val="28"/>
        </w:rPr>
      </w:pPr>
      <w:r w:rsidRPr="006C39D6">
        <w:rPr>
          <w:bCs/>
          <w:sz w:val="28"/>
          <w:szCs w:val="28"/>
        </w:rPr>
        <w:t>в нарушение п</w:t>
      </w:r>
      <w:r w:rsidR="0080194C" w:rsidRPr="006C39D6">
        <w:rPr>
          <w:bCs/>
          <w:sz w:val="28"/>
          <w:szCs w:val="28"/>
        </w:rPr>
        <w:t>.п.</w:t>
      </w:r>
      <w:r w:rsidR="00C1032C" w:rsidRPr="006C39D6">
        <w:rPr>
          <w:bCs/>
          <w:sz w:val="28"/>
          <w:szCs w:val="28"/>
        </w:rPr>
        <w:t xml:space="preserve"> 12 и </w:t>
      </w:r>
      <w:r w:rsidRPr="006C39D6">
        <w:rPr>
          <w:bCs/>
          <w:sz w:val="28"/>
          <w:szCs w:val="28"/>
        </w:rPr>
        <w:t>13 Порядка составления и ведения сводной бюджетн</w:t>
      </w:r>
      <w:r w:rsidR="00C1032C" w:rsidRPr="006C39D6">
        <w:rPr>
          <w:bCs/>
          <w:sz w:val="28"/>
          <w:szCs w:val="28"/>
        </w:rPr>
        <w:t xml:space="preserve">ая роспись не детализирована в разрезе операций сектора государственного управления </w:t>
      </w:r>
      <w:r w:rsidR="00A36744" w:rsidRPr="006C39D6">
        <w:rPr>
          <w:bCs/>
          <w:sz w:val="28"/>
          <w:szCs w:val="28"/>
        </w:rPr>
        <w:t xml:space="preserve">(далее –КОСГУ) </w:t>
      </w:r>
      <w:r w:rsidR="00C1032C" w:rsidRPr="006C39D6">
        <w:rPr>
          <w:bCs/>
          <w:sz w:val="28"/>
          <w:szCs w:val="28"/>
        </w:rPr>
        <w:t>и дополнительной классификации</w:t>
      </w:r>
      <w:r w:rsidR="0080194C" w:rsidRPr="006C39D6">
        <w:rPr>
          <w:bCs/>
          <w:sz w:val="28"/>
          <w:szCs w:val="28"/>
        </w:rPr>
        <w:t>,</w:t>
      </w:r>
    </w:p>
    <w:p w:rsidR="00C1032C" w:rsidRPr="006C39D6" w:rsidRDefault="00AA2315" w:rsidP="0080194C">
      <w:pPr>
        <w:pStyle w:val="af0"/>
        <w:numPr>
          <w:ilvl w:val="0"/>
          <w:numId w:val="9"/>
        </w:numPr>
        <w:ind w:left="0" w:firstLine="993"/>
        <w:jc w:val="both"/>
        <w:rPr>
          <w:sz w:val="28"/>
          <w:szCs w:val="28"/>
        </w:rPr>
      </w:pPr>
      <w:r w:rsidRPr="006C39D6">
        <w:rPr>
          <w:bCs/>
          <w:sz w:val="28"/>
          <w:szCs w:val="28"/>
        </w:rPr>
        <w:t>в нарушение п.</w:t>
      </w:r>
      <w:r w:rsidR="00C1032C" w:rsidRPr="006C39D6">
        <w:rPr>
          <w:bCs/>
          <w:sz w:val="28"/>
          <w:szCs w:val="28"/>
        </w:rPr>
        <w:t>13</w:t>
      </w:r>
      <w:r w:rsidRPr="006C39D6">
        <w:rPr>
          <w:bCs/>
          <w:sz w:val="28"/>
          <w:szCs w:val="28"/>
        </w:rPr>
        <w:t xml:space="preserve"> Порядка составления и ведения сводной бюджетной росписи </w:t>
      </w:r>
      <w:r w:rsidR="00C1032C" w:rsidRPr="006C39D6">
        <w:rPr>
          <w:sz w:val="28"/>
          <w:szCs w:val="28"/>
        </w:rPr>
        <w:t>бюджетная роспись расходов главного распорядителя бюджетных средств</w:t>
      </w:r>
      <w:r w:rsidR="0080194C" w:rsidRPr="006C39D6">
        <w:rPr>
          <w:sz w:val="28"/>
          <w:szCs w:val="28"/>
        </w:rPr>
        <w:t>,</w:t>
      </w:r>
      <w:r w:rsidR="00C1032C" w:rsidRPr="006C39D6">
        <w:rPr>
          <w:sz w:val="28"/>
          <w:szCs w:val="28"/>
        </w:rPr>
        <w:t xml:space="preserve">  утвержденная на начало</w:t>
      </w:r>
      <w:r w:rsidR="0080194C" w:rsidRPr="006C39D6">
        <w:rPr>
          <w:sz w:val="28"/>
          <w:szCs w:val="28"/>
        </w:rPr>
        <w:t xml:space="preserve"> и конец</w:t>
      </w:r>
      <w:r w:rsidR="00C1032C" w:rsidRPr="006C39D6">
        <w:rPr>
          <w:sz w:val="28"/>
          <w:szCs w:val="28"/>
        </w:rPr>
        <w:t xml:space="preserve"> текущего финансового года</w:t>
      </w:r>
      <w:r w:rsidR="0080194C" w:rsidRPr="006C39D6">
        <w:rPr>
          <w:sz w:val="28"/>
          <w:szCs w:val="28"/>
        </w:rPr>
        <w:t>,</w:t>
      </w:r>
      <w:r w:rsidR="00C1032C" w:rsidRPr="006C39D6">
        <w:rPr>
          <w:sz w:val="28"/>
          <w:szCs w:val="28"/>
        </w:rPr>
        <w:t xml:space="preserve"> </w:t>
      </w:r>
      <w:r w:rsidR="0080194C" w:rsidRPr="006C39D6">
        <w:rPr>
          <w:sz w:val="28"/>
          <w:szCs w:val="28"/>
        </w:rPr>
        <w:t xml:space="preserve"> </w:t>
      </w:r>
      <w:r w:rsidR="00C1032C" w:rsidRPr="006C39D6">
        <w:rPr>
          <w:sz w:val="28"/>
          <w:szCs w:val="28"/>
        </w:rPr>
        <w:t xml:space="preserve"> не соответствует бюджетным ассигнованиям, утвержденными сводной бюджетной росписью, и утвержденными комитетом финансов лимитами бюджетных обязательств на 2014 год</w:t>
      </w:r>
      <w:r w:rsidR="0080194C" w:rsidRPr="006C39D6">
        <w:rPr>
          <w:sz w:val="28"/>
          <w:szCs w:val="28"/>
        </w:rPr>
        <w:t>,</w:t>
      </w:r>
      <w:r w:rsidR="00C1032C" w:rsidRPr="006C39D6">
        <w:rPr>
          <w:sz w:val="28"/>
          <w:szCs w:val="28"/>
        </w:rPr>
        <w:t xml:space="preserve"> </w:t>
      </w:r>
    </w:p>
    <w:p w:rsidR="0080194C" w:rsidRPr="006C39D6" w:rsidRDefault="00AA2315" w:rsidP="0080194C">
      <w:pPr>
        <w:numPr>
          <w:ilvl w:val="0"/>
          <w:numId w:val="9"/>
        </w:numPr>
        <w:ind w:left="0" w:firstLine="992"/>
        <w:jc w:val="both"/>
        <w:rPr>
          <w:sz w:val="28"/>
          <w:szCs w:val="28"/>
        </w:rPr>
      </w:pPr>
      <w:r w:rsidRPr="006C39D6">
        <w:rPr>
          <w:sz w:val="28"/>
          <w:szCs w:val="28"/>
        </w:rPr>
        <w:t xml:space="preserve">в нарушение п.17 </w:t>
      </w:r>
      <w:r w:rsidRPr="006C39D6">
        <w:rPr>
          <w:bCs/>
          <w:sz w:val="28"/>
          <w:szCs w:val="28"/>
        </w:rPr>
        <w:t>Порядка составления и ведения сводной бюджетной росписи</w:t>
      </w:r>
      <w:r w:rsidRPr="006C39D6">
        <w:rPr>
          <w:sz w:val="28"/>
          <w:szCs w:val="28"/>
        </w:rPr>
        <w:t xml:space="preserve"> не разработан Порядок взаимодействия получателей средств бюджета  по составлению и ведению бюджетной росписи</w:t>
      </w:r>
      <w:r w:rsidR="0080194C" w:rsidRPr="006C39D6">
        <w:rPr>
          <w:sz w:val="28"/>
          <w:szCs w:val="28"/>
        </w:rPr>
        <w:t>,</w:t>
      </w:r>
    </w:p>
    <w:p w:rsidR="0080194C" w:rsidRPr="006C39D6" w:rsidRDefault="0080194C" w:rsidP="0080194C">
      <w:pPr>
        <w:widowControl w:val="0"/>
        <w:numPr>
          <w:ilvl w:val="0"/>
          <w:numId w:val="7"/>
        </w:numPr>
        <w:shd w:val="clear" w:color="auto" w:fill="FFFFFF"/>
        <w:tabs>
          <w:tab w:val="left" w:pos="1418"/>
        </w:tabs>
        <w:ind w:left="0" w:firstLine="992"/>
        <w:jc w:val="both"/>
        <w:rPr>
          <w:sz w:val="28"/>
          <w:szCs w:val="28"/>
        </w:rPr>
      </w:pPr>
      <w:r w:rsidRPr="006C39D6">
        <w:rPr>
          <w:sz w:val="28"/>
          <w:szCs w:val="28"/>
        </w:rPr>
        <w:t>в нарушение п.1</w:t>
      </w:r>
      <w:r w:rsidR="0036403A" w:rsidRPr="006C39D6">
        <w:rPr>
          <w:sz w:val="28"/>
          <w:szCs w:val="28"/>
        </w:rPr>
        <w:t>3</w:t>
      </w:r>
      <w:r w:rsidRPr="006C39D6">
        <w:rPr>
          <w:sz w:val="28"/>
          <w:szCs w:val="28"/>
        </w:rPr>
        <w:t xml:space="preserve"> </w:t>
      </w:r>
      <w:r w:rsidRPr="006C39D6">
        <w:rPr>
          <w:bCs/>
          <w:sz w:val="28"/>
          <w:szCs w:val="28"/>
        </w:rPr>
        <w:t>Порядка составления и ведения сводной бюджетной росписи</w:t>
      </w:r>
      <w:r w:rsidRPr="006C39D6">
        <w:rPr>
          <w:sz w:val="28"/>
          <w:szCs w:val="28"/>
        </w:rPr>
        <w:t xml:space="preserve"> роспись расходов на конец текущего финансового года </w:t>
      </w:r>
      <w:r w:rsidRPr="006C39D6">
        <w:rPr>
          <w:sz w:val="28"/>
          <w:szCs w:val="28"/>
        </w:rPr>
        <w:lastRenderedPageBreak/>
        <w:t>утверждена  до даты утверждения сводной бюджетной росписи Шимского муниципального района,</w:t>
      </w:r>
    </w:p>
    <w:p w:rsidR="00225478" w:rsidRPr="00225478" w:rsidRDefault="00225478" w:rsidP="00225478">
      <w:pPr>
        <w:pStyle w:val="ConsPlusTitle"/>
        <w:numPr>
          <w:ilvl w:val="0"/>
          <w:numId w:val="7"/>
        </w:numPr>
        <w:ind w:left="0" w:firstLine="993"/>
        <w:jc w:val="both"/>
        <w:rPr>
          <w:b w:val="0"/>
          <w:bCs w:val="0"/>
        </w:rPr>
      </w:pPr>
      <w:r w:rsidRPr="006C39D6">
        <w:rPr>
          <w:b w:val="0"/>
          <w:bCs w:val="0"/>
        </w:rPr>
        <w:t xml:space="preserve">в нарушение п.8 </w:t>
      </w:r>
      <w:r w:rsidRPr="006C39D6">
        <w:rPr>
          <w:b w:val="0"/>
        </w:rPr>
        <w:t>Порядка составления и ведения сводной бюджетной росписи</w:t>
      </w:r>
      <w:r w:rsidRPr="006C39D6">
        <w:rPr>
          <w:b w:val="0"/>
          <w:bCs w:val="0"/>
        </w:rPr>
        <w:t xml:space="preserve"> уменьшение бюджетных</w:t>
      </w:r>
      <w:r>
        <w:rPr>
          <w:b w:val="0"/>
          <w:bCs w:val="0"/>
        </w:rPr>
        <w:t xml:space="preserve"> ассигнований и лимитов бюджетных обязательств по </w:t>
      </w:r>
      <w:r w:rsidRPr="00A12C9A">
        <w:rPr>
          <w:b w:val="0"/>
          <w:bCs w:val="0"/>
        </w:rPr>
        <w:t xml:space="preserve"> </w:t>
      </w:r>
      <w:r w:rsidRPr="0036403A">
        <w:rPr>
          <w:rFonts w:eastAsiaTheme="minorHAnsi"/>
          <w:b w:val="0"/>
          <w:lang w:eastAsia="en-US"/>
        </w:rPr>
        <w:t>КОСГУ 213 «Начисления на выплаты по оплате труда» повлекли принятие сверх утвержденных бюджетных</w:t>
      </w:r>
      <w:r w:rsidR="00BA660C">
        <w:rPr>
          <w:rFonts w:eastAsiaTheme="minorHAnsi"/>
          <w:b w:val="0"/>
          <w:lang w:eastAsia="en-US"/>
        </w:rPr>
        <w:t xml:space="preserve"> и денежных</w:t>
      </w:r>
      <w:r w:rsidRPr="0036403A">
        <w:rPr>
          <w:rFonts w:eastAsiaTheme="minorHAnsi"/>
          <w:b w:val="0"/>
          <w:lang w:eastAsia="en-US"/>
        </w:rPr>
        <w:t xml:space="preserve"> обязательств и образованию кредиторской задолженности,</w:t>
      </w:r>
    </w:p>
    <w:p w:rsidR="0080194C" w:rsidRPr="0080194C" w:rsidRDefault="00AA2315" w:rsidP="0080194C">
      <w:pPr>
        <w:widowControl w:val="0"/>
        <w:numPr>
          <w:ilvl w:val="0"/>
          <w:numId w:val="7"/>
        </w:numPr>
        <w:shd w:val="clear" w:color="auto" w:fill="FFFFFF"/>
        <w:tabs>
          <w:tab w:val="left" w:pos="1418"/>
        </w:tabs>
        <w:ind w:left="0" w:firstLine="992"/>
        <w:jc w:val="both"/>
        <w:rPr>
          <w:sz w:val="28"/>
          <w:szCs w:val="28"/>
        </w:rPr>
      </w:pPr>
      <w:r w:rsidRPr="0080194C">
        <w:rPr>
          <w:bCs/>
          <w:sz w:val="28"/>
          <w:szCs w:val="28"/>
        </w:rPr>
        <w:t>в нарушение Порядка составления, утверждения и ведения бюджетн</w:t>
      </w:r>
      <w:r w:rsidR="0080194C" w:rsidRPr="0080194C">
        <w:rPr>
          <w:bCs/>
          <w:sz w:val="28"/>
          <w:szCs w:val="28"/>
        </w:rPr>
        <w:t>ой</w:t>
      </w:r>
      <w:r w:rsidRPr="0080194C">
        <w:rPr>
          <w:bCs/>
          <w:sz w:val="28"/>
          <w:szCs w:val="28"/>
        </w:rPr>
        <w:t xml:space="preserve"> смет</w:t>
      </w:r>
      <w:r w:rsidR="0080194C" w:rsidRPr="0080194C">
        <w:rPr>
          <w:bCs/>
          <w:sz w:val="28"/>
          <w:szCs w:val="28"/>
        </w:rPr>
        <w:t>ы</w:t>
      </w:r>
      <w:r w:rsidRPr="0080194C">
        <w:rPr>
          <w:sz w:val="28"/>
          <w:szCs w:val="28"/>
        </w:rPr>
        <w:t xml:space="preserve"> </w:t>
      </w:r>
      <w:r w:rsidR="0080194C" w:rsidRPr="0080194C">
        <w:rPr>
          <w:sz w:val="28"/>
          <w:szCs w:val="28"/>
        </w:rPr>
        <w:t>утвержденная смета расходов по ассигнованиям на 2014 год не соответствует доведенным лимитам бюджетных обязательств.</w:t>
      </w:r>
    </w:p>
    <w:p w:rsidR="00AA2315" w:rsidRPr="00A12C9A" w:rsidRDefault="00AA2315" w:rsidP="00AA2315">
      <w:pPr>
        <w:pStyle w:val="ConsPlusTitle"/>
        <w:ind w:firstLine="539"/>
        <w:jc w:val="both"/>
        <w:rPr>
          <w:bCs w:val="0"/>
        </w:rPr>
      </w:pPr>
    </w:p>
    <w:p w:rsidR="00A154F3" w:rsidRPr="00225478" w:rsidRDefault="00AA2315" w:rsidP="00AA2315">
      <w:pPr>
        <w:widowControl w:val="0"/>
        <w:ind w:firstLine="567"/>
        <w:rPr>
          <w:b/>
          <w:sz w:val="28"/>
          <w:szCs w:val="28"/>
        </w:rPr>
      </w:pPr>
      <w:r w:rsidRPr="00225478">
        <w:rPr>
          <w:b/>
          <w:bCs/>
          <w:i/>
          <w:sz w:val="28"/>
          <w:szCs w:val="28"/>
        </w:rPr>
        <w:t>Комитет образования</w:t>
      </w:r>
      <w:r w:rsidRPr="00225478">
        <w:rPr>
          <w:b/>
          <w:bCs/>
          <w:i/>
          <w:color w:val="0000FF"/>
          <w:sz w:val="28"/>
          <w:szCs w:val="28"/>
        </w:rPr>
        <w:t>:</w:t>
      </w:r>
      <w:r w:rsidRPr="00225478">
        <w:rPr>
          <w:b/>
          <w:sz w:val="28"/>
          <w:szCs w:val="28"/>
        </w:rPr>
        <w:t xml:space="preserve"> </w:t>
      </w:r>
    </w:p>
    <w:p w:rsidR="00A154F3" w:rsidRPr="00225478" w:rsidRDefault="00A154F3" w:rsidP="00A154F3">
      <w:pPr>
        <w:pStyle w:val="af0"/>
        <w:numPr>
          <w:ilvl w:val="0"/>
          <w:numId w:val="12"/>
        </w:numPr>
        <w:ind w:left="0" w:firstLine="1068"/>
        <w:jc w:val="both"/>
        <w:rPr>
          <w:sz w:val="28"/>
          <w:szCs w:val="28"/>
        </w:rPr>
      </w:pPr>
      <w:r w:rsidRPr="00225478">
        <w:rPr>
          <w:sz w:val="28"/>
          <w:szCs w:val="28"/>
        </w:rPr>
        <w:t>В нарушение п. 13 Порядка  ведения сводной бюджетной росписи бюджетная роспись и лимиты бюджетных обязательств до начала финансового 2013 года не утверждались</w:t>
      </w:r>
      <w:r w:rsidR="00005B55">
        <w:rPr>
          <w:sz w:val="28"/>
          <w:szCs w:val="28"/>
        </w:rPr>
        <w:t>,</w:t>
      </w:r>
      <w:r w:rsidRPr="00225478">
        <w:rPr>
          <w:sz w:val="28"/>
          <w:szCs w:val="28"/>
        </w:rPr>
        <w:t xml:space="preserve"> </w:t>
      </w:r>
    </w:p>
    <w:p w:rsidR="00AA2315" w:rsidRPr="00A12C9A" w:rsidRDefault="00AA2315" w:rsidP="00AA2315">
      <w:pPr>
        <w:numPr>
          <w:ilvl w:val="0"/>
          <w:numId w:val="12"/>
        </w:numPr>
        <w:shd w:val="clear" w:color="auto" w:fill="FFFFFF"/>
        <w:tabs>
          <w:tab w:val="left" w:pos="993"/>
        </w:tabs>
        <w:ind w:left="0" w:firstLine="993"/>
        <w:jc w:val="both"/>
        <w:rPr>
          <w:bCs/>
          <w:sz w:val="28"/>
          <w:szCs w:val="28"/>
        </w:rPr>
      </w:pPr>
      <w:r w:rsidRPr="00A12C9A">
        <w:rPr>
          <w:bCs/>
          <w:sz w:val="28"/>
          <w:szCs w:val="28"/>
        </w:rPr>
        <w:t xml:space="preserve">в нарушение п.16 Порядка составления и ведения сводной бюджетной росписи </w:t>
      </w:r>
      <w:r w:rsidR="009723C1">
        <w:rPr>
          <w:bCs/>
          <w:sz w:val="28"/>
          <w:szCs w:val="28"/>
        </w:rPr>
        <w:t>на основании</w:t>
      </w:r>
      <w:r w:rsidR="00D56A5E">
        <w:rPr>
          <w:bCs/>
          <w:sz w:val="28"/>
          <w:szCs w:val="28"/>
        </w:rPr>
        <w:t xml:space="preserve"> справок-уведомлений о внесении изменений сводной росписи изменения в </w:t>
      </w:r>
      <w:r w:rsidRPr="00A12C9A">
        <w:rPr>
          <w:bCs/>
          <w:sz w:val="28"/>
          <w:szCs w:val="28"/>
        </w:rPr>
        <w:t xml:space="preserve"> </w:t>
      </w:r>
      <w:r w:rsidR="00D56A5E">
        <w:rPr>
          <w:bCs/>
          <w:sz w:val="28"/>
          <w:szCs w:val="28"/>
        </w:rPr>
        <w:t xml:space="preserve">показатели </w:t>
      </w:r>
      <w:r w:rsidRPr="00A12C9A">
        <w:rPr>
          <w:bCs/>
          <w:sz w:val="28"/>
          <w:szCs w:val="28"/>
        </w:rPr>
        <w:t>бюджетн</w:t>
      </w:r>
      <w:r w:rsidR="00D56A5E">
        <w:rPr>
          <w:bCs/>
          <w:sz w:val="28"/>
          <w:szCs w:val="28"/>
        </w:rPr>
        <w:t>ой</w:t>
      </w:r>
      <w:r w:rsidRPr="00A12C9A">
        <w:rPr>
          <w:bCs/>
          <w:sz w:val="28"/>
          <w:szCs w:val="28"/>
        </w:rPr>
        <w:t xml:space="preserve"> роспис</w:t>
      </w:r>
      <w:r w:rsidR="00D56A5E">
        <w:rPr>
          <w:bCs/>
          <w:sz w:val="28"/>
          <w:szCs w:val="28"/>
        </w:rPr>
        <w:t>и</w:t>
      </w:r>
      <w:r w:rsidRPr="00A12C9A">
        <w:rPr>
          <w:bCs/>
          <w:sz w:val="28"/>
          <w:szCs w:val="28"/>
        </w:rPr>
        <w:t xml:space="preserve"> и лимит</w:t>
      </w:r>
      <w:r w:rsidR="00D56A5E">
        <w:rPr>
          <w:bCs/>
          <w:sz w:val="28"/>
          <w:szCs w:val="28"/>
        </w:rPr>
        <w:t>ы</w:t>
      </w:r>
      <w:r w:rsidRPr="00A12C9A">
        <w:rPr>
          <w:bCs/>
          <w:sz w:val="28"/>
          <w:szCs w:val="28"/>
        </w:rPr>
        <w:t xml:space="preserve"> бюджетных обязательств</w:t>
      </w:r>
      <w:r w:rsidR="009723C1">
        <w:rPr>
          <w:bCs/>
          <w:sz w:val="28"/>
          <w:szCs w:val="28"/>
        </w:rPr>
        <w:t xml:space="preserve"> главного распорядителя бюджетных средств</w:t>
      </w:r>
      <w:r w:rsidRPr="00A12C9A">
        <w:rPr>
          <w:bCs/>
          <w:sz w:val="28"/>
          <w:szCs w:val="28"/>
        </w:rPr>
        <w:t xml:space="preserve"> в течение финансового 201</w:t>
      </w:r>
      <w:r>
        <w:rPr>
          <w:bCs/>
          <w:sz w:val="28"/>
          <w:szCs w:val="28"/>
        </w:rPr>
        <w:t>3</w:t>
      </w:r>
      <w:r w:rsidRPr="00A12C9A">
        <w:rPr>
          <w:bCs/>
          <w:sz w:val="28"/>
          <w:szCs w:val="28"/>
        </w:rPr>
        <w:t xml:space="preserve"> года</w:t>
      </w:r>
      <w:r w:rsidR="00D56A5E">
        <w:rPr>
          <w:bCs/>
          <w:sz w:val="28"/>
          <w:szCs w:val="28"/>
        </w:rPr>
        <w:t xml:space="preserve"> </w:t>
      </w:r>
      <w:r w:rsidR="00D56A5E" w:rsidRPr="00A12C9A">
        <w:rPr>
          <w:bCs/>
          <w:sz w:val="28"/>
          <w:szCs w:val="28"/>
        </w:rPr>
        <w:t xml:space="preserve">не </w:t>
      </w:r>
      <w:r w:rsidR="00D56A5E">
        <w:rPr>
          <w:bCs/>
          <w:sz w:val="28"/>
          <w:szCs w:val="28"/>
        </w:rPr>
        <w:t>вносились</w:t>
      </w:r>
      <w:r w:rsidRPr="00A12C9A">
        <w:rPr>
          <w:bCs/>
          <w:sz w:val="28"/>
          <w:szCs w:val="28"/>
        </w:rPr>
        <w:t>;</w:t>
      </w:r>
    </w:p>
    <w:p w:rsidR="00AA2315" w:rsidRPr="00A12C9A" w:rsidRDefault="00AA2315" w:rsidP="00AA2315">
      <w:pPr>
        <w:numPr>
          <w:ilvl w:val="0"/>
          <w:numId w:val="12"/>
        </w:numPr>
        <w:ind w:left="0" w:firstLine="993"/>
        <w:jc w:val="both"/>
        <w:rPr>
          <w:sz w:val="28"/>
          <w:szCs w:val="28"/>
        </w:rPr>
      </w:pPr>
      <w:r w:rsidRPr="00A12C9A">
        <w:rPr>
          <w:sz w:val="28"/>
          <w:szCs w:val="28"/>
        </w:rPr>
        <w:t>в нарушение п.16  Порядка составления и ведения сводной бюджетной росписи несвоевременно внесены изменения в показатели бюджетной росписи и лимитов бюджетных обязательств</w:t>
      </w:r>
      <w:r w:rsidR="00A154F3" w:rsidRPr="00A154F3">
        <w:rPr>
          <w:sz w:val="28"/>
          <w:szCs w:val="28"/>
        </w:rPr>
        <w:t xml:space="preserve"> </w:t>
      </w:r>
      <w:r w:rsidR="00A154F3">
        <w:rPr>
          <w:sz w:val="28"/>
          <w:szCs w:val="28"/>
        </w:rPr>
        <w:t>по окончании финансового года</w:t>
      </w:r>
      <w:r w:rsidR="00005B55">
        <w:rPr>
          <w:sz w:val="28"/>
          <w:szCs w:val="28"/>
        </w:rPr>
        <w:t>,</w:t>
      </w:r>
    </w:p>
    <w:p w:rsidR="00BE214E" w:rsidRPr="0036403A" w:rsidRDefault="00AA2315" w:rsidP="00AA2315">
      <w:pPr>
        <w:pStyle w:val="ConsPlusTitle"/>
        <w:numPr>
          <w:ilvl w:val="0"/>
          <w:numId w:val="12"/>
        </w:numPr>
        <w:ind w:left="0" w:firstLine="1058"/>
        <w:jc w:val="both"/>
        <w:rPr>
          <w:b w:val="0"/>
          <w:bCs w:val="0"/>
        </w:rPr>
      </w:pPr>
      <w:r w:rsidRPr="00A12C9A">
        <w:rPr>
          <w:b w:val="0"/>
          <w:bCs w:val="0"/>
        </w:rPr>
        <w:t>в нарушение п.</w:t>
      </w:r>
      <w:r w:rsidR="00A36744">
        <w:rPr>
          <w:b w:val="0"/>
          <w:bCs w:val="0"/>
        </w:rPr>
        <w:t>8</w:t>
      </w:r>
      <w:r w:rsidRPr="00A12C9A">
        <w:rPr>
          <w:b w:val="0"/>
          <w:bCs w:val="0"/>
        </w:rPr>
        <w:t xml:space="preserve"> </w:t>
      </w:r>
      <w:r w:rsidRPr="00A12C9A">
        <w:rPr>
          <w:b w:val="0"/>
        </w:rPr>
        <w:t>Порядка составления и ведения сводной бюджетной росписи</w:t>
      </w:r>
      <w:r w:rsidRPr="00A12C9A">
        <w:rPr>
          <w:b w:val="0"/>
          <w:bCs w:val="0"/>
        </w:rPr>
        <w:t xml:space="preserve"> </w:t>
      </w:r>
      <w:r w:rsidR="00A36744">
        <w:rPr>
          <w:b w:val="0"/>
          <w:bCs w:val="0"/>
        </w:rPr>
        <w:t xml:space="preserve">уменьшение бюджетных ассигнований и лимитов бюджетных обязательств по </w:t>
      </w:r>
      <w:r w:rsidRPr="00A12C9A">
        <w:rPr>
          <w:b w:val="0"/>
          <w:bCs w:val="0"/>
        </w:rPr>
        <w:t xml:space="preserve"> </w:t>
      </w:r>
      <w:r w:rsidR="00A36744" w:rsidRPr="0036403A">
        <w:rPr>
          <w:rFonts w:eastAsiaTheme="minorHAnsi"/>
          <w:b w:val="0"/>
          <w:lang w:eastAsia="en-US"/>
        </w:rPr>
        <w:t>КОСГУ 213 «Начисления на выплаты по оплате труда» повлекли принятие сверх утвержденных бюджетных обязательств и образованию кредиторской задолженности</w:t>
      </w:r>
      <w:r w:rsidR="00BE214E" w:rsidRPr="0036403A">
        <w:rPr>
          <w:rFonts w:eastAsiaTheme="minorHAnsi"/>
          <w:b w:val="0"/>
          <w:lang w:eastAsia="en-US"/>
        </w:rPr>
        <w:t>,</w:t>
      </w:r>
    </w:p>
    <w:p w:rsidR="00BE214E" w:rsidRPr="0080194C" w:rsidRDefault="00BE214E" w:rsidP="00D56A5E">
      <w:pPr>
        <w:numPr>
          <w:ilvl w:val="0"/>
          <w:numId w:val="12"/>
        </w:numPr>
        <w:ind w:left="0" w:firstLine="1068"/>
        <w:jc w:val="both"/>
        <w:rPr>
          <w:sz w:val="28"/>
          <w:szCs w:val="28"/>
        </w:rPr>
      </w:pPr>
      <w:r w:rsidRPr="0080194C">
        <w:rPr>
          <w:sz w:val="28"/>
          <w:szCs w:val="28"/>
        </w:rPr>
        <w:t xml:space="preserve">в нарушение п.17 </w:t>
      </w:r>
      <w:r w:rsidRPr="0080194C">
        <w:rPr>
          <w:bCs/>
          <w:sz w:val="28"/>
          <w:szCs w:val="28"/>
        </w:rPr>
        <w:t>Порядка составления и ведения сводной бюджетной росписи</w:t>
      </w:r>
      <w:r w:rsidRPr="0080194C">
        <w:rPr>
          <w:sz w:val="28"/>
          <w:szCs w:val="28"/>
        </w:rPr>
        <w:t xml:space="preserve"> не разработан Порядок взаимодействия получателей средств бюджета  по составлению и ведению бюджетной росписи,</w:t>
      </w:r>
    </w:p>
    <w:p w:rsidR="009723C1" w:rsidRDefault="009723C1" w:rsidP="009723C1">
      <w:pPr>
        <w:pStyle w:val="af0"/>
        <w:numPr>
          <w:ilvl w:val="0"/>
          <w:numId w:val="12"/>
        </w:numPr>
        <w:ind w:left="0" w:firstLine="1068"/>
        <w:jc w:val="both"/>
        <w:rPr>
          <w:sz w:val="28"/>
          <w:szCs w:val="28"/>
        </w:rPr>
      </w:pPr>
      <w:r>
        <w:rPr>
          <w:sz w:val="28"/>
          <w:szCs w:val="28"/>
        </w:rPr>
        <w:t>в</w:t>
      </w:r>
      <w:r w:rsidRPr="004413A3">
        <w:rPr>
          <w:sz w:val="28"/>
          <w:szCs w:val="28"/>
        </w:rPr>
        <w:t xml:space="preserve"> нарушение пункта 15 Порядка составления и ведения сводной бюджетной росписи ассигнования и лимиты бюджетных обязательств до Комитета образования как получателя бюджетных средств не доводились</w:t>
      </w:r>
      <w:r w:rsidR="00225478">
        <w:rPr>
          <w:sz w:val="28"/>
          <w:szCs w:val="28"/>
        </w:rPr>
        <w:t>,</w:t>
      </w:r>
    </w:p>
    <w:p w:rsidR="0036403A" w:rsidRDefault="0036403A" w:rsidP="0036403A">
      <w:pPr>
        <w:pStyle w:val="af0"/>
        <w:numPr>
          <w:ilvl w:val="0"/>
          <w:numId w:val="12"/>
        </w:numPr>
        <w:ind w:left="0" w:firstLine="1068"/>
        <w:jc w:val="both"/>
        <w:rPr>
          <w:sz w:val="28"/>
          <w:szCs w:val="28"/>
        </w:rPr>
      </w:pPr>
      <w:r w:rsidRPr="0036403A">
        <w:rPr>
          <w:sz w:val="28"/>
          <w:szCs w:val="28"/>
        </w:rPr>
        <w:t>утвержденная смета расходов не соответствует утвержденной форме Приложения 1 к Порядку составления, утверждения и ведения бюджетной сметы</w:t>
      </w:r>
      <w:r>
        <w:rPr>
          <w:sz w:val="28"/>
          <w:szCs w:val="28"/>
        </w:rPr>
        <w:t>.</w:t>
      </w:r>
    </w:p>
    <w:p w:rsidR="00AA2315" w:rsidRPr="00A12C9A" w:rsidRDefault="00AA2315" w:rsidP="00AA2315">
      <w:pPr>
        <w:pStyle w:val="ConsPlusTitle"/>
        <w:ind w:firstLine="539"/>
        <w:jc w:val="both"/>
        <w:rPr>
          <w:bCs w:val="0"/>
        </w:rPr>
      </w:pPr>
    </w:p>
    <w:p w:rsidR="00AA2315" w:rsidRPr="00A12C9A" w:rsidRDefault="00AA2315" w:rsidP="00AA2315">
      <w:pPr>
        <w:pStyle w:val="ConsPlusTitle"/>
        <w:ind w:firstLine="539"/>
        <w:jc w:val="both"/>
        <w:rPr>
          <w:bCs w:val="0"/>
          <w:i/>
        </w:rPr>
      </w:pPr>
      <w:r w:rsidRPr="00A12C9A">
        <w:rPr>
          <w:bCs w:val="0"/>
          <w:i/>
        </w:rPr>
        <w:t>Комитет финансов</w:t>
      </w:r>
      <w:r w:rsidR="001D78AC">
        <w:rPr>
          <w:bCs w:val="0"/>
          <w:i/>
        </w:rPr>
        <w:t>:</w:t>
      </w:r>
      <w:r w:rsidRPr="00A12C9A">
        <w:rPr>
          <w:bCs w:val="0"/>
          <w:i/>
        </w:rPr>
        <w:t xml:space="preserve"> </w:t>
      </w:r>
    </w:p>
    <w:p w:rsidR="0036403A" w:rsidRDefault="0036403A" w:rsidP="00C7611E">
      <w:pPr>
        <w:widowControl w:val="0"/>
        <w:numPr>
          <w:ilvl w:val="0"/>
          <w:numId w:val="15"/>
        </w:numPr>
        <w:shd w:val="clear" w:color="auto" w:fill="FFFFFF"/>
        <w:tabs>
          <w:tab w:val="left" w:pos="1418"/>
        </w:tabs>
        <w:ind w:left="0" w:firstLine="1134"/>
        <w:jc w:val="both"/>
        <w:rPr>
          <w:sz w:val="28"/>
          <w:szCs w:val="28"/>
        </w:rPr>
      </w:pPr>
      <w:r w:rsidRPr="0080194C">
        <w:rPr>
          <w:sz w:val="28"/>
          <w:szCs w:val="28"/>
        </w:rPr>
        <w:t>в нарушение п.1</w:t>
      </w:r>
      <w:r>
        <w:rPr>
          <w:sz w:val="28"/>
          <w:szCs w:val="28"/>
        </w:rPr>
        <w:t>3</w:t>
      </w:r>
      <w:r w:rsidRPr="0080194C">
        <w:rPr>
          <w:sz w:val="28"/>
          <w:szCs w:val="28"/>
        </w:rPr>
        <w:t xml:space="preserve"> </w:t>
      </w:r>
      <w:r w:rsidRPr="0080194C">
        <w:rPr>
          <w:bCs/>
          <w:sz w:val="28"/>
          <w:szCs w:val="28"/>
        </w:rPr>
        <w:t>Порядка составления и ведения сводной бюджетной росписи</w:t>
      </w:r>
      <w:r w:rsidRPr="0080194C">
        <w:rPr>
          <w:sz w:val="28"/>
          <w:szCs w:val="28"/>
        </w:rPr>
        <w:t xml:space="preserve"> роспись расходов на конец текущего финансового года утверждена  до даты утверждения сводной бюджетной росписи Шимского муниципального района,</w:t>
      </w:r>
    </w:p>
    <w:p w:rsidR="0036403A" w:rsidRPr="00225478" w:rsidRDefault="0036403A" w:rsidP="00C7611E">
      <w:pPr>
        <w:widowControl w:val="0"/>
        <w:numPr>
          <w:ilvl w:val="0"/>
          <w:numId w:val="15"/>
        </w:numPr>
        <w:shd w:val="clear" w:color="auto" w:fill="FFFFFF"/>
        <w:tabs>
          <w:tab w:val="left" w:pos="1418"/>
        </w:tabs>
        <w:ind w:left="0" w:firstLine="993"/>
        <w:jc w:val="both"/>
        <w:rPr>
          <w:sz w:val="28"/>
          <w:szCs w:val="28"/>
        </w:rPr>
      </w:pPr>
      <w:r w:rsidRPr="0080194C">
        <w:rPr>
          <w:sz w:val="28"/>
          <w:szCs w:val="28"/>
        </w:rPr>
        <w:lastRenderedPageBreak/>
        <w:t>в нарушение п.1</w:t>
      </w:r>
      <w:r>
        <w:rPr>
          <w:sz w:val="28"/>
          <w:szCs w:val="28"/>
        </w:rPr>
        <w:t>3</w:t>
      </w:r>
      <w:r w:rsidRPr="0080194C">
        <w:rPr>
          <w:sz w:val="28"/>
          <w:szCs w:val="28"/>
        </w:rPr>
        <w:t xml:space="preserve"> </w:t>
      </w:r>
      <w:r w:rsidRPr="0080194C">
        <w:rPr>
          <w:bCs/>
          <w:sz w:val="28"/>
          <w:szCs w:val="28"/>
        </w:rPr>
        <w:t>Порядка составления и ведения сводной бюджетной росписи</w:t>
      </w:r>
      <w:r>
        <w:rPr>
          <w:bCs/>
          <w:sz w:val="28"/>
          <w:szCs w:val="28"/>
        </w:rPr>
        <w:t xml:space="preserve"> бюджетная роспись и лимиты бюджетных обязательств </w:t>
      </w:r>
      <w:r w:rsidR="00005B55">
        <w:rPr>
          <w:bCs/>
          <w:sz w:val="28"/>
          <w:szCs w:val="28"/>
        </w:rPr>
        <w:t xml:space="preserve">главного распорядителя бюджетных средств </w:t>
      </w:r>
      <w:r>
        <w:rPr>
          <w:bCs/>
          <w:sz w:val="28"/>
          <w:szCs w:val="28"/>
        </w:rPr>
        <w:t>на плановый период 2014-2015 годов не соо</w:t>
      </w:r>
      <w:r w:rsidR="006C39D6">
        <w:rPr>
          <w:bCs/>
          <w:sz w:val="28"/>
          <w:szCs w:val="28"/>
        </w:rPr>
        <w:t>т</w:t>
      </w:r>
      <w:r>
        <w:rPr>
          <w:bCs/>
          <w:sz w:val="28"/>
          <w:szCs w:val="28"/>
        </w:rPr>
        <w:t xml:space="preserve">ветствуют  показателям </w:t>
      </w:r>
      <w:r w:rsidR="00225478">
        <w:rPr>
          <w:bCs/>
          <w:sz w:val="28"/>
          <w:szCs w:val="28"/>
        </w:rPr>
        <w:t>сводной бюджетной росписи муниципального района</w:t>
      </w:r>
      <w:r w:rsidR="00005B55">
        <w:rPr>
          <w:bCs/>
          <w:sz w:val="28"/>
          <w:szCs w:val="28"/>
        </w:rPr>
        <w:t xml:space="preserve"> (ниже показателей сводной росписи за 2014 год на 14,2 тыс. рублей, за 2015 год- на 2,0 тыс. рублей)</w:t>
      </w:r>
      <w:r w:rsidR="00225478">
        <w:rPr>
          <w:bCs/>
          <w:sz w:val="28"/>
          <w:szCs w:val="28"/>
        </w:rPr>
        <w:t>,</w:t>
      </w:r>
      <w:r>
        <w:rPr>
          <w:bCs/>
          <w:sz w:val="28"/>
          <w:szCs w:val="28"/>
        </w:rPr>
        <w:t xml:space="preserve"> </w:t>
      </w:r>
    </w:p>
    <w:p w:rsidR="00225478" w:rsidRDefault="00225478" w:rsidP="00C7611E">
      <w:pPr>
        <w:widowControl w:val="0"/>
        <w:numPr>
          <w:ilvl w:val="0"/>
          <w:numId w:val="15"/>
        </w:numPr>
        <w:shd w:val="clear" w:color="auto" w:fill="FFFFFF"/>
        <w:tabs>
          <w:tab w:val="left" w:pos="1418"/>
        </w:tabs>
        <w:ind w:left="0" w:firstLine="993"/>
        <w:jc w:val="both"/>
        <w:rPr>
          <w:sz w:val="28"/>
          <w:szCs w:val="28"/>
        </w:rPr>
      </w:pPr>
      <w:r>
        <w:rPr>
          <w:bCs/>
          <w:sz w:val="28"/>
          <w:szCs w:val="28"/>
        </w:rPr>
        <w:t xml:space="preserve">в нарушение </w:t>
      </w:r>
      <w:r w:rsidRPr="00225478">
        <w:rPr>
          <w:sz w:val="28"/>
          <w:szCs w:val="28"/>
        </w:rPr>
        <w:t>п. 3 Порядка  ведения сводной бюджетной росписи сводная роспись и лимиты бюджетных обязательств на плановый период 2014 года,  доведенные Комитетом финансов до главного распорядителя бюджетных средств –Администрации района, по расходам планового 2014 года не соответствуют решению Думы Шимского муниципального района о бюджете на плановый период 2014 года,</w:t>
      </w:r>
    </w:p>
    <w:p w:rsidR="00BA660C" w:rsidRPr="00225478" w:rsidRDefault="00BA660C" w:rsidP="00C7611E">
      <w:pPr>
        <w:pStyle w:val="ConsPlusTitle"/>
        <w:numPr>
          <w:ilvl w:val="0"/>
          <w:numId w:val="15"/>
        </w:numPr>
        <w:ind w:left="0" w:firstLine="993"/>
        <w:jc w:val="both"/>
        <w:rPr>
          <w:b w:val="0"/>
        </w:rPr>
      </w:pPr>
      <w:r w:rsidRPr="00225478">
        <w:rPr>
          <w:b w:val="0"/>
        </w:rPr>
        <w:t xml:space="preserve">в нарушение п.8 Порядка составления и ведения сводной бюджетной росписи уменьшение бюджетных ассигнований и лимитов бюджетных обязательств по  </w:t>
      </w:r>
      <w:r w:rsidRPr="00225478">
        <w:rPr>
          <w:rFonts w:eastAsiaTheme="minorHAnsi"/>
          <w:b w:val="0"/>
          <w:lang w:eastAsia="en-US"/>
        </w:rPr>
        <w:t>КОСГУ 213 «Начисления на выплаты по оплате труда» повлекли принятие сверх утвержденных бюджетных</w:t>
      </w:r>
      <w:r>
        <w:rPr>
          <w:rFonts w:eastAsiaTheme="minorHAnsi"/>
          <w:b w:val="0"/>
          <w:lang w:eastAsia="en-US"/>
        </w:rPr>
        <w:t xml:space="preserve"> и денежных</w:t>
      </w:r>
      <w:r w:rsidRPr="00225478">
        <w:rPr>
          <w:rFonts w:eastAsiaTheme="minorHAnsi"/>
          <w:b w:val="0"/>
          <w:lang w:eastAsia="en-US"/>
        </w:rPr>
        <w:t xml:space="preserve"> обязательств и образованию кредиторской задолженности,</w:t>
      </w:r>
    </w:p>
    <w:p w:rsidR="00225478" w:rsidRDefault="00225478" w:rsidP="00C7611E">
      <w:pPr>
        <w:pStyle w:val="af0"/>
        <w:numPr>
          <w:ilvl w:val="0"/>
          <w:numId w:val="15"/>
        </w:numPr>
        <w:ind w:left="0" w:firstLine="993"/>
        <w:jc w:val="both"/>
        <w:rPr>
          <w:sz w:val="28"/>
          <w:szCs w:val="28"/>
        </w:rPr>
      </w:pPr>
      <w:r w:rsidRPr="0036403A">
        <w:rPr>
          <w:sz w:val="28"/>
          <w:szCs w:val="28"/>
        </w:rPr>
        <w:t xml:space="preserve">утвержденная </w:t>
      </w:r>
      <w:r>
        <w:rPr>
          <w:sz w:val="28"/>
          <w:szCs w:val="28"/>
        </w:rPr>
        <w:t xml:space="preserve">бюджетная </w:t>
      </w:r>
      <w:r w:rsidRPr="0036403A">
        <w:rPr>
          <w:sz w:val="28"/>
          <w:szCs w:val="28"/>
        </w:rPr>
        <w:t xml:space="preserve">смета расходов не соответствует утвержденной форме </w:t>
      </w:r>
      <w:r>
        <w:rPr>
          <w:sz w:val="28"/>
          <w:szCs w:val="28"/>
        </w:rPr>
        <w:t xml:space="preserve">к </w:t>
      </w:r>
      <w:r w:rsidRPr="0036403A">
        <w:rPr>
          <w:sz w:val="28"/>
          <w:szCs w:val="28"/>
        </w:rPr>
        <w:t>Порядку составления, утверждения и ведения бюджетной сметы</w:t>
      </w:r>
      <w:r>
        <w:rPr>
          <w:sz w:val="28"/>
          <w:szCs w:val="28"/>
        </w:rPr>
        <w:t xml:space="preserve"> (пункт 2.3. раздела 3).</w:t>
      </w:r>
    </w:p>
    <w:p w:rsidR="00AA2315" w:rsidRDefault="00AA2315" w:rsidP="00AA2315">
      <w:pPr>
        <w:pStyle w:val="ConsPlusTitle"/>
        <w:ind w:firstLine="539"/>
        <w:jc w:val="both"/>
        <w:rPr>
          <w:bCs w:val="0"/>
        </w:rPr>
      </w:pPr>
    </w:p>
    <w:p w:rsidR="00225478" w:rsidRPr="00A12C9A" w:rsidRDefault="00225478" w:rsidP="00AA2315">
      <w:pPr>
        <w:pStyle w:val="ConsPlusTitle"/>
        <w:ind w:firstLine="539"/>
        <w:jc w:val="both"/>
        <w:rPr>
          <w:bCs w:val="0"/>
        </w:rPr>
      </w:pPr>
    </w:p>
    <w:p w:rsidR="00AA2315" w:rsidRPr="00A12C9A" w:rsidRDefault="00AA2315" w:rsidP="00AA2315">
      <w:pPr>
        <w:pStyle w:val="ConsPlusTitle"/>
        <w:ind w:firstLine="539"/>
        <w:jc w:val="both"/>
        <w:rPr>
          <w:bCs w:val="0"/>
          <w:i/>
        </w:rPr>
      </w:pPr>
      <w:r w:rsidRPr="00A12C9A">
        <w:rPr>
          <w:bCs w:val="0"/>
          <w:i/>
        </w:rPr>
        <w:t>Комитет культуры</w:t>
      </w:r>
      <w:r w:rsidR="001D78AC">
        <w:rPr>
          <w:bCs w:val="0"/>
          <w:i/>
        </w:rPr>
        <w:t>:</w:t>
      </w:r>
    </w:p>
    <w:p w:rsidR="00BA660C" w:rsidRPr="0036403A" w:rsidRDefault="00BA660C" w:rsidP="00C7611E">
      <w:pPr>
        <w:pStyle w:val="ConsPlusTitle"/>
        <w:numPr>
          <w:ilvl w:val="0"/>
          <w:numId w:val="9"/>
        </w:numPr>
        <w:ind w:left="0" w:firstLine="993"/>
        <w:jc w:val="both"/>
        <w:rPr>
          <w:b w:val="0"/>
          <w:bCs w:val="0"/>
        </w:rPr>
      </w:pPr>
      <w:r w:rsidRPr="00A12C9A">
        <w:rPr>
          <w:b w:val="0"/>
          <w:bCs w:val="0"/>
        </w:rPr>
        <w:t>в нарушение п.</w:t>
      </w:r>
      <w:r>
        <w:rPr>
          <w:b w:val="0"/>
          <w:bCs w:val="0"/>
        </w:rPr>
        <w:t>8</w:t>
      </w:r>
      <w:r w:rsidRPr="00A12C9A">
        <w:rPr>
          <w:b w:val="0"/>
          <w:bCs w:val="0"/>
        </w:rPr>
        <w:t xml:space="preserve"> </w:t>
      </w:r>
      <w:r w:rsidRPr="00A12C9A">
        <w:rPr>
          <w:b w:val="0"/>
        </w:rPr>
        <w:t>Порядка составления и ведения сводной бюджетной росписи</w:t>
      </w:r>
      <w:r w:rsidRPr="00A12C9A">
        <w:rPr>
          <w:b w:val="0"/>
          <w:bCs w:val="0"/>
        </w:rPr>
        <w:t xml:space="preserve"> </w:t>
      </w:r>
      <w:r>
        <w:rPr>
          <w:b w:val="0"/>
          <w:bCs w:val="0"/>
        </w:rPr>
        <w:t xml:space="preserve">уменьшение бюджетных ассигнований и лимитов бюджетных обязательств по </w:t>
      </w:r>
      <w:r w:rsidRPr="00A12C9A">
        <w:rPr>
          <w:b w:val="0"/>
          <w:bCs w:val="0"/>
        </w:rPr>
        <w:t xml:space="preserve"> </w:t>
      </w:r>
      <w:r w:rsidRPr="0036403A">
        <w:rPr>
          <w:rFonts w:eastAsiaTheme="minorHAnsi"/>
          <w:b w:val="0"/>
          <w:lang w:eastAsia="en-US"/>
        </w:rPr>
        <w:t>КОСГУ 213 «Начисления на выплаты по оплате труда»</w:t>
      </w:r>
      <w:r>
        <w:rPr>
          <w:rFonts w:eastAsiaTheme="minorHAnsi"/>
          <w:b w:val="0"/>
          <w:lang w:eastAsia="en-US"/>
        </w:rPr>
        <w:t xml:space="preserve"> и 221 «Услуги связи»</w:t>
      </w:r>
      <w:r w:rsidRPr="0036403A">
        <w:rPr>
          <w:rFonts w:eastAsiaTheme="minorHAnsi"/>
          <w:b w:val="0"/>
          <w:lang w:eastAsia="en-US"/>
        </w:rPr>
        <w:t xml:space="preserve"> повлекли принятие сверх утвержденных бюджетных обязательств и образованию кредиторской задолженности</w:t>
      </w:r>
      <w:r w:rsidR="006C39D6">
        <w:rPr>
          <w:rFonts w:eastAsiaTheme="minorHAnsi"/>
          <w:b w:val="0"/>
          <w:lang w:eastAsia="en-US"/>
        </w:rPr>
        <w:t>.</w:t>
      </w:r>
    </w:p>
    <w:p w:rsidR="00AA2315" w:rsidRPr="00CA340D" w:rsidRDefault="00AA2315" w:rsidP="006C39D6">
      <w:pPr>
        <w:pStyle w:val="ConsPlusTitle"/>
        <w:jc w:val="both"/>
        <w:rPr>
          <w:bCs w:val="0"/>
          <w:i/>
        </w:rPr>
      </w:pPr>
    </w:p>
    <w:p w:rsidR="00AA2315" w:rsidRDefault="00AA2315" w:rsidP="00AA2315">
      <w:pPr>
        <w:pStyle w:val="ConsPlusTitle"/>
        <w:ind w:firstLine="539"/>
        <w:jc w:val="both"/>
        <w:rPr>
          <w:bCs w:val="0"/>
        </w:rPr>
      </w:pPr>
    </w:p>
    <w:p w:rsidR="00AA2315" w:rsidRDefault="00AA2315" w:rsidP="00AA2315">
      <w:pPr>
        <w:pStyle w:val="ConsPlusTitle"/>
        <w:ind w:firstLine="539"/>
        <w:jc w:val="both"/>
        <w:rPr>
          <w:bCs w:val="0"/>
        </w:rPr>
      </w:pPr>
      <w:r>
        <w:rPr>
          <w:bCs w:val="0"/>
        </w:rPr>
        <w:t xml:space="preserve">3. Нарушение положений Федерального закона от </w:t>
      </w:r>
      <w:r w:rsidR="006C39D6">
        <w:rPr>
          <w:bCs w:val="0"/>
        </w:rPr>
        <w:t>06</w:t>
      </w:r>
      <w:r>
        <w:rPr>
          <w:bCs w:val="0"/>
        </w:rPr>
        <w:t>.1</w:t>
      </w:r>
      <w:r w:rsidR="006C39D6">
        <w:rPr>
          <w:bCs w:val="0"/>
        </w:rPr>
        <w:t>2</w:t>
      </w:r>
      <w:r>
        <w:rPr>
          <w:bCs w:val="0"/>
        </w:rPr>
        <w:t>.</w:t>
      </w:r>
      <w:r w:rsidR="006C39D6">
        <w:rPr>
          <w:bCs w:val="0"/>
        </w:rPr>
        <w:t>2011</w:t>
      </w:r>
      <w:r>
        <w:rPr>
          <w:bCs w:val="0"/>
        </w:rPr>
        <w:t xml:space="preserve"> №</w:t>
      </w:r>
      <w:r w:rsidR="006C39D6">
        <w:rPr>
          <w:bCs w:val="0"/>
        </w:rPr>
        <w:t>402</w:t>
      </w:r>
      <w:r>
        <w:rPr>
          <w:bCs w:val="0"/>
        </w:rPr>
        <w:t>-ФЗ «О бухгалтерском учете</w:t>
      </w:r>
      <w:r w:rsidR="006C39D6">
        <w:rPr>
          <w:bCs w:val="0"/>
        </w:rPr>
        <w:t>»</w:t>
      </w:r>
      <w:r>
        <w:rPr>
          <w:bCs w:val="0"/>
        </w:rPr>
        <w:t xml:space="preserve"> </w:t>
      </w:r>
      <w:r w:rsidRPr="00E92A9C">
        <w:rPr>
          <w:b w:val="0"/>
          <w:bCs w:val="0"/>
        </w:rPr>
        <w:t>(далее- ФЗ «О бухгалтерском учете</w:t>
      </w:r>
      <w:r w:rsidRPr="008979AD">
        <w:rPr>
          <w:b w:val="0"/>
          <w:bCs w:val="0"/>
        </w:rPr>
        <w:t>»)</w:t>
      </w:r>
      <w:r w:rsidRPr="00E2202C">
        <w:t xml:space="preserve">, </w:t>
      </w:r>
      <w:r>
        <w:t>федерального законодательства, нормативно-правовых актов</w:t>
      </w:r>
      <w:r w:rsidRPr="008979AD">
        <w:rPr>
          <w:b w:val="0"/>
        </w:rPr>
        <w:t>(</w:t>
      </w:r>
      <w:r w:rsidR="001D78AC">
        <w:rPr>
          <w:b w:val="0"/>
        </w:rPr>
        <w:t>4</w:t>
      </w:r>
      <w:r w:rsidRPr="008979AD">
        <w:rPr>
          <w:b w:val="0"/>
        </w:rPr>
        <w:t xml:space="preserve"> ГАБС)</w:t>
      </w:r>
      <w:r>
        <w:rPr>
          <w:bCs w:val="0"/>
        </w:rPr>
        <w:t>:</w:t>
      </w:r>
    </w:p>
    <w:p w:rsidR="00AA2315" w:rsidRDefault="00AA2315" w:rsidP="00AA2315">
      <w:pPr>
        <w:pStyle w:val="ConsPlusTitle"/>
        <w:ind w:firstLine="539"/>
        <w:jc w:val="both"/>
        <w:rPr>
          <w:bCs w:val="0"/>
        </w:rPr>
      </w:pPr>
    </w:p>
    <w:p w:rsidR="00AA2315" w:rsidRPr="00A12C9A" w:rsidRDefault="00AA2315" w:rsidP="00AA2315">
      <w:pPr>
        <w:widowControl w:val="0"/>
        <w:ind w:firstLine="539"/>
        <w:jc w:val="both"/>
        <w:rPr>
          <w:b/>
          <w:bCs/>
          <w:sz w:val="28"/>
          <w:szCs w:val="28"/>
        </w:rPr>
      </w:pPr>
      <w:r w:rsidRPr="00A12C9A">
        <w:rPr>
          <w:b/>
          <w:bCs/>
          <w:i/>
          <w:sz w:val="28"/>
          <w:szCs w:val="28"/>
        </w:rPr>
        <w:t>Администрация района:</w:t>
      </w:r>
      <w:r w:rsidRPr="00A12C9A">
        <w:rPr>
          <w:b/>
          <w:bCs/>
          <w:sz w:val="28"/>
          <w:szCs w:val="28"/>
        </w:rPr>
        <w:t xml:space="preserve"> </w:t>
      </w:r>
    </w:p>
    <w:p w:rsidR="00AA2315" w:rsidRPr="00A12C9A" w:rsidRDefault="00AA2315" w:rsidP="00AA2315">
      <w:pPr>
        <w:pStyle w:val="af8"/>
        <w:numPr>
          <w:ilvl w:val="0"/>
          <w:numId w:val="10"/>
        </w:numPr>
        <w:shd w:val="clear" w:color="auto" w:fill="FFFFFF"/>
        <w:tabs>
          <w:tab w:val="left" w:pos="1560"/>
        </w:tabs>
        <w:ind w:left="0" w:firstLine="927"/>
        <w:jc w:val="both"/>
        <w:rPr>
          <w:bCs/>
          <w:sz w:val="28"/>
          <w:szCs w:val="28"/>
        </w:rPr>
      </w:pPr>
      <w:r w:rsidRPr="00A12C9A">
        <w:rPr>
          <w:bCs/>
          <w:sz w:val="28"/>
          <w:szCs w:val="28"/>
        </w:rPr>
        <w:t xml:space="preserve">в нарушение ст.6 ФЗ «О бухгалтерском учете» </w:t>
      </w:r>
      <w:r>
        <w:rPr>
          <w:bCs/>
          <w:sz w:val="28"/>
          <w:szCs w:val="28"/>
        </w:rPr>
        <w:t xml:space="preserve">утвержденный учетной политикой </w:t>
      </w:r>
      <w:r w:rsidRPr="00A12C9A">
        <w:rPr>
          <w:bCs/>
          <w:sz w:val="28"/>
          <w:szCs w:val="28"/>
        </w:rPr>
        <w:t>рабочий план счетов содержит не все счета, используемые в бюджетном учете,</w:t>
      </w:r>
    </w:p>
    <w:p w:rsidR="00AA2315" w:rsidRPr="00A12C9A" w:rsidRDefault="00AA2315" w:rsidP="00AA2315">
      <w:pPr>
        <w:numPr>
          <w:ilvl w:val="0"/>
          <w:numId w:val="13"/>
        </w:numPr>
        <w:autoSpaceDE w:val="0"/>
        <w:autoSpaceDN w:val="0"/>
        <w:adjustRightInd w:val="0"/>
        <w:ind w:left="0" w:firstLine="993"/>
        <w:jc w:val="both"/>
        <w:rPr>
          <w:bCs/>
          <w:sz w:val="28"/>
          <w:szCs w:val="28"/>
        </w:rPr>
      </w:pPr>
      <w:r w:rsidRPr="00A12C9A">
        <w:rPr>
          <w:bCs/>
          <w:sz w:val="28"/>
          <w:szCs w:val="28"/>
        </w:rPr>
        <w:t xml:space="preserve">в нарушение ст. </w:t>
      </w:r>
      <w:r w:rsidR="006C39D6">
        <w:rPr>
          <w:bCs/>
          <w:sz w:val="28"/>
          <w:szCs w:val="28"/>
        </w:rPr>
        <w:t>11</w:t>
      </w:r>
      <w:r w:rsidRPr="00A12C9A">
        <w:rPr>
          <w:sz w:val="28"/>
          <w:szCs w:val="28"/>
        </w:rPr>
        <w:t xml:space="preserve"> ФЗ «О бухгалтерском учёте», </w:t>
      </w:r>
      <w:r w:rsidRPr="00A12C9A">
        <w:rPr>
          <w:bCs/>
          <w:sz w:val="28"/>
          <w:szCs w:val="28"/>
        </w:rPr>
        <w:t xml:space="preserve"> Приказа Минфина РФ от 13.06.1995 № 49 "Об утверждении Методических указаний по инвентаризации имущества и финансовых обязательств" </w:t>
      </w:r>
      <w:r w:rsidRPr="00A12C9A">
        <w:rPr>
          <w:rFonts w:cs="Calibri"/>
          <w:sz w:val="28"/>
          <w:szCs w:val="28"/>
        </w:rPr>
        <w:t>инвентаризация перед составлением бюджетной отчетности проведена не в полном объеме</w:t>
      </w:r>
      <w:r w:rsidR="003832DF">
        <w:rPr>
          <w:rFonts w:cs="Calibri"/>
          <w:sz w:val="28"/>
          <w:szCs w:val="28"/>
        </w:rPr>
        <w:t xml:space="preserve"> (не проведена инвентаризация обязательств расчетов по платежам в бюджет)</w:t>
      </w:r>
      <w:r w:rsidRPr="00A12C9A">
        <w:rPr>
          <w:rFonts w:cs="Calibri"/>
          <w:sz w:val="28"/>
          <w:szCs w:val="28"/>
        </w:rPr>
        <w:t>.</w:t>
      </w:r>
    </w:p>
    <w:p w:rsidR="00947724" w:rsidRPr="006C39D6" w:rsidRDefault="00C7611E" w:rsidP="00C7611E">
      <w:pPr>
        <w:pStyle w:val="af0"/>
        <w:numPr>
          <w:ilvl w:val="0"/>
          <w:numId w:val="10"/>
        </w:numPr>
        <w:ind w:left="0" w:firstLine="1276"/>
        <w:jc w:val="both"/>
        <w:rPr>
          <w:sz w:val="28"/>
          <w:szCs w:val="28"/>
        </w:rPr>
      </w:pPr>
      <w:r>
        <w:rPr>
          <w:sz w:val="28"/>
          <w:szCs w:val="28"/>
        </w:rPr>
        <w:lastRenderedPageBreak/>
        <w:t xml:space="preserve">  </w:t>
      </w:r>
      <w:r w:rsidR="003832DF" w:rsidRPr="003832DF">
        <w:rPr>
          <w:sz w:val="28"/>
          <w:szCs w:val="28"/>
        </w:rPr>
        <w:t xml:space="preserve"> </w:t>
      </w:r>
      <w:r w:rsidR="00947724" w:rsidRPr="006C39D6">
        <w:rPr>
          <w:sz w:val="28"/>
          <w:szCs w:val="28"/>
        </w:rPr>
        <w:t>в нарушение п.6 приказа Минфина РФ от 20.11.2007 № 112н «Об общих требованиях к порядку составления, утверждения и ведения бюджетных смет казенных учреждений» (далее – Приказ №112н), утвержденная смета расходов по бюджетным ассигнованиям на 2014 год  не соответствует доведенным до Администрации муниципального района лимитам бюджетных обязательств</w:t>
      </w:r>
      <w:r w:rsidR="006E0652">
        <w:rPr>
          <w:sz w:val="28"/>
          <w:szCs w:val="28"/>
        </w:rPr>
        <w:t xml:space="preserve"> (уменьшена на сумму </w:t>
      </w:r>
      <w:r w:rsidR="006E0652" w:rsidRPr="0095509C">
        <w:rPr>
          <w:color w:val="FF0000"/>
          <w:sz w:val="28"/>
          <w:szCs w:val="28"/>
        </w:rPr>
        <w:t>101,6</w:t>
      </w:r>
      <w:r w:rsidR="006E0652">
        <w:rPr>
          <w:sz w:val="28"/>
          <w:szCs w:val="28"/>
        </w:rPr>
        <w:t xml:space="preserve"> тыс. рублей)</w:t>
      </w:r>
      <w:r w:rsidR="00947724" w:rsidRPr="006C39D6">
        <w:rPr>
          <w:sz w:val="28"/>
          <w:szCs w:val="28"/>
        </w:rPr>
        <w:t>,</w:t>
      </w:r>
      <w:r w:rsidR="00947724" w:rsidRPr="006C39D6">
        <w:rPr>
          <w:rFonts w:eastAsia="Calibri"/>
          <w:sz w:val="28"/>
          <w:szCs w:val="28"/>
          <w:lang w:eastAsia="en-US"/>
        </w:rPr>
        <w:t xml:space="preserve"> </w:t>
      </w:r>
    </w:p>
    <w:p w:rsidR="00947724" w:rsidRDefault="00947724" w:rsidP="00947724">
      <w:pPr>
        <w:pStyle w:val="af0"/>
        <w:numPr>
          <w:ilvl w:val="0"/>
          <w:numId w:val="13"/>
        </w:numPr>
        <w:ind w:left="0" w:firstLine="1215"/>
        <w:jc w:val="both"/>
        <w:rPr>
          <w:sz w:val="28"/>
          <w:szCs w:val="28"/>
        </w:rPr>
      </w:pPr>
      <w:r w:rsidRPr="003832DF">
        <w:rPr>
          <w:sz w:val="28"/>
          <w:szCs w:val="28"/>
        </w:rPr>
        <w:t>в нарушение п.6 Приказа №112н к смете расходов не прилагаются обоснования (расчеты) плановых сметных показателей, использованных при формировании сметы, являющиеся неотъемлемой частью сметы</w:t>
      </w:r>
      <w:r>
        <w:rPr>
          <w:sz w:val="28"/>
          <w:szCs w:val="28"/>
        </w:rPr>
        <w:t>,</w:t>
      </w:r>
    </w:p>
    <w:p w:rsidR="00947724" w:rsidRPr="00947724" w:rsidRDefault="00C7611E" w:rsidP="00947724">
      <w:pPr>
        <w:pStyle w:val="af8"/>
        <w:widowControl w:val="0"/>
        <w:numPr>
          <w:ilvl w:val="0"/>
          <w:numId w:val="13"/>
        </w:numPr>
        <w:ind w:left="0" w:firstLine="1276"/>
        <w:jc w:val="both"/>
        <w:rPr>
          <w:b/>
          <w:bCs/>
          <w:i/>
          <w:sz w:val="28"/>
          <w:szCs w:val="28"/>
        </w:rPr>
      </w:pPr>
      <w:r>
        <w:rPr>
          <w:sz w:val="28"/>
          <w:szCs w:val="28"/>
        </w:rPr>
        <w:t xml:space="preserve">   </w:t>
      </w:r>
      <w:r w:rsidR="00947724" w:rsidRPr="00947724">
        <w:rPr>
          <w:sz w:val="28"/>
          <w:szCs w:val="28"/>
        </w:rPr>
        <w:t xml:space="preserve">в нарушение п.п. 66, 333 </w:t>
      </w:r>
      <w:r w:rsidR="00947724" w:rsidRPr="00947724">
        <w:rPr>
          <w:bCs/>
          <w:sz w:val="28"/>
          <w:szCs w:val="28"/>
        </w:rPr>
        <w:t xml:space="preserve">приказа Минфина Российской Федерации от 01.12.2010 № 157н  «Об утверждении </w:t>
      </w:r>
      <w:r w:rsidR="00947724" w:rsidRPr="00947724">
        <w:rPr>
          <w:rFonts w:eastAsia="Calibri"/>
          <w:sz w:val="28"/>
          <w:szCs w:val="28"/>
          <w:lang w:eastAsia="en-US"/>
        </w:rPr>
        <w:t xml:space="preserve">Единого </w:t>
      </w:r>
      <w:hyperlink r:id="rId45" w:history="1">
        <w:r w:rsidR="00947724" w:rsidRPr="00947724">
          <w:rPr>
            <w:rFonts w:eastAsia="Calibri"/>
            <w:sz w:val="28"/>
            <w:szCs w:val="28"/>
          </w:rPr>
          <w:t>плана</w:t>
        </w:r>
      </w:hyperlink>
      <w:r w:rsidR="00947724" w:rsidRPr="00947724">
        <w:rPr>
          <w:rFonts w:eastAsia="Calibri"/>
          <w:sz w:val="28"/>
          <w:szCs w:val="28"/>
          <w:lang w:eastAsia="en-US"/>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47724">
        <w:rPr>
          <w:rFonts w:eastAsia="Calibri"/>
          <w:sz w:val="28"/>
          <w:szCs w:val="28"/>
          <w:lang w:eastAsia="en-US"/>
        </w:rPr>
        <w:t xml:space="preserve"> (далее-Инструкция №157н) установлено нарушение порядка отражения в бухгалтерском учете операций по приобретению неисключительных прав на программное обеспечение, что привело к искажению показателей бюджетной отчетности в сумме </w:t>
      </w:r>
      <w:r w:rsidR="00947724" w:rsidRPr="0095509C">
        <w:rPr>
          <w:rFonts w:eastAsia="Calibri"/>
          <w:color w:val="FF0000"/>
          <w:sz w:val="28"/>
          <w:szCs w:val="28"/>
          <w:lang w:eastAsia="en-US"/>
        </w:rPr>
        <w:t>201,8</w:t>
      </w:r>
      <w:r w:rsidR="00947724">
        <w:rPr>
          <w:rFonts w:eastAsia="Calibri"/>
          <w:sz w:val="28"/>
          <w:szCs w:val="28"/>
          <w:lang w:eastAsia="en-US"/>
        </w:rPr>
        <w:t xml:space="preserve"> тыс.рублей.</w:t>
      </w:r>
    </w:p>
    <w:p w:rsidR="00947724" w:rsidRPr="00947724" w:rsidRDefault="00C7611E" w:rsidP="00947724">
      <w:pPr>
        <w:pStyle w:val="af8"/>
        <w:numPr>
          <w:ilvl w:val="0"/>
          <w:numId w:val="13"/>
        </w:numPr>
        <w:spacing w:before="100" w:beforeAutospacing="1" w:after="100" w:afterAutospacing="1"/>
        <w:ind w:left="0" w:firstLine="1276"/>
        <w:jc w:val="both"/>
        <w:rPr>
          <w:sz w:val="28"/>
          <w:szCs w:val="28"/>
        </w:rPr>
      </w:pPr>
      <w:r>
        <w:rPr>
          <w:sz w:val="28"/>
          <w:szCs w:val="28"/>
        </w:rPr>
        <w:t xml:space="preserve">  </w:t>
      </w:r>
      <w:r w:rsidR="00947724">
        <w:rPr>
          <w:sz w:val="28"/>
          <w:szCs w:val="28"/>
        </w:rPr>
        <w:t>в</w:t>
      </w:r>
      <w:r w:rsidR="00947724" w:rsidRPr="00947724">
        <w:rPr>
          <w:sz w:val="28"/>
          <w:szCs w:val="28"/>
        </w:rPr>
        <w:t xml:space="preserve"> нарушение </w:t>
      </w:r>
      <w:r w:rsidR="00947724" w:rsidRPr="00947724">
        <w:rPr>
          <w:rFonts w:cs="Calibri"/>
          <w:sz w:val="28"/>
          <w:szCs w:val="28"/>
        </w:rPr>
        <w:t xml:space="preserve">п. 141 Инструкции </w:t>
      </w:r>
      <w:r w:rsidR="00947724" w:rsidRPr="00947724">
        <w:rPr>
          <w:rFonts w:eastAsia="Calibri"/>
          <w:sz w:val="28"/>
          <w:szCs w:val="28"/>
          <w:lang w:eastAsia="en-US"/>
        </w:rPr>
        <w:t xml:space="preserve">по применению Плана счетов бюджетного учета, утвержденной  приказом Министерства финансов Российской Федерации от 06.12.2010 № </w:t>
      </w:r>
      <w:r w:rsidR="00947724" w:rsidRPr="00947724">
        <w:rPr>
          <w:rFonts w:cs="Calibri"/>
          <w:sz w:val="28"/>
          <w:szCs w:val="28"/>
        </w:rPr>
        <w:t xml:space="preserve">162н (в редакции 174н) (далее –Инструкция 162н) </w:t>
      </w:r>
      <w:r w:rsidR="00947724" w:rsidRPr="00947724">
        <w:rPr>
          <w:sz w:val="28"/>
          <w:szCs w:val="28"/>
        </w:rPr>
        <w:t>принятые денежные обязательства отражены не в полном объеме (не отражены в учете принятые денежные обязательства по имеющейся на начало 2014 года кредиторской (</w:t>
      </w:r>
      <w:r w:rsidR="00947724" w:rsidRPr="00680626">
        <w:rPr>
          <w:color w:val="FF0000"/>
          <w:sz w:val="28"/>
          <w:szCs w:val="28"/>
        </w:rPr>
        <w:t>678</w:t>
      </w:r>
      <w:r w:rsidR="00680626" w:rsidRPr="00680626">
        <w:rPr>
          <w:color w:val="FF0000"/>
          <w:sz w:val="28"/>
          <w:szCs w:val="28"/>
        </w:rPr>
        <w:t>,</w:t>
      </w:r>
      <w:r w:rsidR="00947724" w:rsidRPr="00680626">
        <w:rPr>
          <w:color w:val="FF0000"/>
          <w:sz w:val="28"/>
          <w:szCs w:val="28"/>
        </w:rPr>
        <w:t>2</w:t>
      </w:r>
      <w:r w:rsidR="00680626">
        <w:rPr>
          <w:sz w:val="28"/>
          <w:szCs w:val="28"/>
        </w:rPr>
        <w:t xml:space="preserve"> тыс.</w:t>
      </w:r>
      <w:r w:rsidR="00947724" w:rsidRPr="00947724">
        <w:rPr>
          <w:sz w:val="28"/>
          <w:szCs w:val="28"/>
        </w:rPr>
        <w:t xml:space="preserve"> руб</w:t>
      </w:r>
      <w:r w:rsidR="006E0652">
        <w:rPr>
          <w:sz w:val="28"/>
          <w:szCs w:val="28"/>
        </w:rPr>
        <w:t>лей</w:t>
      </w:r>
      <w:r w:rsidR="00947724" w:rsidRPr="00947724">
        <w:rPr>
          <w:sz w:val="28"/>
          <w:szCs w:val="28"/>
        </w:rPr>
        <w:t>) задолженности</w:t>
      </w:r>
      <w:r w:rsidR="00947724">
        <w:rPr>
          <w:sz w:val="28"/>
          <w:szCs w:val="28"/>
        </w:rPr>
        <w:t>)</w:t>
      </w:r>
      <w:r w:rsidR="00947724" w:rsidRPr="00947724">
        <w:rPr>
          <w:sz w:val="28"/>
          <w:szCs w:val="28"/>
        </w:rPr>
        <w:t>.</w:t>
      </w:r>
    </w:p>
    <w:p w:rsidR="003832DF" w:rsidRPr="00947724" w:rsidRDefault="003832DF" w:rsidP="00947724">
      <w:pPr>
        <w:pStyle w:val="af8"/>
        <w:widowControl w:val="0"/>
        <w:ind w:left="1276"/>
        <w:jc w:val="both"/>
        <w:rPr>
          <w:b/>
          <w:bCs/>
          <w:i/>
          <w:sz w:val="28"/>
          <w:szCs w:val="28"/>
        </w:rPr>
      </w:pPr>
    </w:p>
    <w:p w:rsidR="00AA2315" w:rsidRDefault="00AA2315" w:rsidP="00AA2315">
      <w:pPr>
        <w:widowControl w:val="0"/>
        <w:ind w:firstLine="567"/>
        <w:rPr>
          <w:b/>
          <w:sz w:val="28"/>
          <w:szCs w:val="28"/>
        </w:rPr>
      </w:pPr>
      <w:r w:rsidRPr="00A12C9A">
        <w:rPr>
          <w:b/>
          <w:bCs/>
          <w:i/>
          <w:sz w:val="28"/>
          <w:szCs w:val="28"/>
        </w:rPr>
        <w:t>Комитет образования</w:t>
      </w:r>
      <w:r w:rsidRPr="00A12C9A">
        <w:rPr>
          <w:b/>
          <w:bCs/>
          <w:i/>
          <w:color w:val="0000FF"/>
          <w:sz w:val="28"/>
          <w:szCs w:val="28"/>
        </w:rPr>
        <w:t>:</w:t>
      </w:r>
      <w:r w:rsidRPr="00A12C9A">
        <w:rPr>
          <w:b/>
          <w:sz w:val="28"/>
          <w:szCs w:val="28"/>
        </w:rPr>
        <w:t xml:space="preserve"> </w:t>
      </w:r>
    </w:p>
    <w:p w:rsidR="006E0652" w:rsidRPr="00A12C9A" w:rsidRDefault="006E0652" w:rsidP="006E0652">
      <w:pPr>
        <w:numPr>
          <w:ilvl w:val="0"/>
          <w:numId w:val="13"/>
        </w:numPr>
        <w:autoSpaceDE w:val="0"/>
        <w:autoSpaceDN w:val="0"/>
        <w:adjustRightInd w:val="0"/>
        <w:ind w:left="0" w:firstLine="993"/>
        <w:jc w:val="both"/>
        <w:rPr>
          <w:bCs/>
          <w:sz w:val="28"/>
          <w:szCs w:val="28"/>
        </w:rPr>
      </w:pPr>
      <w:r w:rsidRPr="00A12C9A">
        <w:rPr>
          <w:bCs/>
          <w:sz w:val="28"/>
          <w:szCs w:val="28"/>
        </w:rPr>
        <w:t xml:space="preserve">в нарушение ст. </w:t>
      </w:r>
      <w:r>
        <w:rPr>
          <w:bCs/>
          <w:sz w:val="28"/>
          <w:szCs w:val="28"/>
        </w:rPr>
        <w:t>11</w:t>
      </w:r>
      <w:r w:rsidRPr="00A12C9A">
        <w:rPr>
          <w:sz w:val="28"/>
          <w:szCs w:val="28"/>
        </w:rPr>
        <w:t xml:space="preserve"> ФЗ «О бухгалтерском учёте», </w:t>
      </w:r>
      <w:r w:rsidRPr="00A12C9A">
        <w:rPr>
          <w:bCs/>
          <w:sz w:val="28"/>
          <w:szCs w:val="28"/>
        </w:rPr>
        <w:t xml:space="preserve"> Приказа Минфина РФ от 13.06.1995 № 49 "Об утверждении Методических указаний по инвентаризации имущества и финансовых обязательств" </w:t>
      </w:r>
      <w:r w:rsidRPr="00A12C9A">
        <w:rPr>
          <w:rFonts w:cs="Calibri"/>
          <w:sz w:val="28"/>
          <w:szCs w:val="28"/>
        </w:rPr>
        <w:t>инвентаризация перед составлением бюджетной отчетности проведена не в полном объеме</w:t>
      </w:r>
      <w:r>
        <w:rPr>
          <w:rFonts w:cs="Calibri"/>
          <w:sz w:val="28"/>
          <w:szCs w:val="28"/>
        </w:rPr>
        <w:t xml:space="preserve"> (не проведена инвентаризация обязательств расчетов по платежам в бюджет)</w:t>
      </w:r>
      <w:r w:rsidR="00125411">
        <w:rPr>
          <w:rFonts w:cs="Calibri"/>
          <w:sz w:val="28"/>
          <w:szCs w:val="28"/>
        </w:rPr>
        <w:t>,</w:t>
      </w:r>
    </w:p>
    <w:p w:rsidR="00D7522D" w:rsidRPr="00D7522D" w:rsidRDefault="00AA2315" w:rsidP="00AA2315">
      <w:pPr>
        <w:numPr>
          <w:ilvl w:val="0"/>
          <w:numId w:val="11"/>
        </w:numPr>
        <w:autoSpaceDE w:val="0"/>
        <w:autoSpaceDN w:val="0"/>
        <w:adjustRightInd w:val="0"/>
        <w:ind w:left="0" w:firstLine="900"/>
        <w:jc w:val="both"/>
        <w:rPr>
          <w:sz w:val="28"/>
          <w:szCs w:val="28"/>
        </w:rPr>
      </w:pPr>
      <w:r w:rsidRPr="00A12C9A">
        <w:rPr>
          <w:bCs/>
          <w:sz w:val="28"/>
          <w:szCs w:val="28"/>
        </w:rPr>
        <w:t xml:space="preserve">в нарушение </w:t>
      </w:r>
      <w:r w:rsidR="00D7522D" w:rsidRPr="004413A3">
        <w:rPr>
          <w:sz w:val="28"/>
          <w:szCs w:val="28"/>
        </w:rPr>
        <w:t>п.6 Приказ</w:t>
      </w:r>
      <w:r w:rsidR="00D7522D">
        <w:rPr>
          <w:sz w:val="28"/>
          <w:szCs w:val="28"/>
        </w:rPr>
        <w:t>а</w:t>
      </w:r>
      <w:r w:rsidR="00D7522D" w:rsidRPr="004413A3">
        <w:rPr>
          <w:sz w:val="28"/>
          <w:szCs w:val="28"/>
        </w:rPr>
        <w:t xml:space="preserve"> №112н утвержденная смета расходов </w:t>
      </w:r>
      <w:r w:rsidR="00D7522D">
        <w:rPr>
          <w:sz w:val="28"/>
          <w:szCs w:val="28"/>
        </w:rPr>
        <w:t xml:space="preserve">на начало отчетного периода </w:t>
      </w:r>
      <w:r w:rsidR="00D7522D" w:rsidRPr="004413A3">
        <w:rPr>
          <w:sz w:val="28"/>
          <w:szCs w:val="28"/>
        </w:rPr>
        <w:t xml:space="preserve">превышает </w:t>
      </w:r>
      <w:r w:rsidR="00D7522D" w:rsidRPr="004413A3">
        <w:rPr>
          <w:rFonts w:eastAsiaTheme="minorHAnsi"/>
          <w:sz w:val="28"/>
          <w:szCs w:val="28"/>
          <w:lang w:eastAsia="en-US"/>
        </w:rPr>
        <w:t xml:space="preserve">доведенные Комитетом финансов объемы лимитов бюджетных обязательств на 2014 и 2015  гг. ежегодно на сумму </w:t>
      </w:r>
      <w:r w:rsidR="00D7522D" w:rsidRPr="00680626">
        <w:rPr>
          <w:rFonts w:eastAsiaTheme="minorHAnsi"/>
          <w:color w:val="FF0000"/>
          <w:sz w:val="28"/>
          <w:szCs w:val="28"/>
          <w:lang w:eastAsia="en-US"/>
        </w:rPr>
        <w:t>15,6</w:t>
      </w:r>
      <w:r w:rsidR="00D7522D" w:rsidRPr="004413A3">
        <w:rPr>
          <w:rFonts w:eastAsiaTheme="minorHAnsi"/>
          <w:sz w:val="28"/>
          <w:szCs w:val="28"/>
          <w:lang w:eastAsia="en-US"/>
        </w:rPr>
        <w:t xml:space="preserve"> тыс.руб</w:t>
      </w:r>
      <w:r w:rsidR="006E0652">
        <w:rPr>
          <w:rFonts w:eastAsiaTheme="minorHAnsi"/>
          <w:sz w:val="28"/>
          <w:szCs w:val="28"/>
          <w:lang w:eastAsia="en-US"/>
        </w:rPr>
        <w:t>лей</w:t>
      </w:r>
      <w:r w:rsidR="00D7522D">
        <w:rPr>
          <w:rFonts w:eastAsiaTheme="minorHAnsi"/>
          <w:sz w:val="28"/>
          <w:szCs w:val="28"/>
          <w:lang w:eastAsia="en-US"/>
        </w:rPr>
        <w:t>,</w:t>
      </w:r>
    </w:p>
    <w:p w:rsidR="00D7522D" w:rsidRDefault="00D7522D" w:rsidP="00D7522D">
      <w:pPr>
        <w:pStyle w:val="af0"/>
        <w:numPr>
          <w:ilvl w:val="0"/>
          <w:numId w:val="11"/>
        </w:numPr>
        <w:ind w:left="0" w:firstLine="900"/>
        <w:jc w:val="both"/>
        <w:rPr>
          <w:sz w:val="28"/>
          <w:szCs w:val="28"/>
        </w:rPr>
      </w:pPr>
      <w:r w:rsidRPr="003832DF">
        <w:rPr>
          <w:sz w:val="28"/>
          <w:szCs w:val="28"/>
        </w:rPr>
        <w:t>в нарушение п.6 Приказа №112н к смете расходов не прилагаются обоснования (расчеты) плановых сметных показателей, использованных при формировании сметы, являющиеся неотъемлемой частью сметы</w:t>
      </w:r>
      <w:r>
        <w:rPr>
          <w:sz w:val="28"/>
          <w:szCs w:val="28"/>
        </w:rPr>
        <w:t>,</w:t>
      </w:r>
    </w:p>
    <w:p w:rsidR="00D7522D" w:rsidRPr="00947724" w:rsidRDefault="00D7522D" w:rsidP="00D7522D">
      <w:pPr>
        <w:pStyle w:val="af8"/>
        <w:widowControl w:val="0"/>
        <w:numPr>
          <w:ilvl w:val="0"/>
          <w:numId w:val="11"/>
        </w:numPr>
        <w:ind w:left="0" w:firstLine="900"/>
        <w:jc w:val="both"/>
        <w:rPr>
          <w:b/>
          <w:bCs/>
          <w:i/>
          <w:sz w:val="28"/>
          <w:szCs w:val="28"/>
        </w:rPr>
      </w:pPr>
      <w:r w:rsidRPr="00947724">
        <w:rPr>
          <w:sz w:val="28"/>
          <w:szCs w:val="28"/>
        </w:rPr>
        <w:t xml:space="preserve">в нарушение п.п. 66, 333 </w:t>
      </w:r>
      <w:r>
        <w:rPr>
          <w:rFonts w:eastAsia="Calibri"/>
          <w:sz w:val="28"/>
          <w:szCs w:val="28"/>
          <w:lang w:eastAsia="en-US"/>
        </w:rPr>
        <w:t xml:space="preserve">Инструкции №157н установлено нарушение порядка отражения в бухгалтерском учете операций по </w:t>
      </w:r>
      <w:r>
        <w:rPr>
          <w:rFonts w:eastAsia="Calibri"/>
          <w:sz w:val="28"/>
          <w:szCs w:val="28"/>
          <w:lang w:eastAsia="en-US"/>
        </w:rPr>
        <w:lastRenderedPageBreak/>
        <w:t xml:space="preserve">приобретению неисключительных прав на программное обеспечение, что привело к искажению показателей бюджетной отчетности в сумме </w:t>
      </w:r>
      <w:r w:rsidRPr="00680626">
        <w:rPr>
          <w:rFonts w:eastAsia="Calibri"/>
          <w:color w:val="FF0000"/>
          <w:sz w:val="28"/>
          <w:szCs w:val="28"/>
          <w:lang w:eastAsia="en-US"/>
        </w:rPr>
        <w:t>93,6</w:t>
      </w:r>
      <w:r>
        <w:rPr>
          <w:rFonts w:eastAsia="Calibri"/>
          <w:sz w:val="28"/>
          <w:szCs w:val="28"/>
          <w:lang w:eastAsia="en-US"/>
        </w:rPr>
        <w:t xml:space="preserve"> тыс.рублей</w:t>
      </w:r>
      <w:r w:rsidR="006E0652">
        <w:rPr>
          <w:rFonts w:eastAsia="Calibri"/>
          <w:sz w:val="28"/>
          <w:szCs w:val="28"/>
          <w:lang w:eastAsia="en-US"/>
        </w:rPr>
        <w:t>,</w:t>
      </w:r>
    </w:p>
    <w:p w:rsidR="00D7522D" w:rsidRPr="006E0652" w:rsidRDefault="00D7522D" w:rsidP="00AA2315">
      <w:pPr>
        <w:numPr>
          <w:ilvl w:val="0"/>
          <w:numId w:val="11"/>
        </w:numPr>
        <w:autoSpaceDE w:val="0"/>
        <w:autoSpaceDN w:val="0"/>
        <w:adjustRightInd w:val="0"/>
        <w:ind w:left="0" w:firstLine="900"/>
        <w:jc w:val="both"/>
        <w:rPr>
          <w:sz w:val="28"/>
          <w:szCs w:val="28"/>
        </w:rPr>
      </w:pPr>
      <w:r w:rsidRPr="006E0652">
        <w:rPr>
          <w:sz w:val="28"/>
          <w:szCs w:val="28"/>
        </w:rPr>
        <w:t>в нарушение подпункта 3.3.2. пункта 3.3 П</w:t>
      </w:r>
      <w:r w:rsidRPr="006E0652">
        <w:rPr>
          <w:color w:val="000000"/>
          <w:sz w:val="28"/>
          <w:szCs w:val="28"/>
        </w:rPr>
        <w:t xml:space="preserve">орядка применения бюджетной классификации видов расходов бюджета, утвержденного Приказом Минфина РФ </w:t>
      </w:r>
      <w:r w:rsidRPr="006E0652">
        <w:rPr>
          <w:sz w:val="28"/>
          <w:szCs w:val="28"/>
        </w:rPr>
        <w:t>от 21 декабря 2012 г. N 171н</w:t>
      </w:r>
      <w:r w:rsidR="006E0652" w:rsidRPr="006E0652">
        <w:rPr>
          <w:sz w:val="28"/>
          <w:szCs w:val="28"/>
        </w:rPr>
        <w:t xml:space="preserve"> (далее-Приказ № 171н)</w:t>
      </w:r>
      <w:r w:rsidRPr="006E0652">
        <w:rPr>
          <w:sz w:val="28"/>
          <w:szCs w:val="28"/>
        </w:rPr>
        <w:t xml:space="preserve">, </w:t>
      </w:r>
      <w:r w:rsidR="006E0652">
        <w:rPr>
          <w:rFonts w:eastAsia="Calibri"/>
          <w:sz w:val="28"/>
          <w:szCs w:val="28"/>
          <w:lang w:eastAsia="en-US"/>
        </w:rPr>
        <w:t>установлено нарушение порядка отражения в бухгалтерском учете операций по виду расходов 244 «</w:t>
      </w:r>
      <w:r w:rsidR="006E0652" w:rsidRPr="006E0652">
        <w:rPr>
          <w:rFonts w:eastAsiaTheme="minorHAnsi"/>
          <w:sz w:val="28"/>
          <w:szCs w:val="28"/>
          <w:lang w:eastAsia="en-US"/>
        </w:rPr>
        <w:t>Прочая закупка товаров, работ и услуг для государственных нужд</w:t>
      </w:r>
      <w:r w:rsidR="006E0652">
        <w:rPr>
          <w:rFonts w:eastAsiaTheme="minorHAnsi"/>
          <w:sz w:val="28"/>
          <w:szCs w:val="28"/>
          <w:lang w:eastAsia="en-US"/>
        </w:rPr>
        <w:t>»</w:t>
      </w:r>
      <w:r w:rsidR="00125411">
        <w:rPr>
          <w:rFonts w:eastAsiaTheme="minorHAnsi"/>
          <w:sz w:val="28"/>
          <w:szCs w:val="28"/>
          <w:lang w:eastAsia="en-US"/>
        </w:rPr>
        <w:t>,</w:t>
      </w:r>
      <w:r w:rsidR="006E0652">
        <w:rPr>
          <w:rFonts w:eastAsiaTheme="minorHAnsi"/>
          <w:sz w:val="28"/>
          <w:szCs w:val="28"/>
          <w:lang w:eastAsia="en-US"/>
        </w:rPr>
        <w:t xml:space="preserve"> что повлекло к искажению показателей бухгалтерской отчетности в сумме </w:t>
      </w:r>
      <w:r w:rsidR="006E0652" w:rsidRPr="00680626">
        <w:rPr>
          <w:rFonts w:eastAsiaTheme="minorHAnsi"/>
          <w:color w:val="FF0000"/>
          <w:sz w:val="28"/>
          <w:szCs w:val="28"/>
          <w:lang w:eastAsia="en-US"/>
        </w:rPr>
        <w:t>32,7</w:t>
      </w:r>
      <w:r w:rsidR="006E0652">
        <w:rPr>
          <w:rFonts w:eastAsiaTheme="minorHAnsi"/>
          <w:sz w:val="28"/>
          <w:szCs w:val="28"/>
          <w:lang w:eastAsia="en-US"/>
        </w:rPr>
        <w:t xml:space="preserve"> тыс.рублей</w:t>
      </w:r>
      <w:r w:rsidR="00125411">
        <w:rPr>
          <w:rFonts w:eastAsiaTheme="minorHAnsi"/>
          <w:sz w:val="28"/>
          <w:szCs w:val="28"/>
          <w:lang w:eastAsia="en-US"/>
        </w:rPr>
        <w:t>,</w:t>
      </w:r>
    </w:p>
    <w:p w:rsidR="006E0652" w:rsidRPr="00947724" w:rsidRDefault="006E0652" w:rsidP="006E0652">
      <w:pPr>
        <w:pStyle w:val="af8"/>
        <w:numPr>
          <w:ilvl w:val="0"/>
          <w:numId w:val="11"/>
        </w:numPr>
        <w:spacing w:before="100" w:beforeAutospacing="1" w:after="100" w:afterAutospacing="1"/>
        <w:ind w:left="0" w:firstLine="900"/>
        <w:jc w:val="both"/>
        <w:rPr>
          <w:sz w:val="28"/>
          <w:szCs w:val="28"/>
        </w:rPr>
      </w:pPr>
      <w:r>
        <w:rPr>
          <w:sz w:val="28"/>
          <w:szCs w:val="28"/>
        </w:rPr>
        <w:t>в</w:t>
      </w:r>
      <w:r w:rsidRPr="00947724">
        <w:rPr>
          <w:sz w:val="28"/>
          <w:szCs w:val="28"/>
        </w:rPr>
        <w:t xml:space="preserve"> нарушение </w:t>
      </w:r>
      <w:r w:rsidRPr="00947724">
        <w:rPr>
          <w:rFonts w:cs="Calibri"/>
          <w:sz w:val="28"/>
          <w:szCs w:val="28"/>
        </w:rPr>
        <w:t xml:space="preserve">п. 141 Инструкции </w:t>
      </w:r>
      <w:r w:rsidRPr="00947724">
        <w:rPr>
          <w:rFonts w:eastAsia="Calibri"/>
          <w:sz w:val="28"/>
          <w:szCs w:val="28"/>
          <w:lang w:eastAsia="en-US"/>
        </w:rPr>
        <w:t xml:space="preserve">по применению Плана счетов бюджетного учета, утвержденной  приказом Министерства финансов Российской Федерации от 06.12.2010 № </w:t>
      </w:r>
      <w:r w:rsidRPr="00947724">
        <w:rPr>
          <w:rFonts w:cs="Calibri"/>
          <w:sz w:val="28"/>
          <w:szCs w:val="28"/>
        </w:rPr>
        <w:t xml:space="preserve">162н (в редакции 174н) (далее –Инструкция 162н) </w:t>
      </w:r>
      <w:r w:rsidRPr="00947724">
        <w:rPr>
          <w:sz w:val="28"/>
          <w:szCs w:val="28"/>
        </w:rPr>
        <w:t>принятые денежные обязательства отражены не в полном объеме (не отражены в учете принятые денежные обязательства по имеющейся на начало 2014 года кредиторской (</w:t>
      </w:r>
      <w:r w:rsidRPr="00680626">
        <w:rPr>
          <w:color w:val="FF0000"/>
          <w:sz w:val="28"/>
          <w:szCs w:val="28"/>
        </w:rPr>
        <w:t>41</w:t>
      </w:r>
      <w:r w:rsidR="00680626" w:rsidRPr="00680626">
        <w:rPr>
          <w:color w:val="FF0000"/>
          <w:sz w:val="28"/>
          <w:szCs w:val="28"/>
        </w:rPr>
        <w:t>,5</w:t>
      </w:r>
      <w:r w:rsidR="00680626">
        <w:rPr>
          <w:sz w:val="28"/>
          <w:szCs w:val="28"/>
        </w:rPr>
        <w:t xml:space="preserve"> тыс.</w:t>
      </w:r>
      <w:r w:rsidRPr="00947724">
        <w:rPr>
          <w:sz w:val="28"/>
          <w:szCs w:val="28"/>
        </w:rPr>
        <w:t xml:space="preserve"> руб</w:t>
      </w:r>
      <w:r>
        <w:rPr>
          <w:sz w:val="28"/>
          <w:szCs w:val="28"/>
        </w:rPr>
        <w:t>лей</w:t>
      </w:r>
      <w:r w:rsidRPr="00947724">
        <w:rPr>
          <w:sz w:val="28"/>
          <w:szCs w:val="28"/>
        </w:rPr>
        <w:t>) задолженности</w:t>
      </w:r>
      <w:r>
        <w:rPr>
          <w:sz w:val="28"/>
          <w:szCs w:val="28"/>
        </w:rPr>
        <w:t>)</w:t>
      </w:r>
      <w:r w:rsidRPr="00947724">
        <w:rPr>
          <w:sz w:val="28"/>
          <w:szCs w:val="28"/>
        </w:rPr>
        <w:t>.</w:t>
      </w:r>
    </w:p>
    <w:p w:rsidR="00D7522D" w:rsidRPr="00D7522D" w:rsidRDefault="00D7522D" w:rsidP="006E0652">
      <w:pPr>
        <w:autoSpaceDE w:val="0"/>
        <w:autoSpaceDN w:val="0"/>
        <w:adjustRightInd w:val="0"/>
        <w:ind w:left="900"/>
        <w:jc w:val="both"/>
        <w:rPr>
          <w:sz w:val="28"/>
          <w:szCs w:val="28"/>
        </w:rPr>
      </w:pPr>
    </w:p>
    <w:p w:rsidR="00125411" w:rsidRDefault="00AA2315" w:rsidP="00AA2315">
      <w:pPr>
        <w:pStyle w:val="ConsPlusTitle"/>
        <w:ind w:firstLine="539"/>
        <w:jc w:val="both"/>
        <w:rPr>
          <w:bCs w:val="0"/>
          <w:i/>
        </w:rPr>
      </w:pPr>
      <w:r w:rsidRPr="00A12C9A">
        <w:rPr>
          <w:bCs w:val="0"/>
          <w:i/>
        </w:rPr>
        <w:t>Комитет финансов</w:t>
      </w:r>
      <w:r w:rsidR="001D78AC">
        <w:rPr>
          <w:bCs w:val="0"/>
          <w:i/>
        </w:rPr>
        <w:t>:</w:t>
      </w:r>
    </w:p>
    <w:p w:rsidR="00125411" w:rsidRPr="00125411" w:rsidRDefault="00125411" w:rsidP="00125411">
      <w:pPr>
        <w:numPr>
          <w:ilvl w:val="0"/>
          <w:numId w:val="13"/>
        </w:numPr>
        <w:autoSpaceDE w:val="0"/>
        <w:autoSpaceDN w:val="0"/>
        <w:adjustRightInd w:val="0"/>
        <w:ind w:left="0" w:firstLine="1134"/>
        <w:jc w:val="both"/>
        <w:rPr>
          <w:i/>
        </w:rPr>
      </w:pPr>
      <w:r w:rsidRPr="00125411">
        <w:rPr>
          <w:sz w:val="28"/>
          <w:szCs w:val="28"/>
        </w:rPr>
        <w:t>в нарушение ст. 11</w:t>
      </w:r>
      <w:r w:rsidRPr="00A12C9A">
        <w:rPr>
          <w:sz w:val="28"/>
          <w:szCs w:val="28"/>
        </w:rPr>
        <w:t xml:space="preserve"> ФЗ «О бухгалтерском учёте», </w:t>
      </w:r>
      <w:r w:rsidRPr="00125411">
        <w:rPr>
          <w:sz w:val="28"/>
          <w:szCs w:val="28"/>
        </w:rPr>
        <w:t xml:space="preserve"> Приказа Минфина РФ от 13.06.1995 № 49 "Об утверждении Методических указаний по инвентаризации имущества и финансовых обязательств" </w:t>
      </w:r>
      <w:r w:rsidRPr="00125411">
        <w:rPr>
          <w:rFonts w:cs="Calibri"/>
          <w:sz w:val="28"/>
          <w:szCs w:val="28"/>
        </w:rPr>
        <w:t>инвентаризация перед составлением бюджетной отчетности проведена не в полном объеме (не проведена инвентаризация обязательств расчетов по платежам в бюджет),</w:t>
      </w:r>
    </w:p>
    <w:p w:rsidR="00125411" w:rsidRDefault="00125411" w:rsidP="00125411">
      <w:pPr>
        <w:pStyle w:val="af0"/>
        <w:numPr>
          <w:ilvl w:val="0"/>
          <w:numId w:val="18"/>
        </w:numPr>
        <w:ind w:left="0" w:firstLine="1184"/>
        <w:jc w:val="both"/>
        <w:rPr>
          <w:sz w:val="28"/>
          <w:szCs w:val="28"/>
        </w:rPr>
      </w:pPr>
      <w:r w:rsidRPr="003832DF">
        <w:rPr>
          <w:sz w:val="28"/>
          <w:szCs w:val="28"/>
        </w:rPr>
        <w:t>в нарушение п.6 Приказа №112н к смете расходов не прилагаются обоснования (расчеты) плановых сметных показателей, использованных при формировании сметы, являющиеся неотъемлемой частью сметы</w:t>
      </w:r>
      <w:r>
        <w:rPr>
          <w:sz w:val="28"/>
          <w:szCs w:val="28"/>
        </w:rPr>
        <w:t>,</w:t>
      </w:r>
    </w:p>
    <w:p w:rsidR="00125411" w:rsidRPr="006E0652" w:rsidRDefault="00125411" w:rsidP="00125411">
      <w:pPr>
        <w:numPr>
          <w:ilvl w:val="0"/>
          <w:numId w:val="18"/>
        </w:numPr>
        <w:autoSpaceDE w:val="0"/>
        <w:autoSpaceDN w:val="0"/>
        <w:adjustRightInd w:val="0"/>
        <w:ind w:left="0" w:firstLine="1184"/>
        <w:jc w:val="both"/>
        <w:rPr>
          <w:sz w:val="28"/>
          <w:szCs w:val="28"/>
        </w:rPr>
      </w:pPr>
      <w:r w:rsidRPr="006E0652">
        <w:rPr>
          <w:sz w:val="28"/>
          <w:szCs w:val="28"/>
        </w:rPr>
        <w:t>в нарушение подпункта 3.3.2. пункта 3.3 Приказ</w:t>
      </w:r>
      <w:r>
        <w:rPr>
          <w:sz w:val="28"/>
          <w:szCs w:val="28"/>
        </w:rPr>
        <w:t>а</w:t>
      </w:r>
      <w:r w:rsidRPr="006E0652">
        <w:rPr>
          <w:sz w:val="28"/>
          <w:szCs w:val="28"/>
        </w:rPr>
        <w:t xml:space="preserve"> № 171н </w:t>
      </w:r>
      <w:r>
        <w:rPr>
          <w:rFonts w:eastAsia="Calibri"/>
          <w:sz w:val="28"/>
          <w:szCs w:val="28"/>
          <w:lang w:eastAsia="en-US"/>
        </w:rPr>
        <w:t>установлено нарушение порядка отражения в бухгалтерском учете операций по виду расходов 244 «</w:t>
      </w:r>
      <w:r w:rsidRPr="006E0652">
        <w:rPr>
          <w:rFonts w:eastAsiaTheme="minorHAnsi"/>
          <w:sz w:val="28"/>
          <w:szCs w:val="28"/>
          <w:lang w:eastAsia="en-US"/>
        </w:rPr>
        <w:t>Прочая закупка товаров, работ и услуг для государственных нужд</w:t>
      </w:r>
      <w:r>
        <w:rPr>
          <w:rFonts w:eastAsiaTheme="minorHAnsi"/>
          <w:sz w:val="28"/>
          <w:szCs w:val="28"/>
          <w:lang w:eastAsia="en-US"/>
        </w:rPr>
        <w:t xml:space="preserve">», что повлекло к искажению показателей бухгалтерской отчетности в </w:t>
      </w:r>
      <w:r w:rsidRPr="00680626">
        <w:rPr>
          <w:rFonts w:eastAsiaTheme="minorHAnsi"/>
          <w:sz w:val="28"/>
          <w:szCs w:val="28"/>
          <w:lang w:eastAsia="en-US"/>
        </w:rPr>
        <w:t xml:space="preserve">сумме </w:t>
      </w:r>
      <w:r w:rsidRPr="00680626">
        <w:rPr>
          <w:rFonts w:eastAsiaTheme="minorHAnsi"/>
          <w:color w:val="FF0000"/>
          <w:sz w:val="28"/>
          <w:szCs w:val="28"/>
          <w:lang w:eastAsia="en-US"/>
        </w:rPr>
        <w:t>5,9</w:t>
      </w:r>
      <w:r w:rsidRPr="00680626">
        <w:rPr>
          <w:rFonts w:eastAsiaTheme="minorHAnsi"/>
          <w:sz w:val="28"/>
          <w:szCs w:val="28"/>
          <w:lang w:eastAsia="en-US"/>
        </w:rPr>
        <w:t xml:space="preserve"> тыс</w:t>
      </w:r>
      <w:r>
        <w:rPr>
          <w:rFonts w:eastAsiaTheme="minorHAnsi"/>
          <w:sz w:val="28"/>
          <w:szCs w:val="28"/>
          <w:lang w:eastAsia="en-US"/>
        </w:rPr>
        <w:t>.рублей.</w:t>
      </w:r>
    </w:p>
    <w:p w:rsidR="00680626" w:rsidRPr="00947724" w:rsidRDefault="00680626" w:rsidP="00680626">
      <w:pPr>
        <w:pStyle w:val="af8"/>
        <w:numPr>
          <w:ilvl w:val="0"/>
          <w:numId w:val="18"/>
        </w:numPr>
        <w:spacing w:before="100" w:beforeAutospacing="1" w:after="100" w:afterAutospacing="1"/>
        <w:ind w:left="0" w:firstLine="1184"/>
        <w:jc w:val="both"/>
        <w:rPr>
          <w:sz w:val="28"/>
          <w:szCs w:val="28"/>
        </w:rPr>
      </w:pPr>
      <w:r>
        <w:rPr>
          <w:sz w:val="28"/>
          <w:szCs w:val="28"/>
        </w:rPr>
        <w:t>в</w:t>
      </w:r>
      <w:r w:rsidRPr="00947724">
        <w:rPr>
          <w:sz w:val="28"/>
          <w:szCs w:val="28"/>
        </w:rPr>
        <w:t xml:space="preserve"> нарушение </w:t>
      </w:r>
      <w:r w:rsidRPr="00947724">
        <w:rPr>
          <w:rFonts w:cs="Calibri"/>
          <w:sz w:val="28"/>
          <w:szCs w:val="28"/>
        </w:rPr>
        <w:t xml:space="preserve">п. 141 Инструкции </w:t>
      </w:r>
      <w:r w:rsidRPr="00947724">
        <w:rPr>
          <w:rFonts w:eastAsia="Calibri"/>
          <w:sz w:val="28"/>
          <w:szCs w:val="28"/>
          <w:lang w:eastAsia="en-US"/>
        </w:rPr>
        <w:t xml:space="preserve">по применению Плана счетов бюджетного учета, утвержденной  приказом Министерства финансов Российской Федерации от 06.12.2010 № </w:t>
      </w:r>
      <w:r w:rsidRPr="00947724">
        <w:rPr>
          <w:rFonts w:cs="Calibri"/>
          <w:sz w:val="28"/>
          <w:szCs w:val="28"/>
        </w:rPr>
        <w:t xml:space="preserve">162н (в редакции 174н) (далее –Инструкция 162н) </w:t>
      </w:r>
      <w:r w:rsidRPr="00947724">
        <w:rPr>
          <w:sz w:val="28"/>
          <w:szCs w:val="28"/>
        </w:rPr>
        <w:t>принятые денежные обязательства отражены не в полном объеме (не отражены в учете принятые денежные обязательства по имеющейся на начало 2014 года кредиторской (</w:t>
      </w:r>
      <w:r w:rsidRPr="00680626">
        <w:rPr>
          <w:color w:val="FF0000"/>
          <w:sz w:val="28"/>
          <w:szCs w:val="28"/>
        </w:rPr>
        <w:t>91,8</w:t>
      </w:r>
      <w:r>
        <w:rPr>
          <w:sz w:val="28"/>
          <w:szCs w:val="28"/>
        </w:rPr>
        <w:t xml:space="preserve"> тыс.</w:t>
      </w:r>
      <w:r w:rsidRPr="00947724">
        <w:rPr>
          <w:sz w:val="28"/>
          <w:szCs w:val="28"/>
        </w:rPr>
        <w:t xml:space="preserve"> руб</w:t>
      </w:r>
      <w:r>
        <w:rPr>
          <w:sz w:val="28"/>
          <w:szCs w:val="28"/>
        </w:rPr>
        <w:t>лей</w:t>
      </w:r>
      <w:r w:rsidRPr="00947724">
        <w:rPr>
          <w:sz w:val="28"/>
          <w:szCs w:val="28"/>
        </w:rPr>
        <w:t>) задолженности</w:t>
      </w:r>
      <w:r>
        <w:rPr>
          <w:sz w:val="28"/>
          <w:szCs w:val="28"/>
        </w:rPr>
        <w:t>)</w:t>
      </w:r>
      <w:r w:rsidRPr="00947724">
        <w:rPr>
          <w:sz w:val="28"/>
          <w:szCs w:val="28"/>
        </w:rPr>
        <w:t>.</w:t>
      </w:r>
    </w:p>
    <w:p w:rsidR="00125411" w:rsidRPr="00125411" w:rsidRDefault="00125411" w:rsidP="00680626">
      <w:pPr>
        <w:pStyle w:val="af8"/>
        <w:shd w:val="clear" w:color="auto" w:fill="FFFFFF"/>
        <w:tabs>
          <w:tab w:val="left" w:pos="1418"/>
        </w:tabs>
        <w:ind w:left="0" w:firstLine="1184"/>
        <w:jc w:val="both"/>
        <w:rPr>
          <w:sz w:val="28"/>
          <w:szCs w:val="28"/>
        </w:rPr>
      </w:pPr>
    </w:p>
    <w:p w:rsidR="00AA2315" w:rsidRPr="00A12C9A" w:rsidRDefault="00AA2315" w:rsidP="00AA2315">
      <w:pPr>
        <w:pStyle w:val="ConsPlusTitle"/>
        <w:jc w:val="both"/>
        <w:rPr>
          <w:b w:val="0"/>
          <w:bCs w:val="0"/>
        </w:rPr>
      </w:pPr>
    </w:p>
    <w:p w:rsidR="001D78AC" w:rsidRDefault="00AA2315" w:rsidP="00AA2315">
      <w:pPr>
        <w:pStyle w:val="ConsPlusTitle"/>
        <w:ind w:firstLine="539"/>
        <w:jc w:val="both"/>
        <w:rPr>
          <w:bCs w:val="0"/>
          <w:i/>
        </w:rPr>
      </w:pPr>
      <w:r w:rsidRPr="00A12C9A">
        <w:rPr>
          <w:bCs w:val="0"/>
          <w:i/>
        </w:rPr>
        <w:t>Комитет культуры</w:t>
      </w:r>
      <w:r w:rsidR="001D78AC">
        <w:rPr>
          <w:bCs w:val="0"/>
          <w:i/>
        </w:rPr>
        <w:t>:</w:t>
      </w:r>
    </w:p>
    <w:p w:rsidR="001D78AC" w:rsidRPr="00125411" w:rsidRDefault="001D78AC" w:rsidP="001D78AC">
      <w:pPr>
        <w:numPr>
          <w:ilvl w:val="0"/>
          <w:numId w:val="13"/>
        </w:numPr>
        <w:autoSpaceDE w:val="0"/>
        <w:autoSpaceDN w:val="0"/>
        <w:adjustRightInd w:val="0"/>
        <w:ind w:left="0" w:firstLine="1134"/>
        <w:jc w:val="both"/>
        <w:rPr>
          <w:i/>
        </w:rPr>
      </w:pPr>
      <w:r w:rsidRPr="00125411">
        <w:rPr>
          <w:sz w:val="28"/>
          <w:szCs w:val="28"/>
        </w:rPr>
        <w:lastRenderedPageBreak/>
        <w:t>в нарушение ст. 11</w:t>
      </w:r>
      <w:r w:rsidRPr="00A12C9A">
        <w:rPr>
          <w:sz w:val="28"/>
          <w:szCs w:val="28"/>
        </w:rPr>
        <w:t xml:space="preserve"> ФЗ «О бухгалтерском учёте», </w:t>
      </w:r>
      <w:r w:rsidRPr="00125411">
        <w:rPr>
          <w:sz w:val="28"/>
          <w:szCs w:val="28"/>
        </w:rPr>
        <w:t xml:space="preserve"> Приказа Минфина РФ от 13.06.1995 № 49 "Об утверждении Методических указаний по инвентаризации имущества и финансовых обязательств" </w:t>
      </w:r>
      <w:r w:rsidRPr="00125411">
        <w:rPr>
          <w:rFonts w:cs="Calibri"/>
          <w:sz w:val="28"/>
          <w:szCs w:val="28"/>
        </w:rPr>
        <w:t>инвентаризация перед составлением бюджетной отчетности проведена не в полном объеме (не проведена инвентаризация обязательств расчетов по платежам в бюджет),</w:t>
      </w:r>
    </w:p>
    <w:p w:rsidR="00125411" w:rsidRPr="00947724" w:rsidRDefault="00125411" w:rsidP="00125411">
      <w:pPr>
        <w:pStyle w:val="af8"/>
        <w:widowControl w:val="0"/>
        <w:numPr>
          <w:ilvl w:val="0"/>
          <w:numId w:val="11"/>
        </w:numPr>
        <w:ind w:left="0" w:firstLine="900"/>
        <w:jc w:val="both"/>
        <w:rPr>
          <w:b/>
          <w:bCs/>
          <w:i/>
          <w:sz w:val="28"/>
          <w:szCs w:val="28"/>
        </w:rPr>
      </w:pPr>
      <w:r w:rsidRPr="00947724">
        <w:rPr>
          <w:sz w:val="28"/>
          <w:szCs w:val="28"/>
        </w:rPr>
        <w:t xml:space="preserve">в нарушение п.п. 66, 333 </w:t>
      </w:r>
      <w:r>
        <w:rPr>
          <w:rFonts w:eastAsia="Calibri"/>
          <w:sz w:val="28"/>
          <w:szCs w:val="28"/>
          <w:lang w:eastAsia="en-US"/>
        </w:rPr>
        <w:t xml:space="preserve">Инструкции №157н установлено нарушение порядка отражения в бухгалтерском учете операций по приобретению неисключительных прав на программное обеспечение, что привело к искажению показателей бюджетной отчетности в сумме </w:t>
      </w:r>
      <w:r w:rsidRPr="0095509C">
        <w:rPr>
          <w:rFonts w:eastAsia="Calibri"/>
          <w:color w:val="FF0000"/>
          <w:sz w:val="28"/>
          <w:szCs w:val="28"/>
          <w:lang w:eastAsia="en-US"/>
        </w:rPr>
        <w:t>42,1</w:t>
      </w:r>
      <w:r>
        <w:rPr>
          <w:rFonts w:eastAsia="Calibri"/>
          <w:sz w:val="28"/>
          <w:szCs w:val="28"/>
          <w:lang w:eastAsia="en-US"/>
        </w:rPr>
        <w:t xml:space="preserve"> тыс.рублей</w:t>
      </w:r>
      <w:r w:rsidR="001D78AC">
        <w:rPr>
          <w:rFonts w:eastAsia="Calibri"/>
          <w:sz w:val="28"/>
          <w:szCs w:val="28"/>
          <w:lang w:eastAsia="en-US"/>
        </w:rPr>
        <w:t>.</w:t>
      </w:r>
    </w:p>
    <w:p w:rsidR="00125411" w:rsidRDefault="00125411" w:rsidP="00AA2315">
      <w:pPr>
        <w:pStyle w:val="ConsPlusTitle"/>
        <w:ind w:firstLine="539"/>
        <w:jc w:val="both"/>
        <w:rPr>
          <w:bCs w:val="0"/>
          <w:i/>
        </w:rPr>
      </w:pPr>
    </w:p>
    <w:p w:rsidR="00AA2315" w:rsidRPr="00E2202C" w:rsidRDefault="00AA2315" w:rsidP="00AA2315">
      <w:pPr>
        <w:pStyle w:val="ConsPlusTitle"/>
        <w:ind w:firstLine="539"/>
        <w:jc w:val="both"/>
      </w:pPr>
      <w:r>
        <w:rPr>
          <w:bCs w:val="0"/>
        </w:rPr>
        <w:t>4</w:t>
      </w:r>
      <w:r w:rsidRPr="00E2202C">
        <w:rPr>
          <w:bCs w:val="0"/>
        </w:rPr>
        <w:t xml:space="preserve">. Оформление бюджетной отчетности с нарушением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w:t>
      </w:r>
      <w:r>
        <w:rPr>
          <w:bCs w:val="0"/>
        </w:rPr>
        <w:t>28.12.2010</w:t>
      </w:r>
      <w:r w:rsidRPr="00E2202C">
        <w:rPr>
          <w:bCs w:val="0"/>
        </w:rPr>
        <w:t xml:space="preserve"> № </w:t>
      </w:r>
      <w:r>
        <w:rPr>
          <w:bCs w:val="0"/>
        </w:rPr>
        <w:t>191</w:t>
      </w:r>
      <w:r w:rsidRPr="00E2202C">
        <w:rPr>
          <w:bCs w:val="0"/>
        </w:rPr>
        <w:t>н</w:t>
      </w:r>
      <w:r w:rsidRPr="00E2202C">
        <w:rPr>
          <w:b w:val="0"/>
          <w:bCs w:val="0"/>
        </w:rPr>
        <w:t xml:space="preserve"> (далее – Инструкция </w:t>
      </w:r>
      <w:r>
        <w:rPr>
          <w:b w:val="0"/>
          <w:bCs w:val="0"/>
        </w:rPr>
        <w:t>191</w:t>
      </w:r>
      <w:r w:rsidRPr="00E2202C">
        <w:rPr>
          <w:b w:val="0"/>
          <w:bCs w:val="0"/>
        </w:rPr>
        <w:t>н)</w:t>
      </w:r>
      <w:r>
        <w:rPr>
          <w:b w:val="0"/>
          <w:bCs w:val="0"/>
        </w:rPr>
        <w:t xml:space="preserve"> </w:t>
      </w:r>
      <w:r w:rsidRPr="00D34E3E">
        <w:rPr>
          <w:bCs w:val="0"/>
        </w:rPr>
        <w:t>в части несоответствия состава и содержания форм бюджетной отчетности</w:t>
      </w:r>
      <w:r w:rsidRPr="00E2202C">
        <w:rPr>
          <w:b w:val="0"/>
          <w:i/>
        </w:rPr>
        <w:t xml:space="preserve"> (</w:t>
      </w:r>
      <w:r w:rsidR="001D78AC">
        <w:rPr>
          <w:b w:val="0"/>
          <w:i/>
        </w:rPr>
        <w:t>4</w:t>
      </w:r>
      <w:r w:rsidRPr="00E2202C">
        <w:rPr>
          <w:b w:val="0"/>
          <w:i/>
        </w:rPr>
        <w:t xml:space="preserve"> Г</w:t>
      </w:r>
      <w:r>
        <w:rPr>
          <w:b w:val="0"/>
          <w:i/>
        </w:rPr>
        <w:t>А</w:t>
      </w:r>
      <w:r w:rsidRPr="00E2202C">
        <w:rPr>
          <w:b w:val="0"/>
          <w:i/>
        </w:rPr>
        <w:t xml:space="preserve">БС): </w:t>
      </w:r>
    </w:p>
    <w:p w:rsidR="00AA2315" w:rsidRDefault="00AA2315" w:rsidP="00AA2315">
      <w:pPr>
        <w:widowControl w:val="0"/>
        <w:ind w:firstLine="539"/>
        <w:jc w:val="both"/>
        <w:rPr>
          <w:b/>
          <w:bCs/>
          <w:i/>
          <w:sz w:val="28"/>
          <w:szCs w:val="28"/>
          <w:highlight w:val="yellow"/>
        </w:rPr>
      </w:pPr>
    </w:p>
    <w:p w:rsidR="00AA2315" w:rsidRDefault="00AA2315" w:rsidP="00AA2315">
      <w:pPr>
        <w:widowControl w:val="0"/>
        <w:ind w:firstLine="539"/>
        <w:jc w:val="both"/>
        <w:rPr>
          <w:b/>
          <w:bCs/>
          <w:sz w:val="28"/>
          <w:szCs w:val="28"/>
        </w:rPr>
      </w:pPr>
      <w:r w:rsidRPr="00A12C9A">
        <w:rPr>
          <w:b/>
          <w:bCs/>
          <w:i/>
          <w:sz w:val="28"/>
          <w:szCs w:val="28"/>
        </w:rPr>
        <w:t>Администрация района</w:t>
      </w:r>
      <w:r w:rsidRPr="009B43B9">
        <w:rPr>
          <w:b/>
          <w:bCs/>
          <w:i/>
          <w:sz w:val="28"/>
          <w:szCs w:val="28"/>
        </w:rPr>
        <w:t>:</w:t>
      </w:r>
      <w:r w:rsidRPr="009B43B9">
        <w:rPr>
          <w:b/>
          <w:bCs/>
          <w:sz w:val="28"/>
          <w:szCs w:val="28"/>
        </w:rPr>
        <w:t xml:space="preserve"> </w:t>
      </w:r>
    </w:p>
    <w:p w:rsidR="001D78AC" w:rsidRDefault="001D78AC" w:rsidP="00AA2315">
      <w:pPr>
        <w:widowControl w:val="0"/>
        <w:ind w:firstLine="539"/>
        <w:jc w:val="both"/>
        <w:rPr>
          <w:b/>
          <w:bCs/>
          <w:sz w:val="28"/>
          <w:szCs w:val="28"/>
        </w:rPr>
      </w:pPr>
    </w:p>
    <w:p w:rsidR="001D78AC" w:rsidRDefault="0095509C" w:rsidP="001D78AC">
      <w:pPr>
        <w:pStyle w:val="af8"/>
        <w:numPr>
          <w:ilvl w:val="0"/>
          <w:numId w:val="11"/>
        </w:numPr>
        <w:ind w:left="0" w:firstLine="710"/>
        <w:jc w:val="both"/>
        <w:rPr>
          <w:bCs/>
          <w:sz w:val="28"/>
          <w:szCs w:val="28"/>
        </w:rPr>
      </w:pPr>
      <w:r>
        <w:rPr>
          <w:sz w:val="28"/>
          <w:szCs w:val="28"/>
        </w:rPr>
        <w:t>в</w:t>
      </w:r>
      <w:r w:rsidR="001D78AC" w:rsidRPr="001D78AC">
        <w:rPr>
          <w:sz w:val="28"/>
          <w:szCs w:val="28"/>
        </w:rPr>
        <w:t xml:space="preserve"> нарушение пункта 4 Инструкции 191н </w:t>
      </w:r>
      <w:r w:rsidR="001D78AC" w:rsidRPr="001D78AC">
        <w:rPr>
          <w:bCs/>
          <w:sz w:val="28"/>
          <w:szCs w:val="28"/>
        </w:rPr>
        <w:t>не соблюдены требования по направлению бюджетной отчетности -бюджетная отчетность направлена без сопроводительного письма,</w:t>
      </w:r>
    </w:p>
    <w:p w:rsidR="001D78AC" w:rsidRPr="001D78AC" w:rsidRDefault="0095509C" w:rsidP="001D78AC">
      <w:pPr>
        <w:pStyle w:val="af8"/>
        <w:numPr>
          <w:ilvl w:val="0"/>
          <w:numId w:val="11"/>
        </w:numPr>
        <w:ind w:left="0" w:firstLine="710"/>
        <w:jc w:val="both"/>
        <w:rPr>
          <w:sz w:val="28"/>
          <w:szCs w:val="28"/>
        </w:rPr>
      </w:pPr>
      <w:r>
        <w:rPr>
          <w:sz w:val="28"/>
          <w:szCs w:val="28"/>
        </w:rPr>
        <w:t xml:space="preserve">в </w:t>
      </w:r>
      <w:r w:rsidR="001D78AC" w:rsidRPr="001D78AC">
        <w:rPr>
          <w:sz w:val="28"/>
          <w:szCs w:val="28"/>
        </w:rPr>
        <w:t xml:space="preserve"> нарушение пункта 71 Инструкции </w:t>
      </w:r>
      <w:r w:rsidR="001D78AC" w:rsidRPr="001D78AC">
        <w:rPr>
          <w:bCs/>
          <w:sz w:val="28"/>
          <w:szCs w:val="28"/>
        </w:rPr>
        <w:t xml:space="preserve">191н </w:t>
      </w:r>
      <w:r w:rsidR="003035C8">
        <w:rPr>
          <w:sz w:val="28"/>
          <w:szCs w:val="28"/>
        </w:rPr>
        <w:t xml:space="preserve">в ф. 0503128 </w:t>
      </w:r>
      <w:r w:rsidR="001D78AC" w:rsidRPr="001D78AC">
        <w:rPr>
          <w:sz w:val="28"/>
          <w:szCs w:val="28"/>
        </w:rPr>
        <w:t xml:space="preserve">принятые денежные обязательства отражены не в полном объеме </w:t>
      </w:r>
      <w:r w:rsidR="001D78AC">
        <w:rPr>
          <w:sz w:val="28"/>
          <w:szCs w:val="28"/>
        </w:rPr>
        <w:t xml:space="preserve">- </w:t>
      </w:r>
      <w:r w:rsidR="001D78AC" w:rsidRPr="001D78AC">
        <w:rPr>
          <w:sz w:val="28"/>
          <w:szCs w:val="28"/>
        </w:rPr>
        <w:t xml:space="preserve">не отражены в учете принятые денежные обязательства по имеющейся на 01.01.2014 года кредиторской задолженности в сумме </w:t>
      </w:r>
      <w:r w:rsidR="001D78AC" w:rsidRPr="0095509C">
        <w:rPr>
          <w:color w:val="FF0000"/>
          <w:sz w:val="28"/>
          <w:szCs w:val="28"/>
        </w:rPr>
        <w:t>678 238,78</w:t>
      </w:r>
      <w:r w:rsidR="001D78AC" w:rsidRPr="001D78AC">
        <w:rPr>
          <w:sz w:val="28"/>
          <w:szCs w:val="28"/>
        </w:rPr>
        <w:t xml:space="preserve"> рублей,</w:t>
      </w:r>
    </w:p>
    <w:p w:rsidR="001D78AC" w:rsidRPr="001D78AC" w:rsidRDefault="0095509C" w:rsidP="001D78AC">
      <w:pPr>
        <w:pStyle w:val="af8"/>
        <w:numPr>
          <w:ilvl w:val="0"/>
          <w:numId w:val="11"/>
        </w:numPr>
        <w:tabs>
          <w:tab w:val="left" w:pos="237"/>
        </w:tabs>
        <w:spacing w:before="100" w:beforeAutospacing="1"/>
        <w:ind w:left="0" w:firstLine="710"/>
        <w:jc w:val="both"/>
        <w:rPr>
          <w:sz w:val="28"/>
          <w:szCs w:val="28"/>
        </w:rPr>
      </w:pPr>
      <w:r>
        <w:rPr>
          <w:sz w:val="28"/>
          <w:szCs w:val="28"/>
        </w:rPr>
        <w:t>в</w:t>
      </w:r>
      <w:r w:rsidR="001D78AC" w:rsidRPr="001D78AC">
        <w:rPr>
          <w:color w:val="FF0000"/>
          <w:sz w:val="28"/>
          <w:szCs w:val="28"/>
        </w:rPr>
        <w:t xml:space="preserve"> </w:t>
      </w:r>
      <w:r w:rsidR="001D78AC" w:rsidRPr="001D78AC">
        <w:rPr>
          <w:sz w:val="28"/>
          <w:szCs w:val="28"/>
        </w:rPr>
        <w:t>нарушение п. 20 Инструкции 191н  в Справке о наличии имущества и обязательств на забалансовых счетах</w:t>
      </w:r>
      <w:r w:rsidR="003035C8">
        <w:rPr>
          <w:sz w:val="28"/>
          <w:szCs w:val="28"/>
        </w:rPr>
        <w:t xml:space="preserve"> ф. 0503130 </w:t>
      </w:r>
      <w:r w:rsidR="001D78AC" w:rsidRPr="001D78AC">
        <w:rPr>
          <w:sz w:val="28"/>
          <w:szCs w:val="28"/>
        </w:rPr>
        <w:t xml:space="preserve"> не отражены приобретенные неисключительные права на программное обеспечение ( расходы в полном объеме отнесены на финансовый результат , что является нарушением порядка ведения бухгалтерского учета   и привело к искажению бюджетной отчетности  на сумму </w:t>
      </w:r>
      <w:r w:rsidR="001D78AC" w:rsidRPr="0095509C">
        <w:rPr>
          <w:color w:val="FF0000"/>
          <w:sz w:val="28"/>
          <w:szCs w:val="28"/>
        </w:rPr>
        <w:t>201 828,31</w:t>
      </w:r>
      <w:r w:rsidR="001D78AC" w:rsidRPr="001D78AC">
        <w:rPr>
          <w:sz w:val="28"/>
          <w:szCs w:val="28"/>
        </w:rPr>
        <w:t xml:space="preserve"> рублей, </w:t>
      </w:r>
    </w:p>
    <w:p w:rsidR="001D78AC" w:rsidRPr="00C846E2" w:rsidRDefault="0095509C" w:rsidP="001D78AC">
      <w:pPr>
        <w:pStyle w:val="af8"/>
        <w:numPr>
          <w:ilvl w:val="0"/>
          <w:numId w:val="11"/>
        </w:numPr>
        <w:ind w:left="0" w:firstLine="710"/>
        <w:jc w:val="both"/>
        <w:rPr>
          <w:bCs/>
          <w:sz w:val="28"/>
          <w:szCs w:val="28"/>
        </w:rPr>
      </w:pPr>
      <w:r>
        <w:rPr>
          <w:sz w:val="28"/>
          <w:szCs w:val="28"/>
        </w:rPr>
        <w:t>в</w:t>
      </w:r>
      <w:r w:rsidR="001D78AC" w:rsidRPr="00C12432">
        <w:rPr>
          <w:sz w:val="28"/>
          <w:szCs w:val="28"/>
        </w:rPr>
        <w:t xml:space="preserve"> нарушение пункта 161 Инструкции № 191н </w:t>
      </w:r>
      <w:r w:rsidR="003035C8">
        <w:rPr>
          <w:sz w:val="28"/>
          <w:szCs w:val="28"/>
        </w:rPr>
        <w:t xml:space="preserve">в ф. 0503162 </w:t>
      </w:r>
      <w:r w:rsidR="001D78AC" w:rsidRPr="00C12432">
        <w:rPr>
          <w:sz w:val="28"/>
          <w:szCs w:val="28"/>
        </w:rPr>
        <w:t xml:space="preserve">не указаны </w:t>
      </w:r>
      <w:r w:rsidR="001D78AC" w:rsidRPr="00C12432">
        <w:rPr>
          <w:rFonts w:eastAsia="Calibri"/>
          <w:bCs/>
          <w:sz w:val="28"/>
          <w:szCs w:val="28"/>
          <w:lang w:eastAsia="en-US"/>
        </w:rPr>
        <w:t>коды главы по бюджетной классификации целевой статьи расходов бюджета, по которым осуществляется расходование бюджетных средств в целях достижения определенных показателей, характеризующих степень выполнения поставленных перед субъектом бюджетной отчетности целей</w:t>
      </w:r>
      <w:r w:rsidR="00C846E2">
        <w:rPr>
          <w:rFonts w:eastAsia="Calibri"/>
          <w:bCs/>
          <w:sz w:val="28"/>
          <w:szCs w:val="28"/>
          <w:lang w:eastAsia="en-US"/>
        </w:rPr>
        <w:t>,</w:t>
      </w:r>
    </w:p>
    <w:p w:rsidR="00C846E2" w:rsidRPr="00C846E2" w:rsidRDefault="0095509C" w:rsidP="001D78AC">
      <w:pPr>
        <w:pStyle w:val="af8"/>
        <w:numPr>
          <w:ilvl w:val="0"/>
          <w:numId w:val="11"/>
        </w:numPr>
        <w:ind w:left="0" w:firstLine="710"/>
        <w:jc w:val="both"/>
        <w:rPr>
          <w:bCs/>
          <w:sz w:val="28"/>
          <w:szCs w:val="28"/>
        </w:rPr>
      </w:pPr>
      <w:r>
        <w:rPr>
          <w:sz w:val="28"/>
          <w:szCs w:val="28"/>
        </w:rPr>
        <w:t>в</w:t>
      </w:r>
      <w:r w:rsidR="00C846E2" w:rsidRPr="00C846E2">
        <w:rPr>
          <w:sz w:val="28"/>
          <w:szCs w:val="28"/>
        </w:rPr>
        <w:t xml:space="preserve"> нарушение пункта 163 Инструкции № 191н в ф. 0503164 «Сведения об исполнении бюджета» содержится не полный перечень доходов</w:t>
      </w:r>
      <w:r w:rsidR="00C846E2">
        <w:rPr>
          <w:sz w:val="28"/>
          <w:szCs w:val="28"/>
        </w:rPr>
        <w:t>,</w:t>
      </w:r>
    </w:p>
    <w:p w:rsidR="00C846E2" w:rsidRPr="00C846E2" w:rsidRDefault="0095509C" w:rsidP="001D78AC">
      <w:pPr>
        <w:pStyle w:val="af8"/>
        <w:numPr>
          <w:ilvl w:val="0"/>
          <w:numId w:val="11"/>
        </w:numPr>
        <w:ind w:left="0" w:firstLine="710"/>
        <w:jc w:val="both"/>
        <w:rPr>
          <w:bCs/>
          <w:sz w:val="28"/>
          <w:szCs w:val="28"/>
        </w:rPr>
      </w:pPr>
      <w:r>
        <w:rPr>
          <w:sz w:val="28"/>
          <w:szCs w:val="28"/>
        </w:rPr>
        <w:t>в</w:t>
      </w:r>
      <w:r w:rsidR="00C846E2" w:rsidRPr="00C846E2">
        <w:rPr>
          <w:sz w:val="28"/>
          <w:szCs w:val="28"/>
        </w:rPr>
        <w:t xml:space="preserve"> нарушение пункта 167 Инструкции № 191н заполнена ф.0503169 «Сведения о дебиторской и кредиторской задолженности»  (не </w:t>
      </w:r>
      <w:r w:rsidR="00C846E2" w:rsidRPr="00C846E2">
        <w:rPr>
          <w:sz w:val="28"/>
          <w:szCs w:val="28"/>
        </w:rPr>
        <w:lastRenderedPageBreak/>
        <w:t xml:space="preserve">отражены суммы нереальной к взысканию и просроченной кредиторской задолженности ( в сумме </w:t>
      </w:r>
      <w:r w:rsidR="00C846E2" w:rsidRPr="0095509C">
        <w:rPr>
          <w:color w:val="FF0000"/>
          <w:sz w:val="28"/>
          <w:szCs w:val="28"/>
        </w:rPr>
        <w:t>235 580,48</w:t>
      </w:r>
      <w:r w:rsidR="00C846E2" w:rsidRPr="00C846E2">
        <w:rPr>
          <w:sz w:val="28"/>
          <w:szCs w:val="28"/>
        </w:rPr>
        <w:t xml:space="preserve"> рублей), не раскрыта аналитическая информация)</w:t>
      </w:r>
      <w:r w:rsidR="00C846E2">
        <w:rPr>
          <w:sz w:val="28"/>
          <w:szCs w:val="28"/>
        </w:rPr>
        <w:t>,</w:t>
      </w:r>
    </w:p>
    <w:p w:rsidR="00C846E2" w:rsidRPr="00C846E2" w:rsidRDefault="0095509C" w:rsidP="00C846E2">
      <w:pPr>
        <w:pStyle w:val="af8"/>
        <w:numPr>
          <w:ilvl w:val="0"/>
          <w:numId w:val="11"/>
        </w:numPr>
        <w:autoSpaceDE w:val="0"/>
        <w:autoSpaceDN w:val="0"/>
        <w:adjustRightInd w:val="0"/>
        <w:ind w:left="0" w:firstLine="710"/>
        <w:jc w:val="both"/>
        <w:rPr>
          <w:rFonts w:eastAsia="Calibri"/>
          <w:sz w:val="28"/>
          <w:szCs w:val="28"/>
          <w:lang w:eastAsia="en-US"/>
        </w:rPr>
      </w:pPr>
      <w:r>
        <w:rPr>
          <w:sz w:val="28"/>
          <w:szCs w:val="28"/>
        </w:rPr>
        <w:t>в</w:t>
      </w:r>
      <w:r w:rsidR="00C846E2" w:rsidRPr="00C846E2">
        <w:rPr>
          <w:sz w:val="28"/>
          <w:szCs w:val="28"/>
        </w:rPr>
        <w:t xml:space="preserve"> нарушение пункта 152 Инструкции № 191н в текстовой части пояснительной записки (ф.0503160) в разделе 2 "Результаты деятельности субъекта бюджетной отчетности" пояснительной записки (ф.0503160) не представлена информация </w:t>
      </w:r>
      <w:r w:rsidR="00C846E2" w:rsidRPr="00C846E2">
        <w:rPr>
          <w:rFonts w:eastAsia="Calibri"/>
          <w:sz w:val="28"/>
          <w:szCs w:val="28"/>
          <w:lang w:eastAsia="en-US"/>
        </w:rPr>
        <w:t>характеризующая организационную структуру субъекта бюджетной отчетности за отчетный период, не нашедшую отражения в таблицах и приложениях, включаемых в данный раздел, в том числе:</w:t>
      </w:r>
    </w:p>
    <w:p w:rsidR="00C846E2" w:rsidRPr="00C846E2" w:rsidRDefault="00C846E2" w:rsidP="00C846E2">
      <w:pPr>
        <w:pStyle w:val="af8"/>
        <w:autoSpaceDE w:val="0"/>
        <w:autoSpaceDN w:val="0"/>
        <w:adjustRightInd w:val="0"/>
        <w:ind w:left="710"/>
        <w:jc w:val="both"/>
        <w:rPr>
          <w:rFonts w:eastAsia="Calibri"/>
          <w:bCs/>
          <w:sz w:val="28"/>
          <w:szCs w:val="28"/>
          <w:lang w:eastAsia="en-US"/>
        </w:rPr>
      </w:pPr>
      <w:r w:rsidRPr="00C846E2">
        <w:rPr>
          <w:rFonts w:eastAsia="Calibri"/>
          <w:bCs/>
          <w:sz w:val="28"/>
          <w:szCs w:val="28"/>
          <w:lang w:eastAsia="en-US"/>
        </w:rPr>
        <w:t>-о мерах по повышению квалификации и переподготовке специалистов;</w:t>
      </w:r>
    </w:p>
    <w:p w:rsidR="00C846E2" w:rsidRPr="00C846E2" w:rsidRDefault="00C846E2" w:rsidP="00C846E2">
      <w:pPr>
        <w:pStyle w:val="af8"/>
        <w:autoSpaceDE w:val="0"/>
        <w:autoSpaceDN w:val="0"/>
        <w:adjustRightInd w:val="0"/>
        <w:ind w:left="0"/>
        <w:jc w:val="both"/>
        <w:rPr>
          <w:sz w:val="28"/>
          <w:szCs w:val="28"/>
        </w:rPr>
      </w:pPr>
      <w:r w:rsidRPr="00C846E2">
        <w:rPr>
          <w:sz w:val="28"/>
          <w:szCs w:val="28"/>
        </w:rPr>
        <w:t>в   разделе 3 "Анализ отчета об исполнении бюджета субъектом бюджетной отчетности" пояснительной записки (ф.0503160) отсутствует информация:</w:t>
      </w:r>
    </w:p>
    <w:p w:rsidR="00C846E2" w:rsidRPr="00C846E2" w:rsidRDefault="00C846E2" w:rsidP="00C846E2">
      <w:pPr>
        <w:pStyle w:val="af8"/>
        <w:autoSpaceDE w:val="0"/>
        <w:autoSpaceDN w:val="0"/>
        <w:adjustRightInd w:val="0"/>
        <w:ind w:left="710"/>
        <w:jc w:val="both"/>
        <w:rPr>
          <w:rFonts w:eastAsia="Calibri"/>
          <w:sz w:val="28"/>
          <w:szCs w:val="28"/>
          <w:lang w:eastAsia="en-US"/>
        </w:rPr>
      </w:pPr>
      <w:r w:rsidRPr="00C846E2">
        <w:rPr>
          <w:rFonts w:eastAsia="Calibri"/>
          <w:sz w:val="28"/>
          <w:szCs w:val="28"/>
          <w:lang w:eastAsia="en-US"/>
        </w:rPr>
        <w:t>-о принятии бюджетных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rsidR="00C846E2" w:rsidRDefault="00C846E2" w:rsidP="00C846E2">
      <w:pPr>
        <w:pStyle w:val="af8"/>
        <w:autoSpaceDE w:val="0"/>
        <w:autoSpaceDN w:val="0"/>
        <w:adjustRightInd w:val="0"/>
        <w:ind w:left="710"/>
        <w:jc w:val="both"/>
        <w:outlineLvl w:val="2"/>
        <w:rPr>
          <w:sz w:val="28"/>
          <w:szCs w:val="28"/>
        </w:rPr>
      </w:pPr>
      <w:r w:rsidRPr="00C846E2">
        <w:rPr>
          <w:snapToGrid w:val="0"/>
          <w:sz w:val="28"/>
          <w:szCs w:val="28"/>
        </w:rPr>
        <w:t>-</w:t>
      </w:r>
      <w:r w:rsidRPr="00C846E2">
        <w:rPr>
          <w:sz w:val="28"/>
          <w:szCs w:val="28"/>
        </w:rPr>
        <w:t>в текстовой части Пояснительной записки не обоснованы причины образования кредиторской задолженности  по счетам 030200000 «Расчеты по принятым обязательствам» и  030300000 «Расчеты по платежам в бюджеты»</w:t>
      </w:r>
      <w:r>
        <w:rPr>
          <w:sz w:val="28"/>
          <w:szCs w:val="28"/>
        </w:rPr>
        <w:t>,</w:t>
      </w:r>
    </w:p>
    <w:p w:rsidR="00C846E2" w:rsidRPr="00C846E2" w:rsidRDefault="0095509C" w:rsidP="00C846E2">
      <w:pPr>
        <w:pStyle w:val="af8"/>
        <w:numPr>
          <w:ilvl w:val="0"/>
          <w:numId w:val="11"/>
        </w:numPr>
        <w:ind w:left="0" w:firstLine="710"/>
        <w:jc w:val="both"/>
        <w:rPr>
          <w:sz w:val="28"/>
          <w:szCs w:val="28"/>
        </w:rPr>
      </w:pPr>
      <w:r>
        <w:rPr>
          <w:sz w:val="28"/>
          <w:szCs w:val="28"/>
        </w:rPr>
        <w:t>в</w:t>
      </w:r>
      <w:r w:rsidR="00C846E2" w:rsidRPr="00C846E2">
        <w:rPr>
          <w:sz w:val="28"/>
          <w:szCs w:val="28"/>
        </w:rPr>
        <w:t xml:space="preserve"> нарушение пунктов 8 и 11  Инструкции № 191н в составе бюджетной отчетности не представлены:</w:t>
      </w:r>
    </w:p>
    <w:p w:rsidR="00C846E2" w:rsidRPr="00C846E2" w:rsidRDefault="00C846E2" w:rsidP="00C846E2">
      <w:pPr>
        <w:pStyle w:val="af8"/>
        <w:ind w:left="0" w:firstLine="710"/>
        <w:jc w:val="both"/>
        <w:rPr>
          <w:sz w:val="28"/>
          <w:szCs w:val="28"/>
        </w:rPr>
      </w:pPr>
      <w:r w:rsidRPr="00C846E2">
        <w:rPr>
          <w:sz w:val="28"/>
          <w:szCs w:val="28"/>
        </w:rPr>
        <w:t>- таблица № 3 «Сведения об исполнении текстовых статей закона (решения) о бюджете»;</w:t>
      </w:r>
    </w:p>
    <w:p w:rsidR="00C846E2" w:rsidRPr="00C846E2" w:rsidRDefault="00C846E2" w:rsidP="00C846E2">
      <w:pPr>
        <w:pStyle w:val="af8"/>
        <w:ind w:left="0" w:firstLine="710"/>
        <w:jc w:val="both"/>
        <w:rPr>
          <w:sz w:val="28"/>
          <w:szCs w:val="28"/>
        </w:rPr>
      </w:pPr>
      <w:r w:rsidRPr="00C846E2">
        <w:rPr>
          <w:sz w:val="28"/>
          <w:szCs w:val="28"/>
        </w:rPr>
        <w:t>- таблица № 4 «Сведения об особенностях ведения бюджетного учета»;</w:t>
      </w:r>
    </w:p>
    <w:p w:rsidR="00C846E2" w:rsidRPr="00C846E2" w:rsidRDefault="00C846E2" w:rsidP="00C846E2">
      <w:pPr>
        <w:pStyle w:val="af8"/>
        <w:ind w:left="0" w:firstLine="710"/>
        <w:jc w:val="both"/>
        <w:rPr>
          <w:sz w:val="28"/>
          <w:szCs w:val="28"/>
        </w:rPr>
      </w:pPr>
      <w:r w:rsidRPr="00C846E2">
        <w:rPr>
          <w:sz w:val="28"/>
          <w:szCs w:val="28"/>
        </w:rPr>
        <w:t>- ф. 0503167 «Сведения о целевых иностранных кредитах»;</w:t>
      </w:r>
    </w:p>
    <w:p w:rsidR="00C846E2" w:rsidRPr="00C846E2" w:rsidRDefault="00C846E2" w:rsidP="00C846E2">
      <w:pPr>
        <w:pStyle w:val="af8"/>
        <w:ind w:left="0" w:firstLine="710"/>
        <w:jc w:val="both"/>
        <w:rPr>
          <w:color w:val="000000"/>
          <w:sz w:val="28"/>
          <w:szCs w:val="28"/>
        </w:rPr>
      </w:pPr>
      <w:r>
        <w:rPr>
          <w:sz w:val="28"/>
          <w:szCs w:val="28"/>
        </w:rPr>
        <w:t xml:space="preserve">- </w:t>
      </w:r>
      <w:r w:rsidRPr="00C846E2">
        <w:rPr>
          <w:sz w:val="28"/>
          <w:szCs w:val="28"/>
        </w:rPr>
        <w:t>ф. 0503171 «</w:t>
      </w:r>
      <w:r w:rsidRPr="00C846E2">
        <w:rPr>
          <w:color w:val="000000"/>
          <w:sz w:val="28"/>
          <w:szCs w:val="28"/>
        </w:rPr>
        <w:t>Сведения о финансовых вложениях получателя бюджетных средств, администратора источников финансирования дефицита бюджета»;</w:t>
      </w:r>
    </w:p>
    <w:p w:rsidR="00C846E2" w:rsidRPr="00C846E2" w:rsidRDefault="00C846E2" w:rsidP="00C846E2">
      <w:pPr>
        <w:pStyle w:val="af8"/>
        <w:ind w:left="0" w:firstLine="710"/>
        <w:jc w:val="both"/>
        <w:rPr>
          <w:color w:val="000000"/>
          <w:sz w:val="28"/>
          <w:szCs w:val="28"/>
        </w:rPr>
      </w:pPr>
      <w:r>
        <w:rPr>
          <w:sz w:val="28"/>
          <w:szCs w:val="28"/>
        </w:rPr>
        <w:t xml:space="preserve">- </w:t>
      </w:r>
      <w:r w:rsidRPr="00C846E2">
        <w:rPr>
          <w:sz w:val="28"/>
          <w:szCs w:val="28"/>
        </w:rPr>
        <w:t>ф. 0503172 «</w:t>
      </w:r>
      <w:r w:rsidRPr="00C846E2">
        <w:rPr>
          <w:color w:val="000000"/>
          <w:sz w:val="28"/>
          <w:szCs w:val="28"/>
        </w:rPr>
        <w:t>Сведения о государственном (муниципальном) долге»;</w:t>
      </w:r>
    </w:p>
    <w:p w:rsidR="00C846E2" w:rsidRPr="00C846E2" w:rsidRDefault="00C846E2" w:rsidP="00C846E2">
      <w:pPr>
        <w:pStyle w:val="af8"/>
        <w:ind w:left="0" w:firstLine="710"/>
        <w:jc w:val="both"/>
        <w:rPr>
          <w:color w:val="000000"/>
          <w:sz w:val="28"/>
          <w:szCs w:val="28"/>
        </w:rPr>
      </w:pPr>
      <w:r>
        <w:rPr>
          <w:color w:val="000000"/>
          <w:sz w:val="28"/>
          <w:szCs w:val="28"/>
        </w:rPr>
        <w:t xml:space="preserve">- </w:t>
      </w:r>
      <w:r w:rsidRPr="00C846E2">
        <w:rPr>
          <w:color w:val="000000"/>
          <w:sz w:val="28"/>
          <w:szCs w:val="28"/>
        </w:rPr>
        <w:t>ф. 0503173 «Сведения об изменении остатков валюты баланса»</w:t>
      </w:r>
      <w:r>
        <w:rPr>
          <w:color w:val="000000"/>
          <w:sz w:val="28"/>
          <w:szCs w:val="28"/>
        </w:rPr>
        <w:t>.</w:t>
      </w:r>
    </w:p>
    <w:p w:rsidR="00C846E2" w:rsidRPr="00C846E2" w:rsidRDefault="0095509C" w:rsidP="001D78AC">
      <w:pPr>
        <w:pStyle w:val="af8"/>
        <w:numPr>
          <w:ilvl w:val="0"/>
          <w:numId w:val="11"/>
        </w:numPr>
        <w:ind w:left="0" w:firstLine="710"/>
        <w:jc w:val="both"/>
        <w:rPr>
          <w:bCs/>
          <w:sz w:val="28"/>
          <w:szCs w:val="28"/>
        </w:rPr>
      </w:pPr>
      <w:r>
        <w:rPr>
          <w:sz w:val="28"/>
          <w:szCs w:val="28"/>
        </w:rPr>
        <w:t xml:space="preserve">в </w:t>
      </w:r>
      <w:r w:rsidR="00C846E2" w:rsidRPr="00C846E2">
        <w:rPr>
          <w:sz w:val="28"/>
          <w:szCs w:val="28"/>
        </w:rPr>
        <w:t xml:space="preserve"> нарушение пункта 159 Инструкции № 191н заполнена Таблица № 7 «Сведения о внешних контрольных мероприятиях» </w:t>
      </w:r>
      <w:r w:rsidR="00C846E2" w:rsidRPr="00C846E2">
        <w:rPr>
          <w:rFonts w:eastAsia="Calibri"/>
          <w:sz w:val="28"/>
          <w:szCs w:val="28"/>
          <w:lang w:eastAsia="en-US"/>
        </w:rPr>
        <w:t>( не указаны кратко результаты  внешних контрольных мероприятий со ссылкой на номер и дату акта проверки, не указываются меры, принятые контрольным органом и субъектом бюджетной отчетности по устранению выявленных в ходе проверки нарушений)</w:t>
      </w:r>
      <w:r w:rsidR="00C846E2">
        <w:rPr>
          <w:rFonts w:eastAsia="Calibri"/>
          <w:sz w:val="28"/>
          <w:szCs w:val="28"/>
          <w:lang w:eastAsia="en-US"/>
        </w:rPr>
        <w:t>.</w:t>
      </w:r>
    </w:p>
    <w:p w:rsidR="00C846E2" w:rsidRDefault="00C846E2" w:rsidP="00C846E2">
      <w:pPr>
        <w:jc w:val="both"/>
        <w:rPr>
          <w:bCs/>
          <w:sz w:val="28"/>
          <w:szCs w:val="28"/>
        </w:rPr>
      </w:pPr>
    </w:p>
    <w:p w:rsidR="0095509C" w:rsidRDefault="00AA2315" w:rsidP="0095509C">
      <w:pPr>
        <w:autoSpaceDE w:val="0"/>
        <w:autoSpaceDN w:val="0"/>
        <w:adjustRightInd w:val="0"/>
        <w:ind w:firstLine="540"/>
        <w:jc w:val="both"/>
        <w:rPr>
          <w:b/>
          <w:bCs/>
          <w:i/>
          <w:sz w:val="28"/>
          <w:szCs w:val="28"/>
        </w:rPr>
      </w:pPr>
      <w:r w:rsidRPr="00A12C9A">
        <w:rPr>
          <w:b/>
          <w:bCs/>
          <w:i/>
          <w:sz w:val="28"/>
          <w:szCs w:val="28"/>
        </w:rPr>
        <w:t>Комитет образования:</w:t>
      </w:r>
    </w:p>
    <w:p w:rsidR="00045016" w:rsidRPr="0095509C" w:rsidRDefault="0095509C" w:rsidP="0095509C">
      <w:pPr>
        <w:pStyle w:val="af8"/>
        <w:numPr>
          <w:ilvl w:val="0"/>
          <w:numId w:val="24"/>
        </w:numPr>
        <w:autoSpaceDE w:val="0"/>
        <w:autoSpaceDN w:val="0"/>
        <w:adjustRightInd w:val="0"/>
        <w:ind w:left="0" w:firstLine="709"/>
        <w:jc w:val="both"/>
        <w:rPr>
          <w:color w:val="000000"/>
          <w:sz w:val="28"/>
          <w:szCs w:val="28"/>
        </w:rPr>
      </w:pPr>
      <w:r>
        <w:rPr>
          <w:sz w:val="28"/>
          <w:szCs w:val="28"/>
        </w:rPr>
        <w:t>в</w:t>
      </w:r>
      <w:r w:rsidR="00C846E2" w:rsidRPr="0095509C">
        <w:rPr>
          <w:sz w:val="28"/>
          <w:szCs w:val="28"/>
        </w:rPr>
        <w:t xml:space="preserve"> нарушение пункта 4 Инструкции 191н </w:t>
      </w:r>
      <w:r w:rsidR="00C846E2" w:rsidRPr="0095509C">
        <w:rPr>
          <w:bCs/>
          <w:sz w:val="28"/>
          <w:szCs w:val="28"/>
        </w:rPr>
        <w:t>не соблюдены требования по направлению бюджетной отчетности - не соблюдены требования по наличию оглавления,</w:t>
      </w:r>
      <w:r w:rsidR="0067131E" w:rsidRPr="0095509C">
        <w:rPr>
          <w:sz w:val="28"/>
          <w:szCs w:val="28"/>
        </w:rPr>
        <w:t xml:space="preserve"> в титульной части формы бюджетной отчетности 0503125 не заполнены реквизиты кодов по ОКПО, дата подписания представленной форм бюджетной отчетности 0503125 </w:t>
      </w:r>
      <w:r w:rsidR="0067131E" w:rsidRPr="0095509C">
        <w:rPr>
          <w:sz w:val="28"/>
          <w:szCs w:val="28"/>
        </w:rPr>
        <w:lastRenderedPageBreak/>
        <w:t>отсутствует, во многих формах бюджетной отчетности отсутс</w:t>
      </w:r>
      <w:r w:rsidR="006454A2" w:rsidRPr="0095509C">
        <w:rPr>
          <w:sz w:val="28"/>
          <w:szCs w:val="28"/>
        </w:rPr>
        <w:t>т</w:t>
      </w:r>
      <w:r w:rsidR="0067131E" w:rsidRPr="0095509C">
        <w:rPr>
          <w:sz w:val="28"/>
          <w:szCs w:val="28"/>
        </w:rPr>
        <w:t xml:space="preserve">вует дата </w:t>
      </w:r>
      <w:r w:rsidR="006454A2" w:rsidRPr="0095509C">
        <w:rPr>
          <w:sz w:val="28"/>
          <w:szCs w:val="28"/>
        </w:rPr>
        <w:t xml:space="preserve">их </w:t>
      </w:r>
      <w:r w:rsidR="0067131E" w:rsidRPr="0095509C">
        <w:rPr>
          <w:sz w:val="28"/>
          <w:szCs w:val="28"/>
        </w:rPr>
        <w:t>подписани</w:t>
      </w:r>
      <w:r w:rsidR="006454A2" w:rsidRPr="0095509C">
        <w:rPr>
          <w:sz w:val="28"/>
          <w:szCs w:val="28"/>
        </w:rPr>
        <w:t xml:space="preserve">я, </w:t>
      </w:r>
    </w:p>
    <w:p w:rsidR="0067131E" w:rsidRPr="00045016" w:rsidRDefault="0067131E" w:rsidP="00C7611E">
      <w:pPr>
        <w:pStyle w:val="af8"/>
        <w:numPr>
          <w:ilvl w:val="0"/>
          <w:numId w:val="2"/>
        </w:numPr>
        <w:autoSpaceDE w:val="0"/>
        <w:autoSpaceDN w:val="0"/>
        <w:adjustRightInd w:val="0"/>
        <w:spacing w:before="100" w:beforeAutospacing="1"/>
        <w:ind w:left="0" w:firstLine="851"/>
        <w:jc w:val="both"/>
        <w:rPr>
          <w:color w:val="000000"/>
          <w:sz w:val="28"/>
          <w:szCs w:val="28"/>
        </w:rPr>
      </w:pPr>
      <w:r w:rsidRPr="00045016">
        <w:rPr>
          <w:sz w:val="28"/>
          <w:szCs w:val="28"/>
        </w:rPr>
        <w:t>в нарушение пункта 6 Инструкции №191 пояснительная записка (ф.0503160) не подписана главным бухгалтером,</w:t>
      </w:r>
    </w:p>
    <w:p w:rsidR="006454A2" w:rsidRPr="00A12C9A" w:rsidRDefault="006454A2" w:rsidP="006454A2">
      <w:pPr>
        <w:pStyle w:val="af8"/>
        <w:numPr>
          <w:ilvl w:val="0"/>
          <w:numId w:val="2"/>
        </w:numPr>
        <w:shd w:val="clear" w:color="auto" w:fill="FFFFFF"/>
        <w:tabs>
          <w:tab w:val="left" w:pos="1418"/>
        </w:tabs>
        <w:ind w:left="0" w:firstLine="851"/>
        <w:jc w:val="both"/>
        <w:rPr>
          <w:bCs/>
          <w:sz w:val="28"/>
          <w:szCs w:val="28"/>
        </w:rPr>
      </w:pPr>
      <w:r w:rsidRPr="00A12C9A">
        <w:rPr>
          <w:bCs/>
          <w:sz w:val="28"/>
          <w:szCs w:val="28"/>
        </w:rPr>
        <w:t xml:space="preserve">в нарушение п. 161 Инструкции №191н в графе 2  ф. 0503162 «Сведения о результатах деятельности» показатели результативности показатели результативности не содержат сведения о результатах деятельности подведомственных бюджетных учреждений </w:t>
      </w:r>
      <w:r>
        <w:rPr>
          <w:bCs/>
          <w:sz w:val="28"/>
          <w:szCs w:val="28"/>
        </w:rPr>
        <w:t xml:space="preserve"> </w:t>
      </w:r>
      <w:r w:rsidRPr="00A12C9A">
        <w:rPr>
          <w:bCs/>
          <w:sz w:val="28"/>
          <w:szCs w:val="28"/>
        </w:rPr>
        <w:t>в рамках установленных им муниципальных заданий</w:t>
      </w:r>
      <w:r>
        <w:rPr>
          <w:color w:val="000000"/>
          <w:sz w:val="28"/>
          <w:szCs w:val="28"/>
        </w:rPr>
        <w:t>,</w:t>
      </w:r>
    </w:p>
    <w:p w:rsidR="0067131E" w:rsidRPr="0067131E" w:rsidRDefault="00045016" w:rsidP="0067131E">
      <w:pPr>
        <w:pStyle w:val="af8"/>
        <w:numPr>
          <w:ilvl w:val="0"/>
          <w:numId w:val="11"/>
        </w:numPr>
        <w:ind w:left="0" w:firstLine="710"/>
        <w:jc w:val="both"/>
        <w:rPr>
          <w:sz w:val="19"/>
          <w:szCs w:val="19"/>
        </w:rPr>
      </w:pPr>
      <w:r>
        <w:rPr>
          <w:sz w:val="28"/>
          <w:szCs w:val="28"/>
        </w:rPr>
        <w:t>в</w:t>
      </w:r>
      <w:r w:rsidR="0067131E" w:rsidRPr="0067131E">
        <w:rPr>
          <w:sz w:val="28"/>
          <w:szCs w:val="28"/>
        </w:rPr>
        <w:t xml:space="preserve"> нарушение пункта 71 Инструкции </w:t>
      </w:r>
      <w:r w:rsidR="0067131E" w:rsidRPr="0067131E">
        <w:rPr>
          <w:bCs/>
          <w:sz w:val="28"/>
          <w:szCs w:val="28"/>
        </w:rPr>
        <w:t xml:space="preserve">191н </w:t>
      </w:r>
      <w:r w:rsidR="003035C8">
        <w:rPr>
          <w:sz w:val="28"/>
          <w:szCs w:val="28"/>
        </w:rPr>
        <w:t xml:space="preserve">в ф. 0503128 </w:t>
      </w:r>
      <w:r w:rsidR="0067131E" w:rsidRPr="0067131E">
        <w:rPr>
          <w:sz w:val="28"/>
          <w:szCs w:val="28"/>
        </w:rPr>
        <w:t xml:space="preserve">принятые денежные обязательства отражены не в полном объеме - не отражены в учете принятые денежные обязательства по имеющейся на 01.01.2014 года кредиторской задолженности в сумме </w:t>
      </w:r>
      <w:r w:rsidR="0067131E" w:rsidRPr="0067131E">
        <w:rPr>
          <w:sz w:val="19"/>
          <w:szCs w:val="19"/>
        </w:rPr>
        <w:t xml:space="preserve">  </w:t>
      </w:r>
      <w:r w:rsidR="0067131E" w:rsidRPr="0095509C">
        <w:rPr>
          <w:color w:val="FF0000"/>
          <w:sz w:val="28"/>
          <w:szCs w:val="28"/>
        </w:rPr>
        <w:t>41 450,23</w:t>
      </w:r>
      <w:r w:rsidR="0067131E" w:rsidRPr="0067131E">
        <w:rPr>
          <w:sz w:val="28"/>
          <w:szCs w:val="28"/>
        </w:rPr>
        <w:t xml:space="preserve"> рублей,</w:t>
      </w:r>
    </w:p>
    <w:p w:rsidR="0067131E" w:rsidRPr="001D78AC" w:rsidRDefault="00045016" w:rsidP="0067131E">
      <w:pPr>
        <w:pStyle w:val="af8"/>
        <w:numPr>
          <w:ilvl w:val="0"/>
          <w:numId w:val="11"/>
        </w:numPr>
        <w:tabs>
          <w:tab w:val="left" w:pos="237"/>
        </w:tabs>
        <w:spacing w:before="100" w:beforeAutospacing="1"/>
        <w:ind w:left="0" w:firstLine="710"/>
        <w:jc w:val="both"/>
        <w:rPr>
          <w:sz w:val="28"/>
          <w:szCs w:val="28"/>
        </w:rPr>
      </w:pPr>
      <w:r>
        <w:rPr>
          <w:sz w:val="28"/>
          <w:szCs w:val="28"/>
        </w:rPr>
        <w:t>в</w:t>
      </w:r>
      <w:r w:rsidR="0067131E" w:rsidRPr="001D78AC">
        <w:rPr>
          <w:color w:val="FF0000"/>
          <w:sz w:val="28"/>
          <w:szCs w:val="28"/>
        </w:rPr>
        <w:t xml:space="preserve"> </w:t>
      </w:r>
      <w:r w:rsidR="0067131E" w:rsidRPr="001D78AC">
        <w:rPr>
          <w:sz w:val="28"/>
          <w:szCs w:val="28"/>
        </w:rPr>
        <w:t>нарушение п. 20 Инструкции 191н  в Справке о наличии имущества и обязательств на забалансовых счетах</w:t>
      </w:r>
      <w:r w:rsidR="003035C8">
        <w:rPr>
          <w:sz w:val="28"/>
          <w:szCs w:val="28"/>
        </w:rPr>
        <w:t xml:space="preserve"> ф. 0503130</w:t>
      </w:r>
      <w:r w:rsidR="0067131E" w:rsidRPr="001D78AC">
        <w:rPr>
          <w:sz w:val="28"/>
          <w:szCs w:val="28"/>
        </w:rPr>
        <w:t xml:space="preserve"> не отражены приобретенные неисключительные права на программное обеспечение ( расходы в полном объеме отнесены на финансовый результат , что является нарушением порядка ведения бухгалтерского учета   и привело к искажению бюджетной отчетности  на сумму </w:t>
      </w:r>
      <w:r w:rsidR="0067131E" w:rsidRPr="0095509C">
        <w:rPr>
          <w:color w:val="FF0000"/>
          <w:sz w:val="28"/>
          <w:szCs w:val="28"/>
        </w:rPr>
        <w:t>93 611,08</w:t>
      </w:r>
      <w:r w:rsidR="0067131E" w:rsidRPr="00780D9B">
        <w:rPr>
          <w:sz w:val="19"/>
          <w:szCs w:val="19"/>
        </w:rPr>
        <w:t xml:space="preserve"> </w:t>
      </w:r>
      <w:r w:rsidR="0067131E" w:rsidRPr="001D78AC">
        <w:rPr>
          <w:sz w:val="28"/>
          <w:szCs w:val="28"/>
        </w:rPr>
        <w:t xml:space="preserve"> рублей, </w:t>
      </w:r>
    </w:p>
    <w:p w:rsidR="0067131E" w:rsidRPr="0067131E" w:rsidRDefault="00045016" w:rsidP="0067131E">
      <w:pPr>
        <w:pStyle w:val="af8"/>
        <w:numPr>
          <w:ilvl w:val="0"/>
          <w:numId w:val="11"/>
        </w:numPr>
        <w:autoSpaceDE w:val="0"/>
        <w:autoSpaceDN w:val="0"/>
        <w:adjustRightInd w:val="0"/>
        <w:ind w:left="0" w:firstLine="710"/>
        <w:jc w:val="both"/>
        <w:rPr>
          <w:sz w:val="28"/>
          <w:szCs w:val="28"/>
        </w:rPr>
      </w:pPr>
      <w:r>
        <w:rPr>
          <w:sz w:val="28"/>
          <w:szCs w:val="28"/>
        </w:rPr>
        <w:t>в</w:t>
      </w:r>
      <w:r w:rsidR="0067131E" w:rsidRPr="0067131E">
        <w:rPr>
          <w:sz w:val="28"/>
          <w:szCs w:val="28"/>
        </w:rPr>
        <w:t xml:space="preserve"> нарушение пункта 152 Инструкции № 191н в текстовой части пояснительной записки (ф.0503160) </w:t>
      </w:r>
    </w:p>
    <w:p w:rsidR="0067131E" w:rsidRPr="0067131E" w:rsidRDefault="0067131E" w:rsidP="0067131E">
      <w:pPr>
        <w:pStyle w:val="af8"/>
        <w:autoSpaceDE w:val="0"/>
        <w:autoSpaceDN w:val="0"/>
        <w:adjustRightInd w:val="0"/>
        <w:ind w:left="0" w:firstLine="710"/>
        <w:jc w:val="both"/>
        <w:rPr>
          <w:rFonts w:eastAsia="Calibri"/>
          <w:sz w:val="28"/>
          <w:szCs w:val="28"/>
          <w:lang w:eastAsia="en-US"/>
        </w:rPr>
      </w:pPr>
      <w:r w:rsidRPr="0067131E">
        <w:rPr>
          <w:sz w:val="28"/>
          <w:szCs w:val="28"/>
        </w:rPr>
        <w:t xml:space="preserve">   в разделе 1 Пояснительной записки отсутствует  информация </w:t>
      </w:r>
      <w:r w:rsidRPr="0067131E">
        <w:rPr>
          <w:rFonts w:eastAsia="Calibri"/>
          <w:sz w:val="28"/>
          <w:szCs w:val="28"/>
          <w:lang w:eastAsia="en-US"/>
        </w:rPr>
        <w:t>о наличии муниципальных автономных и казенных предприятий и изменениях в их количестве, произошедших за отчетный период;</w:t>
      </w:r>
    </w:p>
    <w:p w:rsidR="0067131E" w:rsidRPr="0067131E" w:rsidRDefault="0067131E" w:rsidP="0067131E">
      <w:pPr>
        <w:pStyle w:val="af8"/>
        <w:autoSpaceDE w:val="0"/>
        <w:autoSpaceDN w:val="0"/>
        <w:adjustRightInd w:val="0"/>
        <w:ind w:left="0" w:firstLine="710"/>
        <w:jc w:val="both"/>
        <w:rPr>
          <w:rFonts w:eastAsia="Calibri"/>
          <w:sz w:val="28"/>
          <w:szCs w:val="28"/>
          <w:lang w:eastAsia="en-US"/>
        </w:rPr>
      </w:pPr>
      <w:r w:rsidRPr="0067131E">
        <w:rPr>
          <w:sz w:val="28"/>
          <w:szCs w:val="28"/>
        </w:rPr>
        <w:t xml:space="preserve">в разделе 2 "Результаты деятельности субъекта бюджетной отчетности" пояснительной записки (ф.0503160) не представлена информация </w:t>
      </w:r>
      <w:r w:rsidRPr="0067131E">
        <w:rPr>
          <w:rFonts w:eastAsia="Calibri"/>
          <w:sz w:val="28"/>
          <w:szCs w:val="28"/>
          <w:lang w:eastAsia="en-US"/>
        </w:rPr>
        <w:t>характеризующая организационную структуру субъекта бюджетной отчетности за отчетный период, не нашедшую отражения в таблицах и приложениях, включаемых в данный раздел, в том числе:</w:t>
      </w:r>
    </w:p>
    <w:p w:rsidR="0067131E" w:rsidRPr="0067131E" w:rsidRDefault="0067131E" w:rsidP="0067131E">
      <w:pPr>
        <w:pStyle w:val="af8"/>
        <w:widowControl w:val="0"/>
        <w:ind w:left="0" w:firstLine="710"/>
        <w:jc w:val="both"/>
        <w:rPr>
          <w:sz w:val="28"/>
          <w:szCs w:val="28"/>
        </w:rPr>
      </w:pPr>
      <w:r w:rsidRPr="0067131E">
        <w:rPr>
          <w:sz w:val="28"/>
          <w:szCs w:val="28"/>
        </w:rPr>
        <w:t xml:space="preserve">-о ресурсах (стоимость имущества, бюджетные расходы, объемы закупок и т.д.), используемые для достижения показателей результативности деятельности; </w:t>
      </w:r>
    </w:p>
    <w:p w:rsidR="0067131E" w:rsidRPr="0067131E" w:rsidRDefault="0067131E" w:rsidP="0067131E">
      <w:pPr>
        <w:pStyle w:val="af8"/>
        <w:widowControl w:val="0"/>
        <w:ind w:left="0" w:firstLine="710"/>
        <w:jc w:val="both"/>
        <w:rPr>
          <w:sz w:val="28"/>
          <w:szCs w:val="28"/>
        </w:rPr>
      </w:pPr>
      <w:r w:rsidRPr="0067131E">
        <w:rPr>
          <w:sz w:val="28"/>
          <w:szCs w:val="28"/>
        </w:rPr>
        <w:t>-о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67131E" w:rsidRPr="0067131E" w:rsidRDefault="0067131E" w:rsidP="0067131E">
      <w:pPr>
        <w:pStyle w:val="af8"/>
        <w:widowControl w:val="0"/>
        <w:ind w:left="0" w:firstLine="710"/>
        <w:jc w:val="both"/>
        <w:rPr>
          <w:sz w:val="28"/>
          <w:szCs w:val="28"/>
        </w:rPr>
      </w:pPr>
      <w:r w:rsidRPr="0067131E">
        <w:rPr>
          <w:sz w:val="28"/>
          <w:szCs w:val="28"/>
        </w:rPr>
        <w:t>-отсутствует анализ выполнения либо невыполнения муниципальных заданий;</w:t>
      </w:r>
    </w:p>
    <w:p w:rsidR="0067131E" w:rsidRPr="0067131E" w:rsidRDefault="0067131E" w:rsidP="0067131E">
      <w:pPr>
        <w:pStyle w:val="af8"/>
        <w:widowControl w:val="0"/>
        <w:ind w:left="0" w:firstLine="710"/>
        <w:jc w:val="both"/>
        <w:rPr>
          <w:sz w:val="28"/>
          <w:szCs w:val="28"/>
        </w:rPr>
      </w:pPr>
      <w:r w:rsidRPr="0067131E">
        <w:rPr>
          <w:sz w:val="28"/>
          <w:szCs w:val="28"/>
        </w:rPr>
        <w:t>-не раскрыта информация в части исполнения текстовых статей решений Думы муниципального района о бюджете.</w:t>
      </w:r>
    </w:p>
    <w:p w:rsidR="0067131E" w:rsidRPr="0067131E" w:rsidRDefault="0067131E" w:rsidP="0067131E">
      <w:pPr>
        <w:pStyle w:val="af8"/>
        <w:autoSpaceDE w:val="0"/>
        <w:autoSpaceDN w:val="0"/>
        <w:adjustRightInd w:val="0"/>
        <w:ind w:left="0" w:firstLine="710"/>
        <w:jc w:val="both"/>
        <w:rPr>
          <w:sz w:val="28"/>
          <w:szCs w:val="28"/>
        </w:rPr>
      </w:pPr>
      <w:r w:rsidRPr="0067131E">
        <w:rPr>
          <w:sz w:val="28"/>
          <w:szCs w:val="28"/>
        </w:rPr>
        <w:lastRenderedPageBreak/>
        <w:t>-в   разделе 3 "Анализ отчета об исполнении бюджета субъектом бюджетной отчетности" пояснительной записки (ф.0503160) отсутствует информация:</w:t>
      </w:r>
    </w:p>
    <w:p w:rsidR="0067131E" w:rsidRPr="0067131E" w:rsidRDefault="0067131E" w:rsidP="0067131E">
      <w:pPr>
        <w:pStyle w:val="af8"/>
        <w:autoSpaceDE w:val="0"/>
        <w:autoSpaceDN w:val="0"/>
        <w:adjustRightInd w:val="0"/>
        <w:ind w:left="0" w:firstLine="710"/>
        <w:jc w:val="both"/>
        <w:rPr>
          <w:rFonts w:eastAsia="Calibri"/>
          <w:sz w:val="28"/>
          <w:szCs w:val="28"/>
          <w:lang w:eastAsia="en-US"/>
        </w:rPr>
      </w:pPr>
      <w:r w:rsidRPr="0067131E">
        <w:rPr>
          <w:sz w:val="28"/>
          <w:szCs w:val="28"/>
        </w:rPr>
        <w:t xml:space="preserve">- о причинах неисполненных бюджетных ассигнований по расходам, не нашедшим  отображения в </w:t>
      </w:r>
      <w:r w:rsidR="003035C8">
        <w:rPr>
          <w:sz w:val="28"/>
          <w:szCs w:val="28"/>
        </w:rPr>
        <w:t>ф.</w:t>
      </w:r>
      <w:r w:rsidRPr="0067131E">
        <w:rPr>
          <w:sz w:val="28"/>
          <w:szCs w:val="28"/>
        </w:rPr>
        <w:t xml:space="preserve"> 0503164;</w:t>
      </w:r>
      <w:r w:rsidRPr="0067131E">
        <w:rPr>
          <w:rFonts w:eastAsia="Calibri"/>
          <w:sz w:val="28"/>
          <w:szCs w:val="28"/>
          <w:lang w:eastAsia="en-US"/>
        </w:rPr>
        <w:t xml:space="preserve"> </w:t>
      </w:r>
    </w:p>
    <w:p w:rsidR="0067131E" w:rsidRPr="0067131E" w:rsidRDefault="0067131E" w:rsidP="0067131E">
      <w:pPr>
        <w:pStyle w:val="af8"/>
        <w:autoSpaceDE w:val="0"/>
        <w:autoSpaceDN w:val="0"/>
        <w:adjustRightInd w:val="0"/>
        <w:ind w:left="0" w:firstLine="710"/>
        <w:jc w:val="both"/>
        <w:rPr>
          <w:rFonts w:eastAsia="Calibri"/>
          <w:sz w:val="28"/>
          <w:szCs w:val="28"/>
          <w:lang w:eastAsia="en-US"/>
        </w:rPr>
      </w:pPr>
      <w:r w:rsidRPr="0067131E">
        <w:rPr>
          <w:rFonts w:eastAsia="Calibri"/>
          <w:sz w:val="28"/>
          <w:szCs w:val="28"/>
          <w:lang w:eastAsia="en-US"/>
        </w:rPr>
        <w:t>-о принятии бюджетных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rsidR="0067131E" w:rsidRPr="0067131E" w:rsidRDefault="0067131E" w:rsidP="0067131E">
      <w:pPr>
        <w:pStyle w:val="af8"/>
        <w:autoSpaceDE w:val="0"/>
        <w:autoSpaceDN w:val="0"/>
        <w:adjustRightInd w:val="0"/>
        <w:ind w:left="0" w:firstLine="710"/>
        <w:jc w:val="both"/>
        <w:rPr>
          <w:sz w:val="28"/>
          <w:szCs w:val="28"/>
        </w:rPr>
      </w:pPr>
      <w:r w:rsidRPr="0067131E">
        <w:rPr>
          <w:sz w:val="28"/>
          <w:szCs w:val="28"/>
        </w:rPr>
        <w:t>в разделе 4  "Анализ показателей бухгалтерской отчетности субъекта бюджетной отчетности" текстовой части Пояснительной записки не обоснованы причины образования кредиторской задолженности.</w:t>
      </w:r>
    </w:p>
    <w:p w:rsidR="0067131E" w:rsidRPr="0067131E" w:rsidRDefault="00045016" w:rsidP="0067131E">
      <w:pPr>
        <w:pStyle w:val="af8"/>
        <w:numPr>
          <w:ilvl w:val="0"/>
          <w:numId w:val="11"/>
        </w:numPr>
        <w:ind w:left="0" w:firstLine="710"/>
        <w:jc w:val="both"/>
        <w:rPr>
          <w:sz w:val="28"/>
          <w:szCs w:val="28"/>
        </w:rPr>
      </w:pPr>
      <w:r>
        <w:rPr>
          <w:sz w:val="28"/>
          <w:szCs w:val="28"/>
        </w:rPr>
        <w:t>в</w:t>
      </w:r>
      <w:r w:rsidR="0067131E" w:rsidRPr="0067131E">
        <w:rPr>
          <w:sz w:val="28"/>
          <w:szCs w:val="28"/>
        </w:rPr>
        <w:t xml:space="preserve"> нарушение пунктов 8 и 11  Инструкции № 191н в составе бюджетной отчетности не представлены:</w:t>
      </w:r>
    </w:p>
    <w:p w:rsidR="0067131E" w:rsidRPr="0067131E" w:rsidRDefault="0067131E" w:rsidP="0067131E">
      <w:pPr>
        <w:pStyle w:val="af8"/>
        <w:ind w:left="0" w:firstLine="710"/>
        <w:jc w:val="both"/>
        <w:rPr>
          <w:sz w:val="28"/>
          <w:szCs w:val="28"/>
        </w:rPr>
      </w:pPr>
      <w:r w:rsidRPr="0067131E">
        <w:rPr>
          <w:sz w:val="28"/>
          <w:szCs w:val="28"/>
        </w:rPr>
        <w:t>- таблица № 3 «Сведения об исполнении текстовых статей закона (решения) о бюджете»;</w:t>
      </w:r>
    </w:p>
    <w:p w:rsidR="0067131E" w:rsidRPr="0067131E" w:rsidRDefault="0067131E" w:rsidP="0067131E">
      <w:pPr>
        <w:pStyle w:val="af8"/>
        <w:ind w:left="0" w:firstLine="710"/>
        <w:jc w:val="both"/>
        <w:rPr>
          <w:sz w:val="28"/>
          <w:szCs w:val="28"/>
        </w:rPr>
      </w:pPr>
      <w:r w:rsidRPr="0067131E">
        <w:rPr>
          <w:sz w:val="28"/>
          <w:szCs w:val="28"/>
        </w:rPr>
        <w:t>- таблица № 4 «Сведения об особенностях ведения бюджетного учета»;</w:t>
      </w:r>
    </w:p>
    <w:p w:rsidR="0067131E" w:rsidRPr="0067131E" w:rsidRDefault="0067131E" w:rsidP="0067131E">
      <w:pPr>
        <w:pStyle w:val="af8"/>
        <w:ind w:left="1070"/>
        <w:jc w:val="both"/>
        <w:rPr>
          <w:sz w:val="19"/>
          <w:szCs w:val="19"/>
        </w:rPr>
      </w:pPr>
    </w:p>
    <w:p w:rsidR="00C846E2" w:rsidRPr="0067131E" w:rsidRDefault="00045016" w:rsidP="00C846E2">
      <w:pPr>
        <w:pStyle w:val="af8"/>
        <w:numPr>
          <w:ilvl w:val="0"/>
          <w:numId w:val="11"/>
        </w:numPr>
        <w:ind w:left="0" w:firstLine="710"/>
        <w:jc w:val="both"/>
        <w:rPr>
          <w:bCs/>
          <w:sz w:val="28"/>
          <w:szCs w:val="28"/>
        </w:rPr>
      </w:pPr>
      <w:r>
        <w:rPr>
          <w:sz w:val="28"/>
          <w:szCs w:val="28"/>
        </w:rPr>
        <w:t>в</w:t>
      </w:r>
      <w:r w:rsidR="0067131E" w:rsidRPr="0067131E">
        <w:rPr>
          <w:sz w:val="28"/>
          <w:szCs w:val="28"/>
        </w:rPr>
        <w:t xml:space="preserve"> нарушение пункта 161 Инструкции № 191н в ф. 0503162 «Сведения о результатах деятельности»  не указаны </w:t>
      </w:r>
      <w:r w:rsidR="0067131E" w:rsidRPr="0067131E">
        <w:rPr>
          <w:rFonts w:eastAsia="Calibri"/>
          <w:bCs/>
          <w:sz w:val="28"/>
          <w:szCs w:val="28"/>
          <w:lang w:eastAsia="en-US"/>
        </w:rPr>
        <w:t>коды главы по бюджетной классификации целевой статьи расходов бюджета, по которым осуществляется расходование бюджетных средств в целях достижения определенных показателей, характеризующих степень выполнения поставленных перед субъектом бюджетной отчетности целей</w:t>
      </w:r>
      <w:r w:rsidR="0067131E">
        <w:rPr>
          <w:rFonts w:eastAsia="Calibri"/>
          <w:bCs/>
          <w:sz w:val="28"/>
          <w:szCs w:val="28"/>
          <w:lang w:eastAsia="en-US"/>
        </w:rPr>
        <w:t>,</w:t>
      </w:r>
    </w:p>
    <w:p w:rsidR="0067131E" w:rsidRPr="0067131E" w:rsidRDefault="00045016" w:rsidP="00C846E2">
      <w:pPr>
        <w:pStyle w:val="af8"/>
        <w:numPr>
          <w:ilvl w:val="0"/>
          <w:numId w:val="11"/>
        </w:numPr>
        <w:ind w:left="0" w:firstLine="710"/>
        <w:jc w:val="both"/>
        <w:rPr>
          <w:bCs/>
          <w:sz w:val="28"/>
          <w:szCs w:val="28"/>
        </w:rPr>
      </w:pPr>
      <w:r>
        <w:rPr>
          <w:sz w:val="28"/>
          <w:szCs w:val="28"/>
        </w:rPr>
        <w:t>в</w:t>
      </w:r>
      <w:r w:rsidR="0067131E" w:rsidRPr="0067131E">
        <w:rPr>
          <w:sz w:val="28"/>
          <w:szCs w:val="28"/>
        </w:rPr>
        <w:t xml:space="preserve"> нарушение пункта 163 Инструкции № 191н</w:t>
      </w:r>
      <w:r w:rsidR="0067131E" w:rsidRPr="0067131E">
        <w:rPr>
          <w:rFonts w:eastAsia="Calibri"/>
          <w:bCs/>
          <w:sz w:val="28"/>
          <w:szCs w:val="28"/>
          <w:lang w:eastAsia="en-US"/>
        </w:rPr>
        <w:t xml:space="preserve"> в форме 0503164 «Сведения </w:t>
      </w:r>
      <w:r w:rsidR="0067131E" w:rsidRPr="0067131E">
        <w:rPr>
          <w:sz w:val="28"/>
          <w:szCs w:val="28"/>
        </w:rPr>
        <w:t>об исполнении бюджета» не отражены причины отклонений исполнения расходов от планового процента исполнения</w:t>
      </w:r>
      <w:r w:rsidR="0067131E">
        <w:rPr>
          <w:sz w:val="28"/>
          <w:szCs w:val="28"/>
        </w:rPr>
        <w:t>,</w:t>
      </w:r>
      <w:r w:rsidR="0067131E" w:rsidRPr="0067131E">
        <w:rPr>
          <w:sz w:val="28"/>
          <w:szCs w:val="28"/>
        </w:rPr>
        <w:t xml:space="preserve"> составляющего менее 95%</w:t>
      </w:r>
      <w:r w:rsidR="0067131E">
        <w:rPr>
          <w:sz w:val="28"/>
          <w:szCs w:val="28"/>
        </w:rPr>
        <w:t>,</w:t>
      </w:r>
    </w:p>
    <w:p w:rsidR="0067131E" w:rsidRPr="0067131E" w:rsidRDefault="00045016" w:rsidP="00C846E2">
      <w:pPr>
        <w:pStyle w:val="af8"/>
        <w:numPr>
          <w:ilvl w:val="0"/>
          <w:numId w:val="11"/>
        </w:numPr>
        <w:ind w:left="0" w:firstLine="710"/>
        <w:jc w:val="both"/>
        <w:rPr>
          <w:bCs/>
          <w:sz w:val="28"/>
          <w:szCs w:val="28"/>
        </w:rPr>
      </w:pPr>
      <w:r>
        <w:rPr>
          <w:sz w:val="28"/>
          <w:szCs w:val="28"/>
        </w:rPr>
        <w:t>в</w:t>
      </w:r>
      <w:r w:rsidR="0067131E" w:rsidRPr="0067131E">
        <w:rPr>
          <w:sz w:val="28"/>
          <w:szCs w:val="28"/>
        </w:rPr>
        <w:t xml:space="preserve"> нарушение пункта 172 Инструкции № 191н  в форме 0503177 «Сведения об исполнении бюджета» не указаны обоснования целесообразности произведенных расходов (обеспечение текущей деятельности, техническое перевооружение, иные цели и т.п.).</w:t>
      </w:r>
    </w:p>
    <w:p w:rsidR="00C846E2" w:rsidRPr="0067131E" w:rsidRDefault="00C846E2" w:rsidP="00AA2315">
      <w:pPr>
        <w:autoSpaceDE w:val="0"/>
        <w:autoSpaceDN w:val="0"/>
        <w:adjustRightInd w:val="0"/>
        <w:ind w:firstLine="540"/>
        <w:jc w:val="both"/>
        <w:rPr>
          <w:b/>
          <w:bCs/>
          <w:i/>
          <w:sz w:val="28"/>
          <w:szCs w:val="28"/>
        </w:rPr>
      </w:pPr>
    </w:p>
    <w:p w:rsidR="00172C57" w:rsidRDefault="00AA2315" w:rsidP="00172C57">
      <w:pPr>
        <w:autoSpaceDE w:val="0"/>
        <w:autoSpaceDN w:val="0"/>
        <w:adjustRightInd w:val="0"/>
        <w:ind w:firstLine="567"/>
        <w:jc w:val="both"/>
        <w:rPr>
          <w:b/>
          <w:i/>
          <w:sz w:val="28"/>
          <w:szCs w:val="28"/>
        </w:rPr>
      </w:pPr>
      <w:r w:rsidRPr="00172C57">
        <w:rPr>
          <w:b/>
          <w:i/>
          <w:sz w:val="28"/>
          <w:szCs w:val="28"/>
        </w:rPr>
        <w:t>Комитет финансов</w:t>
      </w:r>
      <w:r w:rsidR="00172C57" w:rsidRPr="00172C57">
        <w:rPr>
          <w:b/>
          <w:i/>
          <w:sz w:val="28"/>
          <w:szCs w:val="28"/>
        </w:rPr>
        <w:t>:</w:t>
      </w:r>
    </w:p>
    <w:p w:rsidR="00172C57" w:rsidRPr="00172C57" w:rsidRDefault="00172C57" w:rsidP="00172C57">
      <w:pPr>
        <w:pStyle w:val="af8"/>
        <w:numPr>
          <w:ilvl w:val="0"/>
          <w:numId w:val="21"/>
        </w:numPr>
        <w:autoSpaceDE w:val="0"/>
        <w:autoSpaceDN w:val="0"/>
        <w:adjustRightInd w:val="0"/>
        <w:ind w:left="0" w:firstLine="927"/>
        <w:jc w:val="both"/>
        <w:rPr>
          <w:sz w:val="19"/>
          <w:szCs w:val="19"/>
        </w:rPr>
      </w:pPr>
      <w:r w:rsidRPr="00172C57">
        <w:rPr>
          <w:sz w:val="28"/>
          <w:szCs w:val="28"/>
        </w:rPr>
        <w:t xml:space="preserve">в нарушение пункта 71 Инструкции </w:t>
      </w:r>
      <w:r w:rsidRPr="00172C57">
        <w:rPr>
          <w:bCs/>
          <w:sz w:val="28"/>
          <w:szCs w:val="28"/>
        </w:rPr>
        <w:t xml:space="preserve">191н </w:t>
      </w:r>
      <w:r w:rsidR="003035C8">
        <w:rPr>
          <w:sz w:val="28"/>
          <w:szCs w:val="28"/>
        </w:rPr>
        <w:t xml:space="preserve">в ф. 0503128 </w:t>
      </w:r>
      <w:r w:rsidRPr="00172C57">
        <w:rPr>
          <w:sz w:val="28"/>
          <w:szCs w:val="28"/>
        </w:rPr>
        <w:t xml:space="preserve">принятые денежные обязательства отражены не в полном объеме - не отражены в учете принятые денежные обязательства по имеющейся на 01.01.2014 года кредиторской задолженности в сумме </w:t>
      </w:r>
      <w:r w:rsidRPr="00172C57">
        <w:rPr>
          <w:sz w:val="19"/>
          <w:szCs w:val="19"/>
        </w:rPr>
        <w:t xml:space="preserve">  </w:t>
      </w:r>
      <w:r w:rsidRPr="0095509C">
        <w:rPr>
          <w:color w:val="FF0000"/>
          <w:sz w:val="28"/>
          <w:szCs w:val="28"/>
        </w:rPr>
        <w:t>91818,65</w:t>
      </w:r>
      <w:r w:rsidRPr="00172C57">
        <w:rPr>
          <w:sz w:val="28"/>
          <w:szCs w:val="28"/>
        </w:rPr>
        <w:t xml:space="preserve"> рублей,</w:t>
      </w:r>
    </w:p>
    <w:p w:rsidR="00AA2315" w:rsidRPr="00172C57" w:rsidRDefault="00172C57" w:rsidP="00AA2315">
      <w:pPr>
        <w:numPr>
          <w:ilvl w:val="0"/>
          <w:numId w:val="2"/>
        </w:numPr>
        <w:autoSpaceDE w:val="0"/>
        <w:autoSpaceDN w:val="0"/>
        <w:adjustRightInd w:val="0"/>
        <w:spacing w:before="100" w:beforeAutospacing="1"/>
        <w:ind w:left="0" w:firstLine="993"/>
        <w:jc w:val="both"/>
        <w:rPr>
          <w:color w:val="000000"/>
          <w:sz w:val="28"/>
          <w:szCs w:val="28"/>
        </w:rPr>
      </w:pPr>
      <w:r w:rsidRPr="00172C57">
        <w:rPr>
          <w:sz w:val="28"/>
          <w:szCs w:val="28"/>
        </w:rPr>
        <w:t xml:space="preserve">В нарушение пункта 167 Инструкции  № 191н «Сведения по дебиторской и кредиторской задолженности» (ф. 0503160) дебиторская и кредиторская задолженность представлена </w:t>
      </w:r>
      <w:r>
        <w:rPr>
          <w:sz w:val="28"/>
          <w:szCs w:val="28"/>
        </w:rPr>
        <w:t>одним приложением (т.е. не разделена на дебиторскую и кредиторскую задолженность),</w:t>
      </w:r>
    </w:p>
    <w:p w:rsidR="00172C57" w:rsidRPr="00172C57" w:rsidRDefault="00172C57" w:rsidP="00172C57">
      <w:pPr>
        <w:pStyle w:val="af8"/>
        <w:numPr>
          <w:ilvl w:val="0"/>
          <w:numId w:val="2"/>
        </w:numPr>
        <w:autoSpaceDE w:val="0"/>
        <w:autoSpaceDN w:val="0"/>
        <w:adjustRightInd w:val="0"/>
        <w:ind w:left="0" w:firstLine="993"/>
        <w:jc w:val="both"/>
        <w:rPr>
          <w:sz w:val="28"/>
          <w:szCs w:val="28"/>
        </w:rPr>
      </w:pPr>
      <w:r w:rsidRPr="00172C57">
        <w:rPr>
          <w:sz w:val="28"/>
          <w:szCs w:val="28"/>
        </w:rPr>
        <w:t xml:space="preserve">В нарушение пункта 152 Инструкции № 191н в текстовой части пояснительной записки (ф.0503160) </w:t>
      </w:r>
    </w:p>
    <w:p w:rsidR="00172C57" w:rsidRPr="00172C57" w:rsidRDefault="00172C57" w:rsidP="00172C57">
      <w:pPr>
        <w:pStyle w:val="af8"/>
        <w:ind w:left="0" w:firstLine="993"/>
        <w:jc w:val="both"/>
        <w:rPr>
          <w:rFonts w:eastAsia="Calibri"/>
          <w:sz w:val="28"/>
          <w:szCs w:val="28"/>
          <w:lang w:eastAsia="en-US"/>
        </w:rPr>
      </w:pPr>
      <w:r w:rsidRPr="00172C57">
        <w:rPr>
          <w:sz w:val="28"/>
          <w:szCs w:val="28"/>
        </w:rPr>
        <w:lastRenderedPageBreak/>
        <w:t xml:space="preserve">в разделе 2 "Результаты деятельности субъекта бюджетной отчетности" пояснительной записки (ф.0503160) не представлена информация </w:t>
      </w:r>
      <w:r w:rsidRPr="00172C57">
        <w:rPr>
          <w:rFonts w:eastAsia="Calibri"/>
          <w:sz w:val="28"/>
          <w:szCs w:val="28"/>
          <w:lang w:eastAsia="en-US"/>
        </w:rPr>
        <w:t>характеризующая организационную структуру субъекта бюджетной отчетности за отчетный период, не нашедшую отражения в таблицах и приложениях, включаемых в данный раздел, в том числе:</w:t>
      </w:r>
    </w:p>
    <w:p w:rsidR="00172C57" w:rsidRPr="00172C57" w:rsidRDefault="00172C57" w:rsidP="00172C57">
      <w:pPr>
        <w:pStyle w:val="af8"/>
        <w:ind w:left="0" w:firstLine="993"/>
        <w:jc w:val="both"/>
        <w:rPr>
          <w:sz w:val="28"/>
          <w:szCs w:val="28"/>
        </w:rPr>
      </w:pPr>
      <w:r w:rsidRPr="00172C57">
        <w:rPr>
          <w:sz w:val="28"/>
          <w:szCs w:val="28"/>
        </w:rPr>
        <w:t xml:space="preserve">-о ресурсах (стоимость имущества, бюджетные расходы, объемы закупок и т.д.), используемые для достижения показателей результативности деятельности; </w:t>
      </w:r>
    </w:p>
    <w:p w:rsidR="00172C57" w:rsidRPr="00172C57" w:rsidRDefault="00172C57" w:rsidP="00172C57">
      <w:pPr>
        <w:pStyle w:val="af8"/>
        <w:ind w:left="0" w:firstLine="993"/>
        <w:jc w:val="both"/>
        <w:rPr>
          <w:sz w:val="28"/>
          <w:szCs w:val="28"/>
        </w:rPr>
      </w:pPr>
      <w:r w:rsidRPr="00172C57">
        <w:rPr>
          <w:sz w:val="28"/>
          <w:szCs w:val="28"/>
        </w:rPr>
        <w:t>-о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172C57" w:rsidRPr="00172C57" w:rsidRDefault="00172C57" w:rsidP="00172C57">
      <w:pPr>
        <w:pStyle w:val="af8"/>
        <w:ind w:left="0" w:firstLine="993"/>
        <w:jc w:val="both"/>
        <w:rPr>
          <w:sz w:val="28"/>
          <w:szCs w:val="28"/>
        </w:rPr>
      </w:pPr>
      <w:r w:rsidRPr="00172C57">
        <w:rPr>
          <w:sz w:val="28"/>
          <w:szCs w:val="28"/>
        </w:rPr>
        <w:t>в   разделе 3 "Анализ отчета об исполнении бюджета субъектом бюджетной отчетности" пояснительной записки (ф.0503160) отсутствует информация:</w:t>
      </w:r>
    </w:p>
    <w:p w:rsidR="00172C57" w:rsidRDefault="00172C57" w:rsidP="00172C57">
      <w:pPr>
        <w:pStyle w:val="af8"/>
        <w:ind w:left="0" w:firstLine="993"/>
        <w:jc w:val="both"/>
        <w:rPr>
          <w:sz w:val="28"/>
          <w:szCs w:val="28"/>
        </w:rPr>
      </w:pPr>
      <w:r w:rsidRPr="00172C57">
        <w:rPr>
          <w:sz w:val="28"/>
          <w:szCs w:val="28"/>
        </w:rPr>
        <w:t>- о причинах неисполненных бюджетных ассигнований по расходам, не нашедшим  отображения в Сведениях об исполнении бюджета ф. 0503164</w:t>
      </w:r>
      <w:r>
        <w:rPr>
          <w:sz w:val="28"/>
          <w:szCs w:val="28"/>
        </w:rPr>
        <w:t>,</w:t>
      </w:r>
    </w:p>
    <w:p w:rsidR="00172C57" w:rsidRPr="0067131E" w:rsidRDefault="00172C57" w:rsidP="00172C57">
      <w:pPr>
        <w:pStyle w:val="af8"/>
        <w:numPr>
          <w:ilvl w:val="0"/>
          <w:numId w:val="11"/>
        </w:numPr>
        <w:ind w:left="0" w:firstLine="710"/>
        <w:jc w:val="both"/>
        <w:rPr>
          <w:sz w:val="28"/>
          <w:szCs w:val="28"/>
        </w:rPr>
      </w:pPr>
      <w:r>
        <w:rPr>
          <w:sz w:val="28"/>
          <w:szCs w:val="28"/>
        </w:rPr>
        <w:t>в</w:t>
      </w:r>
      <w:r w:rsidRPr="0067131E">
        <w:rPr>
          <w:sz w:val="28"/>
          <w:szCs w:val="28"/>
        </w:rPr>
        <w:t xml:space="preserve"> нарушение пунктов 8 и 11  Инструкции № 191н в составе бюджетной отчетности не представлены:</w:t>
      </w:r>
    </w:p>
    <w:p w:rsidR="00172C57" w:rsidRPr="0067131E" w:rsidRDefault="00172C57" w:rsidP="00172C57">
      <w:pPr>
        <w:pStyle w:val="af8"/>
        <w:ind w:left="0" w:firstLine="710"/>
        <w:jc w:val="both"/>
        <w:rPr>
          <w:sz w:val="28"/>
          <w:szCs w:val="28"/>
        </w:rPr>
      </w:pPr>
      <w:r w:rsidRPr="0067131E">
        <w:rPr>
          <w:sz w:val="28"/>
          <w:szCs w:val="28"/>
        </w:rPr>
        <w:t>- таблица № 3 «Сведения об исполнении текстовых статей закона (решения) о бюджете»;</w:t>
      </w:r>
    </w:p>
    <w:p w:rsidR="00172C57" w:rsidRPr="0067131E" w:rsidRDefault="00172C57" w:rsidP="00172C57">
      <w:pPr>
        <w:pStyle w:val="af8"/>
        <w:ind w:left="0" w:firstLine="710"/>
        <w:jc w:val="both"/>
        <w:rPr>
          <w:sz w:val="28"/>
          <w:szCs w:val="28"/>
        </w:rPr>
      </w:pPr>
      <w:r w:rsidRPr="0067131E">
        <w:rPr>
          <w:sz w:val="28"/>
          <w:szCs w:val="28"/>
        </w:rPr>
        <w:t>- таблица № 4 «Сведения об особенностях ведения бюджетного учета»;</w:t>
      </w:r>
    </w:p>
    <w:p w:rsidR="00172C57" w:rsidRPr="0067131E" w:rsidRDefault="00172C57" w:rsidP="00172C57">
      <w:pPr>
        <w:pStyle w:val="af8"/>
        <w:numPr>
          <w:ilvl w:val="0"/>
          <w:numId w:val="11"/>
        </w:numPr>
        <w:ind w:left="0" w:firstLine="710"/>
        <w:jc w:val="both"/>
        <w:rPr>
          <w:bCs/>
          <w:sz w:val="28"/>
          <w:szCs w:val="28"/>
        </w:rPr>
      </w:pPr>
      <w:r>
        <w:rPr>
          <w:sz w:val="28"/>
          <w:szCs w:val="28"/>
        </w:rPr>
        <w:t>в</w:t>
      </w:r>
      <w:r w:rsidRPr="0067131E">
        <w:rPr>
          <w:sz w:val="28"/>
          <w:szCs w:val="28"/>
        </w:rPr>
        <w:t xml:space="preserve"> нарушение пункта 161 Инструкции № 191н в ф. 0503162 «Сведения о результатах деятельности»  не указаны </w:t>
      </w:r>
      <w:r w:rsidRPr="0067131E">
        <w:rPr>
          <w:rFonts w:eastAsia="Calibri"/>
          <w:bCs/>
          <w:sz w:val="28"/>
          <w:szCs w:val="28"/>
          <w:lang w:eastAsia="en-US"/>
        </w:rPr>
        <w:t>коды главы по бюджетной классификации целевой статьи расходов бюджета, по которым осуществляется расходование бюджетных средств в целях достижения определенных показателей, характеризующих степень выполнения поставленных перед субъектом бюджетной отчетности целей</w:t>
      </w:r>
      <w:r>
        <w:rPr>
          <w:rFonts w:eastAsia="Calibri"/>
          <w:bCs/>
          <w:sz w:val="28"/>
          <w:szCs w:val="28"/>
          <w:lang w:eastAsia="en-US"/>
        </w:rPr>
        <w:t>,</w:t>
      </w:r>
    </w:p>
    <w:p w:rsidR="00172C57" w:rsidRPr="0067131E" w:rsidRDefault="00172C57" w:rsidP="00172C57">
      <w:pPr>
        <w:pStyle w:val="af8"/>
        <w:numPr>
          <w:ilvl w:val="0"/>
          <w:numId w:val="17"/>
        </w:numPr>
        <w:ind w:left="0" w:firstLine="709"/>
        <w:jc w:val="both"/>
        <w:rPr>
          <w:bCs/>
          <w:sz w:val="28"/>
          <w:szCs w:val="28"/>
        </w:rPr>
      </w:pPr>
      <w:r>
        <w:rPr>
          <w:sz w:val="28"/>
          <w:szCs w:val="28"/>
        </w:rPr>
        <w:t>в</w:t>
      </w:r>
      <w:r w:rsidRPr="0067131E">
        <w:rPr>
          <w:sz w:val="28"/>
          <w:szCs w:val="28"/>
        </w:rPr>
        <w:t xml:space="preserve"> нарушение пункта 172 Инструкции № 191н  в форме 0503177 «Сведения об исполнении бюджета» не указаны обоснования целесообразности произведенных расходов (обеспечение текущей деятельности, техническое перевооружение, иные цели и т.п.).</w:t>
      </w:r>
    </w:p>
    <w:p w:rsidR="00AA2315" w:rsidRPr="00A12C9A" w:rsidRDefault="00AA2315" w:rsidP="00AA2315">
      <w:pPr>
        <w:autoSpaceDE w:val="0"/>
        <w:autoSpaceDN w:val="0"/>
        <w:adjustRightInd w:val="0"/>
        <w:ind w:left="2678"/>
        <w:jc w:val="both"/>
        <w:rPr>
          <w:i/>
          <w:sz w:val="28"/>
          <w:szCs w:val="28"/>
        </w:rPr>
      </w:pPr>
    </w:p>
    <w:p w:rsidR="00AA2315" w:rsidRDefault="00AA2315" w:rsidP="00AA2315">
      <w:pPr>
        <w:autoSpaceDE w:val="0"/>
        <w:autoSpaceDN w:val="0"/>
        <w:adjustRightInd w:val="0"/>
        <w:ind w:firstLine="540"/>
        <w:jc w:val="both"/>
        <w:rPr>
          <w:b/>
          <w:i/>
          <w:sz w:val="28"/>
          <w:szCs w:val="28"/>
        </w:rPr>
      </w:pPr>
      <w:r w:rsidRPr="00A12C9A">
        <w:rPr>
          <w:b/>
          <w:i/>
          <w:sz w:val="28"/>
          <w:szCs w:val="28"/>
        </w:rPr>
        <w:t>Комитет культуры</w:t>
      </w:r>
      <w:r w:rsidR="003035C8">
        <w:rPr>
          <w:b/>
          <w:i/>
          <w:sz w:val="28"/>
          <w:szCs w:val="28"/>
        </w:rPr>
        <w:t>:</w:t>
      </w:r>
    </w:p>
    <w:p w:rsidR="003035C8" w:rsidRPr="001D78AC" w:rsidRDefault="003035C8" w:rsidP="003035C8">
      <w:pPr>
        <w:pStyle w:val="af8"/>
        <w:numPr>
          <w:ilvl w:val="0"/>
          <w:numId w:val="14"/>
        </w:numPr>
        <w:tabs>
          <w:tab w:val="left" w:pos="237"/>
        </w:tabs>
        <w:spacing w:before="100" w:beforeAutospacing="1"/>
        <w:ind w:left="0" w:firstLine="709"/>
        <w:jc w:val="both"/>
        <w:rPr>
          <w:sz w:val="28"/>
          <w:szCs w:val="28"/>
        </w:rPr>
      </w:pPr>
      <w:r>
        <w:rPr>
          <w:sz w:val="28"/>
          <w:szCs w:val="28"/>
        </w:rPr>
        <w:t>в</w:t>
      </w:r>
      <w:r w:rsidRPr="001D78AC">
        <w:rPr>
          <w:color w:val="FF0000"/>
          <w:sz w:val="28"/>
          <w:szCs w:val="28"/>
        </w:rPr>
        <w:t xml:space="preserve"> </w:t>
      </w:r>
      <w:r w:rsidRPr="001D78AC">
        <w:rPr>
          <w:sz w:val="28"/>
          <w:szCs w:val="28"/>
        </w:rPr>
        <w:t>нарушение п. 20 Инструкции 191н  в Справке о наличии имущества и обязательств на забалансовых счетах</w:t>
      </w:r>
      <w:r>
        <w:rPr>
          <w:sz w:val="28"/>
          <w:szCs w:val="28"/>
        </w:rPr>
        <w:t xml:space="preserve"> ф. 0503130</w:t>
      </w:r>
      <w:r w:rsidRPr="001D78AC">
        <w:rPr>
          <w:sz w:val="28"/>
          <w:szCs w:val="28"/>
        </w:rPr>
        <w:t xml:space="preserve"> не отражены приобретенные неисключительные права на программное обеспечение ( расходы в полном объеме отнесены на финансовый результат , что является нарушением порядка ведения бухгалтерского учета   и привело к искажению бюджетной отчетности  на сумму </w:t>
      </w:r>
      <w:r w:rsidRPr="0095509C">
        <w:rPr>
          <w:color w:val="FF0000"/>
          <w:sz w:val="28"/>
          <w:szCs w:val="28"/>
        </w:rPr>
        <w:t>42096,0</w:t>
      </w:r>
      <w:r w:rsidRPr="00780D9B">
        <w:rPr>
          <w:sz w:val="19"/>
          <w:szCs w:val="19"/>
        </w:rPr>
        <w:t xml:space="preserve"> </w:t>
      </w:r>
      <w:r w:rsidRPr="001D78AC">
        <w:rPr>
          <w:sz w:val="28"/>
          <w:szCs w:val="28"/>
        </w:rPr>
        <w:t xml:space="preserve"> рублей, </w:t>
      </w:r>
    </w:p>
    <w:p w:rsidR="003035C8" w:rsidRPr="00C846E2" w:rsidRDefault="003035C8" w:rsidP="00C7611E">
      <w:pPr>
        <w:pStyle w:val="af8"/>
        <w:numPr>
          <w:ilvl w:val="0"/>
          <w:numId w:val="14"/>
        </w:numPr>
        <w:ind w:left="0" w:firstLine="993"/>
        <w:jc w:val="both"/>
        <w:rPr>
          <w:bCs/>
          <w:sz w:val="28"/>
          <w:szCs w:val="28"/>
        </w:rPr>
      </w:pPr>
      <w:r>
        <w:rPr>
          <w:sz w:val="28"/>
          <w:szCs w:val="28"/>
        </w:rPr>
        <w:lastRenderedPageBreak/>
        <w:t>в</w:t>
      </w:r>
      <w:r w:rsidRPr="00C12432">
        <w:rPr>
          <w:sz w:val="28"/>
          <w:szCs w:val="28"/>
        </w:rPr>
        <w:t xml:space="preserve"> нарушение пункта 161 Инструкции № 191н </w:t>
      </w:r>
      <w:r>
        <w:rPr>
          <w:sz w:val="28"/>
          <w:szCs w:val="28"/>
        </w:rPr>
        <w:t xml:space="preserve"> в ф. 0503162 </w:t>
      </w:r>
      <w:r w:rsidRPr="00C12432">
        <w:rPr>
          <w:sz w:val="28"/>
          <w:szCs w:val="28"/>
        </w:rPr>
        <w:t xml:space="preserve">не указаны </w:t>
      </w:r>
      <w:r w:rsidRPr="00C12432">
        <w:rPr>
          <w:rFonts w:eastAsia="Calibri"/>
          <w:bCs/>
          <w:sz w:val="28"/>
          <w:szCs w:val="28"/>
          <w:lang w:eastAsia="en-US"/>
        </w:rPr>
        <w:t>коды главы по бюджетной классификации целевой статьи расходов бюджета, по которым осуществляется расходование бюджетных средств в целях достижения определенных показателей, характеризующих степень выполнения поставленных перед субъектом бюджетной отчетности целей</w:t>
      </w:r>
      <w:r>
        <w:rPr>
          <w:rFonts w:eastAsia="Calibri"/>
          <w:bCs/>
          <w:sz w:val="28"/>
          <w:szCs w:val="28"/>
          <w:lang w:eastAsia="en-US"/>
        </w:rPr>
        <w:t>,</w:t>
      </w:r>
    </w:p>
    <w:p w:rsidR="00AA2315" w:rsidRPr="00ED0494" w:rsidRDefault="00ED0494" w:rsidP="00AA2315">
      <w:pPr>
        <w:widowControl w:val="0"/>
        <w:numPr>
          <w:ilvl w:val="0"/>
          <w:numId w:val="14"/>
        </w:numPr>
        <w:ind w:left="0" w:firstLine="993"/>
        <w:jc w:val="both"/>
        <w:rPr>
          <w:bCs/>
          <w:sz w:val="28"/>
          <w:szCs w:val="28"/>
        </w:rPr>
      </w:pPr>
      <w:r w:rsidRPr="00ED0494">
        <w:rPr>
          <w:sz w:val="28"/>
          <w:szCs w:val="28"/>
        </w:rPr>
        <w:t>В нарушение пункта 160 Инструкции № 191н заполнена ф.0503161 «Сведения о количестве подведомственных учреждений»  не указаны причины, приведшие к изменению количества подведомственных учреждений на конец отчетного периода</w:t>
      </w:r>
      <w:r w:rsidR="00AA2315" w:rsidRPr="00ED0494">
        <w:rPr>
          <w:bCs/>
          <w:sz w:val="28"/>
          <w:szCs w:val="28"/>
        </w:rPr>
        <w:t>,</w:t>
      </w:r>
    </w:p>
    <w:p w:rsidR="00AA2315" w:rsidRPr="00A12C9A" w:rsidRDefault="00AA2315" w:rsidP="00AA2315">
      <w:pPr>
        <w:pStyle w:val="af8"/>
        <w:numPr>
          <w:ilvl w:val="0"/>
          <w:numId w:val="14"/>
        </w:numPr>
        <w:shd w:val="clear" w:color="auto" w:fill="FFFFFF"/>
        <w:tabs>
          <w:tab w:val="left" w:pos="1418"/>
        </w:tabs>
        <w:ind w:left="0" w:firstLine="993"/>
        <w:jc w:val="both"/>
        <w:rPr>
          <w:bCs/>
          <w:sz w:val="28"/>
          <w:szCs w:val="28"/>
        </w:rPr>
      </w:pPr>
      <w:r w:rsidRPr="00A12C9A">
        <w:rPr>
          <w:bCs/>
          <w:sz w:val="28"/>
          <w:szCs w:val="28"/>
        </w:rPr>
        <w:t>в нарушение п. 161 Инструкции №191н в графе 2  ф. 0503162 «Сведения о результатах деятельности» показатели результативности не содержат сведения о результатах деятельности подведомственных бюджетных учреждений в рамках установленных им муниципальных заданий</w:t>
      </w:r>
      <w:r w:rsidR="00ED0494">
        <w:rPr>
          <w:color w:val="000000"/>
          <w:sz w:val="28"/>
          <w:szCs w:val="28"/>
        </w:rPr>
        <w:t>,</w:t>
      </w:r>
    </w:p>
    <w:p w:rsidR="00ED0494" w:rsidRPr="00ED0494" w:rsidRDefault="00ED0494" w:rsidP="00ED0494">
      <w:pPr>
        <w:pStyle w:val="af8"/>
        <w:numPr>
          <w:ilvl w:val="0"/>
          <w:numId w:val="14"/>
        </w:numPr>
        <w:autoSpaceDE w:val="0"/>
        <w:autoSpaceDN w:val="0"/>
        <w:adjustRightInd w:val="0"/>
        <w:ind w:left="0" w:firstLine="993"/>
        <w:jc w:val="both"/>
        <w:rPr>
          <w:sz w:val="28"/>
          <w:szCs w:val="28"/>
        </w:rPr>
      </w:pPr>
      <w:r>
        <w:rPr>
          <w:sz w:val="28"/>
          <w:szCs w:val="28"/>
        </w:rPr>
        <w:t>в</w:t>
      </w:r>
      <w:r w:rsidRPr="00ED0494">
        <w:rPr>
          <w:sz w:val="28"/>
          <w:szCs w:val="28"/>
        </w:rPr>
        <w:t xml:space="preserve"> нарушение пункта 152 Инструкции № 191н в текстовой части поясн</w:t>
      </w:r>
      <w:r w:rsidRPr="00ED0494">
        <w:rPr>
          <w:sz w:val="28"/>
          <w:szCs w:val="28"/>
        </w:rPr>
        <w:t>и</w:t>
      </w:r>
      <w:r w:rsidRPr="00ED0494">
        <w:rPr>
          <w:sz w:val="28"/>
          <w:szCs w:val="28"/>
        </w:rPr>
        <w:t xml:space="preserve">тельной записки (ф.0503160) </w:t>
      </w:r>
    </w:p>
    <w:p w:rsidR="00ED0494" w:rsidRPr="00ED0494" w:rsidRDefault="00ED0494" w:rsidP="00ED0494">
      <w:pPr>
        <w:pStyle w:val="af8"/>
        <w:autoSpaceDE w:val="0"/>
        <w:autoSpaceDN w:val="0"/>
        <w:adjustRightInd w:val="0"/>
        <w:ind w:left="0" w:firstLine="993"/>
        <w:jc w:val="both"/>
        <w:rPr>
          <w:rFonts w:eastAsia="Calibri"/>
          <w:sz w:val="28"/>
          <w:szCs w:val="28"/>
          <w:lang w:eastAsia="en-US"/>
        </w:rPr>
      </w:pPr>
      <w:r w:rsidRPr="00ED0494">
        <w:rPr>
          <w:sz w:val="28"/>
          <w:szCs w:val="28"/>
        </w:rPr>
        <w:t xml:space="preserve">в разделе 2 «Результаты деятельности субъекта бюджетной отчетности» пояснительной записки (ф.0503160) не представлена информация </w:t>
      </w:r>
      <w:r w:rsidRPr="00ED0494">
        <w:rPr>
          <w:rFonts w:eastAsia="Calibri"/>
          <w:sz w:val="28"/>
          <w:szCs w:val="28"/>
          <w:lang w:eastAsia="en-US"/>
        </w:rPr>
        <w:t>характеризующая организационную структуру субъекта бюджетной отчетности за отчетный период, не нашедшая отражения в таблицах и приложениях, вкл</w:t>
      </w:r>
      <w:r w:rsidRPr="00ED0494">
        <w:rPr>
          <w:rFonts w:eastAsia="Calibri"/>
          <w:sz w:val="28"/>
          <w:szCs w:val="28"/>
          <w:lang w:eastAsia="en-US"/>
        </w:rPr>
        <w:t>ю</w:t>
      </w:r>
      <w:r w:rsidRPr="00ED0494">
        <w:rPr>
          <w:rFonts w:eastAsia="Calibri"/>
          <w:sz w:val="28"/>
          <w:szCs w:val="28"/>
          <w:lang w:eastAsia="en-US"/>
        </w:rPr>
        <w:t>чаемых в данный раздел, в том числе:</w:t>
      </w:r>
    </w:p>
    <w:p w:rsidR="00ED0494" w:rsidRPr="00ED0494" w:rsidRDefault="00ED0494" w:rsidP="00ED0494">
      <w:pPr>
        <w:pStyle w:val="af8"/>
        <w:widowControl w:val="0"/>
        <w:ind w:left="0" w:firstLine="993"/>
        <w:jc w:val="both"/>
        <w:rPr>
          <w:sz w:val="28"/>
          <w:szCs w:val="28"/>
        </w:rPr>
      </w:pPr>
      <w:r w:rsidRPr="00ED0494">
        <w:rPr>
          <w:sz w:val="28"/>
          <w:szCs w:val="28"/>
        </w:rPr>
        <w:t>- о ресурсах (стоимость имущества, бюджетные расходы, объемы закупок и т.д.), используемые для достижения показателей результативности де</w:t>
      </w:r>
      <w:r w:rsidRPr="00ED0494">
        <w:rPr>
          <w:sz w:val="28"/>
          <w:szCs w:val="28"/>
        </w:rPr>
        <w:t>я</w:t>
      </w:r>
      <w:r w:rsidRPr="00ED0494">
        <w:rPr>
          <w:sz w:val="28"/>
          <w:szCs w:val="28"/>
        </w:rPr>
        <w:t xml:space="preserve">тельности; </w:t>
      </w:r>
    </w:p>
    <w:p w:rsidR="00AA2315" w:rsidRDefault="00ED0494" w:rsidP="00ED0494">
      <w:pPr>
        <w:pStyle w:val="af8"/>
        <w:widowControl w:val="0"/>
        <w:ind w:left="0" w:firstLine="993"/>
        <w:jc w:val="both"/>
        <w:rPr>
          <w:sz w:val="28"/>
          <w:szCs w:val="28"/>
        </w:rPr>
      </w:pPr>
      <w:r w:rsidRPr="00ED0494">
        <w:rPr>
          <w:sz w:val="28"/>
          <w:szCs w:val="28"/>
        </w:rPr>
        <w:t>-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w:t>
      </w:r>
      <w:r w:rsidRPr="00ED0494">
        <w:rPr>
          <w:sz w:val="28"/>
          <w:szCs w:val="28"/>
        </w:rPr>
        <w:t>е</w:t>
      </w:r>
      <w:r w:rsidRPr="00ED0494">
        <w:rPr>
          <w:sz w:val="28"/>
          <w:szCs w:val="28"/>
        </w:rPr>
        <w:t>менности поступления материальных запасов</w:t>
      </w:r>
      <w:r>
        <w:rPr>
          <w:sz w:val="28"/>
          <w:szCs w:val="28"/>
        </w:rPr>
        <w:t>,</w:t>
      </w:r>
    </w:p>
    <w:p w:rsidR="00ED0494" w:rsidRPr="00C7611E" w:rsidRDefault="00ED0494" w:rsidP="00ED0494">
      <w:pPr>
        <w:pStyle w:val="af8"/>
        <w:widowControl w:val="0"/>
        <w:numPr>
          <w:ilvl w:val="0"/>
          <w:numId w:val="21"/>
        </w:numPr>
        <w:ind w:left="0" w:firstLine="993"/>
        <w:jc w:val="both"/>
        <w:rPr>
          <w:bCs/>
          <w:sz w:val="28"/>
          <w:szCs w:val="28"/>
        </w:rPr>
      </w:pPr>
      <w:r w:rsidRPr="00C7611E">
        <w:rPr>
          <w:sz w:val="28"/>
          <w:szCs w:val="28"/>
        </w:rPr>
        <w:t>в нарушение п. 154 Инструкции № 191н в графе 1 Таблицы № 2 «Сведения о мерах по повышению эффективности расходования бюджетных средств» указанные принятые меры не соответствуют показателям эффективности расходования бюджетных средств.</w:t>
      </w:r>
    </w:p>
    <w:p w:rsidR="00ED0494" w:rsidRDefault="00ED0494" w:rsidP="00ED0494">
      <w:pPr>
        <w:pStyle w:val="af8"/>
        <w:widowControl w:val="0"/>
        <w:ind w:left="993"/>
        <w:jc w:val="both"/>
        <w:rPr>
          <w:bCs/>
          <w:sz w:val="28"/>
          <w:szCs w:val="28"/>
          <w:highlight w:val="yellow"/>
        </w:rPr>
      </w:pPr>
    </w:p>
    <w:p w:rsidR="00ED0494" w:rsidRPr="00E009F4" w:rsidRDefault="00ED0494" w:rsidP="00ED0494">
      <w:pPr>
        <w:ind w:firstLine="709"/>
        <w:jc w:val="both"/>
        <w:rPr>
          <w:sz w:val="28"/>
          <w:szCs w:val="28"/>
        </w:rPr>
      </w:pPr>
      <w:r w:rsidRPr="00E009F4">
        <w:rPr>
          <w:sz w:val="28"/>
          <w:szCs w:val="28"/>
        </w:rPr>
        <w:t xml:space="preserve">Исполнение расходов </w:t>
      </w:r>
      <w:r w:rsidRPr="00E009F4">
        <w:t xml:space="preserve">(согласно форме 0503124) </w:t>
      </w:r>
      <w:r w:rsidRPr="00E009F4">
        <w:rPr>
          <w:sz w:val="28"/>
          <w:szCs w:val="28"/>
        </w:rPr>
        <w:t>главными распорядителями бюджетных средств составило от 93,80 % до 99,95 %, в том числе:</w:t>
      </w:r>
    </w:p>
    <w:p w:rsidR="00ED0494" w:rsidRPr="00E009F4" w:rsidRDefault="00ED0494" w:rsidP="00ED0494">
      <w:pPr>
        <w:pStyle w:val="afb"/>
        <w:numPr>
          <w:ilvl w:val="0"/>
          <w:numId w:val="22"/>
        </w:numPr>
        <w:tabs>
          <w:tab w:val="left" w:pos="993"/>
        </w:tabs>
        <w:ind w:left="0" w:firstLine="698"/>
        <w:jc w:val="both"/>
        <w:rPr>
          <w:rFonts w:ascii="Times New Roman" w:hAnsi="Times New Roman"/>
          <w:sz w:val="28"/>
          <w:szCs w:val="28"/>
        </w:rPr>
      </w:pPr>
      <w:r w:rsidRPr="00E009F4">
        <w:rPr>
          <w:rFonts w:ascii="Times New Roman" w:hAnsi="Times New Roman"/>
          <w:sz w:val="28"/>
          <w:szCs w:val="28"/>
        </w:rPr>
        <w:t>Администрация района</w:t>
      </w:r>
      <w:r w:rsidRPr="00E009F4">
        <w:rPr>
          <w:rFonts w:ascii="Times New Roman" w:hAnsi="Times New Roman"/>
          <w:snapToGrid w:val="0"/>
          <w:sz w:val="28"/>
          <w:szCs w:val="28"/>
        </w:rPr>
        <w:t xml:space="preserve"> </w:t>
      </w:r>
      <w:r w:rsidRPr="00E009F4">
        <w:rPr>
          <w:rFonts w:ascii="Times New Roman" w:hAnsi="Times New Roman"/>
          <w:snapToGrid w:val="0"/>
          <w:sz w:val="24"/>
          <w:szCs w:val="24"/>
        </w:rPr>
        <w:t xml:space="preserve">– </w:t>
      </w:r>
      <w:r w:rsidRPr="00E009F4">
        <w:rPr>
          <w:rFonts w:ascii="Times New Roman" w:hAnsi="Times New Roman"/>
          <w:snapToGrid w:val="0"/>
          <w:sz w:val="28"/>
          <w:szCs w:val="28"/>
        </w:rPr>
        <w:t>99,29%;</w:t>
      </w:r>
    </w:p>
    <w:p w:rsidR="00ED0494" w:rsidRPr="00E009F4" w:rsidRDefault="00ED0494" w:rsidP="00ED0494">
      <w:pPr>
        <w:numPr>
          <w:ilvl w:val="0"/>
          <w:numId w:val="22"/>
        </w:numPr>
        <w:tabs>
          <w:tab w:val="left" w:pos="993"/>
        </w:tabs>
        <w:ind w:left="993" w:hanging="295"/>
        <w:jc w:val="both"/>
        <w:rPr>
          <w:sz w:val="28"/>
          <w:szCs w:val="28"/>
        </w:rPr>
      </w:pPr>
      <w:r w:rsidRPr="00E009F4">
        <w:rPr>
          <w:sz w:val="28"/>
          <w:szCs w:val="28"/>
        </w:rPr>
        <w:t xml:space="preserve">Комитет финансов </w:t>
      </w:r>
      <w:r w:rsidRPr="00E009F4">
        <w:rPr>
          <w:snapToGrid w:val="0"/>
          <w:sz w:val="28"/>
          <w:szCs w:val="28"/>
        </w:rPr>
        <w:t>– 99,77 %;</w:t>
      </w:r>
    </w:p>
    <w:p w:rsidR="00ED0494" w:rsidRPr="00E009F4" w:rsidRDefault="00ED0494" w:rsidP="00ED0494">
      <w:pPr>
        <w:pStyle w:val="afb"/>
        <w:numPr>
          <w:ilvl w:val="0"/>
          <w:numId w:val="22"/>
        </w:numPr>
        <w:tabs>
          <w:tab w:val="left" w:pos="993"/>
        </w:tabs>
        <w:ind w:left="993" w:hanging="284"/>
        <w:jc w:val="both"/>
        <w:rPr>
          <w:rFonts w:ascii="Times New Roman" w:hAnsi="Times New Roman"/>
          <w:sz w:val="28"/>
          <w:szCs w:val="28"/>
        </w:rPr>
      </w:pPr>
      <w:r w:rsidRPr="00E009F4">
        <w:rPr>
          <w:rFonts w:ascii="Times New Roman" w:hAnsi="Times New Roman"/>
          <w:sz w:val="28"/>
          <w:szCs w:val="28"/>
        </w:rPr>
        <w:t>Комитет образования – 93,80 %;</w:t>
      </w:r>
    </w:p>
    <w:p w:rsidR="00ED0494" w:rsidRPr="00E009F4" w:rsidRDefault="00ED0494" w:rsidP="00ED0494">
      <w:pPr>
        <w:pStyle w:val="afb"/>
        <w:numPr>
          <w:ilvl w:val="0"/>
          <w:numId w:val="22"/>
        </w:numPr>
        <w:tabs>
          <w:tab w:val="left" w:pos="993"/>
        </w:tabs>
        <w:ind w:left="993" w:hanging="284"/>
        <w:jc w:val="both"/>
        <w:rPr>
          <w:rFonts w:ascii="Times New Roman" w:hAnsi="Times New Roman"/>
          <w:sz w:val="28"/>
          <w:szCs w:val="28"/>
        </w:rPr>
      </w:pPr>
      <w:r w:rsidRPr="00E009F4">
        <w:rPr>
          <w:rFonts w:ascii="Times New Roman" w:hAnsi="Times New Roman"/>
          <w:sz w:val="28"/>
          <w:szCs w:val="28"/>
        </w:rPr>
        <w:t xml:space="preserve">Комитет культуры </w:t>
      </w:r>
      <w:r w:rsidRPr="00E009F4">
        <w:rPr>
          <w:rFonts w:ascii="Times New Roman" w:hAnsi="Times New Roman"/>
          <w:snapToGrid w:val="0"/>
          <w:sz w:val="28"/>
          <w:szCs w:val="28"/>
        </w:rPr>
        <w:t>– 99,95 %;</w:t>
      </w:r>
    </w:p>
    <w:p w:rsidR="00ED0494" w:rsidRPr="00E009F4" w:rsidRDefault="00ED0494" w:rsidP="00ED0494">
      <w:pPr>
        <w:pStyle w:val="afb"/>
        <w:numPr>
          <w:ilvl w:val="0"/>
          <w:numId w:val="22"/>
        </w:numPr>
        <w:tabs>
          <w:tab w:val="left" w:pos="993"/>
        </w:tabs>
        <w:ind w:left="993" w:hanging="295"/>
        <w:jc w:val="both"/>
        <w:rPr>
          <w:rFonts w:ascii="Times New Roman" w:hAnsi="Times New Roman"/>
          <w:sz w:val="28"/>
          <w:szCs w:val="28"/>
        </w:rPr>
      </w:pPr>
      <w:r w:rsidRPr="00E009F4">
        <w:rPr>
          <w:rFonts w:ascii="Times New Roman" w:hAnsi="Times New Roman"/>
          <w:sz w:val="28"/>
          <w:szCs w:val="28"/>
        </w:rPr>
        <w:t xml:space="preserve">Комитет по социальной защите </w:t>
      </w:r>
      <w:r w:rsidRPr="00E009F4">
        <w:rPr>
          <w:rFonts w:ascii="Times New Roman" w:hAnsi="Times New Roman"/>
          <w:snapToGrid w:val="0"/>
          <w:sz w:val="28"/>
          <w:szCs w:val="28"/>
        </w:rPr>
        <w:t>-94,51 %.</w:t>
      </w:r>
    </w:p>
    <w:p w:rsidR="00ED0494" w:rsidRPr="00E009F4" w:rsidRDefault="00ED0494" w:rsidP="00ED0494">
      <w:pPr>
        <w:ind w:firstLine="709"/>
        <w:jc w:val="both"/>
        <w:rPr>
          <w:sz w:val="28"/>
          <w:szCs w:val="28"/>
        </w:rPr>
      </w:pPr>
      <w:r w:rsidRPr="00E009F4">
        <w:rPr>
          <w:sz w:val="28"/>
          <w:szCs w:val="28"/>
        </w:rPr>
        <w:lastRenderedPageBreak/>
        <w:t>Причины неполного исполнения согласно сведениям об исполнении бюджета (ф. 0503164) объясняются тем, что финансирование производилось исходя из фактической потребности бюджетных средств.</w:t>
      </w:r>
    </w:p>
    <w:p w:rsidR="00ED0494" w:rsidRDefault="00ED0494" w:rsidP="00ED0494">
      <w:pPr>
        <w:pStyle w:val="af8"/>
        <w:widowControl w:val="0"/>
        <w:ind w:left="993"/>
        <w:jc w:val="both"/>
        <w:rPr>
          <w:bCs/>
          <w:sz w:val="28"/>
          <w:szCs w:val="28"/>
          <w:highlight w:val="yellow"/>
        </w:rPr>
      </w:pPr>
    </w:p>
    <w:p w:rsidR="00AA2315" w:rsidRDefault="00AA2315" w:rsidP="00AA2315">
      <w:pPr>
        <w:widowControl w:val="0"/>
        <w:autoSpaceDE w:val="0"/>
        <w:autoSpaceDN w:val="0"/>
        <w:adjustRightInd w:val="0"/>
        <w:ind w:firstLine="540"/>
        <w:jc w:val="both"/>
        <w:rPr>
          <w:b/>
          <w:sz w:val="28"/>
          <w:szCs w:val="28"/>
        </w:rPr>
      </w:pPr>
      <w:r w:rsidRPr="00047274">
        <w:rPr>
          <w:b/>
          <w:sz w:val="28"/>
          <w:szCs w:val="28"/>
        </w:rPr>
        <w:t>Анализ кредиторской задолженности:</w:t>
      </w:r>
    </w:p>
    <w:p w:rsidR="00AA2315" w:rsidRPr="00047274" w:rsidRDefault="00AA2315" w:rsidP="00AA2315">
      <w:pPr>
        <w:widowControl w:val="0"/>
        <w:autoSpaceDE w:val="0"/>
        <w:autoSpaceDN w:val="0"/>
        <w:adjustRightInd w:val="0"/>
        <w:ind w:firstLine="540"/>
        <w:jc w:val="both"/>
        <w:rPr>
          <w:b/>
          <w:sz w:val="28"/>
          <w:szCs w:val="28"/>
        </w:rPr>
      </w:pPr>
    </w:p>
    <w:p w:rsidR="00ED0494" w:rsidRPr="00E009F4" w:rsidRDefault="00ED0494" w:rsidP="00ED0494">
      <w:pPr>
        <w:ind w:firstLine="567"/>
        <w:jc w:val="both"/>
        <w:rPr>
          <w:sz w:val="28"/>
          <w:szCs w:val="28"/>
        </w:rPr>
      </w:pPr>
      <w:r w:rsidRPr="00E009F4">
        <w:rPr>
          <w:bCs/>
          <w:sz w:val="28"/>
          <w:szCs w:val="28"/>
        </w:rPr>
        <w:t xml:space="preserve">В ходе исполнения бюджета муниципального района </w:t>
      </w:r>
      <w:r w:rsidRPr="00E009F4">
        <w:rPr>
          <w:sz w:val="28"/>
          <w:szCs w:val="28"/>
        </w:rPr>
        <w:t xml:space="preserve">согласно балансу  исполнения бюджета (ф.0503120) муниципального района  по состоянию на 01.01.2014 года кредиторская задолженность по бюджетной деятельности снизилась на </w:t>
      </w:r>
      <w:r w:rsidRPr="0095509C">
        <w:rPr>
          <w:color w:val="FF0000"/>
          <w:sz w:val="28"/>
          <w:szCs w:val="28"/>
        </w:rPr>
        <w:t xml:space="preserve">2945,3 </w:t>
      </w:r>
      <w:r w:rsidRPr="00E009F4">
        <w:rPr>
          <w:sz w:val="28"/>
          <w:szCs w:val="28"/>
        </w:rPr>
        <w:t xml:space="preserve">тыс. рублей  и составила </w:t>
      </w:r>
      <w:r w:rsidRPr="0095509C">
        <w:rPr>
          <w:color w:val="FF0000"/>
          <w:sz w:val="28"/>
          <w:szCs w:val="28"/>
        </w:rPr>
        <w:t>6197,1</w:t>
      </w:r>
      <w:r w:rsidRPr="00E009F4">
        <w:rPr>
          <w:sz w:val="28"/>
          <w:szCs w:val="28"/>
        </w:rPr>
        <w:t xml:space="preserve"> тыс. рублей,  </w:t>
      </w:r>
    </w:p>
    <w:p w:rsidR="00ED0494" w:rsidRPr="00E009F4" w:rsidRDefault="00ED0494" w:rsidP="00ED0494">
      <w:pPr>
        <w:ind w:firstLine="567"/>
        <w:jc w:val="both"/>
        <w:rPr>
          <w:bCs/>
          <w:sz w:val="28"/>
          <w:szCs w:val="28"/>
        </w:rPr>
      </w:pPr>
      <w:r w:rsidRPr="00E009F4">
        <w:rPr>
          <w:bCs/>
          <w:sz w:val="28"/>
          <w:szCs w:val="28"/>
        </w:rPr>
        <w:t>в том числе:</w:t>
      </w:r>
    </w:p>
    <w:p w:rsidR="00ED0494" w:rsidRPr="00E009F4" w:rsidRDefault="00ED0494" w:rsidP="00ED0494">
      <w:pPr>
        <w:ind w:firstLine="567"/>
        <w:jc w:val="both"/>
        <w:rPr>
          <w:bCs/>
          <w:sz w:val="28"/>
          <w:szCs w:val="28"/>
        </w:rPr>
      </w:pPr>
      <w:r w:rsidRPr="00E009F4">
        <w:rPr>
          <w:bCs/>
          <w:sz w:val="28"/>
          <w:szCs w:val="28"/>
        </w:rPr>
        <w:t xml:space="preserve">- по счету 030100000 «Расчеты с кредиторами по долговым обязательствам» в сумме </w:t>
      </w:r>
      <w:r w:rsidRPr="0095509C">
        <w:rPr>
          <w:bCs/>
          <w:color w:val="FF0000"/>
          <w:sz w:val="28"/>
          <w:szCs w:val="28"/>
        </w:rPr>
        <w:t>5360,0</w:t>
      </w:r>
      <w:r w:rsidRPr="00E009F4">
        <w:rPr>
          <w:bCs/>
          <w:sz w:val="28"/>
          <w:szCs w:val="28"/>
        </w:rPr>
        <w:t xml:space="preserve"> тыс.</w:t>
      </w:r>
      <w:r w:rsidRPr="00E009F4">
        <w:rPr>
          <w:sz w:val="28"/>
          <w:szCs w:val="28"/>
        </w:rPr>
        <w:t xml:space="preserve"> рублей</w:t>
      </w:r>
      <w:r w:rsidRPr="00E009F4">
        <w:rPr>
          <w:bCs/>
          <w:sz w:val="28"/>
          <w:szCs w:val="28"/>
        </w:rPr>
        <w:t xml:space="preserve"> (снизилась на 2640,0 тыс.</w:t>
      </w:r>
      <w:r w:rsidRPr="00E009F4">
        <w:rPr>
          <w:sz w:val="28"/>
          <w:szCs w:val="28"/>
        </w:rPr>
        <w:t xml:space="preserve"> рублей</w:t>
      </w:r>
      <w:r w:rsidRPr="00E009F4">
        <w:rPr>
          <w:bCs/>
          <w:sz w:val="28"/>
          <w:szCs w:val="28"/>
        </w:rPr>
        <w:t>);</w:t>
      </w:r>
    </w:p>
    <w:p w:rsidR="00ED0494" w:rsidRPr="00E009F4" w:rsidRDefault="00ED0494" w:rsidP="00ED0494">
      <w:pPr>
        <w:ind w:firstLine="567"/>
        <w:jc w:val="both"/>
        <w:rPr>
          <w:bCs/>
          <w:sz w:val="28"/>
          <w:szCs w:val="28"/>
        </w:rPr>
      </w:pPr>
      <w:r w:rsidRPr="00E009F4">
        <w:rPr>
          <w:bCs/>
          <w:sz w:val="28"/>
          <w:szCs w:val="28"/>
        </w:rPr>
        <w:t xml:space="preserve">- по счету 030200000 «Расчеты с поставщиками и подрядчиками»  в сумме </w:t>
      </w:r>
      <w:r w:rsidRPr="0095509C">
        <w:rPr>
          <w:bCs/>
          <w:color w:val="FF0000"/>
          <w:sz w:val="28"/>
          <w:szCs w:val="28"/>
        </w:rPr>
        <w:t>437,5</w:t>
      </w:r>
      <w:r w:rsidRPr="00E009F4">
        <w:rPr>
          <w:bCs/>
          <w:sz w:val="28"/>
          <w:szCs w:val="28"/>
        </w:rPr>
        <w:t xml:space="preserve"> тыс.</w:t>
      </w:r>
      <w:r w:rsidRPr="00E009F4">
        <w:rPr>
          <w:sz w:val="28"/>
          <w:szCs w:val="28"/>
        </w:rPr>
        <w:t xml:space="preserve"> рублей</w:t>
      </w:r>
      <w:r w:rsidRPr="00E009F4">
        <w:rPr>
          <w:bCs/>
          <w:sz w:val="28"/>
          <w:szCs w:val="28"/>
        </w:rPr>
        <w:t xml:space="preserve"> (снизилась на 302,7 тыс.</w:t>
      </w:r>
      <w:r w:rsidRPr="00E009F4">
        <w:rPr>
          <w:sz w:val="28"/>
          <w:szCs w:val="28"/>
        </w:rPr>
        <w:t xml:space="preserve"> рублей</w:t>
      </w:r>
      <w:r w:rsidRPr="00E009F4">
        <w:rPr>
          <w:bCs/>
          <w:sz w:val="28"/>
          <w:szCs w:val="28"/>
        </w:rPr>
        <w:t>);</w:t>
      </w:r>
    </w:p>
    <w:p w:rsidR="00ED0494" w:rsidRPr="00E009F4" w:rsidRDefault="00ED0494" w:rsidP="00ED0494">
      <w:pPr>
        <w:ind w:firstLine="567"/>
        <w:jc w:val="both"/>
        <w:rPr>
          <w:bCs/>
          <w:sz w:val="28"/>
          <w:szCs w:val="28"/>
        </w:rPr>
      </w:pPr>
      <w:r w:rsidRPr="00E009F4">
        <w:rPr>
          <w:bCs/>
          <w:sz w:val="28"/>
          <w:szCs w:val="28"/>
        </w:rPr>
        <w:t xml:space="preserve"> по счету 030300000 «Расчеты по платежам в бюджет» в сумме </w:t>
      </w:r>
      <w:r w:rsidRPr="0095509C">
        <w:rPr>
          <w:bCs/>
          <w:color w:val="FF0000"/>
          <w:sz w:val="28"/>
          <w:szCs w:val="28"/>
        </w:rPr>
        <w:t>399,5</w:t>
      </w:r>
      <w:r w:rsidRPr="00E009F4">
        <w:rPr>
          <w:bCs/>
          <w:sz w:val="28"/>
          <w:szCs w:val="28"/>
        </w:rPr>
        <w:t xml:space="preserve"> тыс.</w:t>
      </w:r>
      <w:r w:rsidRPr="00E009F4">
        <w:rPr>
          <w:sz w:val="28"/>
          <w:szCs w:val="28"/>
        </w:rPr>
        <w:t xml:space="preserve"> рублей</w:t>
      </w:r>
      <w:r w:rsidRPr="00E009F4">
        <w:rPr>
          <w:bCs/>
          <w:sz w:val="28"/>
          <w:szCs w:val="28"/>
        </w:rPr>
        <w:t xml:space="preserve"> (снизилась на 2,7 тыс.</w:t>
      </w:r>
      <w:r w:rsidRPr="00E009F4">
        <w:rPr>
          <w:sz w:val="28"/>
          <w:szCs w:val="28"/>
        </w:rPr>
        <w:t xml:space="preserve"> рублей</w:t>
      </w:r>
      <w:r w:rsidRPr="00E009F4">
        <w:rPr>
          <w:bCs/>
          <w:sz w:val="28"/>
          <w:szCs w:val="28"/>
        </w:rPr>
        <w:t>), в том числе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276"/>
        <w:gridCol w:w="1701"/>
        <w:gridCol w:w="1276"/>
        <w:gridCol w:w="1665"/>
      </w:tblGrid>
      <w:tr w:rsidR="00ED0494" w:rsidRPr="0027154F" w:rsidTr="00D718EC">
        <w:trPr>
          <w:trHeight w:val="425"/>
        </w:trPr>
        <w:tc>
          <w:tcPr>
            <w:tcW w:w="3652" w:type="dxa"/>
            <w:vMerge w:val="restart"/>
          </w:tcPr>
          <w:p w:rsidR="00ED0494" w:rsidRPr="00D718EC" w:rsidRDefault="00ED0494" w:rsidP="00C9237A">
            <w:pPr>
              <w:jc w:val="both"/>
              <w:rPr>
                <w:bCs/>
              </w:rPr>
            </w:pPr>
            <w:r w:rsidRPr="00D718EC">
              <w:rPr>
                <w:bCs/>
              </w:rPr>
              <w:t>Главный распорядитель бюджетных средств</w:t>
            </w:r>
          </w:p>
        </w:tc>
        <w:tc>
          <w:tcPr>
            <w:tcW w:w="5918" w:type="dxa"/>
            <w:gridSpan w:val="4"/>
          </w:tcPr>
          <w:p w:rsidR="00ED0494" w:rsidRPr="00D718EC" w:rsidRDefault="00ED0494" w:rsidP="00C9237A">
            <w:pPr>
              <w:jc w:val="center"/>
              <w:rPr>
                <w:bCs/>
              </w:rPr>
            </w:pPr>
            <w:r w:rsidRPr="00D718EC">
              <w:rPr>
                <w:bCs/>
              </w:rPr>
              <w:t>Кредиторская задолженность/ в том числе просроченная, тыс.рублей</w:t>
            </w:r>
          </w:p>
        </w:tc>
      </w:tr>
      <w:tr w:rsidR="00ED0494" w:rsidRPr="0027154F" w:rsidTr="00D718EC">
        <w:trPr>
          <w:trHeight w:val="645"/>
        </w:trPr>
        <w:tc>
          <w:tcPr>
            <w:tcW w:w="3652" w:type="dxa"/>
            <w:vMerge/>
          </w:tcPr>
          <w:p w:rsidR="00ED0494" w:rsidRPr="00D718EC" w:rsidRDefault="00ED0494" w:rsidP="00C9237A">
            <w:pPr>
              <w:jc w:val="both"/>
              <w:rPr>
                <w:bCs/>
              </w:rPr>
            </w:pPr>
          </w:p>
        </w:tc>
        <w:tc>
          <w:tcPr>
            <w:tcW w:w="1276" w:type="dxa"/>
          </w:tcPr>
          <w:p w:rsidR="00ED0494" w:rsidRPr="00D718EC" w:rsidRDefault="00ED0494" w:rsidP="00C9237A">
            <w:pPr>
              <w:jc w:val="both"/>
              <w:rPr>
                <w:bCs/>
              </w:rPr>
            </w:pPr>
            <w:r w:rsidRPr="00D718EC">
              <w:rPr>
                <w:bCs/>
              </w:rPr>
              <w:t xml:space="preserve"> «Расчеты с кредиторами по долговым обязательствам»</w:t>
            </w:r>
          </w:p>
        </w:tc>
        <w:tc>
          <w:tcPr>
            <w:tcW w:w="1701" w:type="dxa"/>
          </w:tcPr>
          <w:p w:rsidR="00ED0494" w:rsidRPr="00D718EC" w:rsidRDefault="00ED0494" w:rsidP="00C9237A">
            <w:pPr>
              <w:jc w:val="both"/>
              <w:rPr>
                <w:bCs/>
              </w:rPr>
            </w:pPr>
            <w:r w:rsidRPr="00D718EC">
              <w:rPr>
                <w:bCs/>
              </w:rPr>
              <w:t xml:space="preserve"> «Расчеты с поставщиками и подрядчиками»  </w:t>
            </w:r>
          </w:p>
        </w:tc>
        <w:tc>
          <w:tcPr>
            <w:tcW w:w="1276" w:type="dxa"/>
          </w:tcPr>
          <w:p w:rsidR="00ED0494" w:rsidRPr="00D718EC" w:rsidRDefault="00ED0494" w:rsidP="00C9237A">
            <w:pPr>
              <w:jc w:val="both"/>
              <w:rPr>
                <w:bCs/>
              </w:rPr>
            </w:pPr>
            <w:r w:rsidRPr="00D718EC">
              <w:rPr>
                <w:bCs/>
              </w:rPr>
              <w:t xml:space="preserve"> «Расчеты по платежам в бюджет»</w:t>
            </w:r>
          </w:p>
        </w:tc>
        <w:tc>
          <w:tcPr>
            <w:tcW w:w="1665" w:type="dxa"/>
          </w:tcPr>
          <w:p w:rsidR="00ED0494" w:rsidRPr="00D718EC" w:rsidRDefault="00ED0494" w:rsidP="00C9237A">
            <w:pPr>
              <w:jc w:val="both"/>
              <w:rPr>
                <w:bCs/>
              </w:rPr>
            </w:pPr>
            <w:r w:rsidRPr="00D718EC">
              <w:rPr>
                <w:bCs/>
              </w:rPr>
              <w:t>ВСЕГО</w:t>
            </w:r>
          </w:p>
        </w:tc>
      </w:tr>
      <w:tr w:rsidR="00ED0494" w:rsidRPr="0027154F" w:rsidTr="00D718EC">
        <w:tc>
          <w:tcPr>
            <w:tcW w:w="3652" w:type="dxa"/>
          </w:tcPr>
          <w:p w:rsidR="00ED0494" w:rsidRPr="00D718EC" w:rsidRDefault="00ED0494" w:rsidP="00ED0494">
            <w:pPr>
              <w:numPr>
                <w:ilvl w:val="0"/>
                <w:numId w:val="23"/>
              </w:numPr>
              <w:ind w:left="0" w:firstLine="0"/>
              <w:jc w:val="both"/>
              <w:rPr>
                <w:bCs/>
              </w:rPr>
            </w:pPr>
            <w:r w:rsidRPr="00D718EC">
              <w:rPr>
                <w:bCs/>
              </w:rPr>
              <w:t>Администрация района, в том числе:</w:t>
            </w:r>
          </w:p>
          <w:p w:rsidR="00ED0494" w:rsidRPr="00D718EC" w:rsidRDefault="00ED0494" w:rsidP="00C9237A">
            <w:pPr>
              <w:jc w:val="both"/>
              <w:rPr>
                <w:bCs/>
              </w:rPr>
            </w:pPr>
            <w:r w:rsidRPr="00D718EC">
              <w:rPr>
                <w:bCs/>
              </w:rPr>
              <w:t>-Администрация района</w:t>
            </w:r>
          </w:p>
          <w:p w:rsidR="00ED0494" w:rsidRPr="00D718EC" w:rsidRDefault="00ED0494" w:rsidP="00C9237A">
            <w:pPr>
              <w:jc w:val="both"/>
              <w:rPr>
                <w:bCs/>
              </w:rPr>
            </w:pPr>
            <w:r w:rsidRPr="00D718EC">
              <w:rPr>
                <w:bCs/>
              </w:rPr>
              <w:t>-</w:t>
            </w:r>
            <w:r w:rsidRPr="00D718EC">
              <w:t xml:space="preserve"> Муниципальное казенное учреждение Центр обеспечения деятельности органов местного самоуправления</w:t>
            </w:r>
          </w:p>
        </w:tc>
        <w:tc>
          <w:tcPr>
            <w:tcW w:w="1276" w:type="dxa"/>
          </w:tcPr>
          <w:p w:rsidR="00ED0494" w:rsidRPr="00D718EC" w:rsidRDefault="00ED0494" w:rsidP="00C9237A">
            <w:pPr>
              <w:jc w:val="both"/>
              <w:rPr>
                <w:bCs/>
              </w:rPr>
            </w:pPr>
            <w:r w:rsidRPr="00D718EC">
              <w:rPr>
                <w:bCs/>
              </w:rPr>
              <w:t>0</w:t>
            </w:r>
          </w:p>
        </w:tc>
        <w:tc>
          <w:tcPr>
            <w:tcW w:w="1701" w:type="dxa"/>
          </w:tcPr>
          <w:p w:rsidR="00ED0494" w:rsidRPr="00D718EC" w:rsidRDefault="00ED0494" w:rsidP="00C9237A">
            <w:pPr>
              <w:jc w:val="both"/>
              <w:rPr>
                <w:bCs/>
              </w:rPr>
            </w:pPr>
            <w:r w:rsidRPr="00D718EC">
              <w:rPr>
                <w:bCs/>
              </w:rPr>
              <w:t>437,1 / 251,5</w:t>
            </w:r>
          </w:p>
          <w:p w:rsidR="00ED0494" w:rsidRPr="00D718EC" w:rsidRDefault="00ED0494" w:rsidP="00C9237A">
            <w:pPr>
              <w:jc w:val="both"/>
              <w:rPr>
                <w:bCs/>
              </w:rPr>
            </w:pPr>
          </w:p>
          <w:p w:rsidR="00ED0494" w:rsidRPr="00D718EC" w:rsidRDefault="00ED0494" w:rsidP="00C9237A">
            <w:pPr>
              <w:jc w:val="both"/>
              <w:rPr>
                <w:bCs/>
              </w:rPr>
            </w:pPr>
          </w:p>
          <w:p w:rsidR="00ED0494" w:rsidRPr="00D718EC" w:rsidRDefault="00ED0494" w:rsidP="00C9237A">
            <w:pPr>
              <w:jc w:val="both"/>
              <w:rPr>
                <w:bCs/>
              </w:rPr>
            </w:pPr>
            <w:r w:rsidRPr="00D718EC">
              <w:rPr>
                <w:bCs/>
              </w:rPr>
              <w:t>36,6 / 15,9</w:t>
            </w:r>
          </w:p>
          <w:p w:rsidR="00ED0494" w:rsidRPr="00D718EC" w:rsidRDefault="00ED0494" w:rsidP="00C9237A">
            <w:pPr>
              <w:jc w:val="both"/>
              <w:rPr>
                <w:bCs/>
              </w:rPr>
            </w:pPr>
          </w:p>
          <w:p w:rsidR="00ED0494" w:rsidRPr="00D718EC" w:rsidRDefault="00ED0494" w:rsidP="00C9237A">
            <w:pPr>
              <w:jc w:val="both"/>
              <w:rPr>
                <w:bCs/>
              </w:rPr>
            </w:pPr>
            <w:r w:rsidRPr="00D718EC">
              <w:rPr>
                <w:bCs/>
              </w:rPr>
              <w:t>400,5 / 235,5</w:t>
            </w:r>
          </w:p>
        </w:tc>
        <w:tc>
          <w:tcPr>
            <w:tcW w:w="1276" w:type="dxa"/>
          </w:tcPr>
          <w:p w:rsidR="00ED0494" w:rsidRPr="00D718EC" w:rsidRDefault="00ED0494" w:rsidP="00C9237A">
            <w:pPr>
              <w:jc w:val="both"/>
              <w:rPr>
                <w:bCs/>
              </w:rPr>
            </w:pPr>
            <w:r w:rsidRPr="00D718EC">
              <w:rPr>
                <w:bCs/>
              </w:rPr>
              <w:t>241,1/ -</w:t>
            </w:r>
          </w:p>
          <w:p w:rsidR="00ED0494" w:rsidRPr="00D718EC" w:rsidRDefault="00ED0494" w:rsidP="00C9237A">
            <w:pPr>
              <w:jc w:val="both"/>
              <w:rPr>
                <w:bCs/>
              </w:rPr>
            </w:pPr>
          </w:p>
          <w:p w:rsidR="00ED0494" w:rsidRPr="00D718EC" w:rsidRDefault="00ED0494" w:rsidP="00C9237A">
            <w:pPr>
              <w:jc w:val="both"/>
              <w:rPr>
                <w:bCs/>
              </w:rPr>
            </w:pPr>
          </w:p>
          <w:p w:rsidR="00ED0494" w:rsidRPr="00D718EC" w:rsidRDefault="00ED0494" w:rsidP="00C9237A">
            <w:pPr>
              <w:jc w:val="both"/>
              <w:rPr>
                <w:bCs/>
              </w:rPr>
            </w:pPr>
            <w:r w:rsidRPr="00D718EC">
              <w:rPr>
                <w:bCs/>
              </w:rPr>
              <w:t>159,2 / -</w:t>
            </w:r>
          </w:p>
          <w:p w:rsidR="00ED0494" w:rsidRPr="00D718EC" w:rsidRDefault="00ED0494" w:rsidP="00C9237A">
            <w:pPr>
              <w:jc w:val="both"/>
              <w:rPr>
                <w:bCs/>
              </w:rPr>
            </w:pPr>
          </w:p>
          <w:p w:rsidR="00ED0494" w:rsidRPr="00D718EC" w:rsidRDefault="00ED0494" w:rsidP="00C9237A">
            <w:pPr>
              <w:jc w:val="both"/>
              <w:rPr>
                <w:bCs/>
              </w:rPr>
            </w:pPr>
            <w:r w:rsidRPr="00D718EC">
              <w:rPr>
                <w:bCs/>
              </w:rPr>
              <w:t>81,9 / -</w:t>
            </w:r>
          </w:p>
        </w:tc>
        <w:tc>
          <w:tcPr>
            <w:tcW w:w="1665" w:type="dxa"/>
          </w:tcPr>
          <w:p w:rsidR="00ED0494" w:rsidRPr="00D718EC" w:rsidRDefault="00ED0494" w:rsidP="00C9237A">
            <w:pPr>
              <w:jc w:val="both"/>
              <w:rPr>
                <w:bCs/>
              </w:rPr>
            </w:pPr>
            <w:r w:rsidRPr="00D718EC">
              <w:rPr>
                <w:bCs/>
              </w:rPr>
              <w:t>678,2 / 251,5</w:t>
            </w:r>
          </w:p>
          <w:p w:rsidR="00ED0494" w:rsidRPr="00D718EC" w:rsidRDefault="00ED0494" w:rsidP="00C9237A">
            <w:pPr>
              <w:jc w:val="both"/>
              <w:rPr>
                <w:bCs/>
              </w:rPr>
            </w:pPr>
          </w:p>
          <w:p w:rsidR="00ED0494" w:rsidRPr="00D718EC" w:rsidRDefault="00ED0494" w:rsidP="00C9237A">
            <w:pPr>
              <w:jc w:val="both"/>
              <w:rPr>
                <w:bCs/>
              </w:rPr>
            </w:pPr>
          </w:p>
          <w:p w:rsidR="00ED0494" w:rsidRPr="00D718EC" w:rsidRDefault="00ED0494" w:rsidP="00C9237A">
            <w:pPr>
              <w:jc w:val="both"/>
              <w:rPr>
                <w:bCs/>
              </w:rPr>
            </w:pPr>
            <w:r w:rsidRPr="00D718EC">
              <w:rPr>
                <w:bCs/>
              </w:rPr>
              <w:t>195,8 / 15,9</w:t>
            </w:r>
          </w:p>
          <w:p w:rsidR="00ED0494" w:rsidRPr="00D718EC" w:rsidRDefault="00ED0494" w:rsidP="00C9237A">
            <w:pPr>
              <w:jc w:val="both"/>
              <w:rPr>
                <w:bCs/>
              </w:rPr>
            </w:pPr>
          </w:p>
          <w:p w:rsidR="00ED0494" w:rsidRPr="00D718EC" w:rsidRDefault="00ED0494" w:rsidP="00C9237A">
            <w:pPr>
              <w:jc w:val="both"/>
              <w:rPr>
                <w:bCs/>
              </w:rPr>
            </w:pPr>
            <w:r w:rsidRPr="00D718EC">
              <w:rPr>
                <w:bCs/>
              </w:rPr>
              <w:t>482,4 / 235,5</w:t>
            </w:r>
          </w:p>
        </w:tc>
      </w:tr>
      <w:tr w:rsidR="00ED0494" w:rsidRPr="0027154F" w:rsidTr="00D718EC">
        <w:tc>
          <w:tcPr>
            <w:tcW w:w="3652" w:type="dxa"/>
          </w:tcPr>
          <w:p w:rsidR="00ED0494" w:rsidRPr="00D718EC" w:rsidRDefault="00ED0494" w:rsidP="00ED0494">
            <w:pPr>
              <w:numPr>
                <w:ilvl w:val="0"/>
                <w:numId w:val="23"/>
              </w:numPr>
              <w:ind w:left="-142" w:firstLine="142"/>
              <w:jc w:val="both"/>
              <w:rPr>
                <w:bCs/>
              </w:rPr>
            </w:pPr>
            <w:r w:rsidRPr="00D718EC">
              <w:rPr>
                <w:bCs/>
              </w:rPr>
              <w:t>Комитет финансов</w:t>
            </w:r>
          </w:p>
        </w:tc>
        <w:tc>
          <w:tcPr>
            <w:tcW w:w="1276" w:type="dxa"/>
          </w:tcPr>
          <w:p w:rsidR="00ED0494" w:rsidRPr="00D718EC" w:rsidRDefault="00ED0494" w:rsidP="00C9237A">
            <w:pPr>
              <w:jc w:val="both"/>
              <w:rPr>
                <w:bCs/>
              </w:rPr>
            </w:pPr>
            <w:r w:rsidRPr="00D718EC">
              <w:rPr>
                <w:bCs/>
              </w:rPr>
              <w:t>5360,0</w:t>
            </w:r>
          </w:p>
        </w:tc>
        <w:tc>
          <w:tcPr>
            <w:tcW w:w="1701" w:type="dxa"/>
          </w:tcPr>
          <w:p w:rsidR="00ED0494" w:rsidRPr="00D718EC" w:rsidRDefault="00ED0494" w:rsidP="00C9237A">
            <w:pPr>
              <w:jc w:val="both"/>
              <w:rPr>
                <w:bCs/>
              </w:rPr>
            </w:pPr>
          </w:p>
        </w:tc>
        <w:tc>
          <w:tcPr>
            <w:tcW w:w="1276" w:type="dxa"/>
          </w:tcPr>
          <w:p w:rsidR="00ED0494" w:rsidRPr="00D718EC" w:rsidRDefault="00ED0494" w:rsidP="00C9237A">
            <w:pPr>
              <w:jc w:val="both"/>
              <w:rPr>
                <w:bCs/>
              </w:rPr>
            </w:pPr>
            <w:r w:rsidRPr="00D718EC">
              <w:rPr>
                <w:bCs/>
              </w:rPr>
              <w:t>91,8</w:t>
            </w:r>
          </w:p>
        </w:tc>
        <w:tc>
          <w:tcPr>
            <w:tcW w:w="1665" w:type="dxa"/>
          </w:tcPr>
          <w:p w:rsidR="00ED0494" w:rsidRPr="00D718EC" w:rsidRDefault="00ED0494" w:rsidP="00C9237A">
            <w:pPr>
              <w:jc w:val="both"/>
              <w:rPr>
                <w:bCs/>
              </w:rPr>
            </w:pPr>
            <w:r w:rsidRPr="00D718EC">
              <w:rPr>
                <w:bCs/>
              </w:rPr>
              <w:t>5451,8</w:t>
            </w:r>
          </w:p>
        </w:tc>
      </w:tr>
      <w:tr w:rsidR="00ED0494" w:rsidRPr="0027154F" w:rsidTr="00D718EC">
        <w:tc>
          <w:tcPr>
            <w:tcW w:w="3652" w:type="dxa"/>
          </w:tcPr>
          <w:p w:rsidR="00ED0494" w:rsidRPr="00D718EC" w:rsidRDefault="00ED0494" w:rsidP="00ED0494">
            <w:pPr>
              <w:numPr>
                <w:ilvl w:val="0"/>
                <w:numId w:val="23"/>
              </w:numPr>
              <w:ind w:left="-142" w:firstLine="142"/>
              <w:jc w:val="both"/>
              <w:rPr>
                <w:bCs/>
              </w:rPr>
            </w:pPr>
            <w:r w:rsidRPr="00D718EC">
              <w:rPr>
                <w:bCs/>
              </w:rPr>
              <w:t>Комитет культуры</w:t>
            </w:r>
          </w:p>
        </w:tc>
        <w:tc>
          <w:tcPr>
            <w:tcW w:w="1276" w:type="dxa"/>
          </w:tcPr>
          <w:p w:rsidR="00ED0494" w:rsidRPr="00D718EC" w:rsidRDefault="00ED0494" w:rsidP="00C9237A">
            <w:pPr>
              <w:jc w:val="both"/>
              <w:rPr>
                <w:bCs/>
              </w:rPr>
            </w:pPr>
          </w:p>
        </w:tc>
        <w:tc>
          <w:tcPr>
            <w:tcW w:w="1701" w:type="dxa"/>
          </w:tcPr>
          <w:p w:rsidR="00ED0494" w:rsidRPr="00D718EC" w:rsidRDefault="00ED0494" w:rsidP="00C9237A">
            <w:pPr>
              <w:jc w:val="both"/>
              <w:rPr>
                <w:bCs/>
              </w:rPr>
            </w:pPr>
            <w:r w:rsidRPr="00D718EC">
              <w:rPr>
                <w:bCs/>
              </w:rPr>
              <w:t>0,4</w:t>
            </w:r>
          </w:p>
        </w:tc>
        <w:tc>
          <w:tcPr>
            <w:tcW w:w="1276" w:type="dxa"/>
          </w:tcPr>
          <w:p w:rsidR="00ED0494" w:rsidRPr="00D718EC" w:rsidRDefault="00ED0494" w:rsidP="00C9237A">
            <w:pPr>
              <w:jc w:val="both"/>
              <w:rPr>
                <w:bCs/>
              </w:rPr>
            </w:pPr>
            <w:r w:rsidRPr="00D718EC">
              <w:rPr>
                <w:bCs/>
              </w:rPr>
              <w:t>25,2</w:t>
            </w:r>
          </w:p>
        </w:tc>
        <w:tc>
          <w:tcPr>
            <w:tcW w:w="1665" w:type="dxa"/>
          </w:tcPr>
          <w:p w:rsidR="00ED0494" w:rsidRPr="00D718EC" w:rsidRDefault="00ED0494" w:rsidP="00C9237A">
            <w:pPr>
              <w:jc w:val="both"/>
              <w:rPr>
                <w:bCs/>
              </w:rPr>
            </w:pPr>
            <w:r w:rsidRPr="00D718EC">
              <w:rPr>
                <w:bCs/>
              </w:rPr>
              <w:t>25,6</w:t>
            </w:r>
          </w:p>
        </w:tc>
      </w:tr>
      <w:tr w:rsidR="00ED0494" w:rsidRPr="0027154F" w:rsidTr="00D718EC">
        <w:tc>
          <w:tcPr>
            <w:tcW w:w="3652" w:type="dxa"/>
          </w:tcPr>
          <w:p w:rsidR="00ED0494" w:rsidRPr="00D718EC" w:rsidRDefault="00ED0494" w:rsidP="00ED0494">
            <w:pPr>
              <w:numPr>
                <w:ilvl w:val="0"/>
                <w:numId w:val="23"/>
              </w:numPr>
              <w:ind w:left="-142" w:firstLine="142"/>
              <w:jc w:val="both"/>
              <w:rPr>
                <w:bCs/>
              </w:rPr>
            </w:pPr>
            <w:r w:rsidRPr="00D718EC">
              <w:rPr>
                <w:bCs/>
              </w:rPr>
              <w:t>Комитет образования</w:t>
            </w:r>
          </w:p>
        </w:tc>
        <w:tc>
          <w:tcPr>
            <w:tcW w:w="1276" w:type="dxa"/>
          </w:tcPr>
          <w:p w:rsidR="00ED0494" w:rsidRPr="00D718EC" w:rsidRDefault="00ED0494" w:rsidP="00C9237A">
            <w:pPr>
              <w:jc w:val="both"/>
              <w:rPr>
                <w:bCs/>
              </w:rPr>
            </w:pPr>
          </w:p>
        </w:tc>
        <w:tc>
          <w:tcPr>
            <w:tcW w:w="1701" w:type="dxa"/>
          </w:tcPr>
          <w:p w:rsidR="00ED0494" w:rsidRPr="00D718EC" w:rsidRDefault="00ED0494" w:rsidP="00C9237A">
            <w:pPr>
              <w:jc w:val="both"/>
              <w:rPr>
                <w:bCs/>
              </w:rPr>
            </w:pPr>
          </w:p>
        </w:tc>
        <w:tc>
          <w:tcPr>
            <w:tcW w:w="1276" w:type="dxa"/>
          </w:tcPr>
          <w:p w:rsidR="00ED0494" w:rsidRPr="00D718EC" w:rsidRDefault="00ED0494" w:rsidP="00C9237A">
            <w:pPr>
              <w:jc w:val="both"/>
              <w:rPr>
                <w:bCs/>
              </w:rPr>
            </w:pPr>
            <w:r w:rsidRPr="00D718EC">
              <w:rPr>
                <w:bCs/>
              </w:rPr>
              <w:t>41,5</w:t>
            </w:r>
          </w:p>
        </w:tc>
        <w:tc>
          <w:tcPr>
            <w:tcW w:w="1665" w:type="dxa"/>
          </w:tcPr>
          <w:p w:rsidR="00ED0494" w:rsidRPr="00D718EC" w:rsidRDefault="00ED0494" w:rsidP="00C9237A">
            <w:pPr>
              <w:jc w:val="both"/>
              <w:rPr>
                <w:bCs/>
              </w:rPr>
            </w:pPr>
            <w:r w:rsidRPr="00D718EC">
              <w:rPr>
                <w:bCs/>
              </w:rPr>
              <w:t>41,5</w:t>
            </w:r>
          </w:p>
        </w:tc>
      </w:tr>
      <w:tr w:rsidR="00ED0494" w:rsidRPr="0027154F" w:rsidTr="00D718EC">
        <w:tc>
          <w:tcPr>
            <w:tcW w:w="3652" w:type="dxa"/>
          </w:tcPr>
          <w:p w:rsidR="00ED0494" w:rsidRPr="00D718EC" w:rsidRDefault="00ED0494" w:rsidP="00ED0494">
            <w:pPr>
              <w:numPr>
                <w:ilvl w:val="0"/>
                <w:numId w:val="23"/>
              </w:numPr>
              <w:ind w:left="-142" w:firstLine="142"/>
              <w:jc w:val="both"/>
              <w:rPr>
                <w:bCs/>
              </w:rPr>
            </w:pPr>
            <w:r w:rsidRPr="00D718EC">
              <w:rPr>
                <w:bCs/>
              </w:rPr>
              <w:t>Комитет по социальной защите населения</w:t>
            </w:r>
          </w:p>
        </w:tc>
        <w:tc>
          <w:tcPr>
            <w:tcW w:w="1276" w:type="dxa"/>
          </w:tcPr>
          <w:p w:rsidR="00ED0494" w:rsidRPr="00D718EC" w:rsidRDefault="00ED0494" w:rsidP="00C9237A">
            <w:pPr>
              <w:jc w:val="both"/>
              <w:rPr>
                <w:bCs/>
              </w:rPr>
            </w:pPr>
            <w:r w:rsidRPr="00D718EC">
              <w:rPr>
                <w:bCs/>
              </w:rPr>
              <w:t>0</w:t>
            </w:r>
          </w:p>
        </w:tc>
        <w:tc>
          <w:tcPr>
            <w:tcW w:w="1701" w:type="dxa"/>
          </w:tcPr>
          <w:p w:rsidR="00ED0494" w:rsidRPr="00D718EC" w:rsidRDefault="00ED0494" w:rsidP="00C9237A">
            <w:pPr>
              <w:jc w:val="both"/>
              <w:rPr>
                <w:bCs/>
              </w:rPr>
            </w:pPr>
            <w:r w:rsidRPr="00D718EC">
              <w:rPr>
                <w:bCs/>
              </w:rPr>
              <w:t>0</w:t>
            </w:r>
          </w:p>
        </w:tc>
        <w:tc>
          <w:tcPr>
            <w:tcW w:w="1276" w:type="dxa"/>
          </w:tcPr>
          <w:p w:rsidR="00ED0494" w:rsidRPr="00D718EC" w:rsidRDefault="00ED0494" w:rsidP="00C9237A">
            <w:pPr>
              <w:jc w:val="both"/>
              <w:rPr>
                <w:bCs/>
              </w:rPr>
            </w:pPr>
            <w:r w:rsidRPr="00D718EC">
              <w:rPr>
                <w:bCs/>
              </w:rPr>
              <w:t>0</w:t>
            </w:r>
          </w:p>
        </w:tc>
        <w:tc>
          <w:tcPr>
            <w:tcW w:w="1665" w:type="dxa"/>
          </w:tcPr>
          <w:p w:rsidR="00ED0494" w:rsidRPr="00D718EC" w:rsidRDefault="00ED0494" w:rsidP="00C9237A">
            <w:pPr>
              <w:jc w:val="both"/>
              <w:rPr>
                <w:bCs/>
              </w:rPr>
            </w:pPr>
            <w:r w:rsidRPr="00D718EC">
              <w:rPr>
                <w:bCs/>
              </w:rPr>
              <w:t>0</w:t>
            </w:r>
          </w:p>
        </w:tc>
      </w:tr>
      <w:tr w:rsidR="00ED0494" w:rsidRPr="0027154F" w:rsidTr="00D718EC">
        <w:tc>
          <w:tcPr>
            <w:tcW w:w="3652" w:type="dxa"/>
          </w:tcPr>
          <w:p w:rsidR="00ED0494" w:rsidRPr="00D718EC" w:rsidRDefault="00ED0494" w:rsidP="00C9237A">
            <w:pPr>
              <w:ind w:left="720"/>
              <w:jc w:val="both"/>
              <w:rPr>
                <w:bCs/>
              </w:rPr>
            </w:pPr>
            <w:r w:rsidRPr="00D718EC">
              <w:rPr>
                <w:bCs/>
              </w:rPr>
              <w:t>ВСЕГО</w:t>
            </w:r>
          </w:p>
        </w:tc>
        <w:tc>
          <w:tcPr>
            <w:tcW w:w="1276" w:type="dxa"/>
          </w:tcPr>
          <w:p w:rsidR="00ED0494" w:rsidRPr="00D718EC" w:rsidRDefault="00ED0494" w:rsidP="00C9237A">
            <w:pPr>
              <w:jc w:val="both"/>
              <w:rPr>
                <w:bCs/>
              </w:rPr>
            </w:pPr>
            <w:r w:rsidRPr="00D718EC">
              <w:rPr>
                <w:bCs/>
              </w:rPr>
              <w:t>5360,0</w:t>
            </w:r>
          </w:p>
        </w:tc>
        <w:tc>
          <w:tcPr>
            <w:tcW w:w="1701" w:type="dxa"/>
          </w:tcPr>
          <w:p w:rsidR="00ED0494" w:rsidRPr="00D718EC" w:rsidRDefault="00ED0494" w:rsidP="00C9237A">
            <w:pPr>
              <w:jc w:val="both"/>
              <w:rPr>
                <w:bCs/>
              </w:rPr>
            </w:pPr>
            <w:r w:rsidRPr="00D718EC">
              <w:rPr>
                <w:bCs/>
              </w:rPr>
              <w:t>437,5 / 251,5</w:t>
            </w:r>
          </w:p>
        </w:tc>
        <w:tc>
          <w:tcPr>
            <w:tcW w:w="1276" w:type="dxa"/>
          </w:tcPr>
          <w:p w:rsidR="00ED0494" w:rsidRPr="00D718EC" w:rsidRDefault="00ED0494" w:rsidP="00C9237A">
            <w:pPr>
              <w:jc w:val="both"/>
              <w:rPr>
                <w:bCs/>
              </w:rPr>
            </w:pPr>
            <w:r w:rsidRPr="00D718EC">
              <w:rPr>
                <w:bCs/>
              </w:rPr>
              <w:t>399,6 / -</w:t>
            </w:r>
          </w:p>
        </w:tc>
        <w:tc>
          <w:tcPr>
            <w:tcW w:w="1665" w:type="dxa"/>
          </w:tcPr>
          <w:p w:rsidR="00ED0494" w:rsidRPr="00D718EC" w:rsidRDefault="00ED0494" w:rsidP="00C9237A">
            <w:pPr>
              <w:jc w:val="both"/>
              <w:rPr>
                <w:bCs/>
              </w:rPr>
            </w:pPr>
            <w:r w:rsidRPr="00D718EC">
              <w:rPr>
                <w:bCs/>
              </w:rPr>
              <w:t>6197,1 / 251,5</w:t>
            </w:r>
          </w:p>
        </w:tc>
      </w:tr>
    </w:tbl>
    <w:p w:rsidR="00F91FC5" w:rsidRPr="00E009F4" w:rsidRDefault="00F91FC5" w:rsidP="00F91FC5">
      <w:pPr>
        <w:ind w:firstLine="567"/>
        <w:jc w:val="both"/>
        <w:rPr>
          <w:sz w:val="28"/>
          <w:szCs w:val="28"/>
        </w:rPr>
      </w:pPr>
      <w:r w:rsidRPr="00E009F4">
        <w:rPr>
          <w:sz w:val="28"/>
          <w:szCs w:val="28"/>
        </w:rPr>
        <w:t xml:space="preserve">Следует отметить, что согласно представленной Администрацией района информации в разделе 4 «Анализ показателей финансовой отчетности субъекта бюджетной отчетности» пояснительной записки к отчету об исполнении бюджета Шимского муниципального района за 2013 год (ф. 0503160) и по результатам проведения внешней проверки бюджетной отчетности за 2013 год главного администратора бюджетных средств –Администрации района  имеется просроченная кредиторская задолженность </w:t>
      </w:r>
      <w:r w:rsidRPr="00E009F4">
        <w:rPr>
          <w:sz w:val="28"/>
          <w:szCs w:val="28"/>
        </w:rPr>
        <w:lastRenderedPageBreak/>
        <w:t xml:space="preserve">в сумме </w:t>
      </w:r>
      <w:r w:rsidRPr="004D4C8F">
        <w:rPr>
          <w:color w:val="FF0000"/>
          <w:sz w:val="28"/>
          <w:szCs w:val="28"/>
        </w:rPr>
        <w:t>251 451,51</w:t>
      </w:r>
      <w:r w:rsidRPr="00E009F4">
        <w:rPr>
          <w:sz w:val="28"/>
          <w:szCs w:val="28"/>
        </w:rPr>
        <w:t xml:space="preserve"> рублей , в том числе Администрация района – </w:t>
      </w:r>
      <w:r w:rsidRPr="004D4C8F">
        <w:rPr>
          <w:color w:val="FF0000"/>
          <w:sz w:val="28"/>
          <w:szCs w:val="28"/>
        </w:rPr>
        <w:t>15871,03</w:t>
      </w:r>
      <w:r w:rsidRPr="00E009F4">
        <w:rPr>
          <w:sz w:val="28"/>
          <w:szCs w:val="28"/>
        </w:rPr>
        <w:t xml:space="preserve"> рублей, муниципальное казенное учреждение Центр обеспечения деятельности органов местного самоуправления – </w:t>
      </w:r>
      <w:r w:rsidRPr="004D4C8F">
        <w:rPr>
          <w:color w:val="FF0000"/>
          <w:sz w:val="28"/>
          <w:szCs w:val="28"/>
        </w:rPr>
        <w:t>235580,48</w:t>
      </w:r>
      <w:r w:rsidRPr="00E009F4">
        <w:rPr>
          <w:sz w:val="28"/>
          <w:szCs w:val="28"/>
        </w:rPr>
        <w:t xml:space="preserve"> рублей. </w:t>
      </w:r>
    </w:p>
    <w:p w:rsidR="00F91FC5" w:rsidRPr="004D4C8F" w:rsidRDefault="00F91FC5" w:rsidP="00F91FC5">
      <w:pPr>
        <w:ind w:firstLine="567"/>
        <w:jc w:val="both"/>
        <w:rPr>
          <w:sz w:val="28"/>
          <w:szCs w:val="28"/>
        </w:rPr>
      </w:pPr>
      <w:r w:rsidRPr="004D4C8F">
        <w:rPr>
          <w:sz w:val="28"/>
          <w:szCs w:val="28"/>
          <w:shd w:val="clear" w:color="auto" w:fill="FFFFFF"/>
        </w:rPr>
        <w:t>Форма 05033169  «</w:t>
      </w:r>
      <w:r w:rsidRPr="004D4C8F">
        <w:rPr>
          <w:color w:val="000000"/>
          <w:sz w:val="28"/>
          <w:szCs w:val="28"/>
        </w:rPr>
        <w:t xml:space="preserve">Сведения по дебиторской и кредиторской задолженности» годового </w:t>
      </w:r>
      <w:r w:rsidRPr="004D4C8F">
        <w:rPr>
          <w:sz w:val="28"/>
          <w:szCs w:val="28"/>
        </w:rPr>
        <w:t>отчета об исполнении бюджета Администрации района за 2013 год</w:t>
      </w:r>
      <w:r w:rsidRPr="004D4C8F">
        <w:rPr>
          <w:color w:val="000000"/>
          <w:sz w:val="28"/>
          <w:szCs w:val="28"/>
        </w:rPr>
        <w:t xml:space="preserve"> содержит недостоверные сведения об отсутствии </w:t>
      </w:r>
      <w:r w:rsidRPr="004D4C8F">
        <w:rPr>
          <w:sz w:val="28"/>
          <w:szCs w:val="28"/>
          <w:shd w:val="clear" w:color="auto" w:fill="FFFFFF"/>
        </w:rPr>
        <w:t xml:space="preserve"> просроченной кредиторской задолженности.  В нарушение п.167 Инструкции № 191 в ф. 0503169 не отражена </w:t>
      </w:r>
      <w:r w:rsidRPr="004D4C8F">
        <w:rPr>
          <w:sz w:val="28"/>
          <w:szCs w:val="28"/>
        </w:rPr>
        <w:t>кредиторская задолженность с просроченным сроком исполнения</w:t>
      </w:r>
      <w:r w:rsidRPr="004D4C8F">
        <w:rPr>
          <w:sz w:val="28"/>
          <w:szCs w:val="28"/>
          <w:shd w:val="clear" w:color="auto" w:fill="FFFFFF"/>
        </w:rPr>
        <w:t xml:space="preserve"> в сумме </w:t>
      </w:r>
      <w:r w:rsidR="004D4C8F" w:rsidRPr="004D4C8F">
        <w:rPr>
          <w:color w:val="FF0000"/>
          <w:sz w:val="28"/>
          <w:szCs w:val="28"/>
        </w:rPr>
        <w:t>235,6</w:t>
      </w:r>
      <w:r w:rsidRPr="004D4C8F">
        <w:rPr>
          <w:sz w:val="28"/>
          <w:szCs w:val="28"/>
        </w:rPr>
        <w:t xml:space="preserve"> тыс. рублей. </w:t>
      </w:r>
    </w:p>
    <w:p w:rsidR="00F91FC5" w:rsidRPr="00E009F4" w:rsidRDefault="00F91FC5" w:rsidP="00F91FC5">
      <w:pPr>
        <w:ind w:firstLine="567"/>
        <w:jc w:val="both"/>
        <w:rPr>
          <w:sz w:val="28"/>
          <w:szCs w:val="28"/>
        </w:rPr>
      </w:pPr>
      <w:r w:rsidRPr="00E009F4">
        <w:rPr>
          <w:sz w:val="28"/>
          <w:szCs w:val="28"/>
        </w:rPr>
        <w:t xml:space="preserve">Причиной образования просроченной кредиторской задолженности  является следствием принятых сверх бюджетных обязательств при отсутствии  лимитов бюджетных обязательств. </w:t>
      </w:r>
    </w:p>
    <w:p w:rsidR="00F91FC5" w:rsidRDefault="00F91FC5" w:rsidP="00AA2315">
      <w:pPr>
        <w:ind w:firstLine="720"/>
        <w:jc w:val="both"/>
        <w:rPr>
          <w:sz w:val="28"/>
          <w:szCs w:val="28"/>
        </w:rPr>
      </w:pPr>
    </w:p>
    <w:p w:rsidR="00AA2315" w:rsidRDefault="00AA2315" w:rsidP="00AA2315">
      <w:pPr>
        <w:shd w:val="clear" w:color="auto" w:fill="FFFFFF"/>
        <w:autoSpaceDE w:val="0"/>
        <w:autoSpaceDN w:val="0"/>
        <w:adjustRightInd w:val="0"/>
        <w:ind w:firstLine="540"/>
        <w:jc w:val="center"/>
        <w:rPr>
          <w:b/>
          <w:sz w:val="28"/>
          <w:szCs w:val="28"/>
        </w:rPr>
      </w:pPr>
      <w:r w:rsidRPr="00D217E4">
        <w:rPr>
          <w:b/>
          <w:sz w:val="28"/>
          <w:szCs w:val="28"/>
        </w:rPr>
        <w:t>ВЫВОДЫ:</w:t>
      </w:r>
    </w:p>
    <w:p w:rsidR="00AA2315" w:rsidRPr="00D217E4" w:rsidRDefault="00AA2315" w:rsidP="00AA2315">
      <w:pPr>
        <w:shd w:val="clear" w:color="auto" w:fill="FFFFFF"/>
        <w:autoSpaceDE w:val="0"/>
        <w:autoSpaceDN w:val="0"/>
        <w:adjustRightInd w:val="0"/>
        <w:ind w:firstLine="540"/>
        <w:jc w:val="center"/>
        <w:rPr>
          <w:b/>
          <w:sz w:val="28"/>
          <w:szCs w:val="28"/>
        </w:rPr>
      </w:pPr>
    </w:p>
    <w:p w:rsidR="00AA2315" w:rsidRPr="00E2202C" w:rsidRDefault="00AA2315" w:rsidP="00AA2315">
      <w:pPr>
        <w:widowControl w:val="0"/>
        <w:autoSpaceDE w:val="0"/>
        <w:autoSpaceDN w:val="0"/>
        <w:adjustRightInd w:val="0"/>
        <w:ind w:firstLine="540"/>
        <w:jc w:val="both"/>
        <w:rPr>
          <w:sz w:val="28"/>
          <w:szCs w:val="28"/>
        </w:rPr>
      </w:pPr>
      <w:r w:rsidRPr="005B4CEF">
        <w:rPr>
          <w:b/>
          <w:sz w:val="28"/>
          <w:szCs w:val="28"/>
        </w:rPr>
        <w:t>1.</w:t>
      </w:r>
      <w:r w:rsidRPr="00E2202C">
        <w:rPr>
          <w:sz w:val="28"/>
          <w:szCs w:val="28"/>
        </w:rPr>
        <w:t xml:space="preserve"> В ходе внешней проверки бюджетной отчетности ГАБС за 201</w:t>
      </w:r>
      <w:r w:rsidR="00F91FC5">
        <w:rPr>
          <w:sz w:val="28"/>
          <w:szCs w:val="28"/>
        </w:rPr>
        <w:t>3</w:t>
      </w:r>
      <w:r w:rsidRPr="00E2202C">
        <w:rPr>
          <w:sz w:val="28"/>
          <w:szCs w:val="28"/>
        </w:rPr>
        <w:t xml:space="preserve"> год </w:t>
      </w:r>
      <w:r>
        <w:rPr>
          <w:sz w:val="28"/>
          <w:szCs w:val="28"/>
        </w:rPr>
        <w:t>Контрольно-счётной палатой</w:t>
      </w:r>
      <w:r w:rsidRPr="00E2202C">
        <w:rPr>
          <w:sz w:val="28"/>
          <w:szCs w:val="28"/>
        </w:rPr>
        <w:t xml:space="preserve"> выявлены многочисленные нарушения и недостатки, допущенные главными администраторами </w:t>
      </w:r>
      <w:r>
        <w:rPr>
          <w:sz w:val="28"/>
          <w:szCs w:val="28"/>
        </w:rPr>
        <w:t xml:space="preserve">бюджетных </w:t>
      </w:r>
      <w:r w:rsidRPr="00E2202C">
        <w:rPr>
          <w:sz w:val="28"/>
          <w:szCs w:val="28"/>
        </w:rPr>
        <w:t>средств, а именно:</w:t>
      </w:r>
    </w:p>
    <w:p w:rsidR="00AA2315" w:rsidRPr="005514B2" w:rsidRDefault="00AA2315" w:rsidP="00AA2315">
      <w:pPr>
        <w:widowControl w:val="0"/>
        <w:ind w:firstLine="540"/>
        <w:jc w:val="both"/>
        <w:rPr>
          <w:b/>
          <w:sz w:val="28"/>
          <w:szCs w:val="28"/>
        </w:rPr>
      </w:pPr>
      <w:r w:rsidRPr="005514B2">
        <w:rPr>
          <w:b/>
          <w:sz w:val="28"/>
          <w:szCs w:val="28"/>
        </w:rPr>
        <w:t>1.1. нарушение Б</w:t>
      </w:r>
      <w:r>
        <w:rPr>
          <w:b/>
          <w:sz w:val="28"/>
          <w:szCs w:val="28"/>
        </w:rPr>
        <w:t>К РФ</w:t>
      </w:r>
      <w:r w:rsidRPr="005514B2">
        <w:rPr>
          <w:b/>
          <w:sz w:val="28"/>
          <w:szCs w:val="28"/>
        </w:rPr>
        <w:t xml:space="preserve"> </w:t>
      </w:r>
      <w:r w:rsidRPr="005514B2">
        <w:rPr>
          <w:sz w:val="28"/>
          <w:szCs w:val="28"/>
        </w:rPr>
        <w:t>(</w:t>
      </w:r>
      <w:r w:rsidR="00F91FC5">
        <w:rPr>
          <w:sz w:val="28"/>
          <w:szCs w:val="28"/>
        </w:rPr>
        <w:t>4</w:t>
      </w:r>
      <w:r w:rsidRPr="005514B2">
        <w:rPr>
          <w:sz w:val="28"/>
          <w:szCs w:val="28"/>
        </w:rPr>
        <w:t xml:space="preserve"> ГАБС)</w:t>
      </w:r>
      <w:r w:rsidRPr="005514B2">
        <w:rPr>
          <w:b/>
          <w:sz w:val="28"/>
          <w:szCs w:val="28"/>
        </w:rPr>
        <w:t>:</w:t>
      </w:r>
    </w:p>
    <w:p w:rsidR="00AA2315" w:rsidRPr="005514B2" w:rsidRDefault="00AA2315" w:rsidP="00AA2315">
      <w:pPr>
        <w:widowControl w:val="0"/>
        <w:autoSpaceDE w:val="0"/>
        <w:autoSpaceDN w:val="0"/>
        <w:adjustRightInd w:val="0"/>
        <w:ind w:firstLine="539"/>
        <w:jc w:val="both"/>
        <w:outlineLvl w:val="2"/>
        <w:rPr>
          <w:bCs/>
          <w:color w:val="0000FF"/>
          <w:sz w:val="28"/>
          <w:szCs w:val="28"/>
        </w:rPr>
      </w:pPr>
      <w:r w:rsidRPr="005514B2">
        <w:rPr>
          <w:bCs/>
          <w:sz w:val="28"/>
          <w:szCs w:val="28"/>
        </w:rPr>
        <w:t>Комитет образования</w:t>
      </w:r>
      <w:r w:rsidRPr="005514B2">
        <w:rPr>
          <w:bCs/>
          <w:color w:val="0000FF"/>
          <w:sz w:val="28"/>
          <w:szCs w:val="28"/>
        </w:rPr>
        <w:t>,</w:t>
      </w:r>
    </w:p>
    <w:p w:rsidR="00AA2315" w:rsidRPr="005514B2" w:rsidRDefault="00AA2315" w:rsidP="00AA2315">
      <w:pPr>
        <w:widowControl w:val="0"/>
        <w:autoSpaceDE w:val="0"/>
        <w:autoSpaceDN w:val="0"/>
        <w:adjustRightInd w:val="0"/>
        <w:ind w:firstLine="539"/>
        <w:jc w:val="both"/>
        <w:outlineLvl w:val="2"/>
        <w:rPr>
          <w:sz w:val="28"/>
          <w:szCs w:val="28"/>
        </w:rPr>
      </w:pPr>
      <w:r w:rsidRPr="005514B2">
        <w:rPr>
          <w:sz w:val="28"/>
          <w:szCs w:val="28"/>
        </w:rPr>
        <w:t>Комитет культуры,</w:t>
      </w:r>
    </w:p>
    <w:p w:rsidR="00AA2315" w:rsidRPr="005514B2" w:rsidRDefault="00AA2315" w:rsidP="00AA2315">
      <w:pPr>
        <w:widowControl w:val="0"/>
        <w:autoSpaceDE w:val="0"/>
        <w:autoSpaceDN w:val="0"/>
        <w:adjustRightInd w:val="0"/>
        <w:ind w:firstLine="539"/>
        <w:jc w:val="both"/>
        <w:outlineLvl w:val="2"/>
        <w:rPr>
          <w:sz w:val="28"/>
          <w:szCs w:val="28"/>
        </w:rPr>
      </w:pPr>
      <w:r w:rsidRPr="005514B2">
        <w:rPr>
          <w:sz w:val="28"/>
          <w:szCs w:val="28"/>
        </w:rPr>
        <w:t>Администрация района,</w:t>
      </w:r>
    </w:p>
    <w:p w:rsidR="00AA2315" w:rsidRPr="005514B2" w:rsidRDefault="00AA2315" w:rsidP="00AA2315">
      <w:pPr>
        <w:autoSpaceDE w:val="0"/>
        <w:autoSpaceDN w:val="0"/>
        <w:adjustRightInd w:val="0"/>
        <w:ind w:firstLine="540"/>
        <w:jc w:val="both"/>
        <w:rPr>
          <w:sz w:val="28"/>
          <w:szCs w:val="28"/>
        </w:rPr>
      </w:pPr>
      <w:r w:rsidRPr="005514B2">
        <w:rPr>
          <w:sz w:val="28"/>
          <w:szCs w:val="28"/>
        </w:rPr>
        <w:t>Комитет финансов</w:t>
      </w:r>
      <w:r w:rsidR="00F91FC5">
        <w:rPr>
          <w:sz w:val="28"/>
          <w:szCs w:val="28"/>
        </w:rPr>
        <w:t>.</w:t>
      </w:r>
    </w:p>
    <w:p w:rsidR="00AA2315" w:rsidRDefault="00AA2315" w:rsidP="00AA2315">
      <w:pPr>
        <w:autoSpaceDE w:val="0"/>
        <w:autoSpaceDN w:val="0"/>
        <w:adjustRightInd w:val="0"/>
        <w:ind w:firstLine="540"/>
        <w:jc w:val="both"/>
        <w:rPr>
          <w:sz w:val="28"/>
          <w:szCs w:val="28"/>
        </w:rPr>
      </w:pPr>
    </w:p>
    <w:p w:rsidR="00AA2315" w:rsidRDefault="00AA2315" w:rsidP="00AA2315">
      <w:pPr>
        <w:autoSpaceDE w:val="0"/>
        <w:autoSpaceDN w:val="0"/>
        <w:adjustRightInd w:val="0"/>
        <w:ind w:firstLine="540"/>
        <w:jc w:val="both"/>
        <w:rPr>
          <w:sz w:val="28"/>
          <w:szCs w:val="28"/>
        </w:rPr>
      </w:pPr>
      <w:r w:rsidRPr="005514B2">
        <w:rPr>
          <w:b/>
          <w:sz w:val="28"/>
          <w:szCs w:val="28"/>
        </w:rPr>
        <w:t>1.2.</w:t>
      </w:r>
      <w:r w:rsidRPr="005514B2">
        <w:rPr>
          <w:b/>
          <w:bCs/>
          <w:sz w:val="28"/>
          <w:szCs w:val="28"/>
        </w:rPr>
        <w:t xml:space="preserve"> нарушение положений Федерального закона от 21.11.1996 №129-ФЗ «О бухгалтерском учете</w:t>
      </w:r>
      <w:r w:rsidRPr="005514B2">
        <w:rPr>
          <w:b/>
          <w:sz w:val="28"/>
          <w:szCs w:val="28"/>
        </w:rPr>
        <w:t>, федерального законодательства, положений нормативно-правовых актов</w:t>
      </w:r>
      <w:r w:rsidRPr="005514B2">
        <w:rPr>
          <w:sz w:val="28"/>
          <w:szCs w:val="28"/>
        </w:rPr>
        <w:t>(</w:t>
      </w:r>
      <w:r w:rsidR="00F91FC5">
        <w:rPr>
          <w:sz w:val="28"/>
          <w:szCs w:val="28"/>
        </w:rPr>
        <w:t>4</w:t>
      </w:r>
      <w:r w:rsidRPr="005514B2">
        <w:rPr>
          <w:sz w:val="28"/>
          <w:szCs w:val="28"/>
        </w:rPr>
        <w:t xml:space="preserve"> ГАБС)</w:t>
      </w:r>
      <w:r>
        <w:rPr>
          <w:sz w:val="28"/>
          <w:szCs w:val="28"/>
        </w:rPr>
        <w:t>:</w:t>
      </w:r>
    </w:p>
    <w:p w:rsidR="00AA2315" w:rsidRPr="005514B2" w:rsidRDefault="00AA2315" w:rsidP="00AA2315">
      <w:pPr>
        <w:widowControl w:val="0"/>
        <w:autoSpaceDE w:val="0"/>
        <w:autoSpaceDN w:val="0"/>
        <w:adjustRightInd w:val="0"/>
        <w:ind w:firstLine="539"/>
        <w:jc w:val="both"/>
        <w:outlineLvl w:val="2"/>
        <w:rPr>
          <w:bCs/>
          <w:color w:val="0000FF"/>
          <w:sz w:val="28"/>
          <w:szCs w:val="28"/>
        </w:rPr>
      </w:pPr>
      <w:r w:rsidRPr="005514B2">
        <w:rPr>
          <w:bCs/>
          <w:sz w:val="28"/>
          <w:szCs w:val="28"/>
        </w:rPr>
        <w:t>Комитет образования</w:t>
      </w:r>
      <w:r w:rsidRPr="005514B2">
        <w:rPr>
          <w:bCs/>
          <w:color w:val="0000FF"/>
          <w:sz w:val="28"/>
          <w:szCs w:val="28"/>
        </w:rPr>
        <w:t>,</w:t>
      </w:r>
    </w:p>
    <w:p w:rsidR="00AA2315" w:rsidRPr="005514B2" w:rsidRDefault="00AA2315" w:rsidP="00AA2315">
      <w:pPr>
        <w:widowControl w:val="0"/>
        <w:autoSpaceDE w:val="0"/>
        <w:autoSpaceDN w:val="0"/>
        <w:adjustRightInd w:val="0"/>
        <w:ind w:firstLine="539"/>
        <w:jc w:val="both"/>
        <w:outlineLvl w:val="2"/>
        <w:rPr>
          <w:sz w:val="28"/>
          <w:szCs w:val="28"/>
        </w:rPr>
      </w:pPr>
      <w:r w:rsidRPr="005514B2">
        <w:rPr>
          <w:sz w:val="28"/>
          <w:szCs w:val="28"/>
        </w:rPr>
        <w:t>Комитет культуры,</w:t>
      </w:r>
    </w:p>
    <w:p w:rsidR="00AA2315" w:rsidRPr="005514B2" w:rsidRDefault="00AA2315" w:rsidP="00AA2315">
      <w:pPr>
        <w:widowControl w:val="0"/>
        <w:autoSpaceDE w:val="0"/>
        <w:autoSpaceDN w:val="0"/>
        <w:adjustRightInd w:val="0"/>
        <w:ind w:firstLine="539"/>
        <w:jc w:val="both"/>
        <w:outlineLvl w:val="2"/>
        <w:rPr>
          <w:sz w:val="28"/>
          <w:szCs w:val="28"/>
        </w:rPr>
      </w:pPr>
      <w:r w:rsidRPr="005514B2">
        <w:rPr>
          <w:sz w:val="28"/>
          <w:szCs w:val="28"/>
        </w:rPr>
        <w:t>Администрация района,</w:t>
      </w:r>
    </w:p>
    <w:p w:rsidR="00AA2315" w:rsidRPr="005514B2" w:rsidRDefault="00AA2315" w:rsidP="00AA2315">
      <w:pPr>
        <w:autoSpaceDE w:val="0"/>
        <w:autoSpaceDN w:val="0"/>
        <w:adjustRightInd w:val="0"/>
        <w:ind w:firstLine="540"/>
        <w:jc w:val="both"/>
        <w:rPr>
          <w:sz w:val="28"/>
          <w:szCs w:val="28"/>
        </w:rPr>
      </w:pPr>
      <w:r w:rsidRPr="005514B2">
        <w:rPr>
          <w:sz w:val="28"/>
          <w:szCs w:val="28"/>
        </w:rPr>
        <w:t>Комитет финансов</w:t>
      </w:r>
      <w:r w:rsidR="00F91FC5">
        <w:rPr>
          <w:sz w:val="28"/>
          <w:szCs w:val="28"/>
        </w:rPr>
        <w:t>.</w:t>
      </w:r>
    </w:p>
    <w:p w:rsidR="00AA2315" w:rsidRDefault="00AA2315" w:rsidP="00AA2315">
      <w:pPr>
        <w:shd w:val="clear" w:color="auto" w:fill="FFFFFF"/>
        <w:tabs>
          <w:tab w:val="left" w:pos="3874"/>
        </w:tabs>
        <w:spacing w:before="100" w:beforeAutospacing="1"/>
        <w:ind w:firstLine="567"/>
        <w:jc w:val="both"/>
        <w:rPr>
          <w:b/>
          <w:bCs/>
          <w:sz w:val="28"/>
          <w:szCs w:val="28"/>
        </w:rPr>
      </w:pPr>
      <w:r>
        <w:rPr>
          <w:rFonts w:eastAsia="Calibri"/>
          <w:b/>
          <w:sz w:val="28"/>
          <w:szCs w:val="28"/>
          <w:lang w:eastAsia="en-US"/>
        </w:rPr>
        <w:t xml:space="preserve">1.3. нарушение </w:t>
      </w:r>
      <w:r w:rsidRPr="006279AA">
        <w:rPr>
          <w:b/>
          <w:bCs/>
          <w:sz w:val="28"/>
          <w:szCs w:val="28"/>
        </w:rPr>
        <w:t>Порядка составления и ведения сводной бюджетной росписи</w:t>
      </w:r>
      <w:r>
        <w:rPr>
          <w:b/>
          <w:bCs/>
          <w:sz w:val="28"/>
          <w:szCs w:val="28"/>
        </w:rPr>
        <w:t xml:space="preserve">, </w:t>
      </w:r>
      <w:r w:rsidRPr="00102897">
        <w:rPr>
          <w:b/>
          <w:bCs/>
          <w:sz w:val="28"/>
          <w:szCs w:val="28"/>
        </w:rPr>
        <w:t>Порядка составления, утверждения и ведения бюджетных смет</w:t>
      </w:r>
      <w:r w:rsidRPr="000719D8">
        <w:rPr>
          <w:sz w:val="28"/>
          <w:szCs w:val="28"/>
        </w:rPr>
        <w:t xml:space="preserve"> </w:t>
      </w:r>
      <w:r w:rsidRPr="00E2202C">
        <w:rPr>
          <w:sz w:val="28"/>
          <w:szCs w:val="28"/>
        </w:rPr>
        <w:t>(</w:t>
      </w:r>
      <w:r w:rsidR="00F91FC5">
        <w:rPr>
          <w:sz w:val="28"/>
          <w:szCs w:val="28"/>
        </w:rPr>
        <w:t>4</w:t>
      </w:r>
      <w:r w:rsidRPr="00E2202C">
        <w:rPr>
          <w:sz w:val="28"/>
          <w:szCs w:val="28"/>
        </w:rPr>
        <w:t xml:space="preserve"> ГАБС)</w:t>
      </w:r>
      <w:r w:rsidRPr="006279AA">
        <w:rPr>
          <w:b/>
          <w:bCs/>
          <w:sz w:val="28"/>
          <w:szCs w:val="28"/>
        </w:rPr>
        <w:t>:</w:t>
      </w:r>
    </w:p>
    <w:p w:rsidR="00AA2315" w:rsidRPr="005514B2" w:rsidRDefault="00AA2315" w:rsidP="00AA2315">
      <w:pPr>
        <w:widowControl w:val="0"/>
        <w:autoSpaceDE w:val="0"/>
        <w:autoSpaceDN w:val="0"/>
        <w:adjustRightInd w:val="0"/>
        <w:ind w:firstLine="539"/>
        <w:jc w:val="both"/>
        <w:outlineLvl w:val="2"/>
        <w:rPr>
          <w:bCs/>
          <w:color w:val="0000FF"/>
          <w:sz w:val="28"/>
          <w:szCs w:val="28"/>
        </w:rPr>
      </w:pPr>
      <w:r w:rsidRPr="005514B2">
        <w:rPr>
          <w:bCs/>
          <w:sz w:val="28"/>
          <w:szCs w:val="28"/>
        </w:rPr>
        <w:t>Комитет образования</w:t>
      </w:r>
      <w:r w:rsidRPr="005514B2">
        <w:rPr>
          <w:bCs/>
          <w:color w:val="0000FF"/>
          <w:sz w:val="28"/>
          <w:szCs w:val="28"/>
        </w:rPr>
        <w:t>,</w:t>
      </w:r>
    </w:p>
    <w:p w:rsidR="00AA2315" w:rsidRPr="005514B2" w:rsidRDefault="00AA2315" w:rsidP="00AA2315">
      <w:pPr>
        <w:widowControl w:val="0"/>
        <w:autoSpaceDE w:val="0"/>
        <w:autoSpaceDN w:val="0"/>
        <w:adjustRightInd w:val="0"/>
        <w:ind w:firstLine="539"/>
        <w:jc w:val="both"/>
        <w:outlineLvl w:val="2"/>
        <w:rPr>
          <w:sz w:val="28"/>
          <w:szCs w:val="28"/>
        </w:rPr>
      </w:pPr>
      <w:r w:rsidRPr="005514B2">
        <w:rPr>
          <w:sz w:val="28"/>
          <w:szCs w:val="28"/>
        </w:rPr>
        <w:t>Комитет культуры,</w:t>
      </w:r>
    </w:p>
    <w:p w:rsidR="00AA2315" w:rsidRPr="005514B2" w:rsidRDefault="00AA2315" w:rsidP="00AA2315">
      <w:pPr>
        <w:widowControl w:val="0"/>
        <w:autoSpaceDE w:val="0"/>
        <w:autoSpaceDN w:val="0"/>
        <w:adjustRightInd w:val="0"/>
        <w:ind w:firstLine="539"/>
        <w:jc w:val="both"/>
        <w:outlineLvl w:val="2"/>
        <w:rPr>
          <w:sz w:val="28"/>
          <w:szCs w:val="28"/>
        </w:rPr>
      </w:pPr>
      <w:r w:rsidRPr="005514B2">
        <w:rPr>
          <w:sz w:val="28"/>
          <w:szCs w:val="28"/>
        </w:rPr>
        <w:t>Администрация района,</w:t>
      </w:r>
    </w:p>
    <w:p w:rsidR="00AA2315" w:rsidRPr="005514B2" w:rsidRDefault="00AA2315" w:rsidP="00AA2315">
      <w:pPr>
        <w:autoSpaceDE w:val="0"/>
        <w:autoSpaceDN w:val="0"/>
        <w:adjustRightInd w:val="0"/>
        <w:ind w:firstLine="540"/>
        <w:jc w:val="both"/>
        <w:rPr>
          <w:sz w:val="28"/>
          <w:szCs w:val="28"/>
        </w:rPr>
      </w:pPr>
      <w:r w:rsidRPr="005514B2">
        <w:rPr>
          <w:sz w:val="28"/>
          <w:szCs w:val="28"/>
        </w:rPr>
        <w:t>Комитет финансов</w:t>
      </w:r>
      <w:r w:rsidR="00F91FC5">
        <w:rPr>
          <w:sz w:val="28"/>
          <w:szCs w:val="28"/>
        </w:rPr>
        <w:t>.</w:t>
      </w:r>
    </w:p>
    <w:p w:rsidR="00AA2315" w:rsidRPr="005514B2" w:rsidRDefault="00AA2315" w:rsidP="00AA2315">
      <w:pPr>
        <w:autoSpaceDE w:val="0"/>
        <w:autoSpaceDN w:val="0"/>
        <w:adjustRightInd w:val="0"/>
        <w:ind w:firstLine="540"/>
        <w:jc w:val="both"/>
        <w:rPr>
          <w:sz w:val="28"/>
          <w:szCs w:val="28"/>
        </w:rPr>
      </w:pPr>
    </w:p>
    <w:p w:rsidR="00AA2315" w:rsidRPr="00A0457E" w:rsidRDefault="00AA2315" w:rsidP="00AA2315">
      <w:pPr>
        <w:pStyle w:val="ConsPlusTitle"/>
        <w:ind w:firstLine="539"/>
        <w:jc w:val="both"/>
        <w:rPr>
          <w:bCs w:val="0"/>
        </w:rPr>
      </w:pPr>
      <w:r w:rsidRPr="00A0457E">
        <w:rPr>
          <w:bCs w:val="0"/>
        </w:rPr>
        <w:t xml:space="preserve">1.4. оформление бюджетной отчетности с нарушением требований инструкции о порядке составления и представления годовой, квартальной и месячной отчетности об исполнении бюджетов </w:t>
      </w:r>
      <w:r w:rsidRPr="00A0457E">
        <w:rPr>
          <w:bCs w:val="0"/>
        </w:rPr>
        <w:lastRenderedPageBreak/>
        <w:t>бюджетной системы Российской Федерации, утвержденной приказом Минфина России от 28.12.2010 № 191н (</w:t>
      </w:r>
      <w:r w:rsidR="00F91FC5">
        <w:rPr>
          <w:bCs w:val="0"/>
        </w:rPr>
        <w:t>4</w:t>
      </w:r>
      <w:r w:rsidRPr="00A0457E">
        <w:rPr>
          <w:bCs w:val="0"/>
        </w:rPr>
        <w:t xml:space="preserve"> ГАБС):</w:t>
      </w:r>
    </w:p>
    <w:p w:rsidR="00AA2315" w:rsidRPr="005514B2" w:rsidRDefault="00AA2315" w:rsidP="00AA2315">
      <w:pPr>
        <w:widowControl w:val="0"/>
        <w:autoSpaceDE w:val="0"/>
        <w:autoSpaceDN w:val="0"/>
        <w:adjustRightInd w:val="0"/>
        <w:ind w:firstLine="539"/>
        <w:jc w:val="both"/>
        <w:outlineLvl w:val="2"/>
        <w:rPr>
          <w:bCs/>
          <w:color w:val="0000FF"/>
          <w:sz w:val="28"/>
          <w:szCs w:val="28"/>
        </w:rPr>
      </w:pPr>
      <w:r w:rsidRPr="005514B2">
        <w:rPr>
          <w:bCs/>
          <w:sz w:val="28"/>
          <w:szCs w:val="28"/>
        </w:rPr>
        <w:t>Комитет образования</w:t>
      </w:r>
      <w:r w:rsidRPr="005514B2">
        <w:rPr>
          <w:bCs/>
          <w:color w:val="0000FF"/>
          <w:sz w:val="28"/>
          <w:szCs w:val="28"/>
        </w:rPr>
        <w:t>,</w:t>
      </w:r>
    </w:p>
    <w:p w:rsidR="00AA2315" w:rsidRPr="005514B2" w:rsidRDefault="00AA2315" w:rsidP="00AA2315">
      <w:pPr>
        <w:widowControl w:val="0"/>
        <w:autoSpaceDE w:val="0"/>
        <w:autoSpaceDN w:val="0"/>
        <w:adjustRightInd w:val="0"/>
        <w:ind w:firstLine="539"/>
        <w:jc w:val="both"/>
        <w:outlineLvl w:val="2"/>
        <w:rPr>
          <w:sz w:val="28"/>
          <w:szCs w:val="28"/>
        </w:rPr>
      </w:pPr>
      <w:r w:rsidRPr="005514B2">
        <w:rPr>
          <w:sz w:val="28"/>
          <w:szCs w:val="28"/>
        </w:rPr>
        <w:t>Комитет культуры,</w:t>
      </w:r>
    </w:p>
    <w:p w:rsidR="00AA2315" w:rsidRPr="005514B2" w:rsidRDefault="00AA2315" w:rsidP="00AA2315">
      <w:pPr>
        <w:widowControl w:val="0"/>
        <w:autoSpaceDE w:val="0"/>
        <w:autoSpaceDN w:val="0"/>
        <w:adjustRightInd w:val="0"/>
        <w:ind w:firstLine="539"/>
        <w:jc w:val="both"/>
        <w:outlineLvl w:val="2"/>
        <w:rPr>
          <w:sz w:val="28"/>
          <w:szCs w:val="28"/>
        </w:rPr>
      </w:pPr>
      <w:r w:rsidRPr="005514B2">
        <w:rPr>
          <w:sz w:val="28"/>
          <w:szCs w:val="28"/>
        </w:rPr>
        <w:t>Администрация района,</w:t>
      </w:r>
    </w:p>
    <w:p w:rsidR="00AA2315" w:rsidRPr="005514B2" w:rsidRDefault="00AA2315" w:rsidP="00AA2315">
      <w:pPr>
        <w:autoSpaceDE w:val="0"/>
        <w:autoSpaceDN w:val="0"/>
        <w:adjustRightInd w:val="0"/>
        <w:ind w:firstLine="540"/>
        <w:jc w:val="both"/>
        <w:rPr>
          <w:sz w:val="28"/>
          <w:szCs w:val="28"/>
        </w:rPr>
      </w:pPr>
      <w:r w:rsidRPr="005514B2">
        <w:rPr>
          <w:sz w:val="28"/>
          <w:szCs w:val="28"/>
        </w:rPr>
        <w:t>Комитет финансов</w:t>
      </w:r>
      <w:r w:rsidR="00F91FC5">
        <w:rPr>
          <w:sz w:val="28"/>
          <w:szCs w:val="28"/>
        </w:rPr>
        <w:t>.</w:t>
      </w:r>
    </w:p>
    <w:p w:rsidR="00AA2315" w:rsidRDefault="00AA2315" w:rsidP="00AA2315">
      <w:pPr>
        <w:shd w:val="clear" w:color="auto" w:fill="FFFFFF"/>
        <w:autoSpaceDE w:val="0"/>
        <w:autoSpaceDN w:val="0"/>
        <w:adjustRightInd w:val="0"/>
        <w:ind w:firstLine="540"/>
        <w:jc w:val="both"/>
        <w:rPr>
          <w:sz w:val="28"/>
          <w:szCs w:val="28"/>
        </w:rPr>
      </w:pPr>
    </w:p>
    <w:p w:rsidR="00AA2315" w:rsidRPr="00E2202C" w:rsidRDefault="00AA2315" w:rsidP="00AA2315">
      <w:pPr>
        <w:shd w:val="clear" w:color="auto" w:fill="FFFFFF"/>
        <w:autoSpaceDE w:val="0"/>
        <w:autoSpaceDN w:val="0"/>
        <w:adjustRightInd w:val="0"/>
        <w:ind w:firstLine="540"/>
        <w:jc w:val="both"/>
        <w:rPr>
          <w:sz w:val="28"/>
          <w:szCs w:val="28"/>
        </w:rPr>
      </w:pPr>
      <w:r w:rsidRPr="005B4CEF">
        <w:rPr>
          <w:b/>
          <w:sz w:val="28"/>
          <w:szCs w:val="28"/>
        </w:rPr>
        <w:t>2.</w:t>
      </w:r>
      <w:r w:rsidRPr="00E2202C">
        <w:rPr>
          <w:sz w:val="28"/>
          <w:szCs w:val="28"/>
        </w:rPr>
        <w:t xml:space="preserve"> Основным недостатком бюджетной отчетности ГАБС является ее недостаточная информативность: не заполнение или неполное заполнение обязательных форм бюджетной отчетности, отсутствие в пояснительных записках достаточной информации, позволяющей дать оценку факторам, повлиявшим на исполнение бюджета ГАБС, отсутствие полной информации о результатах деятельности ГАБС. </w:t>
      </w:r>
    </w:p>
    <w:p w:rsidR="00AA2315" w:rsidRPr="00E2202C" w:rsidRDefault="00AA2315" w:rsidP="00AA2315">
      <w:pPr>
        <w:widowControl w:val="0"/>
        <w:ind w:firstLine="567"/>
        <w:jc w:val="both"/>
        <w:rPr>
          <w:sz w:val="28"/>
          <w:szCs w:val="28"/>
        </w:rPr>
      </w:pPr>
      <w:r w:rsidRPr="005B4CEF">
        <w:rPr>
          <w:b/>
          <w:sz w:val="28"/>
          <w:szCs w:val="28"/>
        </w:rPr>
        <w:t>3.</w:t>
      </w:r>
      <w:r w:rsidRPr="00E2202C">
        <w:rPr>
          <w:sz w:val="28"/>
          <w:szCs w:val="28"/>
        </w:rPr>
        <w:t> Результаты внешней проверки бюджетной отчетности ГАБС отразить в заключении на отчет об исполнении бюджета</w:t>
      </w:r>
      <w:r>
        <w:rPr>
          <w:sz w:val="28"/>
          <w:szCs w:val="28"/>
        </w:rPr>
        <w:t xml:space="preserve"> Шимского муниципального района</w:t>
      </w:r>
      <w:r w:rsidRPr="00E2202C">
        <w:rPr>
          <w:sz w:val="28"/>
          <w:szCs w:val="28"/>
        </w:rPr>
        <w:t xml:space="preserve"> за 201</w:t>
      </w:r>
      <w:r w:rsidR="00F91FC5">
        <w:rPr>
          <w:sz w:val="28"/>
          <w:szCs w:val="28"/>
        </w:rPr>
        <w:t>3</w:t>
      </w:r>
      <w:r w:rsidRPr="00E2202C">
        <w:rPr>
          <w:sz w:val="28"/>
          <w:szCs w:val="28"/>
        </w:rPr>
        <w:t xml:space="preserve"> год.</w:t>
      </w:r>
    </w:p>
    <w:p w:rsidR="00AA2315" w:rsidRPr="00D217E4" w:rsidRDefault="00AA2315" w:rsidP="00AA2315">
      <w:pPr>
        <w:widowControl w:val="0"/>
        <w:ind w:firstLine="567"/>
        <w:jc w:val="both"/>
        <w:rPr>
          <w:sz w:val="28"/>
          <w:szCs w:val="28"/>
        </w:rPr>
      </w:pPr>
      <w:r w:rsidRPr="005B4CEF">
        <w:rPr>
          <w:b/>
          <w:iCs/>
          <w:sz w:val="28"/>
          <w:szCs w:val="28"/>
        </w:rPr>
        <w:t>4.</w:t>
      </w:r>
      <w:r w:rsidRPr="00E2202C">
        <w:rPr>
          <w:i/>
          <w:iCs/>
          <w:sz w:val="28"/>
          <w:szCs w:val="28"/>
        </w:rPr>
        <w:t> </w:t>
      </w:r>
      <w:r w:rsidR="005B4CEF">
        <w:rPr>
          <w:i/>
          <w:iCs/>
          <w:sz w:val="28"/>
          <w:szCs w:val="28"/>
        </w:rPr>
        <w:t xml:space="preserve"> </w:t>
      </w:r>
      <w:r w:rsidRPr="00E2202C">
        <w:rPr>
          <w:sz w:val="28"/>
          <w:szCs w:val="28"/>
        </w:rPr>
        <w:t xml:space="preserve">Направить для </w:t>
      </w:r>
      <w:r w:rsidR="005B4CEF">
        <w:rPr>
          <w:sz w:val="28"/>
          <w:szCs w:val="28"/>
        </w:rPr>
        <w:t>рассмотрения</w:t>
      </w:r>
      <w:r w:rsidRPr="00E2202C">
        <w:rPr>
          <w:sz w:val="28"/>
          <w:szCs w:val="28"/>
        </w:rPr>
        <w:t xml:space="preserve"> </w:t>
      </w:r>
      <w:r w:rsidRPr="00D217E4">
        <w:rPr>
          <w:sz w:val="28"/>
          <w:szCs w:val="28"/>
        </w:rPr>
        <w:t>сводное заключение по итогам внешней проверки бюджетной отчетности ГАБС за 201</w:t>
      </w:r>
      <w:r w:rsidR="00F91FC5">
        <w:rPr>
          <w:sz w:val="28"/>
          <w:szCs w:val="28"/>
        </w:rPr>
        <w:t>3</w:t>
      </w:r>
      <w:r w:rsidRPr="00D217E4">
        <w:rPr>
          <w:sz w:val="28"/>
          <w:szCs w:val="28"/>
        </w:rPr>
        <w:t xml:space="preserve"> год:</w:t>
      </w:r>
    </w:p>
    <w:p w:rsidR="00AA2315" w:rsidRPr="00E2202C" w:rsidRDefault="00AA2315" w:rsidP="00AA2315">
      <w:pPr>
        <w:widowControl w:val="0"/>
        <w:ind w:firstLine="567"/>
        <w:jc w:val="both"/>
        <w:rPr>
          <w:sz w:val="28"/>
          <w:szCs w:val="28"/>
        </w:rPr>
      </w:pPr>
      <w:r>
        <w:rPr>
          <w:sz w:val="28"/>
          <w:szCs w:val="28"/>
        </w:rPr>
        <w:t>Главе Администрации Шимского муниципального района Некипелову Михаилу Юрьевичу,</w:t>
      </w:r>
    </w:p>
    <w:p w:rsidR="00AA2315" w:rsidRDefault="00AA2315" w:rsidP="00AA2315">
      <w:pPr>
        <w:widowControl w:val="0"/>
        <w:ind w:firstLine="567"/>
        <w:jc w:val="both"/>
        <w:rPr>
          <w:sz w:val="28"/>
          <w:szCs w:val="28"/>
        </w:rPr>
      </w:pPr>
      <w:r w:rsidRPr="00E2202C">
        <w:rPr>
          <w:sz w:val="28"/>
          <w:szCs w:val="28"/>
        </w:rPr>
        <w:t xml:space="preserve">председателю </w:t>
      </w:r>
      <w:r>
        <w:rPr>
          <w:sz w:val="28"/>
          <w:szCs w:val="28"/>
        </w:rPr>
        <w:t>Думы</w:t>
      </w:r>
      <w:r w:rsidRPr="00E2202C">
        <w:rPr>
          <w:sz w:val="28"/>
          <w:szCs w:val="28"/>
        </w:rPr>
        <w:t xml:space="preserve"> </w:t>
      </w:r>
      <w:r>
        <w:rPr>
          <w:sz w:val="28"/>
          <w:szCs w:val="28"/>
        </w:rPr>
        <w:t>Шимского муниципального района Рыбке Александру Николаевичу.</w:t>
      </w:r>
    </w:p>
    <w:p w:rsidR="00AA2315" w:rsidRDefault="00AA2315" w:rsidP="00AA2315">
      <w:pPr>
        <w:widowControl w:val="0"/>
        <w:ind w:firstLine="567"/>
        <w:jc w:val="both"/>
        <w:rPr>
          <w:sz w:val="28"/>
          <w:szCs w:val="28"/>
        </w:rPr>
      </w:pPr>
    </w:p>
    <w:p w:rsidR="00AA2315" w:rsidRDefault="00AA2315" w:rsidP="00AA2315">
      <w:pPr>
        <w:widowControl w:val="0"/>
        <w:ind w:firstLine="567"/>
        <w:jc w:val="center"/>
        <w:rPr>
          <w:b/>
          <w:sz w:val="28"/>
          <w:szCs w:val="28"/>
        </w:rPr>
      </w:pPr>
      <w:r w:rsidRPr="006E2EAC">
        <w:rPr>
          <w:b/>
          <w:sz w:val="28"/>
          <w:szCs w:val="28"/>
        </w:rPr>
        <w:t>ПРЕДЛОЖЕНИЯ</w:t>
      </w:r>
      <w:r>
        <w:rPr>
          <w:b/>
          <w:sz w:val="28"/>
          <w:szCs w:val="28"/>
        </w:rPr>
        <w:t>:</w:t>
      </w:r>
    </w:p>
    <w:p w:rsidR="004D4C8F" w:rsidRDefault="004D4C8F" w:rsidP="00AA2315">
      <w:pPr>
        <w:widowControl w:val="0"/>
        <w:ind w:firstLine="567"/>
        <w:jc w:val="center"/>
        <w:rPr>
          <w:b/>
          <w:sz w:val="28"/>
          <w:szCs w:val="28"/>
        </w:rPr>
      </w:pPr>
    </w:p>
    <w:p w:rsidR="00AA2315" w:rsidRDefault="00AA2315" w:rsidP="00AA2315">
      <w:pPr>
        <w:ind w:firstLine="709"/>
        <w:jc w:val="both"/>
        <w:rPr>
          <w:sz w:val="28"/>
        </w:rPr>
      </w:pPr>
      <w:r w:rsidRPr="005B4CEF">
        <w:rPr>
          <w:b/>
          <w:sz w:val="28"/>
          <w:szCs w:val="28"/>
        </w:rPr>
        <w:t>1.</w:t>
      </w:r>
      <w:r>
        <w:rPr>
          <w:sz w:val="28"/>
          <w:szCs w:val="28"/>
        </w:rPr>
        <w:t xml:space="preserve"> В</w:t>
      </w:r>
      <w:r w:rsidRPr="00953044">
        <w:rPr>
          <w:sz w:val="28"/>
          <w:szCs w:val="28"/>
        </w:rPr>
        <w:t xml:space="preserve"> целях </w:t>
      </w:r>
      <w:r>
        <w:rPr>
          <w:sz w:val="28"/>
        </w:rPr>
        <w:t>соблюдения бюджетного законодательства при исполнении бюджета муниципального района, качественного составления бюджетной отчетности</w:t>
      </w:r>
      <w:r w:rsidRPr="00565578">
        <w:rPr>
          <w:sz w:val="28"/>
        </w:rPr>
        <w:t xml:space="preserve"> </w:t>
      </w:r>
      <w:r>
        <w:rPr>
          <w:sz w:val="28"/>
        </w:rPr>
        <w:t>Контрольно-счётная палата предлагает обеспечить:</w:t>
      </w:r>
    </w:p>
    <w:p w:rsidR="00AA2315" w:rsidRPr="00953044" w:rsidRDefault="00AA2315" w:rsidP="00AA2315">
      <w:pPr>
        <w:ind w:firstLine="709"/>
        <w:jc w:val="both"/>
        <w:rPr>
          <w:sz w:val="28"/>
          <w:szCs w:val="28"/>
        </w:rPr>
      </w:pPr>
      <w:r w:rsidRPr="00953044">
        <w:rPr>
          <w:sz w:val="28"/>
          <w:szCs w:val="28"/>
        </w:rPr>
        <w:t>- соблюд</w:t>
      </w:r>
      <w:r>
        <w:rPr>
          <w:sz w:val="28"/>
          <w:szCs w:val="28"/>
        </w:rPr>
        <w:t>ение</w:t>
      </w:r>
      <w:r w:rsidRPr="00953044">
        <w:rPr>
          <w:sz w:val="28"/>
          <w:szCs w:val="28"/>
        </w:rPr>
        <w:t xml:space="preserve"> установленных принципов бюджетной системы Российской Федерации и иных требований бюджетного законодательства;</w:t>
      </w:r>
    </w:p>
    <w:p w:rsidR="00AA2315" w:rsidRPr="00953044" w:rsidRDefault="00AA2315" w:rsidP="00AA2315">
      <w:pPr>
        <w:ind w:firstLine="709"/>
        <w:jc w:val="both"/>
        <w:rPr>
          <w:sz w:val="28"/>
          <w:szCs w:val="28"/>
        </w:rPr>
      </w:pPr>
      <w:r>
        <w:rPr>
          <w:sz w:val="28"/>
          <w:szCs w:val="28"/>
        </w:rPr>
        <w:t>-</w:t>
      </w:r>
      <w:r w:rsidRPr="00953044">
        <w:rPr>
          <w:sz w:val="28"/>
          <w:szCs w:val="28"/>
        </w:rPr>
        <w:t xml:space="preserve"> соб</w:t>
      </w:r>
      <w:r>
        <w:rPr>
          <w:sz w:val="28"/>
          <w:szCs w:val="28"/>
        </w:rPr>
        <w:t>людение</w:t>
      </w:r>
      <w:r w:rsidRPr="00953044">
        <w:rPr>
          <w:sz w:val="28"/>
          <w:szCs w:val="28"/>
        </w:rPr>
        <w:t xml:space="preserve">  </w:t>
      </w:r>
      <w:r>
        <w:rPr>
          <w:sz w:val="28"/>
          <w:szCs w:val="28"/>
        </w:rPr>
        <w:t>положений</w:t>
      </w:r>
      <w:r w:rsidRPr="00953044">
        <w:rPr>
          <w:sz w:val="28"/>
          <w:szCs w:val="28"/>
        </w:rPr>
        <w:t xml:space="preserve">  Порядка ведения бюджетной росписи;</w:t>
      </w:r>
    </w:p>
    <w:p w:rsidR="00AA2315" w:rsidRDefault="00AA2315" w:rsidP="00AA2315">
      <w:pPr>
        <w:ind w:firstLine="709"/>
        <w:jc w:val="both"/>
        <w:rPr>
          <w:sz w:val="28"/>
          <w:szCs w:val="28"/>
        </w:rPr>
      </w:pPr>
      <w:r w:rsidRPr="00953044">
        <w:rPr>
          <w:sz w:val="28"/>
          <w:szCs w:val="28"/>
        </w:rPr>
        <w:t>- усил</w:t>
      </w:r>
      <w:r>
        <w:rPr>
          <w:sz w:val="28"/>
          <w:szCs w:val="28"/>
        </w:rPr>
        <w:t>ить</w:t>
      </w:r>
      <w:r w:rsidRPr="00953044">
        <w:rPr>
          <w:sz w:val="28"/>
          <w:szCs w:val="28"/>
        </w:rPr>
        <w:t xml:space="preserve"> методическ</w:t>
      </w:r>
      <w:r>
        <w:rPr>
          <w:sz w:val="28"/>
          <w:szCs w:val="28"/>
        </w:rPr>
        <w:t>ую</w:t>
      </w:r>
      <w:r w:rsidRPr="00953044">
        <w:rPr>
          <w:sz w:val="28"/>
          <w:szCs w:val="28"/>
        </w:rPr>
        <w:t xml:space="preserve"> работ</w:t>
      </w:r>
      <w:r>
        <w:rPr>
          <w:sz w:val="28"/>
          <w:szCs w:val="28"/>
        </w:rPr>
        <w:t>у</w:t>
      </w:r>
      <w:r w:rsidRPr="00953044">
        <w:rPr>
          <w:sz w:val="28"/>
          <w:szCs w:val="28"/>
        </w:rPr>
        <w:t xml:space="preserve"> по вопросам соблюдения бюджетного законодательства при исполнении бюджета </w:t>
      </w:r>
      <w:r>
        <w:rPr>
          <w:sz w:val="28"/>
          <w:szCs w:val="28"/>
        </w:rPr>
        <w:t xml:space="preserve"> муниципального района </w:t>
      </w:r>
      <w:r w:rsidRPr="00953044">
        <w:rPr>
          <w:sz w:val="28"/>
          <w:szCs w:val="28"/>
        </w:rPr>
        <w:t>по расходам</w:t>
      </w:r>
      <w:r>
        <w:rPr>
          <w:sz w:val="28"/>
          <w:szCs w:val="28"/>
        </w:rPr>
        <w:t>, качественного составления бюджетной отчетности. Обратить особое внимание на  заполнение пояснительной записки к годовой бюджетной отчетности.</w:t>
      </w:r>
    </w:p>
    <w:p w:rsidR="00AA2315" w:rsidRPr="008F1742" w:rsidRDefault="00AA2315" w:rsidP="005B4CEF">
      <w:pPr>
        <w:autoSpaceDE w:val="0"/>
        <w:autoSpaceDN w:val="0"/>
        <w:adjustRightInd w:val="0"/>
        <w:ind w:firstLine="709"/>
        <w:jc w:val="both"/>
        <w:outlineLvl w:val="0"/>
        <w:rPr>
          <w:bCs/>
          <w:iCs/>
          <w:sz w:val="28"/>
          <w:szCs w:val="28"/>
        </w:rPr>
      </w:pPr>
      <w:r w:rsidRPr="005B4CEF">
        <w:rPr>
          <w:b/>
          <w:sz w:val="28"/>
          <w:szCs w:val="28"/>
        </w:rPr>
        <w:t>2.</w:t>
      </w:r>
      <w:r w:rsidRPr="00013CD1">
        <w:rPr>
          <w:sz w:val="28"/>
          <w:szCs w:val="28"/>
        </w:rPr>
        <w:t xml:space="preserve"> </w:t>
      </w:r>
      <w:r w:rsidRPr="008F1742">
        <w:rPr>
          <w:bCs/>
          <w:iCs/>
          <w:sz w:val="28"/>
          <w:szCs w:val="28"/>
        </w:rPr>
        <w:t xml:space="preserve">В целях усиления контроля за состоянием кредиторской задолженности </w:t>
      </w:r>
      <w:r w:rsidR="00F91FC5">
        <w:rPr>
          <w:bCs/>
          <w:iCs/>
          <w:sz w:val="28"/>
          <w:szCs w:val="28"/>
        </w:rPr>
        <w:t xml:space="preserve">казенных, </w:t>
      </w:r>
      <w:r w:rsidRPr="008F1742">
        <w:rPr>
          <w:bCs/>
          <w:iCs/>
          <w:sz w:val="28"/>
          <w:szCs w:val="28"/>
        </w:rPr>
        <w:t>бюджетных</w:t>
      </w:r>
      <w:r w:rsidR="00F91FC5">
        <w:rPr>
          <w:bCs/>
          <w:iCs/>
          <w:sz w:val="28"/>
          <w:szCs w:val="28"/>
        </w:rPr>
        <w:t xml:space="preserve"> и автономных</w:t>
      </w:r>
      <w:r w:rsidRPr="008F1742">
        <w:rPr>
          <w:bCs/>
          <w:iCs/>
          <w:sz w:val="28"/>
          <w:szCs w:val="28"/>
        </w:rPr>
        <w:t xml:space="preserve"> учрежде</w:t>
      </w:r>
      <w:r>
        <w:rPr>
          <w:bCs/>
          <w:iCs/>
          <w:sz w:val="28"/>
          <w:szCs w:val="28"/>
        </w:rPr>
        <w:t>ний, необходимо принять</w:t>
      </w:r>
      <w:r w:rsidRPr="008F1742">
        <w:rPr>
          <w:bCs/>
          <w:iCs/>
          <w:sz w:val="28"/>
          <w:szCs w:val="28"/>
        </w:rPr>
        <w:t xml:space="preserve"> меры в части урегулирования просроченной кредиторской задолженности</w:t>
      </w:r>
      <w:r>
        <w:rPr>
          <w:bCs/>
          <w:iCs/>
          <w:sz w:val="28"/>
          <w:szCs w:val="28"/>
        </w:rPr>
        <w:t>.</w:t>
      </w:r>
    </w:p>
    <w:p w:rsidR="00A64072" w:rsidRDefault="00AA2315" w:rsidP="005B4CEF">
      <w:pPr>
        <w:autoSpaceDE w:val="0"/>
        <w:autoSpaceDN w:val="0"/>
        <w:adjustRightInd w:val="0"/>
        <w:ind w:firstLine="709"/>
        <w:jc w:val="both"/>
        <w:rPr>
          <w:color w:val="000000"/>
          <w:sz w:val="28"/>
          <w:szCs w:val="28"/>
        </w:rPr>
      </w:pPr>
      <w:r w:rsidRPr="005B4CEF">
        <w:rPr>
          <w:b/>
          <w:color w:val="000000"/>
          <w:sz w:val="28"/>
          <w:szCs w:val="28"/>
        </w:rPr>
        <w:t>3.</w:t>
      </w:r>
      <w:r w:rsidRPr="006E2EAC">
        <w:rPr>
          <w:color w:val="000000"/>
          <w:sz w:val="28"/>
          <w:szCs w:val="28"/>
        </w:rPr>
        <w:t xml:space="preserve"> </w:t>
      </w:r>
      <w:r w:rsidR="005B4CEF">
        <w:rPr>
          <w:color w:val="000000"/>
          <w:sz w:val="28"/>
          <w:szCs w:val="28"/>
        </w:rPr>
        <w:t xml:space="preserve"> </w:t>
      </w:r>
      <w:r w:rsidR="00A64072" w:rsidRPr="00E009F4">
        <w:rPr>
          <w:sz w:val="28"/>
          <w:szCs w:val="28"/>
        </w:rPr>
        <w:t xml:space="preserve">В соответствии со </w:t>
      </w:r>
      <w:r w:rsidR="00A64072" w:rsidRPr="00E009F4">
        <w:rPr>
          <w:color w:val="000000"/>
          <w:sz w:val="28"/>
          <w:szCs w:val="28"/>
        </w:rPr>
        <w:t>стат</w:t>
      </w:r>
      <w:r w:rsidR="00C55FE5">
        <w:rPr>
          <w:color w:val="000000"/>
          <w:sz w:val="28"/>
          <w:szCs w:val="28"/>
        </w:rPr>
        <w:t>ьями</w:t>
      </w:r>
      <w:r w:rsidR="00A64072" w:rsidRPr="00E009F4">
        <w:rPr>
          <w:color w:val="000000"/>
          <w:sz w:val="28"/>
          <w:szCs w:val="28"/>
        </w:rPr>
        <w:t xml:space="preserve"> 161 и 219 Бюджетного Кодекса РФ усилить внутренний контроль за недопущением принятия </w:t>
      </w:r>
      <w:r w:rsidR="00A64072">
        <w:rPr>
          <w:color w:val="000000"/>
          <w:sz w:val="28"/>
          <w:szCs w:val="28"/>
        </w:rPr>
        <w:t xml:space="preserve">бюджетных и </w:t>
      </w:r>
      <w:r w:rsidR="00A64072" w:rsidRPr="00E009F4">
        <w:rPr>
          <w:color w:val="000000"/>
          <w:sz w:val="28"/>
          <w:szCs w:val="28"/>
        </w:rPr>
        <w:t>денежных обязательства по отдельным целевым статьям, видам расходов и КОСГУ сверх утвержденных лимитов бюджетных обязательств.</w:t>
      </w:r>
    </w:p>
    <w:p w:rsidR="00A64072" w:rsidRPr="00E009F4" w:rsidRDefault="00A64072" w:rsidP="00A64072">
      <w:pPr>
        <w:shd w:val="clear" w:color="auto" w:fill="FFFFFF"/>
        <w:autoSpaceDE w:val="0"/>
        <w:autoSpaceDN w:val="0"/>
        <w:adjustRightInd w:val="0"/>
        <w:ind w:firstLine="567"/>
        <w:jc w:val="both"/>
        <w:rPr>
          <w:sz w:val="28"/>
          <w:szCs w:val="28"/>
        </w:rPr>
      </w:pPr>
      <w:r w:rsidRPr="005B4CEF">
        <w:rPr>
          <w:b/>
          <w:sz w:val="28"/>
          <w:szCs w:val="28"/>
        </w:rPr>
        <w:lastRenderedPageBreak/>
        <w:t>4.</w:t>
      </w:r>
      <w:r>
        <w:rPr>
          <w:sz w:val="28"/>
          <w:szCs w:val="28"/>
        </w:rPr>
        <w:t xml:space="preserve"> </w:t>
      </w:r>
      <w:r w:rsidRPr="00E009F4">
        <w:rPr>
          <w:sz w:val="28"/>
          <w:szCs w:val="28"/>
        </w:rPr>
        <w:t>Усилить контроль за соблюдением порядка составления и представления бюджетной отчетности, за целевым и эффективным использованием средств.</w:t>
      </w:r>
    </w:p>
    <w:p w:rsidR="00AA2315" w:rsidRPr="00E2202C" w:rsidRDefault="00A64072" w:rsidP="00AA2315">
      <w:pPr>
        <w:shd w:val="clear" w:color="auto" w:fill="FFFFFF"/>
        <w:autoSpaceDE w:val="0"/>
        <w:autoSpaceDN w:val="0"/>
        <w:adjustRightInd w:val="0"/>
        <w:ind w:firstLine="540"/>
        <w:jc w:val="both"/>
        <w:rPr>
          <w:sz w:val="28"/>
          <w:szCs w:val="28"/>
        </w:rPr>
      </w:pPr>
      <w:r w:rsidRPr="005B4CEF">
        <w:rPr>
          <w:b/>
          <w:color w:val="000000"/>
          <w:sz w:val="28"/>
          <w:szCs w:val="28"/>
        </w:rPr>
        <w:t>5</w:t>
      </w:r>
      <w:r w:rsidR="00AA2315" w:rsidRPr="005B4CEF">
        <w:rPr>
          <w:b/>
          <w:color w:val="000000"/>
        </w:rPr>
        <w:t>.</w:t>
      </w:r>
      <w:r w:rsidR="00AA2315" w:rsidRPr="003F3734">
        <w:rPr>
          <w:sz w:val="28"/>
          <w:szCs w:val="28"/>
        </w:rPr>
        <w:t xml:space="preserve"> </w:t>
      </w:r>
      <w:r w:rsidR="00AA2315" w:rsidRPr="00E2202C">
        <w:rPr>
          <w:sz w:val="28"/>
          <w:szCs w:val="28"/>
        </w:rPr>
        <w:t xml:space="preserve">Перечисленные выше факторы свидетельствуют о необходимости </w:t>
      </w:r>
      <w:r w:rsidR="00AA2315">
        <w:rPr>
          <w:sz w:val="28"/>
          <w:szCs w:val="28"/>
        </w:rPr>
        <w:t>Комитету</w:t>
      </w:r>
      <w:r w:rsidR="00AA2315" w:rsidRPr="00E2202C">
        <w:rPr>
          <w:sz w:val="28"/>
          <w:szCs w:val="28"/>
        </w:rPr>
        <w:t xml:space="preserve"> финансов </w:t>
      </w:r>
      <w:r w:rsidR="00AA2315">
        <w:rPr>
          <w:sz w:val="28"/>
          <w:szCs w:val="28"/>
        </w:rPr>
        <w:t>Администрации Шимского муниципального района</w:t>
      </w:r>
      <w:r w:rsidR="00AA2315" w:rsidRPr="00E2202C">
        <w:rPr>
          <w:sz w:val="28"/>
          <w:szCs w:val="28"/>
        </w:rPr>
        <w:t xml:space="preserve"> и главным администраторам бюджетных средств принять меры по усилению финансового контроля и повышению качества управления финансами</w:t>
      </w:r>
      <w:r w:rsidR="00AA2315">
        <w:rPr>
          <w:sz w:val="28"/>
          <w:szCs w:val="28"/>
        </w:rPr>
        <w:t xml:space="preserve"> бюджета муниципального района</w:t>
      </w:r>
      <w:r w:rsidR="00AA2315" w:rsidRPr="00E2202C">
        <w:rPr>
          <w:sz w:val="28"/>
          <w:szCs w:val="28"/>
        </w:rPr>
        <w:t>.</w:t>
      </w:r>
    </w:p>
    <w:p w:rsidR="00AA2315" w:rsidRDefault="00AA2315" w:rsidP="00AA2315">
      <w:pPr>
        <w:widowControl w:val="0"/>
        <w:ind w:firstLine="567"/>
        <w:jc w:val="both"/>
        <w:rPr>
          <w:sz w:val="28"/>
          <w:szCs w:val="28"/>
        </w:rPr>
      </w:pPr>
    </w:p>
    <w:p w:rsidR="00A64072" w:rsidRPr="00A64072" w:rsidRDefault="00A64072" w:rsidP="00A64072">
      <w:pPr>
        <w:pStyle w:val="afb"/>
        <w:ind w:firstLine="709"/>
        <w:jc w:val="both"/>
        <w:rPr>
          <w:rFonts w:ascii="Times New Roman" w:hAnsi="Times New Roman"/>
          <w:sz w:val="28"/>
          <w:szCs w:val="28"/>
        </w:rPr>
      </w:pPr>
      <w:r w:rsidRPr="00A64072">
        <w:rPr>
          <w:rFonts w:ascii="Times New Roman" w:hAnsi="Times New Roman"/>
          <w:sz w:val="28"/>
          <w:szCs w:val="28"/>
        </w:rPr>
        <w:t>В результате внешней проверки бюджетной отчётности ГАБС существенных искажений не установлено.</w:t>
      </w:r>
    </w:p>
    <w:p w:rsidR="00A64072" w:rsidRPr="00A64072" w:rsidRDefault="00A64072" w:rsidP="00A64072">
      <w:pPr>
        <w:pStyle w:val="afb"/>
        <w:ind w:firstLine="709"/>
        <w:jc w:val="both"/>
        <w:rPr>
          <w:rFonts w:ascii="Times New Roman" w:hAnsi="Times New Roman"/>
          <w:sz w:val="28"/>
          <w:szCs w:val="28"/>
        </w:rPr>
      </w:pPr>
      <w:r w:rsidRPr="00A64072">
        <w:rPr>
          <w:rFonts w:ascii="Times New Roman" w:hAnsi="Times New Roman"/>
          <w:sz w:val="28"/>
          <w:szCs w:val="28"/>
        </w:rPr>
        <w:t>Проведённая проверка годовой бюджетной отчётности даёт основания полагать, что отчётность ГАБС  за 2013 год является достоверной.</w:t>
      </w:r>
    </w:p>
    <w:p w:rsidR="00AA2315" w:rsidRPr="00A64072" w:rsidRDefault="00AA2315" w:rsidP="00AA2315">
      <w:pPr>
        <w:widowControl w:val="0"/>
        <w:ind w:firstLine="567"/>
        <w:jc w:val="both"/>
        <w:rPr>
          <w:sz w:val="28"/>
          <w:szCs w:val="28"/>
        </w:rPr>
      </w:pPr>
    </w:p>
    <w:p w:rsidR="00F91FC5" w:rsidRDefault="00F91FC5" w:rsidP="00AA2315">
      <w:pPr>
        <w:widowControl w:val="0"/>
        <w:ind w:firstLine="567"/>
        <w:jc w:val="both"/>
        <w:rPr>
          <w:sz w:val="28"/>
          <w:szCs w:val="28"/>
        </w:rPr>
      </w:pPr>
    </w:p>
    <w:p w:rsidR="00F91FC5" w:rsidRDefault="00F91FC5" w:rsidP="00D718EC">
      <w:pPr>
        <w:widowControl w:val="0"/>
        <w:jc w:val="both"/>
        <w:rPr>
          <w:sz w:val="28"/>
          <w:szCs w:val="28"/>
        </w:rPr>
      </w:pPr>
      <w:r>
        <w:rPr>
          <w:sz w:val="28"/>
          <w:szCs w:val="28"/>
        </w:rPr>
        <w:t xml:space="preserve"> Председатель Контроль</w:t>
      </w:r>
      <w:r w:rsidR="00D718EC">
        <w:rPr>
          <w:sz w:val="28"/>
          <w:szCs w:val="28"/>
        </w:rPr>
        <w:t>но</w:t>
      </w:r>
      <w:r>
        <w:rPr>
          <w:sz w:val="28"/>
          <w:szCs w:val="28"/>
        </w:rPr>
        <w:t>-счётной палаты</w:t>
      </w:r>
    </w:p>
    <w:p w:rsidR="00F91FC5" w:rsidRDefault="00F91FC5" w:rsidP="00D718EC">
      <w:pPr>
        <w:widowControl w:val="0"/>
        <w:jc w:val="both"/>
        <w:rPr>
          <w:sz w:val="28"/>
          <w:szCs w:val="28"/>
        </w:rPr>
      </w:pPr>
      <w:r>
        <w:rPr>
          <w:sz w:val="28"/>
          <w:szCs w:val="28"/>
        </w:rPr>
        <w:t xml:space="preserve">Шимского муниципального района                    </w:t>
      </w:r>
      <w:r w:rsidR="00D718EC">
        <w:rPr>
          <w:sz w:val="28"/>
          <w:szCs w:val="28"/>
        </w:rPr>
        <w:t xml:space="preserve">         </w:t>
      </w:r>
      <w:r>
        <w:rPr>
          <w:sz w:val="28"/>
          <w:szCs w:val="28"/>
        </w:rPr>
        <w:t xml:space="preserve">       С.Н. Никифорова</w:t>
      </w:r>
    </w:p>
    <w:sectPr w:rsidR="00F91FC5" w:rsidSect="00C7611E">
      <w:headerReference w:type="default" r:id="rId4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6AF" w:rsidRDefault="003146AF" w:rsidP="00433C1B">
      <w:r>
        <w:separator/>
      </w:r>
    </w:p>
  </w:endnote>
  <w:endnote w:type="continuationSeparator" w:id="1">
    <w:p w:rsidR="003146AF" w:rsidRDefault="003146AF" w:rsidP="00433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6AF" w:rsidRDefault="003146AF" w:rsidP="00433C1B">
      <w:r>
        <w:separator/>
      </w:r>
    </w:p>
  </w:footnote>
  <w:footnote w:type="continuationSeparator" w:id="1">
    <w:p w:rsidR="003146AF" w:rsidRDefault="003146AF" w:rsidP="00433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607"/>
    </w:sdtPr>
    <w:sdtContent>
      <w:p w:rsidR="00C9237A" w:rsidRDefault="00C9237A">
        <w:pPr>
          <w:pStyle w:val="a3"/>
          <w:jc w:val="center"/>
        </w:pPr>
        <w:fldSimple w:instr=" PAGE   \* MERGEFORMAT ">
          <w:r w:rsidR="00BA183B">
            <w:rPr>
              <w:noProof/>
            </w:rPr>
            <w:t>19</w:t>
          </w:r>
        </w:fldSimple>
      </w:p>
    </w:sdtContent>
  </w:sdt>
  <w:p w:rsidR="00C9237A" w:rsidRDefault="00C923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BCD"/>
    <w:multiLevelType w:val="hybridMultilevel"/>
    <w:tmpl w:val="7862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E5440"/>
    <w:multiLevelType w:val="hybridMultilevel"/>
    <w:tmpl w:val="B816B78E"/>
    <w:lvl w:ilvl="0" w:tplc="3198EFCA">
      <w:start w:val="1"/>
      <w:numFmt w:val="bullet"/>
      <w:lvlText w:val=""/>
      <w:lvlJc w:val="left"/>
      <w:pPr>
        <w:ind w:left="1544" w:hanging="360"/>
      </w:pPr>
      <w:rPr>
        <w:rFonts w:ascii="Symbol" w:hAnsi="Symbol" w:hint="default"/>
        <w:sz w:val="28"/>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F893948"/>
    <w:multiLevelType w:val="hybridMultilevel"/>
    <w:tmpl w:val="16C87860"/>
    <w:lvl w:ilvl="0" w:tplc="3198EFCA">
      <w:start w:val="1"/>
      <w:numFmt w:val="bullet"/>
      <w:lvlText w:val=""/>
      <w:lvlJc w:val="left"/>
      <w:pPr>
        <w:ind w:left="2678" w:hanging="360"/>
      </w:pPr>
      <w:rPr>
        <w:rFonts w:ascii="Symbol" w:hAnsi="Symbol" w:hint="default"/>
        <w:sz w:val="28"/>
        <w:szCs w:val="28"/>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172F26E1"/>
    <w:multiLevelType w:val="hybridMultilevel"/>
    <w:tmpl w:val="A5B23DF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
    <w:nsid w:val="20436C11"/>
    <w:multiLevelType w:val="hybridMultilevel"/>
    <w:tmpl w:val="8B04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A41DD3"/>
    <w:multiLevelType w:val="hybridMultilevel"/>
    <w:tmpl w:val="CB423B86"/>
    <w:lvl w:ilvl="0" w:tplc="73F850F2">
      <w:start w:val="1"/>
      <w:numFmt w:val="bullet"/>
      <w:lvlText w:val=""/>
      <w:lvlJc w:val="left"/>
      <w:pPr>
        <w:ind w:left="2318" w:hanging="360"/>
      </w:pPr>
      <w:rPr>
        <w:rFonts w:ascii="Symbol" w:hAnsi="Symbol" w:hint="default"/>
        <w:b w:val="0"/>
        <w:color w:val="auto"/>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9CD50BA"/>
    <w:multiLevelType w:val="hybridMultilevel"/>
    <w:tmpl w:val="6F04862E"/>
    <w:lvl w:ilvl="0" w:tplc="3198EFC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721ECA"/>
    <w:multiLevelType w:val="hybridMultilevel"/>
    <w:tmpl w:val="65F2711A"/>
    <w:lvl w:ilvl="0" w:tplc="3198EFCA">
      <w:start w:val="1"/>
      <w:numFmt w:val="bullet"/>
      <w:lvlText w:val=""/>
      <w:lvlJc w:val="left"/>
      <w:pPr>
        <w:ind w:left="1070"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0AA28A0"/>
    <w:multiLevelType w:val="hybridMultilevel"/>
    <w:tmpl w:val="62FE30BC"/>
    <w:lvl w:ilvl="0" w:tplc="3198EFCA">
      <w:start w:val="1"/>
      <w:numFmt w:val="bullet"/>
      <w:lvlText w:val=""/>
      <w:lvlJc w:val="left"/>
      <w:pPr>
        <w:ind w:left="1826" w:hanging="360"/>
      </w:pPr>
      <w:rPr>
        <w:rFonts w:ascii="Symbol" w:hAnsi="Symbol" w:hint="default"/>
        <w:sz w:val="28"/>
        <w:szCs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3EFC02D2"/>
    <w:multiLevelType w:val="hybridMultilevel"/>
    <w:tmpl w:val="B0869DDC"/>
    <w:lvl w:ilvl="0" w:tplc="73F850F2">
      <w:start w:val="1"/>
      <w:numFmt w:val="bullet"/>
      <w:lvlText w:val=""/>
      <w:lvlJc w:val="left"/>
      <w:pPr>
        <w:ind w:left="1778" w:hanging="360"/>
      </w:pPr>
      <w:rPr>
        <w:rFonts w:ascii="Symbol" w:hAnsi="Symbol" w:hint="default"/>
        <w:b w:val="0"/>
        <w:color w:val="auto"/>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20866C0"/>
    <w:multiLevelType w:val="hybridMultilevel"/>
    <w:tmpl w:val="6E786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5227E67"/>
    <w:multiLevelType w:val="hybridMultilevel"/>
    <w:tmpl w:val="5C7C98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6085CE9"/>
    <w:multiLevelType w:val="hybridMultilevel"/>
    <w:tmpl w:val="B3A8CC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9D5320A"/>
    <w:multiLevelType w:val="hybridMultilevel"/>
    <w:tmpl w:val="A9189F6A"/>
    <w:lvl w:ilvl="0" w:tplc="CD60773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3656F3"/>
    <w:multiLevelType w:val="hybridMultilevel"/>
    <w:tmpl w:val="EEEED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D7A7A17"/>
    <w:multiLevelType w:val="hybridMultilevel"/>
    <w:tmpl w:val="0A9A3B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0ED494B"/>
    <w:multiLevelType w:val="hybridMultilevel"/>
    <w:tmpl w:val="AAAC29E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7">
    <w:nsid w:val="58B96710"/>
    <w:multiLevelType w:val="hybridMultilevel"/>
    <w:tmpl w:val="48CC066A"/>
    <w:lvl w:ilvl="0" w:tplc="3198EFCA">
      <w:start w:val="1"/>
      <w:numFmt w:val="bullet"/>
      <w:lvlText w:val=""/>
      <w:lvlJc w:val="left"/>
      <w:pPr>
        <w:ind w:left="1799" w:hanging="360"/>
      </w:pPr>
      <w:rPr>
        <w:rFonts w:ascii="Symbol" w:hAnsi="Symbol" w:hint="default"/>
        <w:sz w:val="28"/>
        <w:szCs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591660C6"/>
    <w:multiLevelType w:val="hybridMultilevel"/>
    <w:tmpl w:val="08481F0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616A620D"/>
    <w:multiLevelType w:val="hybridMultilevel"/>
    <w:tmpl w:val="BBD6808C"/>
    <w:lvl w:ilvl="0" w:tplc="3AEA6D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36F5BD5"/>
    <w:multiLevelType w:val="hybridMultilevel"/>
    <w:tmpl w:val="746E0588"/>
    <w:lvl w:ilvl="0" w:tplc="3198EFCA">
      <w:start w:val="1"/>
      <w:numFmt w:val="bullet"/>
      <w:lvlText w:val=""/>
      <w:lvlJc w:val="left"/>
      <w:pPr>
        <w:ind w:left="1799" w:hanging="360"/>
      </w:pPr>
      <w:rPr>
        <w:rFonts w:ascii="Symbol" w:hAnsi="Symbol" w:hint="default"/>
        <w:sz w:val="28"/>
        <w:szCs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667B451E"/>
    <w:multiLevelType w:val="hybridMultilevel"/>
    <w:tmpl w:val="97145DC8"/>
    <w:lvl w:ilvl="0" w:tplc="3198EFCA">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DBE3FEF"/>
    <w:multiLevelType w:val="hybridMultilevel"/>
    <w:tmpl w:val="6F72CA78"/>
    <w:lvl w:ilvl="0" w:tplc="33AC9794">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EC93238"/>
    <w:multiLevelType w:val="hybridMultilevel"/>
    <w:tmpl w:val="84448E60"/>
    <w:lvl w:ilvl="0" w:tplc="3198EFCA">
      <w:start w:val="1"/>
      <w:numFmt w:val="bullet"/>
      <w:lvlText w:val=""/>
      <w:lvlJc w:val="left"/>
      <w:pPr>
        <w:ind w:left="1800"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2"/>
  </w:num>
  <w:num w:numId="2">
    <w:abstractNumId w:val="18"/>
  </w:num>
  <w:num w:numId="3">
    <w:abstractNumId w:val="3"/>
  </w:num>
  <w:num w:numId="4">
    <w:abstractNumId w:val="12"/>
  </w:num>
  <w:num w:numId="5">
    <w:abstractNumId w:val="19"/>
  </w:num>
  <w:num w:numId="6">
    <w:abstractNumId w:val="14"/>
  </w:num>
  <w:num w:numId="7">
    <w:abstractNumId w:val="6"/>
  </w:num>
  <w:num w:numId="8">
    <w:abstractNumId w:val="10"/>
  </w:num>
  <w:num w:numId="9">
    <w:abstractNumId w:val="0"/>
  </w:num>
  <w:num w:numId="10">
    <w:abstractNumId w:val="21"/>
  </w:num>
  <w:num w:numId="11">
    <w:abstractNumId w:val="7"/>
  </w:num>
  <w:num w:numId="12">
    <w:abstractNumId w:val="11"/>
  </w:num>
  <w:num w:numId="13">
    <w:abstractNumId w:val="16"/>
  </w:num>
  <w:num w:numId="14">
    <w:abstractNumId w:val="23"/>
  </w:num>
  <w:num w:numId="15">
    <w:abstractNumId w:val="17"/>
  </w:num>
  <w:num w:numId="16">
    <w:abstractNumId w:val="20"/>
  </w:num>
  <w:num w:numId="17">
    <w:abstractNumId w:val="2"/>
  </w:num>
  <w:num w:numId="18">
    <w:abstractNumId w:val="1"/>
  </w:num>
  <w:num w:numId="19">
    <w:abstractNumId w:val="8"/>
  </w:num>
  <w:num w:numId="20">
    <w:abstractNumId w:val="15"/>
  </w:num>
  <w:num w:numId="21">
    <w:abstractNumId w:val="9"/>
  </w:num>
  <w:num w:numId="22">
    <w:abstractNumId w:val="13"/>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AA2315"/>
    <w:rsid w:val="00000373"/>
    <w:rsid w:val="00000E85"/>
    <w:rsid w:val="00001A4F"/>
    <w:rsid w:val="00005B55"/>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4187E"/>
    <w:rsid w:val="00044385"/>
    <w:rsid w:val="00045016"/>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10F0A"/>
    <w:rsid w:val="001112C0"/>
    <w:rsid w:val="00111A24"/>
    <w:rsid w:val="001126BB"/>
    <w:rsid w:val="00114635"/>
    <w:rsid w:val="00114EDD"/>
    <w:rsid w:val="00120C90"/>
    <w:rsid w:val="0012312F"/>
    <w:rsid w:val="00125411"/>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C57"/>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D78AC"/>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25478"/>
    <w:rsid w:val="002335CE"/>
    <w:rsid w:val="00236D35"/>
    <w:rsid w:val="00237AD7"/>
    <w:rsid w:val="00242A8B"/>
    <w:rsid w:val="002440F0"/>
    <w:rsid w:val="00250104"/>
    <w:rsid w:val="00250492"/>
    <w:rsid w:val="00251471"/>
    <w:rsid w:val="002522C3"/>
    <w:rsid w:val="00252F9E"/>
    <w:rsid w:val="00253D15"/>
    <w:rsid w:val="0025492C"/>
    <w:rsid w:val="00254B6D"/>
    <w:rsid w:val="00261447"/>
    <w:rsid w:val="00261762"/>
    <w:rsid w:val="00263A9F"/>
    <w:rsid w:val="00265129"/>
    <w:rsid w:val="00265181"/>
    <w:rsid w:val="00276307"/>
    <w:rsid w:val="002766BC"/>
    <w:rsid w:val="0028107C"/>
    <w:rsid w:val="00281C9B"/>
    <w:rsid w:val="002830B6"/>
    <w:rsid w:val="00283167"/>
    <w:rsid w:val="0029035B"/>
    <w:rsid w:val="00291AB8"/>
    <w:rsid w:val="00294DAD"/>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2608"/>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35C8"/>
    <w:rsid w:val="00304150"/>
    <w:rsid w:val="003068BA"/>
    <w:rsid w:val="00307695"/>
    <w:rsid w:val="00310724"/>
    <w:rsid w:val="00310983"/>
    <w:rsid w:val="00313110"/>
    <w:rsid w:val="0031466F"/>
    <w:rsid w:val="003146A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403A"/>
    <w:rsid w:val="00366922"/>
    <w:rsid w:val="00371A83"/>
    <w:rsid w:val="00371E7B"/>
    <w:rsid w:val="003720DF"/>
    <w:rsid w:val="00372B89"/>
    <w:rsid w:val="00372C7B"/>
    <w:rsid w:val="003776C4"/>
    <w:rsid w:val="00380B83"/>
    <w:rsid w:val="00381542"/>
    <w:rsid w:val="00381ABB"/>
    <w:rsid w:val="003832DF"/>
    <w:rsid w:val="003853F8"/>
    <w:rsid w:val="00385C7F"/>
    <w:rsid w:val="00385DC8"/>
    <w:rsid w:val="003902D0"/>
    <w:rsid w:val="00392932"/>
    <w:rsid w:val="00396F0D"/>
    <w:rsid w:val="003A42F8"/>
    <w:rsid w:val="003A53A0"/>
    <w:rsid w:val="003A5A81"/>
    <w:rsid w:val="003A69B5"/>
    <w:rsid w:val="003A7148"/>
    <w:rsid w:val="003B09A3"/>
    <w:rsid w:val="003B17C5"/>
    <w:rsid w:val="003B2789"/>
    <w:rsid w:val="003B33D0"/>
    <w:rsid w:val="003B4392"/>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20A9E"/>
    <w:rsid w:val="00420D96"/>
    <w:rsid w:val="00421310"/>
    <w:rsid w:val="00422A97"/>
    <w:rsid w:val="00425745"/>
    <w:rsid w:val="004261CD"/>
    <w:rsid w:val="004267BE"/>
    <w:rsid w:val="00427D6F"/>
    <w:rsid w:val="004312D0"/>
    <w:rsid w:val="00432233"/>
    <w:rsid w:val="00433AA8"/>
    <w:rsid w:val="00433C1B"/>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BD1"/>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35C8"/>
    <w:rsid w:val="004B4BC0"/>
    <w:rsid w:val="004B6C06"/>
    <w:rsid w:val="004B7A16"/>
    <w:rsid w:val="004C064C"/>
    <w:rsid w:val="004D12E0"/>
    <w:rsid w:val="004D4C8F"/>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84BE5"/>
    <w:rsid w:val="00590F91"/>
    <w:rsid w:val="00595512"/>
    <w:rsid w:val="00595919"/>
    <w:rsid w:val="005A2D12"/>
    <w:rsid w:val="005A4606"/>
    <w:rsid w:val="005A6A9C"/>
    <w:rsid w:val="005B0294"/>
    <w:rsid w:val="005B1442"/>
    <w:rsid w:val="005B27E6"/>
    <w:rsid w:val="005B2E19"/>
    <w:rsid w:val="005B3D11"/>
    <w:rsid w:val="005B4CEF"/>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F46"/>
    <w:rsid w:val="006454A2"/>
    <w:rsid w:val="00650A00"/>
    <w:rsid w:val="006515B1"/>
    <w:rsid w:val="00653070"/>
    <w:rsid w:val="0065348B"/>
    <w:rsid w:val="006545CB"/>
    <w:rsid w:val="006555F2"/>
    <w:rsid w:val="00655B06"/>
    <w:rsid w:val="00656DA6"/>
    <w:rsid w:val="0065723B"/>
    <w:rsid w:val="00661900"/>
    <w:rsid w:val="0066645E"/>
    <w:rsid w:val="00667B58"/>
    <w:rsid w:val="0067131E"/>
    <w:rsid w:val="00674FA1"/>
    <w:rsid w:val="00676C1C"/>
    <w:rsid w:val="00680626"/>
    <w:rsid w:val="00684DFD"/>
    <w:rsid w:val="00690C27"/>
    <w:rsid w:val="00690F17"/>
    <w:rsid w:val="0069148D"/>
    <w:rsid w:val="00693527"/>
    <w:rsid w:val="0069782F"/>
    <w:rsid w:val="006A0A52"/>
    <w:rsid w:val="006A795C"/>
    <w:rsid w:val="006B0B76"/>
    <w:rsid w:val="006B11B1"/>
    <w:rsid w:val="006B47C2"/>
    <w:rsid w:val="006B7512"/>
    <w:rsid w:val="006C1728"/>
    <w:rsid w:val="006C2280"/>
    <w:rsid w:val="006C39D6"/>
    <w:rsid w:val="006C57CA"/>
    <w:rsid w:val="006C6E96"/>
    <w:rsid w:val="006C78AA"/>
    <w:rsid w:val="006D0409"/>
    <w:rsid w:val="006D0AA8"/>
    <w:rsid w:val="006D4013"/>
    <w:rsid w:val="006D505F"/>
    <w:rsid w:val="006E0652"/>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5422"/>
    <w:rsid w:val="007E6815"/>
    <w:rsid w:val="007F2782"/>
    <w:rsid w:val="007F3500"/>
    <w:rsid w:val="007F4C33"/>
    <w:rsid w:val="007F75E2"/>
    <w:rsid w:val="007F7BC3"/>
    <w:rsid w:val="0080194C"/>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47724"/>
    <w:rsid w:val="00950A64"/>
    <w:rsid w:val="00952B4C"/>
    <w:rsid w:val="00952B6C"/>
    <w:rsid w:val="009537AD"/>
    <w:rsid w:val="0095462A"/>
    <w:rsid w:val="0095509C"/>
    <w:rsid w:val="00956564"/>
    <w:rsid w:val="00957CEF"/>
    <w:rsid w:val="009604C0"/>
    <w:rsid w:val="00960E42"/>
    <w:rsid w:val="00961936"/>
    <w:rsid w:val="00961999"/>
    <w:rsid w:val="00964C51"/>
    <w:rsid w:val="00971D66"/>
    <w:rsid w:val="009723C1"/>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4F3"/>
    <w:rsid w:val="00A15C94"/>
    <w:rsid w:val="00A166FC"/>
    <w:rsid w:val="00A2054C"/>
    <w:rsid w:val="00A23B31"/>
    <w:rsid w:val="00A23C56"/>
    <w:rsid w:val="00A26C5E"/>
    <w:rsid w:val="00A30B2A"/>
    <w:rsid w:val="00A338FD"/>
    <w:rsid w:val="00A36744"/>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072"/>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2315"/>
    <w:rsid w:val="00AA32DA"/>
    <w:rsid w:val="00AA54F8"/>
    <w:rsid w:val="00AB075E"/>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7294"/>
    <w:rsid w:val="00B51DEC"/>
    <w:rsid w:val="00B55034"/>
    <w:rsid w:val="00B5624A"/>
    <w:rsid w:val="00B621CF"/>
    <w:rsid w:val="00B630DF"/>
    <w:rsid w:val="00B65D2D"/>
    <w:rsid w:val="00B7004A"/>
    <w:rsid w:val="00B74F01"/>
    <w:rsid w:val="00B753D1"/>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183B"/>
    <w:rsid w:val="00BA26A3"/>
    <w:rsid w:val="00BA2EE0"/>
    <w:rsid w:val="00BA538D"/>
    <w:rsid w:val="00BA5892"/>
    <w:rsid w:val="00BA660C"/>
    <w:rsid w:val="00BA669F"/>
    <w:rsid w:val="00BA74A3"/>
    <w:rsid w:val="00BA7E30"/>
    <w:rsid w:val="00BB02FF"/>
    <w:rsid w:val="00BB0D60"/>
    <w:rsid w:val="00BB0F83"/>
    <w:rsid w:val="00BB50E9"/>
    <w:rsid w:val="00BC42E0"/>
    <w:rsid w:val="00BC5612"/>
    <w:rsid w:val="00BC6778"/>
    <w:rsid w:val="00BC6B4F"/>
    <w:rsid w:val="00BD15DB"/>
    <w:rsid w:val="00BD31B5"/>
    <w:rsid w:val="00BD3A0A"/>
    <w:rsid w:val="00BD5895"/>
    <w:rsid w:val="00BD73D1"/>
    <w:rsid w:val="00BE0661"/>
    <w:rsid w:val="00BE214E"/>
    <w:rsid w:val="00BE5121"/>
    <w:rsid w:val="00BE53B6"/>
    <w:rsid w:val="00BE55D0"/>
    <w:rsid w:val="00BF08D1"/>
    <w:rsid w:val="00BF333A"/>
    <w:rsid w:val="00BF6670"/>
    <w:rsid w:val="00C00EE7"/>
    <w:rsid w:val="00C01AC7"/>
    <w:rsid w:val="00C06786"/>
    <w:rsid w:val="00C07E0C"/>
    <w:rsid w:val="00C1032C"/>
    <w:rsid w:val="00C119B4"/>
    <w:rsid w:val="00C12432"/>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55FE5"/>
    <w:rsid w:val="00C60DF1"/>
    <w:rsid w:val="00C6207F"/>
    <w:rsid w:val="00C62F86"/>
    <w:rsid w:val="00C6748B"/>
    <w:rsid w:val="00C7046B"/>
    <w:rsid w:val="00C715F3"/>
    <w:rsid w:val="00C72B85"/>
    <w:rsid w:val="00C73362"/>
    <w:rsid w:val="00C734C8"/>
    <w:rsid w:val="00C73667"/>
    <w:rsid w:val="00C73DD0"/>
    <w:rsid w:val="00C7611E"/>
    <w:rsid w:val="00C81EE2"/>
    <w:rsid w:val="00C821FA"/>
    <w:rsid w:val="00C82313"/>
    <w:rsid w:val="00C82A60"/>
    <w:rsid w:val="00C846E2"/>
    <w:rsid w:val="00C854CD"/>
    <w:rsid w:val="00C87B9E"/>
    <w:rsid w:val="00C90A0E"/>
    <w:rsid w:val="00C90E0B"/>
    <w:rsid w:val="00C9201B"/>
    <w:rsid w:val="00C9237A"/>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D6B"/>
    <w:rsid w:val="00D30EC9"/>
    <w:rsid w:val="00D30F93"/>
    <w:rsid w:val="00D31752"/>
    <w:rsid w:val="00D3369D"/>
    <w:rsid w:val="00D36A57"/>
    <w:rsid w:val="00D41E6F"/>
    <w:rsid w:val="00D42773"/>
    <w:rsid w:val="00D42BF8"/>
    <w:rsid w:val="00D437DE"/>
    <w:rsid w:val="00D4466E"/>
    <w:rsid w:val="00D47E70"/>
    <w:rsid w:val="00D50F89"/>
    <w:rsid w:val="00D51171"/>
    <w:rsid w:val="00D511E1"/>
    <w:rsid w:val="00D5143C"/>
    <w:rsid w:val="00D5215D"/>
    <w:rsid w:val="00D54D78"/>
    <w:rsid w:val="00D563D6"/>
    <w:rsid w:val="00D56A5E"/>
    <w:rsid w:val="00D57281"/>
    <w:rsid w:val="00D60C04"/>
    <w:rsid w:val="00D60F3D"/>
    <w:rsid w:val="00D61772"/>
    <w:rsid w:val="00D64184"/>
    <w:rsid w:val="00D672EE"/>
    <w:rsid w:val="00D70C7A"/>
    <w:rsid w:val="00D71787"/>
    <w:rsid w:val="00D718EC"/>
    <w:rsid w:val="00D72E76"/>
    <w:rsid w:val="00D7522D"/>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6F02"/>
    <w:rsid w:val="00E107C0"/>
    <w:rsid w:val="00E16024"/>
    <w:rsid w:val="00E16BEA"/>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0494"/>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71A5"/>
    <w:rsid w:val="00F912E4"/>
    <w:rsid w:val="00F91461"/>
    <w:rsid w:val="00F9147E"/>
    <w:rsid w:val="00F91E73"/>
    <w:rsid w:val="00F91FC5"/>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231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qFormat/>
    <w:rsid w:val="00AA23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315"/>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AA2315"/>
    <w:rPr>
      <w:rFonts w:ascii="Arial" w:eastAsia="Times New Roman" w:hAnsi="Arial" w:cs="Arial"/>
      <w:b/>
      <w:bCs/>
      <w:i/>
      <w:iCs/>
      <w:sz w:val="28"/>
      <w:szCs w:val="28"/>
      <w:lang w:eastAsia="ru-RU"/>
    </w:rPr>
  </w:style>
  <w:style w:type="paragraph" w:styleId="a3">
    <w:name w:val="header"/>
    <w:basedOn w:val="a"/>
    <w:link w:val="a4"/>
    <w:uiPriority w:val="99"/>
    <w:rsid w:val="00AA2315"/>
    <w:pPr>
      <w:tabs>
        <w:tab w:val="center" w:pos="4677"/>
        <w:tab w:val="right" w:pos="9355"/>
      </w:tabs>
    </w:pPr>
  </w:style>
  <w:style w:type="character" w:customStyle="1" w:styleId="a4">
    <w:name w:val="Верхний колонтитул Знак"/>
    <w:basedOn w:val="a0"/>
    <w:link w:val="a3"/>
    <w:uiPriority w:val="99"/>
    <w:rsid w:val="00AA2315"/>
    <w:rPr>
      <w:rFonts w:ascii="Times New Roman" w:eastAsia="Times New Roman" w:hAnsi="Times New Roman" w:cs="Times New Roman"/>
      <w:sz w:val="24"/>
      <w:szCs w:val="24"/>
      <w:lang w:eastAsia="ru-RU"/>
    </w:rPr>
  </w:style>
  <w:style w:type="character" w:styleId="a5">
    <w:name w:val="page number"/>
    <w:basedOn w:val="a0"/>
    <w:rsid w:val="00AA2315"/>
  </w:style>
  <w:style w:type="paragraph" w:styleId="a6">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
    <w:basedOn w:val="a"/>
    <w:link w:val="a7"/>
    <w:rsid w:val="00AA2315"/>
    <w:pPr>
      <w:spacing w:after="120"/>
    </w:pPr>
  </w:style>
  <w:style w:type="character" w:customStyle="1" w:styleId="a7">
    <w:name w:val="Основной текст Знак"/>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
    <w:basedOn w:val="a0"/>
    <w:link w:val="a6"/>
    <w:rsid w:val="00AA2315"/>
    <w:rPr>
      <w:rFonts w:ascii="Times New Roman" w:eastAsia="Times New Roman" w:hAnsi="Times New Roman" w:cs="Times New Roman"/>
      <w:sz w:val="24"/>
      <w:szCs w:val="24"/>
      <w:lang w:eastAsia="ru-RU"/>
    </w:rPr>
  </w:style>
  <w:style w:type="paragraph" w:styleId="a8">
    <w:name w:val="List"/>
    <w:basedOn w:val="a"/>
    <w:rsid w:val="00AA2315"/>
    <w:pPr>
      <w:widowControl w:val="0"/>
      <w:ind w:left="283" w:hanging="283"/>
    </w:pPr>
    <w:rPr>
      <w:sz w:val="20"/>
      <w:szCs w:val="20"/>
    </w:rPr>
  </w:style>
  <w:style w:type="paragraph" w:customStyle="1" w:styleId="ConsPlusCell">
    <w:name w:val="ConsPlusCell"/>
    <w:rsid w:val="00AA2315"/>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rsid w:val="00AA2315"/>
    <w:pPr>
      <w:tabs>
        <w:tab w:val="center" w:pos="4677"/>
        <w:tab w:val="right" w:pos="9355"/>
      </w:tabs>
    </w:pPr>
  </w:style>
  <w:style w:type="character" w:customStyle="1" w:styleId="aa">
    <w:name w:val="Нижний колонтитул Знак"/>
    <w:basedOn w:val="a0"/>
    <w:link w:val="a9"/>
    <w:rsid w:val="00AA2315"/>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w:basedOn w:val="a"/>
    <w:rsid w:val="00AA2315"/>
    <w:pPr>
      <w:spacing w:before="100" w:beforeAutospacing="1" w:after="100" w:afterAutospacing="1"/>
      <w:jc w:val="both"/>
    </w:pPr>
    <w:rPr>
      <w:rFonts w:ascii="Tahoma" w:hAnsi="Tahoma" w:cs="Tahoma"/>
      <w:sz w:val="20"/>
      <w:szCs w:val="20"/>
      <w:lang w:val="en-US" w:eastAsia="en-US"/>
    </w:rPr>
  </w:style>
  <w:style w:type="table" w:styleId="ac">
    <w:name w:val="Table Grid"/>
    <w:basedOn w:val="a1"/>
    <w:rsid w:val="00AA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afe-panelinject-current">
    <w:name w:val="b-safe-panel__inject-current"/>
    <w:basedOn w:val="a"/>
    <w:rsid w:val="00AA2315"/>
    <w:pPr>
      <w:pBdr>
        <w:top w:val="single" w:sz="12" w:space="0" w:color="FF0000"/>
        <w:left w:val="single" w:sz="12" w:space="0" w:color="FF0000"/>
        <w:bottom w:val="single" w:sz="12" w:space="0" w:color="FF0000"/>
        <w:right w:val="single" w:sz="12" w:space="0" w:color="FF0000"/>
      </w:pBdr>
      <w:spacing w:before="100" w:beforeAutospacing="1" w:after="115"/>
    </w:pPr>
    <w:rPr>
      <w:color w:val="000000"/>
    </w:rPr>
  </w:style>
  <w:style w:type="paragraph" w:styleId="ad">
    <w:name w:val="Document Map"/>
    <w:basedOn w:val="a"/>
    <w:link w:val="ae"/>
    <w:semiHidden/>
    <w:rsid w:val="00AA2315"/>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AA2315"/>
    <w:rPr>
      <w:rFonts w:ascii="Tahoma" w:eastAsia="Times New Roman" w:hAnsi="Tahoma" w:cs="Tahoma"/>
      <w:sz w:val="20"/>
      <w:szCs w:val="20"/>
      <w:shd w:val="clear" w:color="auto" w:fill="000080"/>
      <w:lang w:eastAsia="ru-RU"/>
    </w:rPr>
  </w:style>
  <w:style w:type="paragraph" w:styleId="af">
    <w:name w:val="Normal (Web)"/>
    <w:basedOn w:val="a"/>
    <w:rsid w:val="00AA2315"/>
    <w:pPr>
      <w:spacing w:before="100" w:beforeAutospacing="1" w:after="100" w:afterAutospacing="1"/>
    </w:pPr>
  </w:style>
  <w:style w:type="character" w:customStyle="1" w:styleId="highlighthighlightactive">
    <w:name w:val="highlight highlight_active"/>
    <w:basedOn w:val="a0"/>
    <w:rsid w:val="00AA2315"/>
  </w:style>
  <w:style w:type="paragraph" w:styleId="af0">
    <w:name w:val="Title"/>
    <w:basedOn w:val="a"/>
    <w:link w:val="af1"/>
    <w:qFormat/>
    <w:rsid w:val="00AA2315"/>
    <w:pPr>
      <w:ind w:firstLine="708"/>
      <w:jc w:val="center"/>
    </w:pPr>
    <w:rPr>
      <w:sz w:val="32"/>
    </w:rPr>
  </w:style>
  <w:style w:type="character" w:customStyle="1" w:styleId="af1">
    <w:name w:val="Название Знак"/>
    <w:basedOn w:val="a0"/>
    <w:link w:val="af0"/>
    <w:rsid w:val="00AA2315"/>
    <w:rPr>
      <w:rFonts w:ascii="Times New Roman" w:eastAsia="Times New Roman" w:hAnsi="Times New Roman" w:cs="Times New Roman"/>
      <w:sz w:val="32"/>
      <w:szCs w:val="24"/>
      <w:lang w:eastAsia="ru-RU"/>
    </w:rPr>
  </w:style>
  <w:style w:type="paragraph" w:customStyle="1" w:styleId="ConsPlusTitle">
    <w:name w:val="ConsPlusTitle"/>
    <w:rsid w:val="00AA231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2">
    <w:name w:val="Body Text Indent"/>
    <w:basedOn w:val="a"/>
    <w:link w:val="af3"/>
    <w:rsid w:val="00AA2315"/>
    <w:pPr>
      <w:ind w:firstLine="709"/>
      <w:jc w:val="both"/>
    </w:pPr>
  </w:style>
  <w:style w:type="character" w:customStyle="1" w:styleId="af3">
    <w:name w:val="Основной текст с отступом Знак"/>
    <w:basedOn w:val="a0"/>
    <w:link w:val="af2"/>
    <w:rsid w:val="00AA2315"/>
    <w:rPr>
      <w:rFonts w:ascii="Times New Roman" w:eastAsia="Times New Roman" w:hAnsi="Times New Roman" w:cs="Times New Roman"/>
      <w:sz w:val="24"/>
      <w:szCs w:val="24"/>
      <w:lang w:eastAsia="ru-RU"/>
    </w:rPr>
  </w:style>
  <w:style w:type="paragraph" w:customStyle="1" w:styleId="ConsNormal">
    <w:name w:val="ConsNormal"/>
    <w:rsid w:val="00AA231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11">
    <w:name w:val="Стиль Первая строка:  1"/>
    <w:aliases w:val="25 см,ConsPlusNormal + Times New Roman,14 пт,По ширине,Первая строка:  1,... ..."/>
    <w:basedOn w:val="a"/>
    <w:rsid w:val="00AA2315"/>
    <w:pPr>
      <w:spacing w:line="360" w:lineRule="auto"/>
      <w:ind w:firstLine="709"/>
      <w:jc w:val="both"/>
    </w:pPr>
    <w:rPr>
      <w:rFonts w:ascii="Arial" w:hAnsi="Arial"/>
      <w:szCs w:val="20"/>
    </w:rPr>
  </w:style>
  <w:style w:type="paragraph" w:styleId="21">
    <w:name w:val="Body Text Indent 2"/>
    <w:basedOn w:val="a"/>
    <w:link w:val="22"/>
    <w:rsid w:val="00AA2315"/>
    <w:pPr>
      <w:spacing w:after="120" w:line="480" w:lineRule="auto"/>
      <w:ind w:left="283"/>
    </w:pPr>
  </w:style>
  <w:style w:type="character" w:customStyle="1" w:styleId="22">
    <w:name w:val="Основной текст с отступом 2 Знак"/>
    <w:basedOn w:val="a0"/>
    <w:link w:val="21"/>
    <w:rsid w:val="00AA2315"/>
    <w:rPr>
      <w:rFonts w:ascii="Times New Roman" w:eastAsia="Times New Roman" w:hAnsi="Times New Roman" w:cs="Times New Roman"/>
      <w:sz w:val="24"/>
      <w:szCs w:val="24"/>
      <w:lang w:eastAsia="ru-RU"/>
    </w:rPr>
  </w:style>
  <w:style w:type="paragraph" w:styleId="3">
    <w:name w:val="Body Text Indent 3"/>
    <w:basedOn w:val="a"/>
    <w:link w:val="30"/>
    <w:rsid w:val="00AA2315"/>
    <w:pPr>
      <w:spacing w:after="120"/>
      <w:ind w:left="283"/>
    </w:pPr>
    <w:rPr>
      <w:sz w:val="16"/>
      <w:szCs w:val="16"/>
    </w:rPr>
  </w:style>
  <w:style w:type="character" w:customStyle="1" w:styleId="30">
    <w:name w:val="Основной текст с отступом 3 Знак"/>
    <w:basedOn w:val="a0"/>
    <w:link w:val="3"/>
    <w:rsid w:val="00AA2315"/>
    <w:rPr>
      <w:rFonts w:ascii="Times New Roman" w:eastAsia="Times New Roman" w:hAnsi="Times New Roman" w:cs="Times New Roman"/>
      <w:sz w:val="16"/>
      <w:szCs w:val="16"/>
      <w:lang w:eastAsia="ru-RU"/>
    </w:rPr>
  </w:style>
  <w:style w:type="paragraph" w:customStyle="1" w:styleId="ConsPlusNormal">
    <w:name w:val="ConsPlusNormal"/>
    <w:rsid w:val="00AA23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
    <w:name w:val="Oaeno"/>
    <w:basedOn w:val="a"/>
    <w:rsid w:val="00AA2315"/>
    <w:pPr>
      <w:widowControl w:val="0"/>
    </w:pPr>
    <w:rPr>
      <w:rFonts w:ascii="Courier New" w:hAnsi="Courier New"/>
      <w:sz w:val="20"/>
      <w:szCs w:val="20"/>
    </w:rPr>
  </w:style>
  <w:style w:type="paragraph" w:customStyle="1" w:styleId="ConsTitle">
    <w:name w:val="ConsTitle"/>
    <w:rsid w:val="00AA2315"/>
    <w:pPr>
      <w:widowControl w:val="0"/>
      <w:spacing w:after="0" w:line="240" w:lineRule="auto"/>
    </w:pPr>
    <w:rPr>
      <w:rFonts w:ascii="Arial" w:eastAsia="Times New Roman" w:hAnsi="Arial" w:cs="Arial"/>
      <w:b/>
      <w:bCs/>
      <w:snapToGrid w:val="0"/>
      <w:sz w:val="16"/>
      <w:szCs w:val="16"/>
      <w:lang w:eastAsia="ru-RU"/>
    </w:rPr>
  </w:style>
  <w:style w:type="paragraph" w:customStyle="1" w:styleId="ConsPlusNonformat">
    <w:name w:val="ConsPlusNonformat"/>
    <w:uiPriority w:val="99"/>
    <w:rsid w:val="00AA23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аблицы (моноширинный)"/>
    <w:basedOn w:val="a"/>
    <w:next w:val="a"/>
    <w:rsid w:val="00AA2315"/>
    <w:pPr>
      <w:widowControl w:val="0"/>
      <w:autoSpaceDE w:val="0"/>
      <w:autoSpaceDN w:val="0"/>
      <w:adjustRightInd w:val="0"/>
      <w:jc w:val="both"/>
    </w:pPr>
    <w:rPr>
      <w:rFonts w:ascii="Courier New" w:hAnsi="Courier New" w:cs="Courier New"/>
      <w:sz w:val="20"/>
      <w:szCs w:val="20"/>
    </w:rPr>
  </w:style>
  <w:style w:type="paragraph" w:styleId="23">
    <w:name w:val="Body Text 2"/>
    <w:basedOn w:val="a"/>
    <w:link w:val="24"/>
    <w:rsid w:val="00AA2315"/>
    <w:pPr>
      <w:spacing w:after="120" w:line="480" w:lineRule="auto"/>
    </w:pPr>
  </w:style>
  <w:style w:type="character" w:customStyle="1" w:styleId="24">
    <w:name w:val="Основной текст 2 Знак"/>
    <w:basedOn w:val="a0"/>
    <w:link w:val="23"/>
    <w:rsid w:val="00AA2315"/>
    <w:rPr>
      <w:rFonts w:ascii="Times New Roman" w:eastAsia="Times New Roman" w:hAnsi="Times New Roman" w:cs="Times New Roman"/>
      <w:sz w:val="24"/>
      <w:szCs w:val="24"/>
      <w:lang w:eastAsia="ru-RU"/>
    </w:rPr>
  </w:style>
  <w:style w:type="paragraph" w:customStyle="1" w:styleId="12">
    <w:name w:val="Знак1 Знак Знак Знак Знак Знак Знак"/>
    <w:basedOn w:val="a"/>
    <w:rsid w:val="00AA2315"/>
    <w:pPr>
      <w:spacing w:after="160" w:line="240" w:lineRule="exact"/>
    </w:pPr>
    <w:rPr>
      <w:rFonts w:ascii="Verdana" w:hAnsi="Verdana"/>
      <w:sz w:val="20"/>
      <w:szCs w:val="20"/>
      <w:lang w:val="en-US" w:eastAsia="en-US"/>
    </w:rPr>
  </w:style>
  <w:style w:type="paragraph" w:customStyle="1" w:styleId="110">
    <w:name w:val="Знак1 Знак Знак Знак Знак Знак Знак1"/>
    <w:basedOn w:val="a"/>
    <w:rsid w:val="00AA2315"/>
    <w:pPr>
      <w:spacing w:after="160" w:line="240" w:lineRule="exact"/>
    </w:pPr>
    <w:rPr>
      <w:rFonts w:ascii="Verdana" w:hAnsi="Verdana"/>
      <w:sz w:val="20"/>
      <w:szCs w:val="20"/>
      <w:lang w:val="en-US" w:eastAsia="en-US"/>
    </w:rPr>
  </w:style>
  <w:style w:type="character" w:customStyle="1" w:styleId="af5">
    <w:name w:val="Знак Знак"/>
    <w:rsid w:val="00AA2315"/>
    <w:rPr>
      <w:sz w:val="24"/>
      <w:szCs w:val="24"/>
      <w:lang w:val="ru-RU" w:eastAsia="ru-RU" w:bidi="ar-SA"/>
    </w:rPr>
  </w:style>
  <w:style w:type="paragraph" w:customStyle="1" w:styleId="af6">
    <w:name w:val="Знак"/>
    <w:basedOn w:val="a"/>
    <w:rsid w:val="00AA2315"/>
    <w:pPr>
      <w:spacing w:after="160" w:line="240" w:lineRule="exact"/>
    </w:pPr>
    <w:rPr>
      <w:rFonts w:ascii="Verdana" w:hAnsi="Verdana"/>
      <w:sz w:val="20"/>
      <w:szCs w:val="20"/>
      <w:lang w:val="en-US" w:eastAsia="en-US"/>
    </w:rPr>
  </w:style>
  <w:style w:type="character" w:customStyle="1" w:styleId="5">
    <w:name w:val="Знак Знак5"/>
    <w:rsid w:val="00AA2315"/>
    <w:rPr>
      <w:rFonts w:ascii="Times New Roman" w:eastAsia="Times New Roman" w:hAnsi="Times New Roman" w:cs="Times New Roman"/>
      <w:sz w:val="24"/>
      <w:szCs w:val="24"/>
      <w:lang w:eastAsia="ru-RU"/>
    </w:rPr>
  </w:style>
  <w:style w:type="character" w:customStyle="1" w:styleId="WW8Num3z0">
    <w:name w:val="WW8Num3z0"/>
    <w:rsid w:val="00AA2315"/>
    <w:rPr>
      <w:rFonts w:ascii="Times New Roman" w:hAnsi="Times New Roman" w:cs="Times New Roman"/>
    </w:rPr>
  </w:style>
  <w:style w:type="paragraph" w:customStyle="1" w:styleId="Char">
    <w:name w:val="Char Знак Знак Знак Знак Знак Знак"/>
    <w:basedOn w:val="a"/>
    <w:rsid w:val="00AA2315"/>
    <w:pPr>
      <w:widowControl w:val="0"/>
      <w:adjustRightInd w:val="0"/>
      <w:spacing w:after="160" w:line="240" w:lineRule="exact"/>
      <w:jc w:val="right"/>
    </w:pPr>
    <w:rPr>
      <w:sz w:val="20"/>
      <w:szCs w:val="20"/>
      <w:lang w:val="en-GB" w:eastAsia="en-US"/>
    </w:rPr>
  </w:style>
  <w:style w:type="paragraph" w:customStyle="1" w:styleId="western">
    <w:name w:val="western"/>
    <w:basedOn w:val="a"/>
    <w:rsid w:val="00AA2315"/>
    <w:pPr>
      <w:spacing w:before="100" w:beforeAutospacing="1" w:after="115"/>
    </w:pPr>
    <w:rPr>
      <w:color w:val="000000"/>
    </w:rPr>
  </w:style>
  <w:style w:type="paragraph" w:customStyle="1" w:styleId="af7">
    <w:name w:val="Знак Знак Знак Знак Знак Знак Знак Знак Знак"/>
    <w:basedOn w:val="a"/>
    <w:rsid w:val="00AA2315"/>
    <w:pPr>
      <w:spacing w:after="160" w:line="240" w:lineRule="exact"/>
    </w:pPr>
    <w:rPr>
      <w:rFonts w:ascii="Arial" w:hAnsi="Arial" w:cs="Arial"/>
      <w:sz w:val="20"/>
      <w:szCs w:val="20"/>
      <w:lang w:val="en-US" w:eastAsia="en-US"/>
    </w:rPr>
  </w:style>
  <w:style w:type="paragraph" w:customStyle="1" w:styleId="13">
    <w:name w:val="Абзац списка1"/>
    <w:basedOn w:val="a"/>
    <w:rsid w:val="00AA2315"/>
    <w:pPr>
      <w:ind w:left="720"/>
    </w:pPr>
    <w:rPr>
      <w:lang w:val="en-US" w:eastAsia="en-US"/>
    </w:rPr>
  </w:style>
  <w:style w:type="paragraph" w:styleId="af8">
    <w:name w:val="List Paragraph"/>
    <w:basedOn w:val="a"/>
    <w:uiPriority w:val="34"/>
    <w:qFormat/>
    <w:rsid w:val="00AA2315"/>
    <w:pPr>
      <w:ind w:left="720"/>
      <w:contextualSpacing/>
    </w:pPr>
  </w:style>
  <w:style w:type="paragraph" w:styleId="af9">
    <w:name w:val="Balloon Text"/>
    <w:basedOn w:val="a"/>
    <w:link w:val="afa"/>
    <w:uiPriority w:val="99"/>
    <w:semiHidden/>
    <w:unhideWhenUsed/>
    <w:rsid w:val="00AA2315"/>
    <w:rPr>
      <w:rFonts w:ascii="Tahoma" w:hAnsi="Tahoma" w:cs="Tahoma"/>
      <w:sz w:val="16"/>
      <w:szCs w:val="16"/>
    </w:rPr>
  </w:style>
  <w:style w:type="character" w:customStyle="1" w:styleId="afa">
    <w:name w:val="Текст выноски Знак"/>
    <w:basedOn w:val="a0"/>
    <w:link w:val="af9"/>
    <w:uiPriority w:val="99"/>
    <w:semiHidden/>
    <w:rsid w:val="00AA2315"/>
    <w:rPr>
      <w:rFonts w:ascii="Tahoma" w:eastAsia="Times New Roman" w:hAnsi="Tahoma" w:cs="Tahoma"/>
      <w:sz w:val="16"/>
      <w:szCs w:val="16"/>
      <w:lang w:eastAsia="ru-RU"/>
    </w:rPr>
  </w:style>
  <w:style w:type="paragraph" w:styleId="afb">
    <w:name w:val="No Spacing"/>
    <w:uiPriority w:val="99"/>
    <w:qFormat/>
    <w:rsid w:val="00ED04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3"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8"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6"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9"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 Type="http://schemas.openxmlformats.org/officeDocument/2006/relationships/settings" Target="settings.xml"/><Relationship Id="rId21"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4"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2"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7" Type="http://schemas.openxmlformats.org/officeDocument/2006/relationships/fontTable" Target="fontTable.xml"/><Relationship Id="rId7"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2"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7"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5"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3"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8"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0"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9"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1"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4"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2"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7"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0"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5" Type="http://schemas.openxmlformats.org/officeDocument/2006/relationships/hyperlink" Target="consultantplus://offline/ref=B9BAB74DC51EC5D35494EA934011DC6781655FC145ADBE20175A19D8ED1983DC88FCBA9F08A6BC73U8A2M" TargetMode="External"/><Relationship Id="rId5" Type="http://schemas.openxmlformats.org/officeDocument/2006/relationships/footnotes" Target="footnotes.xml"/><Relationship Id="rId15"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3"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8"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6"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0"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9"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1"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4"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 Type="http://schemas.openxmlformats.org/officeDocument/2006/relationships/webSettings" Target="webSettings.xml"/><Relationship Id="rId9"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14"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2"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7"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0"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5"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3"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19</Pages>
  <Words>8932</Words>
  <Characters>50919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13</cp:revision>
  <cp:lastPrinted>2014-04-29T08:57:00Z</cp:lastPrinted>
  <dcterms:created xsi:type="dcterms:W3CDTF">2014-04-28T08:41:00Z</dcterms:created>
  <dcterms:modified xsi:type="dcterms:W3CDTF">2014-04-29T09:02:00Z</dcterms:modified>
</cp:coreProperties>
</file>