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42" w:rsidRPr="001A2FA7" w:rsidRDefault="00BC3A42" w:rsidP="00BC3A42">
      <w:pPr>
        <w:widowControl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1A2FA7">
        <w:rPr>
          <w:sz w:val="28"/>
          <w:szCs w:val="28"/>
        </w:rPr>
        <w:t>Приложение № 5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0"/>
      <w:bookmarkEnd w:id="1"/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854E80" w:rsidRDefault="00854E80" w:rsidP="00854E80">
      <w:pPr>
        <w:jc w:val="center"/>
        <w:rPr>
          <w:b/>
          <w:sz w:val="28"/>
          <w:szCs w:val="28"/>
        </w:rPr>
      </w:pP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 xml:space="preserve">Шимского </w:t>
      </w: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Pr="00427673">
        <w:rPr>
          <w:b/>
          <w:sz w:val="28"/>
          <w:szCs w:val="28"/>
        </w:rPr>
        <w:t>на 2014 – 2020 годы»</w:t>
      </w:r>
    </w:p>
    <w:p w:rsidR="00BC3A42" w:rsidRPr="001A2FA7" w:rsidRDefault="00BC3A42" w:rsidP="00854E80">
      <w:pPr>
        <w:contextualSpacing/>
        <w:jc w:val="center"/>
        <w:rPr>
          <w:sz w:val="28"/>
          <w:szCs w:val="28"/>
        </w:rPr>
      </w:pPr>
      <w:r w:rsidRPr="001A2FA7">
        <w:rPr>
          <w:sz w:val="28"/>
          <w:szCs w:val="28"/>
        </w:rPr>
        <w:t>_______________________________________________</w:t>
      </w:r>
    </w:p>
    <w:p w:rsidR="00BC3A42" w:rsidRPr="001A2FA7" w:rsidRDefault="00BC3A42" w:rsidP="00BC3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 w:rsidR="00D46E5A">
        <w:rPr>
          <w:rFonts w:ascii="Times New Roman" w:hAnsi="Times New Roman" w:cs="Times New Roman"/>
          <w:sz w:val="28"/>
          <w:szCs w:val="28"/>
          <w:u w:val="single"/>
        </w:rPr>
        <w:t>2016 год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1A2FA7"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1A2FA7" w:rsidRDefault="00BC3A42" w:rsidP="00BC3A42">
      <w:pPr>
        <w:widowControl w:val="0"/>
        <w:jc w:val="right"/>
        <w:rPr>
          <w:sz w:val="28"/>
          <w:szCs w:val="28"/>
        </w:rPr>
      </w:pPr>
      <w:r w:rsidRPr="001A2FA7">
        <w:rPr>
          <w:sz w:val="28"/>
          <w:szCs w:val="28"/>
        </w:rP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993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BC3A42" w:rsidRPr="0066042C" w:rsidTr="00877861">
        <w:trPr>
          <w:trHeight w:val="54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00A74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C3A42" w:rsidRPr="0066042C" w:rsidTr="00877861">
        <w:trPr>
          <w:trHeight w:val="54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BC3A42" w:rsidRPr="0066042C" w:rsidTr="0087786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3A42" w:rsidRPr="0066042C" w:rsidTr="00877861">
        <w:trPr>
          <w:trHeight w:val="10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 &lt;**&gt;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F5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F56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3C2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3C2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3C2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3C2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2" w:rsidRPr="0066042C" w:rsidTr="00877861"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4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3C2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3C2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A356C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F5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F56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-«Финансовая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3C2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11467,9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3C2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C42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C42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3C2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3C2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C42684" w:rsidP="003C2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3C2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2" w:rsidRPr="0066042C" w:rsidTr="0087786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54E80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A356C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A356C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A356C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A35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3C2714" w:rsidP="00A35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7"/>
      <w:bookmarkEnd w:id="2"/>
      <w:r w:rsidRPr="0066042C"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08"/>
      <w:bookmarkEnd w:id="3"/>
      <w:r w:rsidRPr="0066042C"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BC3A42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5611" w:rsidRDefault="007A5611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CC" w:rsidRDefault="00A356CC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Pr="001A2FA7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724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7098"/>
        <w:gridCol w:w="1440"/>
        <w:gridCol w:w="3522"/>
        <w:gridCol w:w="2649"/>
      </w:tblGrid>
      <w:tr w:rsidR="00BC3A42" w:rsidRPr="00BD16FB" w:rsidTr="00B76460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7242C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242CB"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42CB"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6459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1 число формируется муниципальная долговая книга, проводится работа по погашению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810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37786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перечислено </w:t>
            </w:r>
            <w:r w:rsidR="008100C1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обслуживание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4B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64594B" w:rsidRDefault="0064594B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00783D" w:rsidP="0093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утвержден решением о бюджете муниципального района на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3D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Формирование программы муниципальных гарантий муниципального района и планирование предусмотренных на ее исполнение бюджетных </w:t>
            </w:r>
            <w:proofErr w:type="gramStart"/>
            <w:r w:rsidRPr="0064594B">
              <w:rPr>
                <w:color w:val="000000"/>
                <w:sz w:val="24"/>
                <w:szCs w:val="24"/>
              </w:rPr>
              <w:t>ассигнований</w:t>
            </w:r>
            <w:proofErr w:type="gramEnd"/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810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 утверждена решением о бюджете муниципального района на 201</w:t>
            </w:r>
            <w:r w:rsidR="00810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810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муниципального района на очередной 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год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 </w:t>
            </w:r>
            <w:r w:rsidRPr="0064594B">
              <w:rPr>
                <w:color w:val="000000"/>
                <w:sz w:val="24"/>
                <w:szCs w:val="24"/>
              </w:rPr>
              <w:t>по прогнозируемым поступлениям доходов в бюджет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Получение сведений от главных распорядителей бюджетных средств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проекта решения о бюджете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 xml:space="preserve">на очередной финансовый год и плановый период, подготовка документов и материалов, подлежащих внесению в Думу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одновременно с проектом решения о бюджете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документы и материалы составлены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прогноза основных характеристик консолидированного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93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проведены </w:t>
            </w:r>
            <w:r w:rsidR="009377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законодательством РФ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B764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организовано в соответствии с бюджетным, налоговым законодательством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и ведение сводной бюджетной росписи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810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составления и ведения сводной бюджетной росписи, бюджетная роспись составлена, за </w:t>
            </w:r>
            <w:r w:rsidR="0093778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выписано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справок об изменении росписи расходов и лимитов бюджетных обязательств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Составление и ведение кассового плана бюджета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составления и ведения кассового плана,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кассовый план составлен</w:t>
            </w:r>
            <w:r w:rsidR="008E2342">
              <w:rPr>
                <w:rFonts w:ascii="Times New Roman" w:hAnsi="Times New Roman" w:cs="Times New Roman"/>
                <w:sz w:val="24"/>
                <w:szCs w:val="24"/>
              </w:rPr>
              <w:t xml:space="preserve"> и в него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Подготовка проектов муниципальных правовых актов о внесении изменений в решение Думы о бюджете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810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3778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подготовлено </w:t>
            </w:r>
            <w:r w:rsidR="008100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решений о внесении изменений в бюджет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подготовки и составление ежемесячной, квартальной, годовой отчетности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об исполнении и консолидированного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424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письма всем главным распорядителям средств бюджета муниципального района, органам местного самоуправления поселений о порядке и сроках представления ежемесячной и квартальной отчетности, проводятся консультации по вопросам составления отчетности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Получение и проверка ежемесячной, квартальной, годовой отчетности муниципальных образований входящих в состав территории, главных распорядителей средств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доходов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</w:t>
            </w:r>
            <w:proofErr w:type="gramStart"/>
            <w:r w:rsidRPr="004245B2">
              <w:rPr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proofErr w:type="gramEnd"/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4245B2">
              <w:rPr>
                <w:color w:val="000000"/>
                <w:sz w:val="24"/>
                <w:szCs w:val="24"/>
              </w:rPr>
              <w:t xml:space="preserve">и составление ежемесячной, квартальной, годовой отчетности об исполнении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консолидированного бюджета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810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3778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и проверено </w:t>
            </w:r>
            <w:r w:rsidR="008100C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Подготовка проекта решения Думы об исполнении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93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</w:t>
            </w:r>
            <w:r w:rsidR="0093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подготовлен проект и внесен на рассмотрение заседание Думы муниципального района  годовой отчет об исполнении бюджета муниципального района за 201</w:t>
            </w:r>
            <w:r w:rsidR="0093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Проект утвержден.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годовому отчету об исполнении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за </w:t>
            </w:r>
            <w:r w:rsidRPr="004245B2">
              <w:rPr>
                <w:color w:val="000000"/>
                <w:sz w:val="24"/>
                <w:szCs w:val="24"/>
              </w:rPr>
              <w:lastRenderedPageBreak/>
              <w:t>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2014-2020 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270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 и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решения Думы муниципального района о назначении публичных слушаний. Публичные слушания проведены, протокол опубликован.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245B2">
              <w:rPr>
                <w:color w:val="000000"/>
                <w:sz w:val="24"/>
                <w:szCs w:val="24"/>
              </w:rPr>
              <w:t>мониторинга качества финансового менеджмента главных распорядителей средств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937786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937786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Осуществление последующего финансового </w:t>
            </w:r>
            <w:proofErr w:type="gramStart"/>
            <w:r w:rsidRPr="00270C16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270C16">
              <w:rPr>
                <w:color w:val="000000"/>
                <w:sz w:val="24"/>
                <w:szCs w:val="24"/>
              </w:rPr>
              <w:t xml:space="preserve"> исполнением бюджета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270C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8100C1" w:rsidP="00810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0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C1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1" w:rsidRPr="00BD16FB" w:rsidRDefault="008100C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1" w:rsidRPr="00270C16" w:rsidRDefault="008100C1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целевого и эффективного использования средств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1" w:rsidRPr="00BD16FB" w:rsidRDefault="008100C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1" w:rsidRPr="00BD16FB" w:rsidRDefault="008100C1" w:rsidP="002E2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 год проведено 4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1" w:rsidRPr="00BD16FB" w:rsidRDefault="008100C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C1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1" w:rsidRPr="00BD16FB" w:rsidRDefault="008100C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1" w:rsidRPr="00270C16" w:rsidRDefault="008100C1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финансово-хозяйственной деятельности организаций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1" w:rsidRPr="00BD16FB" w:rsidRDefault="008100C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1" w:rsidRPr="00BD16FB" w:rsidRDefault="008100C1" w:rsidP="002E2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 год проведено 4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1" w:rsidRPr="00BD16FB" w:rsidRDefault="008100C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использования межбюджетных трансфертов, выделенных из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270C16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муниципального района  в виде межбюджетных трансфертов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неплановых проверок на основании соответствующих поручений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30C04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Кадровое, материально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70C16">
              <w:rPr>
                <w:color w:val="000000"/>
                <w:sz w:val="24"/>
                <w:szCs w:val="24"/>
              </w:rPr>
              <w:t>техническое и хозяйственное обеспечение деятельности комитета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7A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выплату заработной платы, начислений и материальные затраты </w:t>
            </w:r>
            <w:r w:rsidR="007A561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30C04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израсходовано </w:t>
            </w:r>
            <w:r w:rsidR="007A5611">
              <w:rPr>
                <w:rFonts w:ascii="Times New Roman" w:hAnsi="Times New Roman" w:cs="Times New Roman"/>
                <w:sz w:val="24"/>
                <w:szCs w:val="24"/>
              </w:rPr>
              <w:t>3073,8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комитете финансов установлены программные продукты для взаимодействия с органами казначейства,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департаментом финансов  установлением паролей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546F1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«Финансовая поддержка муниципальных образований, входящих в состав территории Шимского муниципального района»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7A5611" w:rsidP="007A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30C04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дотации на выравнивание </w:t>
            </w:r>
            <w:r w:rsidR="00E27C86" w:rsidRPr="0074769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поселений на очередной финансовый год </w:t>
            </w:r>
            <w:r w:rsidR="0033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>4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7A5611" w:rsidP="007A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30C0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предоставлено дотаций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10926,1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для обеспечения сбалансированности бюджетов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1169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сбалансированность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субвенций на выполнение отдельных государственных полномочий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30C04" w:rsidP="00330C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C04">
              <w:rPr>
                <w:rFonts w:ascii="Times New Roman" w:hAnsi="Times New Roman" w:cs="Times New Roman"/>
                <w:sz w:val="24"/>
                <w:szCs w:val="24"/>
              </w:rPr>
              <w:t>субвенци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C0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отдельных государственных полномочий поселений на очередной финансовый год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8546B5" w:rsidRDefault="00A878E0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На выполнение отдельных государственных полномочий по оказанию государственной поддержки коммерческим организациям на территории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330C04" w:rsidP="00B00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 xml:space="preserve">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B00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Pr="0031169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Бюджетам поселений на осуществление первичного воинского учета на территориях, где отсутствуют военные комиссариаты,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7A5611" w:rsidP="007A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30C0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предоставлено субвенций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 xml:space="preserve">Расчет объема субсидий местным бюджетам для </w:t>
            </w:r>
            <w:proofErr w:type="spellStart"/>
            <w:r w:rsidRPr="008546B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546B5"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A878E0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 xml:space="preserve">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>несением изменений в 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были распределены по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 xml:space="preserve">Предоставление субсидий местным бюджетам для </w:t>
            </w:r>
            <w:proofErr w:type="spellStart"/>
            <w:r w:rsidRPr="008546B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546B5"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8546B5">
              <w:rPr>
                <w:color w:val="000000"/>
                <w:sz w:val="24"/>
                <w:szCs w:val="24"/>
              </w:rPr>
              <w:lastRenderedPageBreak/>
              <w:t>вопросам местного значения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30C04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546F1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F1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Шимского муниципального района»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Снижение уровня долговой нагрузки на бюджет муниципального района и оптимизация структуры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A878E0" w:rsidP="007A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на 1 </w:t>
            </w:r>
            <w:r w:rsidR="007A561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A5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составляет </w:t>
            </w:r>
            <w:r w:rsidR="007A5611"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по сравнению с 1 января 201</w:t>
            </w:r>
            <w:r w:rsidR="00330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7A561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="007A5611">
              <w:rPr>
                <w:rFonts w:ascii="Times New Roman" w:hAnsi="Times New Roman" w:cs="Times New Roman"/>
                <w:sz w:val="24"/>
                <w:szCs w:val="24"/>
              </w:rPr>
              <w:t>изменлся</w:t>
            </w:r>
            <w:proofErr w:type="spellEnd"/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Формирование долгосрочной бюджетной стратегии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формировалась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, приостановлено в соответствии с Бюджетным кодексом РФ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выполнения плана приватизации муниципального имущества муниципального района</w:t>
            </w:r>
            <w:proofErr w:type="gramEnd"/>
            <w:r w:rsidRPr="005C3842">
              <w:rPr>
                <w:color w:val="000000"/>
                <w:sz w:val="24"/>
                <w:szCs w:val="24"/>
              </w:rPr>
              <w:t xml:space="preserve"> в целях обеспечения получения дополнительных доходов от реализации имущества, находящегося в муниципальной собственности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D41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A561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D0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 муниципального района от реализации имущества поступило </w:t>
            </w:r>
            <w:r w:rsidR="00D412F8">
              <w:rPr>
                <w:rFonts w:ascii="Times New Roman" w:hAnsi="Times New Roman" w:cs="Times New Roman"/>
                <w:sz w:val="24"/>
                <w:szCs w:val="24"/>
              </w:rPr>
              <w:t xml:space="preserve">110,0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Утверждение расходов бюджета муниципального района на очередной финансовый год и на плановый период в структуре муниципальных программ, начиная с 2015 года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34F2B" w:rsidP="00D03A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проведена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Приобретение технических сре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5C3842">
              <w:rPr>
                <w:color w:val="000000"/>
                <w:sz w:val="24"/>
                <w:szCs w:val="24"/>
              </w:rPr>
              <w:t>я установки программного обеспечения</w:t>
            </w:r>
            <w:r w:rsidR="005473A8">
              <w:rPr>
                <w:color w:val="000000"/>
                <w:sz w:val="24"/>
                <w:szCs w:val="24"/>
              </w:rPr>
              <w:t>, услуг связи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2014, 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3E34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программные продукты для эффективной работы и взаимодействия с органами казначейства, налоговыми органами и пенсионным фондом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Автоматизация процесса сбора, консолидации и обработки отчетности для проведения 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мониторинга качества финансового менеджмента главных распорядителей средств бюджета муниципального района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FC73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</w:t>
            </w:r>
            <w:r w:rsidR="00FC73CD">
              <w:rPr>
                <w:color w:val="000000"/>
                <w:sz w:val="24"/>
                <w:szCs w:val="24"/>
              </w:rPr>
              <w:t>5</w:t>
            </w:r>
            <w:r w:rsidRPr="005C3842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D03A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</w:t>
            </w:r>
            <w:r w:rsidR="00D03AD2">
              <w:rPr>
                <w:rFonts w:ascii="Times New Roman" w:hAnsi="Times New Roman" w:cs="Times New Roman"/>
                <w:sz w:val="24"/>
                <w:szCs w:val="24"/>
              </w:rPr>
              <w:t>Смарт – Бюджет»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Автоматизация процесса сбора, консолидации и обработки отчетности для проведения мониторинга оценки качества </w:t>
            </w:r>
            <w:r w:rsidRPr="005C3842">
              <w:rPr>
                <w:color w:val="000000"/>
                <w:sz w:val="24"/>
                <w:szCs w:val="24"/>
              </w:rPr>
              <w:lastRenderedPageBreak/>
              <w:t>управления муниципальными финансами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FC73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lastRenderedPageBreak/>
              <w:t>201</w:t>
            </w:r>
            <w:r w:rsidR="00FC73CD">
              <w:rPr>
                <w:color w:val="000000"/>
                <w:sz w:val="24"/>
                <w:szCs w:val="24"/>
              </w:rPr>
              <w:t>5</w:t>
            </w:r>
            <w:r w:rsidRPr="005C384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D03A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</w:t>
            </w:r>
            <w:r w:rsidR="00D03AD2">
              <w:rPr>
                <w:rFonts w:ascii="Times New Roman" w:hAnsi="Times New Roman" w:cs="Times New Roman"/>
                <w:sz w:val="24"/>
                <w:szCs w:val="24"/>
              </w:rPr>
              <w:t>Смарт-Бюджет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D97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D97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Организация мероприятий по профессиональной подготовке, переподготовке и повышению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D03A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Обучено </w:t>
            </w:r>
            <w:r w:rsidR="00D03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курсах повышения квалификации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BD16FB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6FB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BC3A42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430"/>
      <w:bookmarkEnd w:id="4"/>
      <w:r w:rsidRPr="00BD16FB"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3AD2" w:rsidRDefault="00D03AD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611" w:rsidRDefault="007A5611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611" w:rsidRDefault="007A5611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611" w:rsidRPr="00BD16FB" w:rsidRDefault="007A5611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3A42" w:rsidRPr="00432904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3 - Сведения о достижении значений целевых </w:t>
      </w:r>
      <w:r w:rsidRPr="001A2FA7">
        <w:rPr>
          <w:rFonts w:ascii="Times New Roman" w:hAnsi="Times New Roman" w:cs="Times New Roman"/>
          <w:sz w:val="28"/>
          <w:szCs w:val="28"/>
        </w:rPr>
        <w:t>показателей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3E3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622"/>
        <w:gridCol w:w="1920"/>
        <w:gridCol w:w="720"/>
        <w:gridCol w:w="1200"/>
        <w:gridCol w:w="2520"/>
      </w:tblGrid>
      <w:tr w:rsidR="00BC3A42" w:rsidRPr="001A2FA7" w:rsidTr="00A84E4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BC3A42" w:rsidRPr="001A2FA7" w:rsidTr="00A84E47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44C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32904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де</w:t>
            </w:r>
            <w:r w:rsidR="00FC73CD">
              <w:rPr>
                <w:color w:val="000000"/>
                <w:sz w:val="24"/>
                <w:szCs w:val="24"/>
              </w:rPr>
              <w:t>п</w:t>
            </w:r>
            <w:r w:rsidRPr="00A84E47">
              <w:rPr>
                <w:color w:val="000000"/>
                <w:sz w:val="24"/>
                <w:szCs w:val="24"/>
              </w:rPr>
              <w:t>артамента финансов Новгородской области) за отчетный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4C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FC73C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5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D03AD2" w:rsidRDefault="00B55AE4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AE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5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C73C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2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</w:t>
            </w:r>
            <w:r w:rsidRPr="00A84E47">
              <w:rPr>
                <w:color w:val="000000"/>
                <w:sz w:val="24"/>
                <w:szCs w:val="24"/>
              </w:rPr>
              <w:lastRenderedPageBreak/>
              <w:t xml:space="preserve">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C8452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7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C84527" w:rsidP="00C84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Неисполнены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продаже земли и имущества, единый налог на вмененный доход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млн.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дефицита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C8452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Новгородской области об исполнении бюджета (да/нет)</w:t>
            </w:r>
            <w:r w:rsidRPr="00A84E47">
              <w:rPr>
                <w:rStyle w:val="a8"/>
                <w:sz w:val="24"/>
                <w:szCs w:val="24"/>
              </w:rPr>
              <w:footnoteReference w:id="3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Количество проверок, проводимых комитетом в рамках полномочий по осуществлению внутреннего финансового контроля, в год (ед.), не менее</w:t>
            </w:r>
            <w:r w:rsidRPr="00A84E47">
              <w:rPr>
                <w:rStyle w:val="a8"/>
                <w:sz w:val="24"/>
                <w:szCs w:val="24"/>
              </w:rPr>
              <w:footnoteReference w:id="4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C8452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  <w:r w:rsidRPr="00A84E47">
              <w:rPr>
                <w:rStyle w:val="a8"/>
                <w:sz w:val="24"/>
                <w:szCs w:val="24"/>
              </w:rPr>
              <w:footnoteReference w:id="5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037A1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037A1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Возмещается в рассрочку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суммы административных штрафов, взысканных комитетом за бюджетные нарушения, к сумме административных штрафов, начисленных комитетом за бюджетные нарушения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2E47CB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68" w:rsidRPr="008B7D68" w:rsidRDefault="008B7D68" w:rsidP="00546F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012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01241A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предоставлялись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01241A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C84527" w:rsidP="00C84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8B7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(в пересчете на контингент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01241A" w:rsidP="008B7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316CB3" w:rsidP="008B7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412F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неисполнением доходной части бюджета 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программ муниципального района, в общем объеме расходов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16A82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16A8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формировались расходы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политике. На 2017 год расходы сформированы в рамках программ.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финансовый год и на плановый период в структуре муниципальных программ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F178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84" w:rsidRPr="00A84E47" w:rsidTr="00F178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31115C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среднего уровня оценки качества управления муниципальными финансами по отношению к предыдущему году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D67E0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составления отчета оценка не проводилась</w:t>
            </w:r>
          </w:p>
        </w:tc>
      </w:tr>
    </w:tbl>
    <w:p w:rsidR="00BC3A42" w:rsidRPr="00A84E47" w:rsidRDefault="00BC3A42" w:rsidP="00BC3A42">
      <w:pPr>
        <w:widowControl w:val="0"/>
        <w:rPr>
          <w:sz w:val="24"/>
          <w:szCs w:val="24"/>
        </w:rPr>
      </w:pPr>
    </w:p>
    <w:p w:rsidR="00BC3A42" w:rsidRPr="00A84E47" w:rsidRDefault="00BC3A42" w:rsidP="00BC3A42">
      <w:pPr>
        <w:rPr>
          <w:sz w:val="24"/>
          <w:szCs w:val="24"/>
        </w:rPr>
      </w:pPr>
    </w:p>
    <w:p w:rsidR="00BC3A42" w:rsidRPr="00A84E47" w:rsidRDefault="00EE5F09" w:rsidP="00BC3A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Комитета финансов Администрации муниципального района                                                                   М.Б.Иванова</w:t>
      </w:r>
    </w:p>
    <w:p w:rsidR="00FD1D97" w:rsidRPr="00A84E47" w:rsidRDefault="00FD1D97">
      <w:pPr>
        <w:rPr>
          <w:sz w:val="24"/>
          <w:szCs w:val="24"/>
        </w:rPr>
      </w:pPr>
    </w:p>
    <w:sectPr w:rsidR="00FD1D97" w:rsidRPr="00A84E47" w:rsidSect="00BC3A42">
      <w:headerReference w:type="even" r:id="rId8"/>
      <w:headerReference w:type="default" r:id="rId9"/>
      <w:pgSz w:w="16840" w:h="11907" w:orient="landscape" w:code="9"/>
      <w:pgMar w:top="1701" w:right="567" w:bottom="567" w:left="737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16" w:rsidRPr="003E344C" w:rsidRDefault="004D5916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endnote>
  <w:endnote w:type="continuationSeparator" w:id="0">
    <w:p w:rsidR="004D5916" w:rsidRPr="003E344C" w:rsidRDefault="004D5916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16" w:rsidRPr="003E344C" w:rsidRDefault="004D5916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footnote>
  <w:footnote w:type="continuationSeparator" w:id="0">
    <w:p w:rsidR="004D5916" w:rsidRPr="003E344C" w:rsidRDefault="004D5916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footnote>
  <w:footnote w:id="1">
    <w:p w:rsidR="00C42684" w:rsidRPr="00FD46CE" w:rsidRDefault="00C42684" w:rsidP="00432904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2">
    <w:p w:rsidR="00C42684" w:rsidRPr="004005A7" w:rsidRDefault="00C42684" w:rsidP="00432904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>Администрации Шимского муниципального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3">
    <w:p w:rsidR="00C42684" w:rsidRPr="00B0516F" w:rsidRDefault="00C42684" w:rsidP="00432904">
      <w:pPr>
        <w:pStyle w:val="a6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8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C42684" w:rsidRPr="0068557E" w:rsidRDefault="00C42684" w:rsidP="00432904">
      <w:pPr>
        <w:pStyle w:val="a6"/>
      </w:pPr>
    </w:p>
  </w:footnote>
  <w:footnote w:id="4">
    <w:p w:rsidR="00C42684" w:rsidRPr="004005A7" w:rsidRDefault="00C42684" w:rsidP="00432904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</w:t>
      </w:r>
      <w:r w:rsidRPr="0068557E">
        <w:t>а за отчетный финансовый год</w:t>
      </w:r>
      <w:r>
        <w:t>.</w:t>
      </w:r>
    </w:p>
  </w:footnote>
  <w:footnote w:id="5">
    <w:p w:rsidR="00C42684" w:rsidRPr="004005A7" w:rsidRDefault="00C42684" w:rsidP="00432904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84" w:rsidRDefault="000305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6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684">
      <w:rPr>
        <w:rStyle w:val="a5"/>
        <w:noProof/>
      </w:rPr>
      <w:t>8</w:t>
    </w:r>
    <w:r>
      <w:rPr>
        <w:rStyle w:val="a5"/>
      </w:rPr>
      <w:fldChar w:fldCharType="end"/>
    </w:r>
  </w:p>
  <w:p w:rsidR="00C42684" w:rsidRDefault="00C426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84" w:rsidRDefault="000305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6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F75">
      <w:rPr>
        <w:rStyle w:val="a5"/>
        <w:noProof/>
      </w:rPr>
      <w:t>12</w:t>
    </w:r>
    <w:r>
      <w:rPr>
        <w:rStyle w:val="a5"/>
      </w:rPr>
      <w:fldChar w:fldCharType="end"/>
    </w:r>
  </w:p>
  <w:p w:rsidR="00C42684" w:rsidRDefault="00C4268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42"/>
    <w:rsid w:val="0000783D"/>
    <w:rsid w:val="0001241A"/>
    <w:rsid w:val="0003050B"/>
    <w:rsid w:val="00031DF0"/>
    <w:rsid w:val="00037A10"/>
    <w:rsid w:val="0007403E"/>
    <w:rsid w:val="00131F60"/>
    <w:rsid w:val="001B431E"/>
    <w:rsid w:val="001D26DC"/>
    <w:rsid w:val="001D7277"/>
    <w:rsid w:val="00212225"/>
    <w:rsid w:val="00270C16"/>
    <w:rsid w:val="002E47CB"/>
    <w:rsid w:val="002F1310"/>
    <w:rsid w:val="0031115C"/>
    <w:rsid w:val="0031169C"/>
    <w:rsid w:val="00316CB3"/>
    <w:rsid w:val="0032561D"/>
    <w:rsid w:val="00330C04"/>
    <w:rsid w:val="003A7F75"/>
    <w:rsid w:val="003C2714"/>
    <w:rsid w:val="003E344C"/>
    <w:rsid w:val="004245B2"/>
    <w:rsid w:val="00432904"/>
    <w:rsid w:val="00450DBF"/>
    <w:rsid w:val="00465A3F"/>
    <w:rsid w:val="004B1E69"/>
    <w:rsid w:val="004D5916"/>
    <w:rsid w:val="004E195F"/>
    <w:rsid w:val="00514A5E"/>
    <w:rsid w:val="00534F2B"/>
    <w:rsid w:val="00546F13"/>
    <w:rsid w:val="005473A8"/>
    <w:rsid w:val="0055682F"/>
    <w:rsid w:val="00563F40"/>
    <w:rsid w:val="0057798C"/>
    <w:rsid w:val="005C3842"/>
    <w:rsid w:val="0064594B"/>
    <w:rsid w:val="00685460"/>
    <w:rsid w:val="006A472D"/>
    <w:rsid w:val="007242CB"/>
    <w:rsid w:val="0074769E"/>
    <w:rsid w:val="0077591A"/>
    <w:rsid w:val="007A5611"/>
    <w:rsid w:val="007A5C9F"/>
    <w:rsid w:val="007D0799"/>
    <w:rsid w:val="008100C1"/>
    <w:rsid w:val="008546B5"/>
    <w:rsid w:val="00854E80"/>
    <w:rsid w:val="00877861"/>
    <w:rsid w:val="008B7101"/>
    <w:rsid w:val="008B7D68"/>
    <w:rsid w:val="008E2342"/>
    <w:rsid w:val="008F169B"/>
    <w:rsid w:val="00937786"/>
    <w:rsid w:val="00987B6A"/>
    <w:rsid w:val="009B3F63"/>
    <w:rsid w:val="00A16A82"/>
    <w:rsid w:val="00A356CC"/>
    <w:rsid w:val="00A84E47"/>
    <w:rsid w:val="00A878E0"/>
    <w:rsid w:val="00AC3D7F"/>
    <w:rsid w:val="00B00A74"/>
    <w:rsid w:val="00B05606"/>
    <w:rsid w:val="00B319CB"/>
    <w:rsid w:val="00B51CD9"/>
    <w:rsid w:val="00B55AE4"/>
    <w:rsid w:val="00B76460"/>
    <w:rsid w:val="00BC3A42"/>
    <w:rsid w:val="00C1446B"/>
    <w:rsid w:val="00C17E0A"/>
    <w:rsid w:val="00C42684"/>
    <w:rsid w:val="00C6502D"/>
    <w:rsid w:val="00C66D97"/>
    <w:rsid w:val="00C84527"/>
    <w:rsid w:val="00C866AF"/>
    <w:rsid w:val="00C87CAE"/>
    <w:rsid w:val="00D03AD2"/>
    <w:rsid w:val="00D25107"/>
    <w:rsid w:val="00D412F8"/>
    <w:rsid w:val="00D46E5A"/>
    <w:rsid w:val="00D67E0B"/>
    <w:rsid w:val="00D768E0"/>
    <w:rsid w:val="00D851BF"/>
    <w:rsid w:val="00D97605"/>
    <w:rsid w:val="00DC6027"/>
    <w:rsid w:val="00E27C86"/>
    <w:rsid w:val="00EC3523"/>
    <w:rsid w:val="00EE5F09"/>
    <w:rsid w:val="00F11A49"/>
    <w:rsid w:val="00F17884"/>
    <w:rsid w:val="00F45911"/>
    <w:rsid w:val="00F56F27"/>
    <w:rsid w:val="00F91D26"/>
    <w:rsid w:val="00FC1AAB"/>
    <w:rsid w:val="00FC73CD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4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A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C3A42"/>
  </w:style>
  <w:style w:type="paragraph" w:customStyle="1" w:styleId="ConsPlusNonformat">
    <w:name w:val="ConsPlusNonformat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unhideWhenUsed/>
    <w:rsid w:val="003E344C"/>
    <w:pPr>
      <w:overflowPunct/>
      <w:autoSpaceDE/>
      <w:autoSpaceDN/>
      <w:adjustRightInd/>
      <w:textAlignment w:val="auto"/>
    </w:pPr>
    <w:rPr>
      <w:rFonts w:eastAsia="Calibri"/>
      <w:sz w:val="24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E344C"/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iPriority w:val="99"/>
    <w:unhideWhenUsed/>
    <w:rsid w:val="003E34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4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A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C3A42"/>
  </w:style>
  <w:style w:type="paragraph" w:customStyle="1" w:styleId="ConsPlusNonformat">
    <w:name w:val="ConsPlusNonformat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unhideWhenUsed/>
    <w:rsid w:val="003E344C"/>
    <w:pPr>
      <w:overflowPunct/>
      <w:autoSpaceDE/>
      <w:autoSpaceDN/>
      <w:adjustRightInd/>
      <w:textAlignment w:val="auto"/>
    </w:pPr>
    <w:rPr>
      <w:rFonts w:eastAsia="Calibri"/>
      <w:sz w:val="24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E344C"/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iPriority w:val="99"/>
    <w:unhideWhenUsed/>
    <w:rsid w:val="003E34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4D7E-ED80-48C5-B8AF-20205044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2017-02-22T07:27:00Z</cp:lastPrinted>
  <dcterms:created xsi:type="dcterms:W3CDTF">2017-04-12T14:49:00Z</dcterms:created>
  <dcterms:modified xsi:type="dcterms:W3CDTF">2017-04-12T14:49:00Z</dcterms:modified>
</cp:coreProperties>
</file>