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0" w:rsidRPr="00812419" w:rsidRDefault="009B15F0" w:rsidP="008119F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29845</wp:posOffset>
                </wp:positionV>
                <wp:extent cx="4398645" cy="899795"/>
                <wp:effectExtent l="9525" t="5080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23" w:rsidRDefault="00734E23" w:rsidP="00734E23">
                            <w:pPr>
                              <w:spacing w:line="24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69A2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F6ED4" w:rsidRDefault="00734E23" w:rsidP="00734E23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DC561F">
                              <w:t xml:space="preserve">к </w:t>
                            </w:r>
                            <w:r>
                              <w:t xml:space="preserve">типовой форме Соглашения о  </w:t>
                            </w:r>
                          </w:p>
                          <w:p w:rsidR="006F6ED4" w:rsidRDefault="00734E23" w:rsidP="00734E23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DC561F">
                              <w:t>предоставлении</w:t>
                            </w:r>
                            <w:proofErr w:type="gramEnd"/>
                            <w:r w:rsidRPr="00DC561F">
                              <w:t xml:space="preserve"> из бюд</w:t>
                            </w:r>
                            <w:r>
                              <w:t xml:space="preserve">жета </w:t>
                            </w:r>
                            <w:r w:rsidR="009B15F0">
                              <w:t xml:space="preserve">муниципального </w:t>
                            </w:r>
                          </w:p>
                          <w:p w:rsidR="00734E23" w:rsidRDefault="009B15F0" w:rsidP="00734E23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proofErr w:type="gramStart"/>
                            <w:r w:rsidR="00734E23">
                              <w:t>бюджетным</w:t>
                            </w:r>
                            <w:proofErr w:type="gramEnd"/>
                            <w:r w:rsidR="00734E23">
                              <w:t xml:space="preserve"> и авт</w:t>
                            </w:r>
                            <w:r w:rsidR="00734E23">
                              <w:t>о</w:t>
                            </w:r>
                            <w:r w:rsidR="00734E23">
                              <w:t>номным</w:t>
                            </w:r>
                          </w:p>
                          <w:p w:rsidR="00734E23" w:rsidRPr="00DC561F" w:rsidRDefault="00734E23" w:rsidP="00734E23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Pr="00DC561F">
                              <w:t xml:space="preserve">иные цели </w:t>
                            </w:r>
                          </w:p>
                          <w:p w:rsidR="00734E23" w:rsidRPr="00EE69A2" w:rsidRDefault="00734E23" w:rsidP="00734E23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pt;margin-top:2.35pt;width:346.3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YLKQIAAFAEAAAOAAAAZHJzL2Uyb0RvYy54bWysVNtu2zAMfR+wfxD0vjjJkjY24hRdugwD&#10;ugvQ7gNkWbaFSaImKbG7ry8lp5mxvQzD/CCIInV0eEh6ezNoRU7CeQmmpIvZnBJhONTStCX99nh4&#10;s6HEB2ZqpsCIkj4JT292r19te1uIJXSgauEIghhf9LakXQi2yDLPO6GZn4EVBp0NOM0Cmq7Nasd6&#10;RNcqW87nV1kPrrYOuPAeT+9GJ90l/KYRPHxpGi8CUSVFbiGtLq1VXLPdlhWtY7aT/EyD/QMLzaTB&#10;Ry9QdywwcnTyDygtuQMPTZhx0Bk0jeQi5YDZLOa/ZfPQMStSLiiOtxeZ/P+D5Z9PXx2RNdaOEsM0&#10;luhRDIG8g4Gsozq99QUGPVgMCwMex8iYqbf3wL97YmDfMdOKW+eg7wSrkd0i3swmV0ccH0Gq/hPU&#10;+Aw7BkhAQ+N0BEQxCKJjlZ4ulYlUOB6u3uabq9WaEo6+TZ5f54lcxoqX29b58EGAJnFTUoeVT+js&#10;dO9DZMOKl5DEHpSsD1KpZLi22itHTgy75JC+lAAmOQ1ThvQlzdfL9SjA1Of/DkLLgO2upMYs5vEb&#10;GzDK9t7UqRkDk2rcI2VlzjpG6UYRw1AN57pUUD+hog7GtsYxxE0H7iclPbZ0Sf2PI3OCEvXRYFXy&#10;xWoVZyAZq/X1Eg039VRTDzMcoUoaKBm3+zDOzdE62Xb40tgHBm6xko1MIseSj6zOvLFtk/bnEYtz&#10;MbVT1K8fwe4ZAAD//wMAUEsDBBQABgAIAAAAIQCul+gY3wAAAAoBAAAPAAAAZHJzL2Rvd25yZXYu&#10;eG1sTI9BT4NAEIXvJv6HzZh4MXYRkSoyNE2j8dzqxduWnQKRnQV2W6i/3uVUb2/yXt77Jl9NphUn&#10;GlxjGeFhEYEgLq1uuEL4+ny/fwbhvGKtWsuEcCYHq+L6KleZtiNv6bTzlQgl7DKFUHvfZVK6siaj&#10;3MJ2xME72MEoH86hknpQYyg3rYyjKJVGNRwWatXRpqbyZ3c0CHZ8OxtLfRTfff+aj8263x7iHvH2&#10;Zlq/gvA0+UsYZvyADkVg2tsjaydahOVTmoYoQrIEMftJ8vIIYj+rNAFZ5PL/C8UfAAAA//8DAFBL&#10;AQItABQABgAIAAAAIQC2gziS/gAAAOEBAAATAAAAAAAAAAAAAAAAAAAAAABbQ29udGVudF9UeXBl&#10;c10ueG1sUEsBAi0AFAAGAAgAAAAhADj9If/WAAAAlAEAAAsAAAAAAAAAAAAAAAAALwEAAF9yZWxz&#10;Ly5yZWxzUEsBAi0AFAAGAAgAAAAhAI0SpgspAgAAUAQAAA4AAAAAAAAAAAAAAAAALgIAAGRycy9l&#10;Mm9Eb2MueG1sUEsBAi0AFAAGAAgAAAAhAK6X6BjfAAAACgEAAA8AAAAAAAAAAAAAAAAAgwQAAGRy&#10;cy9kb3ducmV2LnhtbFBLBQYAAAAABAAEAPMAAACPBQAAAAA=&#10;" strokecolor="white">
                <v:textbox>
                  <w:txbxContent>
                    <w:p w:rsidR="00734E23" w:rsidRDefault="00734E23" w:rsidP="00734E23">
                      <w:pPr>
                        <w:spacing w:line="24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E69A2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6F6ED4" w:rsidRDefault="00734E23" w:rsidP="00734E23">
                      <w:pPr>
                        <w:pStyle w:val="ConsPlusNormal"/>
                        <w:spacing w:line="240" w:lineRule="exact"/>
                        <w:jc w:val="right"/>
                      </w:pPr>
                      <w:r w:rsidRPr="00DC561F">
                        <w:t xml:space="preserve">к </w:t>
                      </w:r>
                      <w:r>
                        <w:t xml:space="preserve">типовой форме Соглашения о  </w:t>
                      </w:r>
                    </w:p>
                    <w:p w:rsidR="006F6ED4" w:rsidRDefault="00734E23" w:rsidP="00734E23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DC561F">
                        <w:t>предоставлении</w:t>
                      </w:r>
                      <w:proofErr w:type="gramEnd"/>
                      <w:r w:rsidRPr="00DC561F">
                        <w:t xml:space="preserve"> из бюд</w:t>
                      </w:r>
                      <w:r>
                        <w:t xml:space="preserve">жета </w:t>
                      </w:r>
                      <w:r w:rsidR="009B15F0">
                        <w:t xml:space="preserve">муниципального </w:t>
                      </w:r>
                    </w:p>
                    <w:p w:rsidR="00734E23" w:rsidRDefault="009B15F0" w:rsidP="00734E23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района </w:t>
                      </w:r>
                      <w:proofErr w:type="gramStart"/>
                      <w:r w:rsidR="00734E23">
                        <w:t>бюджетным</w:t>
                      </w:r>
                      <w:proofErr w:type="gramEnd"/>
                      <w:r w:rsidR="00734E23">
                        <w:t xml:space="preserve"> и авт</w:t>
                      </w:r>
                      <w:r w:rsidR="00734E23">
                        <w:t>о</w:t>
                      </w:r>
                      <w:r w:rsidR="00734E23">
                        <w:t>номным</w:t>
                      </w:r>
                    </w:p>
                    <w:p w:rsidR="00734E23" w:rsidRPr="00DC561F" w:rsidRDefault="00734E23" w:rsidP="00734E23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Pr="00DC561F">
                        <w:t xml:space="preserve">иные цели </w:t>
                      </w:r>
                    </w:p>
                    <w:p w:rsidR="00734E23" w:rsidRPr="00EE69A2" w:rsidRDefault="00734E23" w:rsidP="00734E23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19F0" w:rsidRPr="00812419" w:rsidRDefault="008119F0" w:rsidP="008119F0">
      <w:pPr>
        <w:rPr>
          <w:lang w:eastAsia="en-US"/>
        </w:rPr>
      </w:pPr>
    </w:p>
    <w:p w:rsidR="008119F0" w:rsidRPr="00812419" w:rsidRDefault="008119F0" w:rsidP="008119F0">
      <w:pPr>
        <w:rPr>
          <w:lang w:eastAsia="en-US"/>
        </w:rPr>
      </w:pPr>
    </w:p>
    <w:p w:rsidR="008119F0" w:rsidRPr="00812419" w:rsidRDefault="008119F0" w:rsidP="008119F0">
      <w:pPr>
        <w:rPr>
          <w:lang w:eastAsia="en-US"/>
        </w:rPr>
      </w:pPr>
    </w:p>
    <w:p w:rsidR="008119F0" w:rsidRDefault="008119F0" w:rsidP="008119F0">
      <w:pPr>
        <w:rPr>
          <w:lang w:eastAsia="en-US"/>
        </w:rPr>
      </w:pPr>
    </w:p>
    <w:p w:rsidR="008119F0" w:rsidRDefault="008119F0" w:rsidP="008119F0">
      <w:pPr>
        <w:rPr>
          <w:lang w:eastAsia="en-US"/>
        </w:rPr>
      </w:pPr>
    </w:p>
    <w:p w:rsidR="00734E23" w:rsidRDefault="00734E23" w:rsidP="00734E23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734E23" w:rsidRDefault="00734E23" w:rsidP="00734E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«___» __________</w:t>
      </w:r>
    </w:p>
    <w:p w:rsidR="00734E23" w:rsidRDefault="00734E23" w:rsidP="00734E23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734E23" w:rsidRPr="00530EBB" w:rsidRDefault="00734E23" w:rsidP="00734E23">
      <w:pPr>
        <w:pStyle w:val="ConsPlusNormal"/>
        <w:jc w:val="right"/>
      </w:pPr>
      <w:r w:rsidRPr="00530EBB">
        <w:t xml:space="preserve"> </w:t>
      </w:r>
      <w:proofErr w:type="gramStart"/>
      <w:r w:rsidRPr="00530EBB">
        <w:t xml:space="preserve">(Приложение </w:t>
      </w:r>
      <w:r>
        <w:t>№</w:t>
      </w:r>
      <w:r w:rsidRPr="00530EBB">
        <w:t xml:space="preserve"> ___</w:t>
      </w:r>
      <w:proofErr w:type="gramEnd"/>
    </w:p>
    <w:p w:rsidR="00734E23" w:rsidRPr="00530EBB" w:rsidRDefault="00734E23" w:rsidP="00734E23">
      <w:pPr>
        <w:pStyle w:val="ConsPlusNormal"/>
        <w:jc w:val="right"/>
      </w:pPr>
      <w:r w:rsidRPr="00530EBB">
        <w:t>к Дополнительному соглашению</w:t>
      </w:r>
    </w:p>
    <w:p w:rsidR="00734E23" w:rsidRPr="00924767" w:rsidRDefault="00734E23" w:rsidP="00734E23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 w:rsidR="004E4EFD">
        <w:rPr>
          <w:rStyle w:val="a3"/>
          <w:sz w:val="28"/>
          <w:szCs w:val="28"/>
        </w:rPr>
        <w:footnoteReference w:id="1"/>
      </w:r>
    </w:p>
    <w:p w:rsidR="008119F0" w:rsidRDefault="008119F0" w:rsidP="008119F0">
      <w:pPr>
        <w:rPr>
          <w:lang w:eastAsia="en-US"/>
        </w:rPr>
      </w:pPr>
      <w:bookmarkStart w:id="0" w:name="_GoBack"/>
      <w:bookmarkEnd w:id="0"/>
    </w:p>
    <w:p w:rsidR="008119F0" w:rsidRPr="00812419" w:rsidRDefault="008119F0" w:rsidP="008119F0">
      <w:pPr>
        <w:rPr>
          <w:lang w:eastAsia="en-US"/>
        </w:rPr>
      </w:pPr>
    </w:p>
    <w:p w:rsidR="008119F0" w:rsidRDefault="008119F0" w:rsidP="007F0031">
      <w:pPr>
        <w:tabs>
          <w:tab w:val="left" w:pos="5460"/>
          <w:tab w:val="right" w:pos="14570"/>
        </w:tabs>
        <w:rPr>
          <w:b/>
          <w:sz w:val="28"/>
          <w:szCs w:val="28"/>
        </w:rPr>
      </w:pPr>
    </w:p>
    <w:p w:rsidR="008119F0" w:rsidRPr="008119F0" w:rsidRDefault="008119F0" w:rsidP="008119F0">
      <w:pPr>
        <w:pStyle w:val="ConsPlusNormal"/>
        <w:jc w:val="center"/>
        <w:rPr>
          <w:b/>
        </w:rPr>
      </w:pPr>
      <w:r w:rsidRPr="008119F0">
        <w:rPr>
          <w:b/>
        </w:rPr>
        <w:t>График перечисления Субсидии</w:t>
      </w:r>
    </w:p>
    <w:p w:rsidR="008119F0" w:rsidRPr="00530EBB" w:rsidRDefault="008119F0" w:rsidP="008119F0">
      <w:pPr>
        <w:pStyle w:val="ConsPlusNormal"/>
        <w:jc w:val="center"/>
      </w:pPr>
      <w:r w:rsidRPr="00530EBB">
        <w:t>(</w:t>
      </w:r>
      <w:r w:rsidRPr="008119F0">
        <w:rPr>
          <w:b/>
        </w:rPr>
        <w:t>Изменения в График перечисления субсидии</w:t>
      </w:r>
      <w:r w:rsidRPr="00530EBB">
        <w:t>)</w:t>
      </w:r>
    </w:p>
    <w:tbl>
      <w:tblPr>
        <w:tblStyle w:val="a6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7F0031" w:rsidTr="007F0031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  <w:r>
              <w:t>КОДЫ</w:t>
            </w:r>
          </w:p>
        </w:tc>
      </w:tr>
      <w:tr w:rsidR="007F0031" w:rsidTr="007F0031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</w:tr>
      <w:tr w:rsidR="007F0031" w:rsidTr="007F0031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31" w:rsidRDefault="007F0031" w:rsidP="007F0031">
            <w:pPr>
              <w:pStyle w:val="ConsPlusNormal"/>
              <w:jc w:val="right"/>
            </w:pPr>
            <w:r>
              <w:t>По БК</w:t>
            </w:r>
            <w:r>
              <w:rPr>
                <w:rStyle w:val="a3"/>
              </w:rPr>
              <w:footnoteReference w:id="2"/>
            </w:r>
          </w:p>
          <w:p w:rsidR="007F0031" w:rsidRDefault="007F0031" w:rsidP="007F0031">
            <w:pPr>
              <w:pStyle w:val="ConsPlusNormal"/>
              <w:jc w:val="right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center"/>
            </w:pPr>
          </w:p>
          <w:p w:rsidR="007F0031" w:rsidRDefault="007F0031" w:rsidP="007F0031">
            <w:pPr>
              <w:pStyle w:val="ConsPlusNormal"/>
              <w:jc w:val="center"/>
            </w:pPr>
          </w:p>
        </w:tc>
      </w:tr>
    </w:tbl>
    <w:p w:rsidR="008119F0" w:rsidRPr="00530EBB" w:rsidRDefault="008119F0" w:rsidP="008119F0">
      <w:pPr>
        <w:pStyle w:val="ConsPlusNormal"/>
        <w:jc w:val="both"/>
      </w:pPr>
    </w:p>
    <w:p w:rsidR="007F0031" w:rsidRPr="00530EBB" w:rsidRDefault="008119F0" w:rsidP="00F154A5">
      <w:pPr>
        <w:pStyle w:val="ConsPlusNormal"/>
        <w:jc w:val="both"/>
      </w:pPr>
      <w:r w:rsidRPr="00530EBB">
        <w:t>Наименование Учредителя _________________________</w:t>
      </w:r>
      <w:r w:rsidR="007A3655">
        <w:t xml:space="preserve">                           </w:t>
      </w:r>
    </w:p>
    <w:p w:rsidR="008119F0" w:rsidRDefault="008119F0" w:rsidP="00F154A5">
      <w:pPr>
        <w:pStyle w:val="ConsPlusNormal"/>
        <w:jc w:val="both"/>
      </w:pPr>
      <w:r w:rsidRPr="00530EBB">
        <w:t>Наименование Учреждения ________________________</w:t>
      </w:r>
    </w:p>
    <w:p w:rsidR="007F0031" w:rsidRDefault="007F0031" w:rsidP="00F154A5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7F0031" w:rsidRDefault="007F0031" w:rsidP="00F154A5">
      <w:pPr>
        <w:pStyle w:val="ConsPlusNormal"/>
        <w:jc w:val="both"/>
      </w:pPr>
      <w:r>
        <w:t>регионального проекта    __________________________</w:t>
      </w:r>
    </w:p>
    <w:p w:rsidR="00F154A5" w:rsidRDefault="00F154A5" w:rsidP="00F154A5">
      <w:pPr>
        <w:pStyle w:val="ConsPlusNormal"/>
        <w:jc w:val="both"/>
      </w:pPr>
      <w:r>
        <w:t>Вид документа      ________________________________</w:t>
      </w:r>
    </w:p>
    <w:p w:rsidR="00F154A5" w:rsidRPr="00F154A5" w:rsidRDefault="00F154A5" w:rsidP="00F154A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3"/>
      </w:r>
    </w:p>
    <w:p w:rsidR="00F154A5" w:rsidRPr="00F154A5" w:rsidRDefault="00F154A5" w:rsidP="00F154A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F154A5" w:rsidRDefault="00F154A5" w:rsidP="00F154A5">
      <w:pPr>
        <w:pStyle w:val="ConsPlusNormal"/>
        <w:jc w:val="both"/>
      </w:pPr>
      <w:r>
        <w:t xml:space="preserve">Единица измерения: руб. (с точностью до второго знака после запятой) </w:t>
      </w:r>
    </w:p>
    <w:p w:rsidR="007A3655" w:rsidRDefault="007A3655"/>
    <w:tbl>
      <w:tblPr>
        <w:tblStyle w:val="a6"/>
        <w:tblW w:w="14789" w:type="dxa"/>
        <w:tblLayout w:type="fixed"/>
        <w:tblLook w:val="04A0" w:firstRow="1" w:lastRow="0" w:firstColumn="1" w:lastColumn="0" w:noHBand="0" w:noVBand="1"/>
      </w:tblPr>
      <w:tblGrid>
        <w:gridCol w:w="1101"/>
        <w:gridCol w:w="721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2A1715" w:rsidTr="002A1715">
        <w:trPr>
          <w:trHeight w:val="750"/>
        </w:trPr>
        <w:tc>
          <w:tcPr>
            <w:tcW w:w="1101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</w:t>
            </w:r>
            <w:r>
              <w:rPr>
                <w:b/>
              </w:rPr>
              <w:t>е</w:t>
            </w:r>
            <w:r>
              <w:rPr>
                <w:b/>
              </w:rPr>
              <w:t>нов</w:t>
            </w:r>
            <w:r>
              <w:rPr>
                <w:b/>
              </w:rPr>
              <w:t>а</w:t>
            </w:r>
            <w:r>
              <w:rPr>
                <w:b/>
              </w:rPr>
              <w:t>ние направления расх</w:t>
            </w:r>
            <w:r>
              <w:rPr>
                <w:b/>
              </w:rPr>
              <w:t>о</w:t>
            </w:r>
            <w:r>
              <w:rPr>
                <w:b/>
              </w:rPr>
              <w:t>дов</w:t>
            </w:r>
            <w:r>
              <w:rPr>
                <w:rStyle w:val="a3"/>
                <w:b/>
              </w:rPr>
              <w:footnoteReference w:id="4"/>
            </w:r>
          </w:p>
        </w:tc>
        <w:tc>
          <w:tcPr>
            <w:tcW w:w="721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2A1715" w:rsidRPr="008119F0" w:rsidRDefault="002A1715" w:rsidP="009B15F0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Код по бюджетной классификации Росси</w:t>
            </w:r>
            <w:r w:rsidRPr="008119F0">
              <w:rPr>
                <w:b/>
              </w:rPr>
              <w:t>й</w:t>
            </w:r>
            <w:r w:rsidRPr="008119F0">
              <w:rPr>
                <w:b/>
              </w:rPr>
              <w:t xml:space="preserve">ской Федерации (по расходам бюджета </w:t>
            </w:r>
            <w:r w:rsidR="009B15F0">
              <w:rPr>
                <w:b/>
              </w:rPr>
              <w:t>м</w:t>
            </w:r>
            <w:r w:rsidR="009B15F0">
              <w:rPr>
                <w:b/>
              </w:rPr>
              <w:t>у</w:t>
            </w:r>
            <w:r w:rsidR="009B15F0">
              <w:rPr>
                <w:b/>
              </w:rPr>
              <w:t xml:space="preserve">ниципального района </w:t>
            </w:r>
            <w:r w:rsidRPr="008119F0">
              <w:rPr>
                <w:b/>
              </w:rPr>
              <w:t>на предоставление субсидии)</w:t>
            </w:r>
          </w:p>
        </w:tc>
        <w:tc>
          <w:tcPr>
            <w:tcW w:w="5123" w:type="dxa"/>
            <w:gridSpan w:val="2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Сумма</w:t>
            </w:r>
            <w:r>
              <w:rPr>
                <w:rStyle w:val="a3"/>
                <w:b/>
              </w:rPr>
              <w:footnoteReference w:id="5"/>
            </w:r>
          </w:p>
        </w:tc>
      </w:tr>
      <w:tr w:rsidR="002A1715" w:rsidTr="002A1715">
        <w:trPr>
          <w:trHeight w:val="735"/>
        </w:trPr>
        <w:tc>
          <w:tcPr>
            <w:tcW w:w="1101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98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главы</w:t>
            </w:r>
          </w:p>
        </w:tc>
        <w:tc>
          <w:tcPr>
            <w:tcW w:w="1057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разд</w:t>
            </w:r>
            <w:r w:rsidRPr="008119F0">
              <w:rPr>
                <w:b/>
              </w:rPr>
              <w:t>е</w:t>
            </w:r>
            <w:r w:rsidRPr="008119F0">
              <w:rPr>
                <w:b/>
              </w:rPr>
              <w:t>л</w:t>
            </w:r>
            <w:r>
              <w:rPr>
                <w:b/>
              </w:rPr>
              <w:t>а</w:t>
            </w:r>
            <w:r w:rsidRPr="008119F0">
              <w:rPr>
                <w:b/>
              </w:rPr>
              <w:t>, по</w:t>
            </w:r>
            <w:r w:rsidRPr="008119F0">
              <w:rPr>
                <w:b/>
              </w:rPr>
              <w:t>д</w:t>
            </w:r>
            <w:r w:rsidRPr="008119F0">
              <w:rPr>
                <w:b/>
              </w:rPr>
              <w:t>раздел</w:t>
            </w:r>
            <w:r>
              <w:rPr>
                <w:b/>
              </w:rPr>
              <w:t>а</w:t>
            </w:r>
          </w:p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целевая статья</w:t>
            </w:r>
          </w:p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66" w:type="dxa"/>
            <w:vMerge w:val="restart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 w:rsidRPr="008119F0">
              <w:rPr>
                <w:b/>
              </w:rPr>
              <w:t>вид</w:t>
            </w:r>
            <w:r>
              <w:rPr>
                <w:b/>
              </w:rPr>
              <w:t>а</w:t>
            </w:r>
            <w:r w:rsidRPr="008119F0">
              <w:rPr>
                <w:b/>
              </w:rPr>
              <w:t xml:space="preserve"> ра</w:t>
            </w:r>
            <w:r w:rsidRPr="008119F0">
              <w:rPr>
                <w:b/>
              </w:rPr>
              <w:t>с</w:t>
            </w:r>
            <w:r w:rsidRPr="008119F0">
              <w:rPr>
                <w:b/>
              </w:rPr>
              <w:t>х</w:t>
            </w:r>
            <w:r w:rsidRPr="008119F0">
              <w:rPr>
                <w:b/>
              </w:rPr>
              <w:t>о</w:t>
            </w:r>
            <w:r w:rsidRPr="008119F0">
              <w:rPr>
                <w:b/>
              </w:rPr>
              <w:t>дов</w:t>
            </w:r>
          </w:p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52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не ранее </w:t>
            </w:r>
          </w:p>
          <w:p w:rsidR="002A1715" w:rsidRPr="008119F0" w:rsidRDefault="002A1715" w:rsidP="004E4EF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дд.мм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ггг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771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не позднее</w:t>
            </w:r>
          </w:p>
          <w:p w:rsidR="002A1715" w:rsidRPr="008119F0" w:rsidRDefault="002A1715" w:rsidP="004E4EF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дд.мм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ггг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6" w:type="dxa"/>
            <w:vMerge/>
          </w:tcPr>
          <w:p w:rsidR="002A1715" w:rsidRPr="008119F0" w:rsidRDefault="002A1715" w:rsidP="004E4EFD">
            <w:pPr>
              <w:pStyle w:val="ConsPlusNormal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A1715" w:rsidTr="002A1715">
        <w:trPr>
          <w:trHeight w:val="678"/>
        </w:trPr>
        <w:tc>
          <w:tcPr>
            <w:tcW w:w="1101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98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057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грам</w:t>
            </w:r>
            <w:r>
              <w:rPr>
                <w:b/>
              </w:rPr>
              <w:t>м</w:t>
            </w:r>
            <w:r>
              <w:rPr>
                <w:b/>
              </w:rPr>
              <w:t>ной (н</w:t>
            </w:r>
            <w:r>
              <w:rPr>
                <w:b/>
              </w:rPr>
              <w:t>е</w:t>
            </w: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грам</w:t>
            </w:r>
            <w:r>
              <w:rPr>
                <w:b/>
              </w:rPr>
              <w:t>м</w:t>
            </w:r>
            <w:r>
              <w:rPr>
                <w:b/>
              </w:rPr>
              <w:t>ной) ст</w:t>
            </w:r>
            <w:r>
              <w:rPr>
                <w:b/>
              </w:rPr>
              <w:t>а</w:t>
            </w:r>
            <w:r>
              <w:rPr>
                <w:b/>
              </w:rPr>
              <w:t>тьи</w:t>
            </w:r>
          </w:p>
        </w:tc>
        <w:tc>
          <w:tcPr>
            <w:tcW w:w="900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направл</w:t>
            </w:r>
            <w:r>
              <w:rPr>
                <w:b/>
              </w:rPr>
              <w:t>е</w:t>
            </w:r>
            <w:r>
              <w:rPr>
                <w:b/>
              </w:rPr>
              <w:t>ния ра</w:t>
            </w:r>
            <w:r>
              <w:rPr>
                <w:b/>
              </w:rPr>
              <w:t>с</w:t>
            </w:r>
            <w:r>
              <w:rPr>
                <w:b/>
              </w:rPr>
              <w:t>ходов</w:t>
            </w:r>
          </w:p>
        </w:tc>
        <w:tc>
          <w:tcPr>
            <w:tcW w:w="766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52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771" w:type="dxa"/>
            <w:vMerge/>
          </w:tcPr>
          <w:p w:rsidR="002A1715" w:rsidRPr="008119F0" w:rsidRDefault="002A1715" w:rsidP="004E4EFD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2A1715" w:rsidRPr="008119F0" w:rsidRDefault="002A1715" w:rsidP="004E4EFD">
            <w:pPr>
              <w:spacing w:before="120" w:line="240" w:lineRule="exact"/>
              <w:rPr>
                <w:b/>
              </w:rPr>
            </w:pPr>
          </w:p>
        </w:tc>
      </w:tr>
      <w:tr w:rsidR="002A1715" w:rsidTr="002A1715">
        <w:trPr>
          <w:trHeight w:val="417"/>
        </w:trPr>
        <w:tc>
          <w:tcPr>
            <w:tcW w:w="1101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1057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1227" w:type="dxa"/>
            <w:gridSpan w:val="2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7</w:t>
            </w:r>
          </w:p>
        </w:tc>
        <w:tc>
          <w:tcPr>
            <w:tcW w:w="2352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2696" w:type="dxa"/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 w:val="restart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2A1715" w:rsidRDefault="002A1715" w:rsidP="004E4EFD">
            <w:pPr>
              <w:spacing w:before="120" w:line="240" w:lineRule="exact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2A1715" w:rsidRDefault="002A1715" w:rsidP="004E4EFD">
            <w:pPr>
              <w:spacing w:before="120" w:line="240" w:lineRule="exact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27" w:type="dxa"/>
            <w:gridSpan w:val="2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00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5123" w:type="dxa"/>
            <w:gridSpan w:val="2"/>
          </w:tcPr>
          <w:p w:rsidR="002A1715" w:rsidRDefault="002A1715" w:rsidP="004E4EFD">
            <w:pPr>
              <w:spacing w:before="120" w:line="240" w:lineRule="exact"/>
              <w:jc w:val="right"/>
            </w:pPr>
            <w:r>
              <w:t>Итого по коду БК:</w:t>
            </w:r>
          </w:p>
        </w:tc>
        <w:tc>
          <w:tcPr>
            <w:tcW w:w="2696" w:type="dxa"/>
          </w:tcPr>
          <w:p w:rsidR="002A1715" w:rsidRDefault="002A1715" w:rsidP="004E4EFD">
            <w:pPr>
              <w:spacing w:before="120" w:line="240" w:lineRule="exact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2A1715" w:rsidRDefault="002A1715" w:rsidP="004E4EFD">
            <w:pPr>
              <w:spacing w:before="120" w:line="240" w:lineRule="exact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352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771" w:type="dxa"/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696" w:type="dxa"/>
          </w:tcPr>
          <w:p w:rsidR="002A1715" w:rsidRDefault="002A1715" w:rsidP="004E4EFD">
            <w:pPr>
              <w:spacing w:before="120" w:line="240" w:lineRule="exact"/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2A1715" w:rsidRDefault="002A1715" w:rsidP="004E4EFD">
            <w:pPr>
              <w:spacing w:before="120" w:line="240" w:lineRule="exact"/>
              <w:jc w:val="right"/>
            </w:pPr>
            <w:r>
              <w:t>Итого по коду БК:</w:t>
            </w:r>
          </w:p>
        </w:tc>
        <w:tc>
          <w:tcPr>
            <w:tcW w:w="2696" w:type="dxa"/>
          </w:tcPr>
          <w:p w:rsidR="002A1715" w:rsidRDefault="002A1715" w:rsidP="004E4EFD">
            <w:pPr>
              <w:pStyle w:val="ConsPlusNormal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A1715" w:rsidTr="002C1981">
        <w:trPr>
          <w:trHeight w:val="21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Pr="008119F0" w:rsidRDefault="002A1715" w:rsidP="004E4EFD">
            <w:pPr>
              <w:spacing w:before="120" w:line="240" w:lineRule="exact"/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15" w:rsidRPr="004E4EFD" w:rsidRDefault="002A1715" w:rsidP="004E4EFD">
            <w:pPr>
              <w:spacing w:before="120" w:line="240" w:lineRule="exact"/>
              <w:jc w:val="right"/>
              <w:rPr>
                <w:b/>
              </w:rPr>
            </w:pPr>
            <w:r w:rsidRPr="004E4EFD">
              <w:rPr>
                <w:b/>
              </w:rPr>
              <w:t>Всего: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2A1715" w:rsidRDefault="002A1715" w:rsidP="004E4EFD">
            <w:pPr>
              <w:pStyle w:val="ConsPlusNormal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119F0" w:rsidRDefault="008119F0"/>
    <w:sectPr w:rsidR="008119F0" w:rsidSect="0002591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8" w:rsidRDefault="008D6E28" w:rsidP="008119F0">
      <w:r>
        <w:separator/>
      </w:r>
    </w:p>
  </w:endnote>
  <w:endnote w:type="continuationSeparator" w:id="0">
    <w:p w:rsidR="008D6E28" w:rsidRDefault="008D6E28" w:rsidP="0081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8" w:rsidRDefault="008D6E28" w:rsidP="008119F0">
      <w:r>
        <w:separator/>
      </w:r>
    </w:p>
  </w:footnote>
  <w:footnote w:type="continuationSeparator" w:id="0">
    <w:p w:rsidR="008D6E28" w:rsidRDefault="008D6E28" w:rsidP="008119F0">
      <w:r>
        <w:continuationSeparator/>
      </w:r>
    </w:p>
  </w:footnote>
  <w:footnote w:id="1">
    <w:p w:rsidR="004E4EFD" w:rsidRDefault="004E4EFD">
      <w:pPr>
        <w:pStyle w:val="a4"/>
      </w:pPr>
      <w:r>
        <w:rPr>
          <w:rStyle w:val="a3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2">
    <w:p w:rsidR="00227B24" w:rsidRDefault="00227B24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3">
    <w:p w:rsidR="00227B24" w:rsidRDefault="00227B24">
      <w:pPr>
        <w:pStyle w:val="a4"/>
      </w:pPr>
      <w:r>
        <w:rPr>
          <w:rStyle w:val="a3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4">
    <w:p w:rsidR="002A1715" w:rsidRDefault="002A1715">
      <w:pPr>
        <w:pStyle w:val="a4"/>
      </w:pPr>
      <w:r>
        <w:rPr>
          <w:rStyle w:val="a3"/>
        </w:rPr>
        <w:footnoteRef/>
      </w:r>
      <w:r>
        <w:t xml:space="preserve"> Указывается наименование </w:t>
      </w:r>
      <w:proofErr w:type="gramStart"/>
      <w:r>
        <w:t xml:space="preserve">направления расходов целевой статьи расходов бюджета </w:t>
      </w:r>
      <w:r w:rsidR="009B15F0">
        <w:t>муниципального района</w:t>
      </w:r>
      <w:proofErr w:type="gramEnd"/>
      <w:r w:rsidR="009B15F0">
        <w:t xml:space="preserve"> </w:t>
      </w:r>
      <w:r>
        <w:t>на предоставление субсидии, указанного в графе 6.</w:t>
      </w:r>
    </w:p>
  </w:footnote>
  <w:footnote w:id="5">
    <w:p w:rsidR="002A1715" w:rsidRDefault="002A1715">
      <w:pPr>
        <w:pStyle w:val="a4"/>
      </w:pPr>
      <w:r>
        <w:rPr>
          <w:rStyle w:val="a3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</w:t>
      </w:r>
      <w:proofErr w:type="gramStart"/>
      <w:r>
        <w:t>-»</w:t>
      </w:r>
      <w:proofErr w:type="gramEnd"/>
      <w:r>
        <w:t xml:space="preserve">  - при уменьшении.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064"/>
      <w:docPartObj>
        <w:docPartGallery w:val="Page Numbers (Top of Page)"/>
        <w:docPartUnique/>
      </w:docPartObj>
    </w:sdtPr>
    <w:sdtEndPr/>
    <w:sdtContent>
      <w:p w:rsidR="00227B24" w:rsidRDefault="00B932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B24" w:rsidRDefault="00227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0"/>
    <w:rsid w:val="00025914"/>
    <w:rsid w:val="00114CE3"/>
    <w:rsid w:val="00153D71"/>
    <w:rsid w:val="00204F7D"/>
    <w:rsid w:val="00227B24"/>
    <w:rsid w:val="002A1715"/>
    <w:rsid w:val="002C1981"/>
    <w:rsid w:val="002F7E56"/>
    <w:rsid w:val="003373A8"/>
    <w:rsid w:val="00341694"/>
    <w:rsid w:val="003D21AB"/>
    <w:rsid w:val="004E4EFD"/>
    <w:rsid w:val="00550A48"/>
    <w:rsid w:val="00612DDA"/>
    <w:rsid w:val="00690F9D"/>
    <w:rsid w:val="006E37F8"/>
    <w:rsid w:val="006F6ED4"/>
    <w:rsid w:val="00734E23"/>
    <w:rsid w:val="007A3655"/>
    <w:rsid w:val="007D01AE"/>
    <w:rsid w:val="007F0031"/>
    <w:rsid w:val="008119F0"/>
    <w:rsid w:val="008D1901"/>
    <w:rsid w:val="008D6E28"/>
    <w:rsid w:val="009B15F0"/>
    <w:rsid w:val="00A410DA"/>
    <w:rsid w:val="00B47D4D"/>
    <w:rsid w:val="00B9329A"/>
    <w:rsid w:val="00C61BBE"/>
    <w:rsid w:val="00C65628"/>
    <w:rsid w:val="00D22286"/>
    <w:rsid w:val="00D64D8F"/>
    <w:rsid w:val="00F154A5"/>
    <w:rsid w:val="00F73DB2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119F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11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19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1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5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5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119F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11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19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1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5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5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0DA0D-88E4-4FAC-A78F-8FC05DA5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3</cp:revision>
  <cp:lastPrinted>2020-05-12T07:39:00Z</cp:lastPrinted>
  <dcterms:created xsi:type="dcterms:W3CDTF">2020-11-30T11:50:00Z</dcterms:created>
  <dcterms:modified xsi:type="dcterms:W3CDTF">2020-11-30T13:07:00Z</dcterms:modified>
</cp:coreProperties>
</file>